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510EEEDA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E15510">
        <w:rPr>
          <w:b/>
          <w:sz w:val="28"/>
          <w:szCs w:val="28"/>
        </w:rPr>
        <w:t>1</w:t>
      </w:r>
      <w:r w:rsidR="00826444">
        <w:rPr>
          <w:b/>
          <w:sz w:val="28"/>
          <w:szCs w:val="28"/>
        </w:rPr>
        <w:t>62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826444">
        <w:rPr>
          <w:b/>
          <w:sz w:val="28"/>
          <w:szCs w:val="28"/>
        </w:rPr>
        <w:t>2</w:t>
      </w:r>
      <w:r w:rsidR="00E15510">
        <w:rPr>
          <w:b/>
          <w:sz w:val="28"/>
          <w:szCs w:val="28"/>
        </w:rPr>
        <w:t>2.09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786086" w:rsidRDefault="008849C6" w:rsidP="00786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08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DFA1E4B" w14:textId="0F5A132C" w:rsidR="00826444" w:rsidRDefault="00786086" w:rsidP="0082644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  <w:lang w:eastAsia="ar-SA"/>
        </w:rPr>
      </w:pPr>
      <w:r w:rsidRPr="00E15510">
        <w:rPr>
          <w:bCs w:val="0"/>
          <w:sz w:val="28"/>
          <w:szCs w:val="28"/>
        </w:rPr>
        <w:t>privind aprobarea Devizului general</w:t>
      </w:r>
      <w:r w:rsidR="00F40793">
        <w:rPr>
          <w:bCs w:val="0"/>
          <w:sz w:val="28"/>
          <w:szCs w:val="28"/>
        </w:rPr>
        <w:t>,</w:t>
      </w:r>
      <w:r w:rsidRPr="00E15510">
        <w:rPr>
          <w:bCs w:val="0"/>
          <w:sz w:val="28"/>
          <w:szCs w:val="28"/>
        </w:rPr>
        <w:t xml:space="preserve"> actualiza</w:t>
      </w:r>
      <w:r w:rsidR="00E15510" w:rsidRPr="00E15510">
        <w:rPr>
          <w:bCs w:val="0"/>
          <w:sz w:val="28"/>
          <w:szCs w:val="28"/>
        </w:rPr>
        <w:t>t</w:t>
      </w:r>
      <w:r w:rsidRPr="00E15510">
        <w:rPr>
          <w:bCs w:val="0"/>
          <w:sz w:val="28"/>
          <w:szCs w:val="28"/>
        </w:rPr>
        <w:t xml:space="preserve"> </w:t>
      </w:r>
      <w:r w:rsidR="00C87F73">
        <w:rPr>
          <w:rFonts w:eastAsia="Calibri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în conformitate cu prevederile Legii nr. 141/2025</w:t>
      </w:r>
      <w:r w:rsidR="00E15510" w:rsidRPr="00E15510">
        <w:rPr>
          <w:rFonts w:eastAsia="Calibri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r w:rsidRPr="00E15510">
        <w:rPr>
          <w:bCs w:val="0"/>
          <w:sz w:val="28"/>
          <w:szCs w:val="28"/>
        </w:rPr>
        <w:t xml:space="preserve">pentru obiectivul de investiții </w:t>
      </w:r>
      <w:r w:rsidRPr="00E15510">
        <w:rPr>
          <w:bCs w:val="0"/>
          <w:i/>
          <w:iCs/>
          <w:sz w:val="28"/>
          <w:szCs w:val="28"/>
        </w:rPr>
        <w:t>”</w:t>
      </w:r>
      <w:r w:rsidR="00B875D1" w:rsidRPr="00E15510">
        <w:rPr>
          <w:bCs w:val="0"/>
          <w:i/>
          <w:iCs/>
          <w:sz w:val="28"/>
          <w:szCs w:val="28"/>
          <w:lang w:eastAsia="ar-SA"/>
        </w:rPr>
        <w:t>Reabilitare termică pentru creșterea eficienței energetice a Secției de</w:t>
      </w:r>
      <w:r w:rsidR="00826444">
        <w:rPr>
          <w:bCs w:val="0"/>
          <w:i/>
          <w:iCs/>
          <w:sz w:val="28"/>
          <w:szCs w:val="28"/>
          <w:lang w:eastAsia="ar-SA"/>
        </w:rPr>
        <w:t xml:space="preserve"> </w:t>
      </w:r>
      <w:r w:rsidR="003D6433">
        <w:rPr>
          <w:bCs w:val="0"/>
          <w:i/>
          <w:iCs/>
          <w:sz w:val="28"/>
          <w:szCs w:val="28"/>
          <w:lang w:eastAsia="ar-SA"/>
        </w:rPr>
        <w:t>Pediatrie</w:t>
      </w:r>
      <w:r w:rsidR="00B875D1" w:rsidRPr="00E15510">
        <w:rPr>
          <w:bCs w:val="0"/>
          <w:i/>
          <w:iCs/>
          <w:sz w:val="28"/>
          <w:szCs w:val="28"/>
          <w:lang w:eastAsia="ar-SA"/>
        </w:rPr>
        <w:t xml:space="preserve"> din</w:t>
      </w:r>
      <w:r w:rsidR="00C87F73">
        <w:rPr>
          <w:bCs w:val="0"/>
          <w:i/>
          <w:iCs/>
          <w:sz w:val="28"/>
          <w:szCs w:val="28"/>
          <w:lang w:eastAsia="ar-SA"/>
        </w:rPr>
        <w:t xml:space="preserve"> </w:t>
      </w:r>
      <w:r w:rsidR="00B875D1" w:rsidRPr="00E15510">
        <w:rPr>
          <w:bCs w:val="0"/>
          <w:i/>
          <w:iCs/>
          <w:sz w:val="28"/>
          <w:szCs w:val="28"/>
          <w:lang w:eastAsia="ar-SA"/>
        </w:rPr>
        <w:t>cadrul</w:t>
      </w:r>
    </w:p>
    <w:p w14:paraId="6B9FAFE0" w14:textId="04F2497E" w:rsidR="004012BA" w:rsidRPr="00E15510" w:rsidRDefault="00B875D1" w:rsidP="0082644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  <w:lang w:eastAsia="ar-SA"/>
        </w:rPr>
      </w:pPr>
      <w:r w:rsidRPr="00E15510">
        <w:rPr>
          <w:bCs w:val="0"/>
          <w:i/>
          <w:iCs/>
          <w:sz w:val="28"/>
          <w:szCs w:val="28"/>
          <w:lang w:eastAsia="ar-SA"/>
        </w:rPr>
        <w:t xml:space="preserve"> Spitalului Municipal Brad”</w:t>
      </w:r>
    </w:p>
    <w:p w14:paraId="2FCF7F7A" w14:textId="77777777" w:rsidR="00695972" w:rsidRDefault="00695972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573E267" w14:textId="77777777" w:rsidR="00EF7C27" w:rsidRPr="00E44EE1" w:rsidRDefault="00EF7C27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75FAC5A" w14:textId="4A1BC7BD" w:rsidR="003D6433" w:rsidRPr="003D6433" w:rsidRDefault="004A04A7" w:rsidP="003D643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D6433">
        <w:rPr>
          <w:rFonts w:ascii="Times New Roman" w:hAnsi="Times New Roman" w:cs="Times New Roman"/>
          <w:color w:val="212121"/>
          <w:sz w:val="28"/>
          <w:szCs w:val="28"/>
        </w:rPr>
        <w:t xml:space="preserve">Prin Hotărârea </w:t>
      </w:r>
      <w:r w:rsidR="00D34FF8" w:rsidRPr="003D6433">
        <w:rPr>
          <w:rFonts w:ascii="Times New Roman" w:hAnsi="Times New Roman" w:cs="Times New Roman"/>
          <w:color w:val="000000"/>
          <w:sz w:val="28"/>
          <w:szCs w:val="28"/>
        </w:rPr>
        <w:t xml:space="preserve">Consiliului Local </w:t>
      </w:r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>nr. 9</w:t>
      </w:r>
      <w:r w:rsidR="003D6433" w:rsidRPr="003D6433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95972" w:rsidRPr="003D6433">
        <w:rPr>
          <w:rFonts w:ascii="Times New Roman" w:hAnsi="Times New Roman" w:cs="Times New Roman"/>
          <w:sz w:val="28"/>
          <w:szCs w:val="28"/>
          <w:lang w:eastAsia="ar-SA"/>
        </w:rPr>
        <w:t>/</w:t>
      </w:r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 xml:space="preserve">2024 au fost aprobate Documentația </w:t>
      </w:r>
      <w:proofErr w:type="spellStart"/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>tehnico</w:t>
      </w:r>
      <w:proofErr w:type="spellEnd"/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 xml:space="preserve">-economică și Devizul general, 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faza D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T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A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C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95972" w:rsidRPr="008D2E8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 xml:space="preserve"> pentru obiectivul de investiții </w:t>
      </w:r>
      <w:r w:rsidR="00786086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”</w:t>
      </w:r>
      <w:r w:rsidR="00B875D1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Reabilitare termică pentru creșterea eficienței energetice a Secției de</w:t>
      </w:r>
      <w:r w:rsidR="003D6433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Pediatrie</w:t>
      </w:r>
      <w:r w:rsidR="00B875D1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din cadrul Spitalului Municipal Brad”</w:t>
      </w:r>
      <w:r w:rsidR="003D6433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,</w:t>
      </w:r>
      <w:r w:rsidR="003D6433"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proiect finanțat prin Planul Național de Redresare și Reziliență, Componenta C5 – Valul Renovării.</w:t>
      </w:r>
    </w:p>
    <w:p w14:paraId="72DA42A0" w14:textId="77777777" w:rsidR="003D6433" w:rsidRPr="003D6433" w:rsidRDefault="003D6433" w:rsidP="003D6433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Obiectivul principal este realizarea lucrărilor de reabilitare termică a elementelor de anvelopă a clădirii destinate secției de Pediatrie din cadrul Spitalului Municipal Brad, în suprafață desfășurată de 514,75 mp.</w:t>
      </w:r>
    </w:p>
    <w:p w14:paraId="3CF74540" w14:textId="465790EA" w:rsidR="003D6433" w:rsidRPr="003D6433" w:rsidRDefault="003D6433" w:rsidP="003D6433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În urma finalizării procedurilor de achiziție publică a fost semnat Contractul de lucrări nr. 26896 din data de 28.04.2025 în valoare de 1.639.598,84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.) </w:t>
      </w:r>
      <w:r w:rsidR="008B2DE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din care </w:t>
      </w:r>
      <w:r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B2DE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="008B2DED"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T</w:t>
      </w:r>
      <w:r w:rsidR="008B2DE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8B2DED"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8B2DE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8B2DED"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8B2DE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="008B2DE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311.523,78 lei</w:t>
      </w:r>
      <w:r w:rsidR="008B2DE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35C14413" w14:textId="0E7B01F7" w:rsidR="007F1433" w:rsidRPr="007F1433" w:rsidRDefault="00D370B7" w:rsidP="007F1433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Ca urmare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 creșterii valorii T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de la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cota de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19 % la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cota de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21%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conform 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Legii nr. 141/2025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noua valoarea a contractului de lucrări </w:t>
      </w:r>
      <w:r w:rsidR="00EF7C27"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este</w:t>
      </w:r>
      <w:r w:rsidR="007F1433"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3D6433"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1.639.598,84 </w:t>
      </w:r>
      <w:r w:rsidR="007F1433"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lei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fără T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respectiv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1.983.914,60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lei 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cu T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0AE9767B" w14:textId="6C69937D" w:rsidR="00E15510" w:rsidRPr="00EF7C27" w:rsidRDefault="00421B4F" w:rsidP="00EF7C27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Pentru stabilirea valorii totale de finanțare a obiectivului de investiții a fost elaborat Devizul general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F7C27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actualizat în conformitate cu prevederile Legii nr. 141/2025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4120C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deviz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care cuprinde atât valorile cheltuielilor decontate (cu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cota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T.V.A.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19%), cât și cele care urmează să se deconteze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cu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T.V.A. </w:t>
      </w:r>
      <w:r w:rsidR="00F4079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la cota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21%)</w:t>
      </w:r>
      <w:r w:rsidR="00EF7C2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valoarea totală a acestuia devenind </w:t>
      </w:r>
      <w:r w:rsid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2.485.275,50</w:t>
      </w:r>
      <w:r w:rsidR="00D510FF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E15510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lei (fără T.V.A.), </w:t>
      </w:r>
      <w:r w:rsidR="00D370B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respectiv </w:t>
      </w:r>
      <w:r w:rsid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2.993.470,14</w:t>
      </w:r>
      <w:r w:rsidR="00D510FF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E15510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lei (cu T.V.A.), din care cheltuieli eligibile în valoare de </w:t>
      </w:r>
      <w:r w:rsid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1.114.942,32</w:t>
      </w:r>
      <w:r w:rsidR="00E15510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lei (fără T.V.A.), respectiv </w:t>
      </w:r>
      <w:r w:rsid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1.339.268,06</w:t>
      </w:r>
      <w:r w:rsidR="00E15510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lei (cu T.V.A.).</w:t>
      </w:r>
    </w:p>
    <w:p w14:paraId="25746759" w14:textId="15A9F30E" w:rsidR="000B1ABF" w:rsidRDefault="000B1ABF" w:rsidP="00BC7574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3705C9">
        <w:rPr>
          <w:b w:val="0"/>
          <w:bCs w:val="0"/>
          <w:sz w:val="28"/>
          <w:szCs w:val="28"/>
        </w:rPr>
        <w:t xml:space="preserve">În contextul celor de mai sus am inițiat prezentul  proiect de hotărâre prin care am propus </w:t>
      </w:r>
      <w:r w:rsidR="003705C9" w:rsidRPr="003705C9">
        <w:rPr>
          <w:b w:val="0"/>
          <w:bCs w:val="0"/>
          <w:sz w:val="28"/>
          <w:szCs w:val="28"/>
        </w:rPr>
        <w:t>aprobarea Devizului general</w:t>
      </w:r>
      <w:r w:rsidR="00D370B7">
        <w:rPr>
          <w:b w:val="0"/>
          <w:bCs w:val="0"/>
          <w:sz w:val="28"/>
          <w:szCs w:val="28"/>
        </w:rPr>
        <w:t>,</w:t>
      </w:r>
      <w:r w:rsidR="003705C9" w:rsidRPr="003705C9">
        <w:rPr>
          <w:b w:val="0"/>
          <w:bCs w:val="0"/>
          <w:sz w:val="28"/>
          <w:szCs w:val="28"/>
        </w:rPr>
        <w:t xml:space="preserve"> </w:t>
      </w:r>
      <w:r w:rsidR="003705C9" w:rsidRPr="00BC7574">
        <w:rPr>
          <w:b w:val="0"/>
          <w:bCs w:val="0"/>
          <w:sz w:val="28"/>
          <w:szCs w:val="28"/>
        </w:rPr>
        <w:t>actualiza</w:t>
      </w:r>
      <w:r w:rsidR="00BC7574" w:rsidRPr="00BC7574">
        <w:rPr>
          <w:b w:val="0"/>
          <w:bCs w:val="0"/>
          <w:sz w:val="28"/>
          <w:szCs w:val="28"/>
        </w:rPr>
        <w:t xml:space="preserve">t </w:t>
      </w:r>
      <w:r w:rsidR="00BC7574" w:rsidRPr="00BC7574">
        <w:rPr>
          <w:b w:val="0"/>
          <w:bCs w:val="0"/>
          <w:sz w:val="28"/>
          <w:szCs w:val="28"/>
          <w:lang w:eastAsia="ar-SA"/>
        </w:rPr>
        <w:t xml:space="preserve">în </w:t>
      </w:r>
      <w:r w:rsidR="00215BBD">
        <w:rPr>
          <w:b w:val="0"/>
          <w:bCs w:val="0"/>
          <w:sz w:val="28"/>
          <w:szCs w:val="28"/>
          <w:lang w:eastAsia="ar-SA"/>
        </w:rPr>
        <w:t>conformitate cu prevederile Legii nr. 141/2025</w:t>
      </w:r>
      <w:r w:rsidR="00BC7574">
        <w:rPr>
          <w:b w:val="0"/>
          <w:bCs w:val="0"/>
          <w:sz w:val="28"/>
          <w:szCs w:val="28"/>
        </w:rPr>
        <w:t>,</w:t>
      </w:r>
      <w:r w:rsidR="003705C9" w:rsidRPr="003705C9">
        <w:rPr>
          <w:b w:val="0"/>
          <w:bCs w:val="0"/>
          <w:sz w:val="28"/>
          <w:szCs w:val="28"/>
        </w:rPr>
        <w:t xml:space="preserve"> pentru obiectivul de investiții </w:t>
      </w:r>
      <w:r w:rsidR="00333ACF" w:rsidRPr="00B875D1">
        <w:rPr>
          <w:b w:val="0"/>
          <w:i/>
          <w:iCs/>
          <w:sz w:val="28"/>
          <w:szCs w:val="28"/>
          <w:lang w:eastAsia="ar-SA"/>
        </w:rPr>
        <w:t>”</w:t>
      </w:r>
      <w:r w:rsidR="00B875D1" w:rsidRPr="00B875D1">
        <w:rPr>
          <w:b w:val="0"/>
          <w:bCs w:val="0"/>
          <w:i/>
          <w:iCs/>
          <w:sz w:val="28"/>
          <w:szCs w:val="28"/>
          <w:lang w:eastAsia="ar-SA"/>
        </w:rPr>
        <w:t xml:space="preserve"> Reabilitare termică pentru creșterea eficienței energetice a Secției de </w:t>
      </w:r>
      <w:r w:rsidR="003D6433">
        <w:rPr>
          <w:b w:val="0"/>
          <w:bCs w:val="0"/>
          <w:i/>
          <w:iCs/>
          <w:sz w:val="28"/>
          <w:szCs w:val="28"/>
          <w:lang w:eastAsia="ar-SA"/>
        </w:rPr>
        <w:t>Pediatrie</w:t>
      </w:r>
      <w:r w:rsidR="00B875D1" w:rsidRPr="00B875D1">
        <w:rPr>
          <w:b w:val="0"/>
          <w:bCs w:val="0"/>
          <w:i/>
          <w:iCs/>
          <w:sz w:val="28"/>
          <w:szCs w:val="28"/>
          <w:lang w:eastAsia="ar-SA"/>
        </w:rPr>
        <w:t xml:space="preserve"> din cadrul Spitalului Municipal Brad”</w:t>
      </w:r>
      <w:r w:rsidR="00333ACF" w:rsidRPr="00B875D1">
        <w:rPr>
          <w:b w:val="0"/>
          <w:bCs w:val="0"/>
          <w:iCs/>
          <w:sz w:val="28"/>
          <w:szCs w:val="28"/>
        </w:rPr>
        <w:t xml:space="preserve"> </w:t>
      </w:r>
      <w:r w:rsidRPr="003705C9">
        <w:rPr>
          <w:b w:val="0"/>
          <w:bCs w:val="0"/>
          <w:iCs/>
          <w:sz w:val="28"/>
          <w:szCs w:val="28"/>
        </w:rPr>
        <w:t xml:space="preserve">și îl </w:t>
      </w:r>
      <w:r w:rsidRPr="003705C9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5E40110A" w14:textId="77777777" w:rsidR="008D2E83" w:rsidRPr="003705C9" w:rsidRDefault="008D2E83" w:rsidP="00BC7574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</w:p>
    <w:p w14:paraId="65DA770C" w14:textId="294C2529" w:rsidR="00693555" w:rsidRDefault="00785BF9" w:rsidP="003D643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47111">
        <w:rPr>
          <w:sz w:val="28"/>
          <w:szCs w:val="28"/>
        </w:rPr>
        <w:lastRenderedPageBreak/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3705C9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3705C9" w:rsidRPr="00A259B6">
        <w:rPr>
          <w:rFonts w:ascii="Times New Roman" w:hAnsi="Times New Roman" w:cs="Times New Roman"/>
          <w:sz w:val="28"/>
          <w:szCs w:val="28"/>
        </w:rPr>
        <w:t xml:space="preserve"> propunerii mele prevederile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H.G. nr. 907/2016 privind etapele de elaborare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Legii nr. 141/2025</w:t>
      </w:r>
      <w:r w:rsidR="00215BBD" w:rsidRPr="00215BB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privind unele 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</w:t>
      </w:r>
      <w:r w:rsidR="00215BBD" w:rsidRPr="00215BB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art.129 alin. (2) lit. b), alin. (4) lit. d) din O.U.G. nr. 57/2019 privind Codul administrativ, cu modificările și completările ulterioare, precum și ale Leg</w:t>
      </w:r>
      <w:r w:rsidR="003D64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 actualizată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1A9934D" w14:textId="77777777" w:rsidR="00F40793" w:rsidRPr="003D6433" w:rsidRDefault="00F40793" w:rsidP="003D64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EF7C27">
      <w:pgSz w:w="11906" w:h="16838"/>
      <w:pgMar w:top="851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66E3"/>
    <w:multiLevelType w:val="hybridMultilevel"/>
    <w:tmpl w:val="20CCA2EA"/>
    <w:lvl w:ilvl="0" w:tplc="28C2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185D96"/>
    <w:multiLevelType w:val="hybridMultilevel"/>
    <w:tmpl w:val="EB4C7612"/>
    <w:lvl w:ilvl="0" w:tplc="A51A7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E1D81"/>
    <w:multiLevelType w:val="hybridMultilevel"/>
    <w:tmpl w:val="C6BEE23E"/>
    <w:lvl w:ilvl="0" w:tplc="A7CA9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4"/>
  </w:num>
  <w:num w:numId="3" w16cid:durableId="701436418">
    <w:abstractNumId w:val="5"/>
  </w:num>
  <w:num w:numId="4" w16cid:durableId="449863754">
    <w:abstractNumId w:val="3"/>
  </w:num>
  <w:num w:numId="5" w16cid:durableId="998800816">
    <w:abstractNumId w:val="1"/>
  </w:num>
  <w:num w:numId="6" w16cid:durableId="125235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644"/>
    <w:rsid w:val="00014D41"/>
    <w:rsid w:val="0004688F"/>
    <w:rsid w:val="000655E8"/>
    <w:rsid w:val="000A71EB"/>
    <w:rsid w:val="000B1ABF"/>
    <w:rsid w:val="000B6C2C"/>
    <w:rsid w:val="000D6653"/>
    <w:rsid w:val="000E7658"/>
    <w:rsid w:val="0011499F"/>
    <w:rsid w:val="00126728"/>
    <w:rsid w:val="00127F1B"/>
    <w:rsid w:val="00166EF4"/>
    <w:rsid w:val="00185090"/>
    <w:rsid w:val="001A582F"/>
    <w:rsid w:val="001C00A7"/>
    <w:rsid w:val="001F3745"/>
    <w:rsid w:val="00215BBD"/>
    <w:rsid w:val="0025128F"/>
    <w:rsid w:val="00270440"/>
    <w:rsid w:val="0028529B"/>
    <w:rsid w:val="002961CA"/>
    <w:rsid w:val="002D34C9"/>
    <w:rsid w:val="002F2929"/>
    <w:rsid w:val="00323D4D"/>
    <w:rsid w:val="00333ACF"/>
    <w:rsid w:val="00341853"/>
    <w:rsid w:val="003627F3"/>
    <w:rsid w:val="003705C9"/>
    <w:rsid w:val="003A5270"/>
    <w:rsid w:val="003D2ADF"/>
    <w:rsid w:val="003D6433"/>
    <w:rsid w:val="004012BA"/>
    <w:rsid w:val="004120C9"/>
    <w:rsid w:val="00421B4F"/>
    <w:rsid w:val="004248A8"/>
    <w:rsid w:val="00470564"/>
    <w:rsid w:val="00495B8C"/>
    <w:rsid w:val="004A04A7"/>
    <w:rsid w:val="004A4BD8"/>
    <w:rsid w:val="004C4E51"/>
    <w:rsid w:val="00520441"/>
    <w:rsid w:val="005342C5"/>
    <w:rsid w:val="005A4239"/>
    <w:rsid w:val="005D50D1"/>
    <w:rsid w:val="005E161B"/>
    <w:rsid w:val="0061663D"/>
    <w:rsid w:val="006677FC"/>
    <w:rsid w:val="00693555"/>
    <w:rsid w:val="00693BF3"/>
    <w:rsid w:val="00694144"/>
    <w:rsid w:val="00695972"/>
    <w:rsid w:val="00697E1C"/>
    <w:rsid w:val="006B19B6"/>
    <w:rsid w:val="00740E35"/>
    <w:rsid w:val="00785BF9"/>
    <w:rsid w:val="00786086"/>
    <w:rsid w:val="007D6CBF"/>
    <w:rsid w:val="007E554B"/>
    <w:rsid w:val="007E7EAF"/>
    <w:rsid w:val="007F1433"/>
    <w:rsid w:val="00826444"/>
    <w:rsid w:val="008549F0"/>
    <w:rsid w:val="0085670F"/>
    <w:rsid w:val="008849C6"/>
    <w:rsid w:val="008B2DED"/>
    <w:rsid w:val="008D2E83"/>
    <w:rsid w:val="008E2847"/>
    <w:rsid w:val="00942883"/>
    <w:rsid w:val="009E6CFA"/>
    <w:rsid w:val="009F1351"/>
    <w:rsid w:val="00A216D0"/>
    <w:rsid w:val="00A23BE7"/>
    <w:rsid w:val="00A24BCB"/>
    <w:rsid w:val="00A64D1E"/>
    <w:rsid w:val="00A8786C"/>
    <w:rsid w:val="00A9185A"/>
    <w:rsid w:val="00AD69D6"/>
    <w:rsid w:val="00AE18A1"/>
    <w:rsid w:val="00AE6764"/>
    <w:rsid w:val="00B76955"/>
    <w:rsid w:val="00B875D1"/>
    <w:rsid w:val="00B91533"/>
    <w:rsid w:val="00BC7574"/>
    <w:rsid w:val="00C006C1"/>
    <w:rsid w:val="00C43179"/>
    <w:rsid w:val="00C47111"/>
    <w:rsid w:val="00C6015C"/>
    <w:rsid w:val="00C862AD"/>
    <w:rsid w:val="00C87F73"/>
    <w:rsid w:val="00C90285"/>
    <w:rsid w:val="00C916E2"/>
    <w:rsid w:val="00CE30E9"/>
    <w:rsid w:val="00D32AB0"/>
    <w:rsid w:val="00D34FF8"/>
    <w:rsid w:val="00D370B7"/>
    <w:rsid w:val="00D46544"/>
    <w:rsid w:val="00D510FF"/>
    <w:rsid w:val="00DC3CF2"/>
    <w:rsid w:val="00E0496B"/>
    <w:rsid w:val="00E067B7"/>
    <w:rsid w:val="00E111DF"/>
    <w:rsid w:val="00E15510"/>
    <w:rsid w:val="00E331B1"/>
    <w:rsid w:val="00E44EE1"/>
    <w:rsid w:val="00E50A13"/>
    <w:rsid w:val="00E7736E"/>
    <w:rsid w:val="00EA3B55"/>
    <w:rsid w:val="00EB48E8"/>
    <w:rsid w:val="00EF7C27"/>
    <w:rsid w:val="00F1641C"/>
    <w:rsid w:val="00F37E48"/>
    <w:rsid w:val="00F40793"/>
    <w:rsid w:val="00F426FF"/>
    <w:rsid w:val="00F559A2"/>
    <w:rsid w:val="00F64D60"/>
    <w:rsid w:val="00F66248"/>
    <w:rsid w:val="00F75E63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215BB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2025-05-23T10:51:00Z</cp:lastPrinted>
  <dcterms:created xsi:type="dcterms:W3CDTF">2025-09-24T10:09:00Z</dcterms:created>
  <dcterms:modified xsi:type="dcterms:W3CDTF">2025-09-25T08:55:00Z</dcterms:modified>
</cp:coreProperties>
</file>