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E1D0" w14:textId="77777777" w:rsidR="00873084" w:rsidRDefault="00B46EC0" w:rsidP="00873084">
      <w:pPr>
        <w:spacing w:after="0"/>
        <w:ind w:right="-665"/>
        <w:jc w:val="both"/>
        <w:rPr>
          <w:rFonts w:ascii="Liberation Serif" w:hAnsi="Liberation Serif" w:cs="Mangal"/>
          <w:sz w:val="24"/>
          <w:szCs w:val="24"/>
        </w:rPr>
      </w:pPr>
      <w:r>
        <w:rPr>
          <w:rFonts w:ascii="Times New Roman" w:hAnsi="Times New Roman" w:cs="Times New Roman"/>
          <w:b/>
          <w:sz w:val="28"/>
          <w:szCs w:val="28"/>
        </w:rPr>
        <w:t xml:space="preserve">          </w:t>
      </w:r>
      <w:r w:rsidR="00873084">
        <w:rPr>
          <w:rFonts w:ascii="Times New Roman" w:hAnsi="Times New Roman" w:cs="Times New Roman"/>
          <w:b/>
          <w:sz w:val="28"/>
          <w:szCs w:val="28"/>
        </w:rPr>
        <w:t>ROMÂNIA</w:t>
      </w:r>
    </w:p>
    <w:p w14:paraId="58E89C09" w14:textId="77777777" w:rsidR="00873084" w:rsidRDefault="00873084" w:rsidP="00873084">
      <w:pPr>
        <w:pStyle w:val="Titlu6"/>
        <w:numPr>
          <w:ilvl w:val="5"/>
          <w:numId w:val="1"/>
        </w:numPr>
        <w:ind w:right="-900"/>
        <w:jc w:val="left"/>
      </w:pPr>
      <w:r>
        <w:rPr>
          <w:rFonts w:ascii="Times New Roman" w:hAnsi="Times New Roman" w:cs="Times New Roman"/>
          <w:szCs w:val="28"/>
        </w:rPr>
        <w:t>JUDEŢUL HUNEDOARA</w:t>
      </w:r>
    </w:p>
    <w:p w14:paraId="6EB6FD4D"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MUNICIPIUL  BRAD</w:t>
      </w:r>
    </w:p>
    <w:p w14:paraId="7D2072B9"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P R I M A R U L</w:t>
      </w:r>
    </w:p>
    <w:p w14:paraId="60DE17DE" w14:textId="22759B56" w:rsidR="00873084" w:rsidRDefault="00B46EC0" w:rsidP="0087308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73084">
        <w:rPr>
          <w:rFonts w:ascii="Times New Roman" w:hAnsi="Times New Roman" w:cs="Times New Roman"/>
          <w:b/>
          <w:sz w:val="28"/>
          <w:szCs w:val="28"/>
        </w:rPr>
        <w:t>Nr. 1</w:t>
      </w:r>
      <w:r w:rsidR="00AC5091">
        <w:rPr>
          <w:rFonts w:ascii="Times New Roman" w:hAnsi="Times New Roman" w:cs="Times New Roman"/>
          <w:b/>
          <w:sz w:val="28"/>
          <w:szCs w:val="28"/>
        </w:rPr>
        <w:t>70</w:t>
      </w:r>
      <w:r w:rsidR="00873084">
        <w:rPr>
          <w:rFonts w:ascii="Times New Roman" w:hAnsi="Times New Roman" w:cs="Times New Roman"/>
          <w:b/>
          <w:sz w:val="28"/>
          <w:szCs w:val="28"/>
        </w:rPr>
        <w:t>/1</w:t>
      </w:r>
      <w:r w:rsidR="0023571E">
        <w:rPr>
          <w:rFonts w:ascii="Times New Roman" w:hAnsi="Times New Roman" w:cs="Times New Roman"/>
          <w:b/>
          <w:sz w:val="28"/>
          <w:szCs w:val="28"/>
        </w:rPr>
        <w:t>20</w:t>
      </w:r>
      <w:r w:rsidR="00492EB1">
        <w:rPr>
          <w:rFonts w:ascii="Times New Roman" w:hAnsi="Times New Roman" w:cs="Times New Roman"/>
          <w:b/>
          <w:sz w:val="28"/>
          <w:szCs w:val="28"/>
        </w:rPr>
        <w:t>50</w:t>
      </w:r>
      <w:r w:rsidR="00873084">
        <w:rPr>
          <w:rFonts w:ascii="Times New Roman" w:hAnsi="Times New Roman" w:cs="Times New Roman"/>
          <w:b/>
          <w:sz w:val="28"/>
          <w:szCs w:val="28"/>
        </w:rPr>
        <w:t>/</w:t>
      </w:r>
      <w:r w:rsidR="00492EB1">
        <w:rPr>
          <w:rFonts w:ascii="Times New Roman" w:hAnsi="Times New Roman" w:cs="Times New Roman"/>
          <w:b/>
          <w:sz w:val="28"/>
          <w:szCs w:val="28"/>
        </w:rPr>
        <w:t>2</w:t>
      </w:r>
      <w:r w:rsidR="00AC5091">
        <w:rPr>
          <w:rFonts w:ascii="Times New Roman" w:hAnsi="Times New Roman" w:cs="Times New Roman"/>
          <w:b/>
          <w:sz w:val="28"/>
          <w:szCs w:val="28"/>
        </w:rPr>
        <w:t>5</w:t>
      </w:r>
      <w:r w:rsidR="00492EB1">
        <w:rPr>
          <w:rFonts w:ascii="Times New Roman" w:hAnsi="Times New Roman" w:cs="Times New Roman"/>
          <w:b/>
          <w:sz w:val="28"/>
          <w:szCs w:val="28"/>
        </w:rPr>
        <w:t>.09.2025</w:t>
      </w:r>
    </w:p>
    <w:p w14:paraId="434698CF" w14:textId="77777777" w:rsidR="00734054" w:rsidRDefault="00734054" w:rsidP="00873084">
      <w:pPr>
        <w:spacing w:after="0"/>
        <w:rPr>
          <w:rFonts w:ascii="Times New Roman" w:hAnsi="Times New Roman" w:cs="Times New Roman"/>
          <w:b/>
          <w:sz w:val="28"/>
          <w:szCs w:val="28"/>
        </w:rPr>
      </w:pPr>
    </w:p>
    <w:p w14:paraId="06610C07" w14:textId="77777777" w:rsidR="00734054" w:rsidRDefault="00734054" w:rsidP="00873084">
      <w:pPr>
        <w:spacing w:after="0"/>
      </w:pPr>
    </w:p>
    <w:p w14:paraId="54171F51" w14:textId="77777777" w:rsidR="00873084" w:rsidRDefault="00873084" w:rsidP="00873084">
      <w:pPr>
        <w:spacing w:after="0"/>
        <w:rPr>
          <w:rFonts w:ascii="Times New Roman" w:hAnsi="Times New Roman" w:cs="Times New Roman"/>
        </w:rPr>
      </w:pPr>
    </w:p>
    <w:p w14:paraId="161937CD" w14:textId="77777777" w:rsidR="00873084" w:rsidRPr="0023571E" w:rsidRDefault="00873084" w:rsidP="00F82D91">
      <w:pPr>
        <w:spacing w:after="0"/>
        <w:jc w:val="both"/>
        <w:rPr>
          <w:rFonts w:ascii="Liberation Serif" w:hAnsi="Liberation Serif" w:cs="Mangal"/>
          <w:sz w:val="24"/>
          <w:szCs w:val="24"/>
          <w:lang w:val="es-ES_tradnl"/>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u w:val="single"/>
        </w:rPr>
        <w:t xml:space="preserve">R E F E R A T  D E  A P R O B A R E </w:t>
      </w:r>
    </w:p>
    <w:p w14:paraId="33568CBE" w14:textId="77777777" w:rsidR="00AC5091" w:rsidRPr="00AC5091" w:rsidRDefault="00873084" w:rsidP="00AC509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privind </w:t>
      </w:r>
      <w:r w:rsidR="00AC5091" w:rsidRPr="00AC5091">
        <w:rPr>
          <w:rFonts w:ascii="Times New Roman" w:eastAsia="Times New Roman" w:hAnsi="Times New Roman" w:cs="Times New Roman"/>
          <w:b/>
          <w:sz w:val="28"/>
          <w:szCs w:val="28"/>
        </w:rPr>
        <w:t>numirea administratorilor provizorii în Consiliul de Administrație al S.C. TERMICA BRAD S.A.</w:t>
      </w:r>
    </w:p>
    <w:p w14:paraId="6DC1789E" w14:textId="1A622460" w:rsidR="00873084" w:rsidRDefault="00873084" w:rsidP="00AC5091">
      <w:pPr>
        <w:spacing w:after="0" w:line="240" w:lineRule="auto"/>
        <w:jc w:val="center"/>
        <w:rPr>
          <w:rFonts w:ascii="Times New Roman" w:hAnsi="Times New Roman" w:cs="Times New Roman"/>
          <w:b/>
          <w:sz w:val="28"/>
          <w:szCs w:val="28"/>
        </w:rPr>
      </w:pPr>
    </w:p>
    <w:p w14:paraId="323D3604" w14:textId="77777777" w:rsidR="00734054" w:rsidRDefault="00734054" w:rsidP="00F82D91">
      <w:pPr>
        <w:spacing w:after="0" w:line="240" w:lineRule="auto"/>
        <w:jc w:val="center"/>
        <w:rPr>
          <w:rFonts w:ascii="Times New Roman" w:hAnsi="Times New Roman" w:cs="Times New Roman"/>
          <w:b/>
          <w:sz w:val="28"/>
          <w:szCs w:val="28"/>
        </w:rPr>
      </w:pPr>
    </w:p>
    <w:p w14:paraId="3B6853B3" w14:textId="77777777" w:rsidR="00F745C9" w:rsidRPr="00AC5091" w:rsidRDefault="00F745C9" w:rsidP="00F82D91">
      <w:pPr>
        <w:spacing w:after="0" w:line="240" w:lineRule="auto"/>
        <w:jc w:val="center"/>
        <w:rPr>
          <w:rFonts w:ascii="Times New Roman" w:hAnsi="Times New Roman" w:cs="Times New Roman"/>
          <w:b/>
          <w:sz w:val="28"/>
          <w:szCs w:val="28"/>
        </w:rPr>
      </w:pPr>
    </w:p>
    <w:p w14:paraId="5ACC189C" w14:textId="045A4744" w:rsidR="00AC5091" w:rsidRPr="00AC5091" w:rsidRDefault="00AC5091" w:rsidP="00AC5091">
      <w:pPr>
        <w:autoSpaceDE w:val="0"/>
        <w:spacing w:after="0"/>
        <w:ind w:firstLine="72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Prin H</w:t>
      </w:r>
      <w:r>
        <w:rPr>
          <w:rFonts w:ascii="Times New Roman" w:hAnsi="Times New Roman" w:cs="Times New Roman"/>
          <w:color w:val="000000"/>
          <w:sz w:val="28"/>
          <w:szCs w:val="28"/>
        </w:rPr>
        <w:t xml:space="preserve">otărârea Consiliului Local </w:t>
      </w:r>
      <w:r w:rsidRPr="00AC5091">
        <w:rPr>
          <w:rFonts w:ascii="Times New Roman" w:hAnsi="Times New Roman" w:cs="Times New Roman"/>
          <w:color w:val="000000"/>
          <w:sz w:val="28"/>
          <w:szCs w:val="28"/>
        </w:rPr>
        <w:t>nr. 96/2010 a fost înființată S.C. TERMICA BRAD S.A. cu acționar unic Consiliul Local al Municipiului Brad.</w:t>
      </w:r>
    </w:p>
    <w:p w14:paraId="62D90039" w14:textId="77A927B7" w:rsidR="00AC5091" w:rsidRPr="00AC5091" w:rsidRDefault="00AC5091" w:rsidP="00AC5091">
      <w:pPr>
        <w:autoSpaceDE w:val="0"/>
        <w:spacing w:after="0"/>
        <w:ind w:firstLine="72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Municipiului Brad este autoritate publică tutelară a S.C. TERMICA BRAD S.A, în conformitate cu prevederile art.</w:t>
      </w:r>
      <w:r w:rsidR="00FD4D57">
        <w:rPr>
          <w:rFonts w:ascii="Times New Roman" w:hAnsi="Times New Roman" w:cs="Times New Roman"/>
          <w:color w:val="000000"/>
          <w:sz w:val="28"/>
          <w:szCs w:val="28"/>
        </w:rPr>
        <w:t xml:space="preserve"> </w:t>
      </w:r>
      <w:r w:rsidRPr="00AC5091">
        <w:rPr>
          <w:rFonts w:ascii="Times New Roman" w:hAnsi="Times New Roman" w:cs="Times New Roman"/>
          <w:color w:val="000000"/>
          <w:sz w:val="28"/>
          <w:szCs w:val="28"/>
        </w:rPr>
        <w:t>2^1 din Ordonanța de Urgență a Guvernului nr. 109/2011 privind guvernanţa corporativă a întreprinderilor publice, cu modificările și completările ulterioare.</w:t>
      </w:r>
    </w:p>
    <w:p w14:paraId="39EA6599" w14:textId="19D151AE" w:rsidR="00AC5091" w:rsidRPr="00AC5091" w:rsidRDefault="00AC5091" w:rsidP="00AC5091">
      <w:pPr>
        <w:autoSpaceDE w:val="0"/>
        <w:spacing w:after="0"/>
        <w:ind w:firstLine="72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 xml:space="preserve">Conform prevederilor </w:t>
      </w:r>
      <w:r>
        <w:rPr>
          <w:rFonts w:ascii="Times New Roman" w:hAnsi="Times New Roman" w:cs="Times New Roman"/>
          <w:color w:val="000000"/>
          <w:sz w:val="28"/>
          <w:szCs w:val="28"/>
        </w:rPr>
        <w:t>acestui act normativ</w:t>
      </w:r>
      <w:r w:rsidRPr="00AC5091">
        <w:rPr>
          <w:rFonts w:ascii="Times New Roman" w:hAnsi="Times New Roman" w:cs="Times New Roman"/>
          <w:color w:val="000000"/>
          <w:sz w:val="28"/>
          <w:szCs w:val="28"/>
        </w:rPr>
        <w:t>, corelate cu cele</w:t>
      </w:r>
      <w:r>
        <w:rPr>
          <w:rFonts w:ascii="Times New Roman" w:hAnsi="Times New Roman" w:cs="Times New Roman"/>
          <w:color w:val="000000"/>
          <w:sz w:val="28"/>
          <w:szCs w:val="28"/>
        </w:rPr>
        <w:t xml:space="preserve"> ale</w:t>
      </w:r>
      <w:r w:rsidRPr="00AC5091">
        <w:rPr>
          <w:rFonts w:ascii="Times New Roman" w:hAnsi="Times New Roman" w:cs="Times New Roman"/>
          <w:color w:val="000000"/>
          <w:sz w:val="28"/>
          <w:szCs w:val="28"/>
        </w:rPr>
        <w:t xml:space="preserve"> Actul</w:t>
      </w:r>
      <w:r>
        <w:rPr>
          <w:rFonts w:ascii="Times New Roman" w:hAnsi="Times New Roman" w:cs="Times New Roman"/>
          <w:color w:val="000000"/>
          <w:sz w:val="28"/>
          <w:szCs w:val="28"/>
        </w:rPr>
        <w:t>ui</w:t>
      </w:r>
      <w:r w:rsidRPr="00AC5091">
        <w:rPr>
          <w:rFonts w:ascii="Times New Roman" w:hAnsi="Times New Roman" w:cs="Times New Roman"/>
          <w:color w:val="000000"/>
          <w:sz w:val="28"/>
          <w:szCs w:val="28"/>
        </w:rPr>
        <w:t xml:space="preserve"> constitutiv al SC. TERMICA BRAD S.A., Consiliul de Administrație este format din 3 membri.</w:t>
      </w:r>
    </w:p>
    <w:p w14:paraId="70485EB8" w14:textId="55ED3008" w:rsidR="00AC5091" w:rsidRPr="00AC5091" w:rsidRDefault="00AC5091" w:rsidP="00AC5091">
      <w:pPr>
        <w:autoSpaceDE w:val="0"/>
        <w:spacing w:after="0"/>
        <w:ind w:firstLine="72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 xml:space="preserve">În temeiul </w:t>
      </w:r>
      <w:r>
        <w:rPr>
          <w:rFonts w:ascii="Times New Roman" w:hAnsi="Times New Roman" w:cs="Times New Roman"/>
          <w:color w:val="000000"/>
          <w:sz w:val="28"/>
          <w:szCs w:val="28"/>
        </w:rPr>
        <w:t xml:space="preserve">prevederilor </w:t>
      </w:r>
      <w:r w:rsidRPr="00AC5091">
        <w:rPr>
          <w:rFonts w:ascii="Times New Roman" w:hAnsi="Times New Roman" w:cs="Times New Roman"/>
          <w:color w:val="000000"/>
          <w:sz w:val="28"/>
          <w:szCs w:val="28"/>
        </w:rPr>
        <w:t xml:space="preserve">art. 3 alin. (1) lit. b) din Anexa nr. 1 - </w:t>
      </w:r>
      <w:r w:rsidRPr="00FD4D57">
        <w:rPr>
          <w:rFonts w:ascii="Times New Roman" w:hAnsi="Times New Roman" w:cs="Times New Roman"/>
          <w:i/>
          <w:iCs/>
          <w:color w:val="000000"/>
          <w:sz w:val="28"/>
          <w:szCs w:val="28"/>
        </w:rPr>
        <w:t>Norme metodologice pentru stabilirea indicatorilor de performanţă financiari şi nefinanciari şi a componentei variabile a remuneraţiei membrilor consiliilor de administraţie/supraveghere ale întreprinderilor publice, precum şi a directorilor, respectiv a membrilor directoratului aprobate prin Hotărârea Guvernului nr. 639/2023</w:t>
      </w:r>
      <w:r w:rsidRPr="00AC5091">
        <w:rPr>
          <w:rFonts w:ascii="Times New Roman" w:hAnsi="Times New Roman" w:cs="Times New Roman"/>
          <w:color w:val="000000"/>
          <w:sz w:val="28"/>
          <w:szCs w:val="28"/>
        </w:rPr>
        <w:t xml:space="preserve"> a fost emisă Hotăr</w:t>
      </w:r>
      <w:r w:rsidR="00FD4D57">
        <w:rPr>
          <w:rFonts w:ascii="Times New Roman" w:hAnsi="Times New Roman" w:cs="Times New Roman"/>
          <w:color w:val="000000"/>
          <w:sz w:val="28"/>
          <w:szCs w:val="28"/>
        </w:rPr>
        <w:t>â</w:t>
      </w:r>
      <w:r w:rsidRPr="00AC5091">
        <w:rPr>
          <w:rFonts w:ascii="Times New Roman" w:hAnsi="Times New Roman" w:cs="Times New Roman"/>
          <w:color w:val="000000"/>
          <w:sz w:val="28"/>
          <w:szCs w:val="28"/>
        </w:rPr>
        <w:t xml:space="preserve">rea A.G.E.A nr. 10/29.05.2025 pentru </w:t>
      </w:r>
      <w:r w:rsidR="00FD4D57">
        <w:rPr>
          <w:rFonts w:ascii="Times New Roman" w:hAnsi="Times New Roman" w:cs="Times New Roman"/>
          <w:color w:val="000000"/>
          <w:sz w:val="28"/>
          <w:szCs w:val="28"/>
        </w:rPr>
        <w:t xml:space="preserve">aprobarea </w:t>
      </w:r>
      <w:r w:rsidRPr="00AC5091">
        <w:rPr>
          <w:rFonts w:ascii="Times New Roman" w:hAnsi="Times New Roman" w:cs="Times New Roman"/>
          <w:color w:val="000000"/>
          <w:sz w:val="28"/>
          <w:szCs w:val="28"/>
        </w:rPr>
        <w:t>decla</w:t>
      </w:r>
      <w:r w:rsidR="00FD4D57">
        <w:rPr>
          <w:rFonts w:ascii="Times New Roman" w:hAnsi="Times New Roman" w:cs="Times New Roman"/>
          <w:color w:val="000000"/>
          <w:sz w:val="28"/>
          <w:szCs w:val="28"/>
        </w:rPr>
        <w:t>n</w:t>
      </w:r>
      <w:r w:rsidRPr="00AC5091">
        <w:rPr>
          <w:rFonts w:ascii="Times New Roman" w:hAnsi="Times New Roman" w:cs="Times New Roman"/>
          <w:color w:val="000000"/>
          <w:sz w:val="28"/>
          <w:szCs w:val="28"/>
        </w:rPr>
        <w:t>șării procedurii de selecție</w:t>
      </w:r>
      <w:r w:rsidR="00FD4D57">
        <w:rPr>
          <w:rFonts w:ascii="Times New Roman" w:hAnsi="Times New Roman" w:cs="Times New Roman"/>
          <w:color w:val="000000"/>
          <w:sz w:val="28"/>
          <w:szCs w:val="28"/>
        </w:rPr>
        <w:t xml:space="preserve"> și nominalizare</w:t>
      </w:r>
      <w:r w:rsidRPr="00AC5091">
        <w:rPr>
          <w:rFonts w:ascii="Times New Roman" w:hAnsi="Times New Roman" w:cs="Times New Roman"/>
          <w:color w:val="000000"/>
          <w:sz w:val="28"/>
          <w:szCs w:val="28"/>
        </w:rPr>
        <w:t xml:space="preserve"> a membrilor Consiliului de Administrație al S.C TERMICA BRAD S.A, pentru mandatul 2025</w:t>
      </w:r>
      <w:r w:rsidR="00FD4D57">
        <w:rPr>
          <w:rFonts w:ascii="Times New Roman" w:hAnsi="Times New Roman" w:cs="Times New Roman"/>
          <w:color w:val="000000"/>
          <w:sz w:val="28"/>
          <w:szCs w:val="28"/>
        </w:rPr>
        <w:t xml:space="preserve"> </w:t>
      </w:r>
      <w:r w:rsidRPr="00AC5091">
        <w:rPr>
          <w:rFonts w:ascii="Times New Roman" w:hAnsi="Times New Roman" w:cs="Times New Roman"/>
          <w:color w:val="000000"/>
          <w:sz w:val="28"/>
          <w:szCs w:val="28"/>
        </w:rPr>
        <w:t>-</w:t>
      </w:r>
      <w:r w:rsidR="00FD4D57">
        <w:rPr>
          <w:rFonts w:ascii="Times New Roman" w:hAnsi="Times New Roman" w:cs="Times New Roman"/>
          <w:color w:val="000000"/>
          <w:sz w:val="28"/>
          <w:szCs w:val="28"/>
        </w:rPr>
        <w:t xml:space="preserve"> </w:t>
      </w:r>
      <w:r w:rsidRPr="00AC5091">
        <w:rPr>
          <w:rFonts w:ascii="Times New Roman" w:hAnsi="Times New Roman" w:cs="Times New Roman"/>
          <w:color w:val="000000"/>
          <w:sz w:val="28"/>
          <w:szCs w:val="28"/>
        </w:rPr>
        <w:t xml:space="preserve">2029. </w:t>
      </w:r>
    </w:p>
    <w:p w14:paraId="2366A544" w14:textId="3AC586CA" w:rsidR="00AC5091" w:rsidRPr="00AC5091" w:rsidRDefault="00AC5091" w:rsidP="00AC5091">
      <w:pPr>
        <w:autoSpaceDE w:val="0"/>
        <w:spacing w:after="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ab/>
        <w:t>Prin H</w:t>
      </w:r>
      <w:r>
        <w:rPr>
          <w:rFonts w:ascii="Times New Roman" w:hAnsi="Times New Roman" w:cs="Times New Roman"/>
          <w:color w:val="000000"/>
          <w:sz w:val="28"/>
          <w:szCs w:val="28"/>
        </w:rPr>
        <w:t>otărârea Consiliului Local</w:t>
      </w:r>
      <w:r w:rsidRPr="00AC5091">
        <w:rPr>
          <w:rFonts w:ascii="Times New Roman" w:hAnsi="Times New Roman" w:cs="Times New Roman"/>
          <w:color w:val="000000"/>
          <w:sz w:val="28"/>
          <w:szCs w:val="28"/>
        </w:rPr>
        <w:t xml:space="preserve"> nr. 101/2025 a fo</w:t>
      </w:r>
      <w:r w:rsidR="00FD4D57">
        <w:rPr>
          <w:rFonts w:ascii="Times New Roman" w:hAnsi="Times New Roman" w:cs="Times New Roman"/>
          <w:color w:val="000000"/>
          <w:sz w:val="28"/>
          <w:szCs w:val="28"/>
        </w:rPr>
        <w:t xml:space="preserve">st </w:t>
      </w:r>
      <w:r w:rsidRPr="00AC5091">
        <w:rPr>
          <w:rFonts w:ascii="Times New Roman" w:hAnsi="Times New Roman" w:cs="Times New Roman"/>
          <w:color w:val="000000"/>
          <w:sz w:val="28"/>
          <w:szCs w:val="28"/>
        </w:rPr>
        <w:t>constituită Comisia de selecție și nominalizare a candidaților pentru postul de membru în cadrul Consiliului de Administrație al S.C. TERMICA BRAD S.A., în vederea desfășurării procedurii de selecție.</w:t>
      </w:r>
    </w:p>
    <w:p w14:paraId="437A90E7" w14:textId="5B48298A" w:rsidR="00AC5091" w:rsidRDefault="00AC5091" w:rsidP="00AC5091">
      <w:pPr>
        <w:autoSpaceDE w:val="0"/>
        <w:spacing w:after="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 xml:space="preserve"> </w:t>
      </w:r>
      <w:r w:rsidRPr="00AC5091">
        <w:rPr>
          <w:rFonts w:ascii="Times New Roman" w:hAnsi="Times New Roman" w:cs="Times New Roman"/>
          <w:color w:val="000000"/>
          <w:sz w:val="28"/>
          <w:szCs w:val="28"/>
        </w:rPr>
        <w:tab/>
        <w:t xml:space="preserve">Conform </w:t>
      </w:r>
      <w:r>
        <w:rPr>
          <w:rFonts w:ascii="Times New Roman" w:hAnsi="Times New Roman" w:cs="Times New Roman"/>
          <w:color w:val="000000"/>
          <w:sz w:val="28"/>
          <w:szCs w:val="28"/>
        </w:rPr>
        <w:t>prevederilor</w:t>
      </w:r>
      <w:r w:rsidR="00FD4D57" w:rsidRPr="00FD4D57">
        <w:rPr>
          <w:rFonts w:ascii="Times New Roman" w:hAnsi="Times New Roman" w:cs="Times New Roman"/>
          <w:bCs/>
          <w:sz w:val="28"/>
          <w:szCs w:val="28"/>
        </w:rPr>
        <w:t xml:space="preserve"> </w:t>
      </w:r>
      <w:r w:rsidR="00FD4D57" w:rsidRPr="00AC5091">
        <w:rPr>
          <w:rFonts w:ascii="Times New Roman" w:hAnsi="Times New Roman" w:cs="Times New Roman"/>
          <w:bCs/>
          <w:sz w:val="28"/>
          <w:szCs w:val="28"/>
        </w:rPr>
        <w:t>art. 28 alin. (3)</w:t>
      </w:r>
      <w:r w:rsidR="00FD4D57" w:rsidRPr="00FD4D57">
        <w:rPr>
          <w:rFonts w:ascii="Times New Roman" w:hAnsi="Times New Roman" w:cs="Times New Roman"/>
          <w:bCs/>
          <w:sz w:val="28"/>
          <w:szCs w:val="28"/>
        </w:rPr>
        <w:t>,</w:t>
      </w:r>
      <w:r>
        <w:rPr>
          <w:rFonts w:ascii="Times New Roman" w:hAnsi="Times New Roman" w:cs="Times New Roman"/>
          <w:color w:val="000000"/>
          <w:sz w:val="28"/>
          <w:szCs w:val="28"/>
        </w:rPr>
        <w:t xml:space="preserve"> </w:t>
      </w:r>
      <w:r w:rsidR="00FD4D57" w:rsidRPr="00AC5091">
        <w:rPr>
          <w:rFonts w:ascii="Times New Roman" w:hAnsi="Times New Roman" w:cs="Times New Roman"/>
          <w:bCs/>
          <w:sz w:val="28"/>
          <w:szCs w:val="28"/>
        </w:rPr>
        <w:t xml:space="preserve">art. 29^1 alin. (2) </w:t>
      </w:r>
      <w:r w:rsidR="00FD4D57" w:rsidRPr="00AC5091">
        <w:rPr>
          <w:rFonts w:ascii="Times New Roman" w:hAnsi="Times New Roman" w:cs="Times New Roman"/>
          <w:bCs/>
          <w:i/>
          <w:iCs/>
          <w:sz w:val="28"/>
          <w:szCs w:val="28"/>
        </w:rPr>
        <w:t xml:space="preserve"> </w:t>
      </w:r>
      <w:r w:rsidR="00FD4D57">
        <w:rPr>
          <w:rFonts w:ascii="Times New Roman" w:hAnsi="Times New Roman" w:cs="Times New Roman"/>
          <w:bCs/>
          <w:sz w:val="28"/>
          <w:szCs w:val="28"/>
        </w:rPr>
        <w:t xml:space="preserve">și </w:t>
      </w:r>
      <w:r w:rsidRPr="00AC5091">
        <w:rPr>
          <w:rFonts w:ascii="Times New Roman" w:hAnsi="Times New Roman" w:cs="Times New Roman"/>
          <w:color w:val="000000"/>
          <w:sz w:val="28"/>
          <w:szCs w:val="28"/>
        </w:rPr>
        <w:t>art. 29^4</w:t>
      </w:r>
      <w:r w:rsidR="00FD4D57">
        <w:rPr>
          <w:rFonts w:ascii="Times New Roman" w:hAnsi="Times New Roman" w:cs="Times New Roman"/>
          <w:color w:val="000000"/>
          <w:sz w:val="28"/>
          <w:szCs w:val="28"/>
        </w:rPr>
        <w:t xml:space="preserve"> </w:t>
      </w:r>
      <w:r w:rsidRPr="00AC5091">
        <w:rPr>
          <w:rFonts w:ascii="Times New Roman" w:hAnsi="Times New Roman" w:cs="Times New Roman"/>
          <w:bCs/>
          <w:sz w:val="28"/>
          <w:szCs w:val="28"/>
        </w:rPr>
        <w:t xml:space="preserve"> </w:t>
      </w:r>
      <w:r>
        <w:rPr>
          <w:rFonts w:ascii="Times New Roman" w:hAnsi="Times New Roman" w:cs="Times New Roman"/>
          <w:bCs/>
          <w:sz w:val="28"/>
          <w:szCs w:val="28"/>
        </w:rPr>
        <w:t>din</w:t>
      </w:r>
      <w:r>
        <w:rPr>
          <w:rFonts w:ascii="Times New Roman" w:hAnsi="Times New Roman" w:cs="Times New Roman"/>
          <w:color w:val="000000"/>
          <w:sz w:val="28"/>
          <w:szCs w:val="28"/>
        </w:rPr>
        <w:t xml:space="preserve"> </w:t>
      </w:r>
      <w:r w:rsidRPr="00AC5091">
        <w:rPr>
          <w:rFonts w:ascii="Times New Roman" w:hAnsi="Times New Roman" w:cs="Times New Roman"/>
          <w:color w:val="000000"/>
          <w:sz w:val="28"/>
          <w:szCs w:val="28"/>
        </w:rPr>
        <w:t xml:space="preserve">O.U.G. nr. 109/2011 privind guvernanța corporativă a intreprinderilor publice, cu modificările și completările ulterioare: </w:t>
      </w:r>
    </w:p>
    <w:p w14:paraId="20B02AF1" w14:textId="77777777" w:rsidR="00AC5091" w:rsidRDefault="00AC5091" w:rsidP="00FD4D57">
      <w:pPr>
        <w:autoSpaceDE w:val="0"/>
        <w:spacing w:after="0"/>
        <w:ind w:firstLine="708"/>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 xml:space="preserve"> </w:t>
      </w:r>
      <w:r w:rsidRPr="00AC5091">
        <w:rPr>
          <w:rFonts w:ascii="Times New Roman" w:hAnsi="Times New Roman" w:cs="Times New Roman"/>
          <w:bCs/>
          <w:i/>
          <w:iCs/>
          <w:sz w:val="28"/>
          <w:szCs w:val="28"/>
        </w:rPr>
        <w:t xml:space="preserve">„În cazul întreprinderilor publice aflate în subordinea unităţilor administrativ-teritoriale, administratorii provizorii se numesc de către autoritatea publică tutelară competentă, potrivit dispoziţiilor art. 29^1 alin. (1)-(3) privind durata mandatului provizoriu…” </w:t>
      </w:r>
    </w:p>
    <w:p w14:paraId="42ADED2F" w14:textId="71353145" w:rsidR="00AC5091" w:rsidRPr="00AC5091" w:rsidRDefault="00AC5091" w:rsidP="00FD4D57">
      <w:pPr>
        <w:autoSpaceDE w:val="0"/>
        <w:spacing w:after="0"/>
        <w:ind w:firstLine="708"/>
        <w:jc w:val="both"/>
        <w:rPr>
          <w:rFonts w:ascii="Times New Roman" w:hAnsi="Times New Roman" w:cs="Times New Roman"/>
          <w:color w:val="000000"/>
          <w:sz w:val="28"/>
          <w:szCs w:val="28"/>
        </w:rPr>
      </w:pPr>
      <w:r w:rsidRPr="00AC5091">
        <w:rPr>
          <w:rFonts w:ascii="Times New Roman" w:hAnsi="Times New Roman" w:cs="Times New Roman"/>
          <w:bCs/>
          <w:i/>
          <w:iCs/>
          <w:sz w:val="28"/>
          <w:szCs w:val="28"/>
        </w:rPr>
        <w:lastRenderedPageBreak/>
        <w:t xml:space="preserve"> „…durata mandatului administratorului provizoriu este de maximum 5 luni, cu posibilitatea prelungirii, o singură dată, pentru încă 2 luni, pentru motive întemeiate. În cazul în care procedura de selecţie şi nominalizare a administratorilor permanenţi este finalizată înainte de expirarea perioadei pentru care a fost numit administratorul provizoriu, administratorul sau administratorii permanenţi sunt desemnaţi de îndată de către adunarea generală a acţionarilor, iar mandatul administratorilor provizorii încetează”</w:t>
      </w:r>
    </w:p>
    <w:p w14:paraId="79627BD8" w14:textId="2C70F0AB" w:rsidR="00AC5091" w:rsidRPr="00AC5091" w:rsidRDefault="00AC5091" w:rsidP="00FD4D57">
      <w:pPr>
        <w:autoSpaceDE w:val="0"/>
        <w:spacing w:after="0"/>
        <w:ind w:firstLine="708"/>
        <w:jc w:val="both"/>
        <w:rPr>
          <w:rFonts w:ascii="Times New Roman" w:hAnsi="Times New Roman" w:cs="Times New Roman"/>
          <w:bCs/>
          <w:i/>
          <w:iCs/>
          <w:sz w:val="28"/>
          <w:szCs w:val="28"/>
        </w:rPr>
      </w:pPr>
      <w:r w:rsidRPr="00AC5091">
        <w:rPr>
          <w:rFonts w:ascii="Times New Roman" w:hAnsi="Times New Roman" w:cs="Times New Roman"/>
          <w:bCs/>
          <w:i/>
          <w:iCs/>
          <w:sz w:val="28"/>
          <w:szCs w:val="28"/>
        </w:rPr>
        <w:t xml:space="preserve"> „Fiecare membru al consiliului de administraţie trebuie să aibă studii superioare finalizate cel puţin cu diplomă de licenţă şi experienţă în domeniul ştiinţelor inginereşti, economice, sociale, juridice sau în domeniul de activitate al respectivei întreprinderi publice de minimum 7 ani”</w:t>
      </w:r>
      <w:r w:rsidR="006B2FB2">
        <w:rPr>
          <w:rFonts w:ascii="Times New Roman" w:hAnsi="Times New Roman" w:cs="Times New Roman"/>
          <w:bCs/>
          <w:i/>
          <w:iCs/>
          <w:sz w:val="28"/>
          <w:szCs w:val="28"/>
        </w:rPr>
        <w:t>.</w:t>
      </w:r>
    </w:p>
    <w:p w14:paraId="39280FD5" w14:textId="2A71455F" w:rsidR="00AC5091" w:rsidRDefault="00AC5091" w:rsidP="00FD4D57">
      <w:pPr>
        <w:autoSpaceDE w:val="0"/>
        <w:spacing w:after="0"/>
        <w:ind w:firstLine="720"/>
        <w:jc w:val="both"/>
        <w:rPr>
          <w:rFonts w:ascii="Times New Roman" w:hAnsi="Times New Roman" w:cs="Times New Roman"/>
          <w:color w:val="000000"/>
          <w:sz w:val="28"/>
          <w:szCs w:val="28"/>
        </w:rPr>
      </w:pPr>
      <w:r w:rsidRPr="00AC5091">
        <w:rPr>
          <w:rFonts w:ascii="Times New Roman" w:hAnsi="Times New Roman" w:cs="Times New Roman"/>
          <w:color w:val="000000"/>
          <w:sz w:val="28"/>
          <w:szCs w:val="28"/>
        </w:rPr>
        <w:t>Având în vedere că mandatele actualilor membri în cadrul Consiliului de Administrație expiră la data de 27.09.2025, înainte de finalizarea procedurii de selecție</w:t>
      </w:r>
      <w:r>
        <w:rPr>
          <w:rFonts w:ascii="Times New Roman" w:hAnsi="Times New Roman" w:cs="Times New Roman"/>
          <w:color w:val="000000"/>
          <w:sz w:val="28"/>
          <w:szCs w:val="28"/>
        </w:rPr>
        <w:t xml:space="preserve"> și nominalizare a administratorilor permanenți</w:t>
      </w:r>
      <w:r w:rsidRPr="00AC5091">
        <w:rPr>
          <w:rFonts w:ascii="Times New Roman" w:hAnsi="Times New Roman" w:cs="Times New Roman"/>
          <w:color w:val="000000"/>
          <w:sz w:val="28"/>
          <w:szCs w:val="28"/>
        </w:rPr>
        <w:t xml:space="preserve">, </w:t>
      </w:r>
      <w:r>
        <w:rPr>
          <w:rFonts w:ascii="Times New Roman" w:hAnsi="Times New Roman" w:cs="Times New Roman"/>
          <w:color w:val="000000"/>
          <w:sz w:val="28"/>
          <w:szCs w:val="28"/>
        </w:rPr>
        <w:t>care,</w:t>
      </w:r>
      <w:r w:rsidRPr="00AC5091">
        <w:rPr>
          <w:rFonts w:ascii="Times New Roman" w:hAnsi="Times New Roman" w:cs="Times New Roman"/>
          <w:color w:val="000000"/>
          <w:sz w:val="28"/>
          <w:szCs w:val="28"/>
        </w:rPr>
        <w:t xml:space="preserve"> în acest moment</w:t>
      </w:r>
      <w:r>
        <w:rPr>
          <w:rFonts w:ascii="Times New Roman" w:hAnsi="Times New Roman" w:cs="Times New Roman"/>
          <w:color w:val="000000"/>
          <w:sz w:val="28"/>
          <w:szCs w:val="28"/>
        </w:rPr>
        <w:t xml:space="preserve"> se află</w:t>
      </w:r>
      <w:r w:rsidRPr="00AC5091">
        <w:rPr>
          <w:rFonts w:ascii="Times New Roman" w:hAnsi="Times New Roman" w:cs="Times New Roman"/>
          <w:color w:val="000000"/>
          <w:sz w:val="28"/>
          <w:szCs w:val="28"/>
        </w:rPr>
        <w:t xml:space="preserve"> în etapa întocmirii raportului final și transmiterii acestuia către AMEPIP în vederea emiterii avizului conform, se impune </w:t>
      </w:r>
      <w:r w:rsidR="006B2FB2">
        <w:rPr>
          <w:rFonts w:ascii="Times New Roman" w:hAnsi="Times New Roman" w:cs="Times New Roman"/>
          <w:color w:val="000000"/>
          <w:sz w:val="28"/>
          <w:szCs w:val="28"/>
        </w:rPr>
        <w:t>numirea</w:t>
      </w:r>
      <w:r w:rsidRPr="00AC5091">
        <w:rPr>
          <w:rFonts w:ascii="Times New Roman" w:hAnsi="Times New Roman" w:cs="Times New Roman"/>
          <w:color w:val="000000"/>
          <w:sz w:val="28"/>
          <w:szCs w:val="28"/>
        </w:rPr>
        <w:t xml:space="preserve"> a trei admi</w:t>
      </w:r>
      <w:r w:rsidR="006B2FB2">
        <w:rPr>
          <w:rFonts w:ascii="Times New Roman" w:hAnsi="Times New Roman" w:cs="Times New Roman"/>
          <w:color w:val="000000"/>
          <w:sz w:val="28"/>
          <w:szCs w:val="28"/>
        </w:rPr>
        <w:t>ni</w:t>
      </w:r>
      <w:r w:rsidRPr="00AC5091">
        <w:rPr>
          <w:rFonts w:ascii="Times New Roman" w:hAnsi="Times New Roman" w:cs="Times New Roman"/>
          <w:color w:val="000000"/>
          <w:sz w:val="28"/>
          <w:szCs w:val="28"/>
        </w:rPr>
        <w:t>stratori provizorii care să îndepli</w:t>
      </w:r>
      <w:r w:rsidR="006B2FB2">
        <w:rPr>
          <w:rFonts w:ascii="Times New Roman" w:hAnsi="Times New Roman" w:cs="Times New Roman"/>
          <w:color w:val="000000"/>
          <w:sz w:val="28"/>
          <w:szCs w:val="28"/>
        </w:rPr>
        <w:t>n</w:t>
      </w:r>
      <w:r w:rsidRPr="00AC5091">
        <w:rPr>
          <w:rFonts w:ascii="Times New Roman" w:hAnsi="Times New Roman" w:cs="Times New Roman"/>
          <w:color w:val="000000"/>
          <w:sz w:val="28"/>
          <w:szCs w:val="28"/>
        </w:rPr>
        <w:t xml:space="preserve">ească </w:t>
      </w:r>
      <w:r>
        <w:rPr>
          <w:rFonts w:ascii="Times New Roman" w:hAnsi="Times New Roman" w:cs="Times New Roman"/>
          <w:color w:val="000000"/>
          <w:sz w:val="28"/>
          <w:szCs w:val="28"/>
        </w:rPr>
        <w:t>prevederile</w:t>
      </w:r>
      <w:r w:rsidRPr="00AC5091">
        <w:rPr>
          <w:rFonts w:ascii="Times New Roman" w:hAnsi="Times New Roman" w:cs="Times New Roman"/>
          <w:color w:val="000000"/>
          <w:sz w:val="28"/>
          <w:szCs w:val="28"/>
        </w:rPr>
        <w:t xml:space="preserve"> art. 28 alin. (3) din O.U.G. nr. 109/2011 privind guvernanța corporativă a intreprinderilor publice, cu modificările și completările ulterioare.</w:t>
      </w:r>
    </w:p>
    <w:p w14:paraId="1C889F5C" w14:textId="71D04C55" w:rsidR="002640DC" w:rsidRPr="002640DC" w:rsidRDefault="002640DC" w:rsidP="002640DC">
      <w:pPr>
        <w:autoSpaceDE w:val="0"/>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Persoanele propuse</w:t>
      </w:r>
      <w:r w:rsidRPr="002640DC">
        <w:rPr>
          <w:rFonts w:ascii="Times New Roman" w:hAnsi="Times New Roman" w:cs="Times New Roman"/>
          <w:color w:val="000000"/>
          <w:sz w:val="28"/>
          <w:szCs w:val="28"/>
        </w:rPr>
        <w:t>, în calitate de administratori provizorii în Consiliul de Administrație al S.C. TERMICA BRAD S.A.,  </w:t>
      </w:r>
      <w:r>
        <w:rPr>
          <w:rFonts w:ascii="Times New Roman" w:hAnsi="Times New Roman" w:cs="Times New Roman"/>
          <w:color w:val="000000"/>
          <w:sz w:val="28"/>
          <w:szCs w:val="28"/>
        </w:rPr>
        <w:t xml:space="preserve">sunt </w:t>
      </w:r>
      <w:r w:rsidRPr="002640DC">
        <w:rPr>
          <w:rFonts w:ascii="Times New Roman" w:hAnsi="Times New Roman" w:cs="Times New Roman"/>
          <w:color w:val="000000"/>
          <w:sz w:val="28"/>
          <w:szCs w:val="28"/>
        </w:rPr>
        <w:t>următoarele:</w:t>
      </w:r>
    </w:p>
    <w:p w14:paraId="40563DA6" w14:textId="77777777" w:rsidR="002640DC" w:rsidRPr="002640DC" w:rsidRDefault="002640DC" w:rsidP="002640DC">
      <w:pPr>
        <w:autoSpaceDE w:val="0"/>
        <w:spacing w:after="0"/>
        <w:ind w:firstLine="720"/>
        <w:jc w:val="both"/>
        <w:rPr>
          <w:rFonts w:ascii="Times New Roman" w:hAnsi="Times New Roman" w:cs="Times New Roman"/>
          <w:color w:val="000000"/>
          <w:sz w:val="28"/>
          <w:szCs w:val="28"/>
        </w:rPr>
      </w:pPr>
      <w:r w:rsidRPr="002640DC">
        <w:rPr>
          <w:rFonts w:ascii="Times New Roman" w:hAnsi="Times New Roman" w:cs="Times New Roman"/>
          <w:color w:val="000000"/>
          <w:sz w:val="28"/>
          <w:szCs w:val="28"/>
        </w:rPr>
        <w:t> - domnul ȘENDRONI Aurel,  cu studii superioare în domeniul științe economice şi o experienţă de cel puţin 7 ani în domeniu;</w:t>
      </w:r>
    </w:p>
    <w:p w14:paraId="4787F01B" w14:textId="77777777" w:rsidR="002640DC" w:rsidRPr="002640DC" w:rsidRDefault="002640DC" w:rsidP="002640DC">
      <w:pPr>
        <w:autoSpaceDE w:val="0"/>
        <w:spacing w:after="0"/>
        <w:ind w:firstLine="720"/>
        <w:jc w:val="both"/>
        <w:rPr>
          <w:rFonts w:ascii="Times New Roman" w:hAnsi="Times New Roman" w:cs="Times New Roman"/>
          <w:color w:val="000000"/>
          <w:sz w:val="28"/>
          <w:szCs w:val="28"/>
        </w:rPr>
      </w:pPr>
      <w:r w:rsidRPr="002640DC">
        <w:rPr>
          <w:rFonts w:ascii="Times New Roman" w:hAnsi="Times New Roman" w:cs="Times New Roman"/>
          <w:color w:val="000000"/>
          <w:sz w:val="28"/>
          <w:szCs w:val="28"/>
        </w:rPr>
        <w:t> - domnul DINEȘ Nicolae, cu studii superioare în domeniul științe economice şi o experienţă de cel puţin 7 ani în domeniu;</w:t>
      </w:r>
    </w:p>
    <w:p w14:paraId="2C071F53" w14:textId="5F0D5E2D" w:rsidR="002640DC" w:rsidRDefault="002640DC" w:rsidP="002640DC">
      <w:pPr>
        <w:autoSpaceDE w:val="0"/>
        <w:spacing w:after="0"/>
        <w:ind w:firstLine="720"/>
        <w:jc w:val="both"/>
        <w:rPr>
          <w:rFonts w:ascii="Times New Roman" w:hAnsi="Times New Roman" w:cs="Times New Roman"/>
          <w:color w:val="000000"/>
          <w:sz w:val="28"/>
          <w:szCs w:val="28"/>
        </w:rPr>
      </w:pPr>
      <w:r w:rsidRPr="002640DC">
        <w:rPr>
          <w:rFonts w:ascii="Times New Roman" w:hAnsi="Times New Roman" w:cs="Times New Roman"/>
          <w:color w:val="000000"/>
          <w:sz w:val="28"/>
          <w:szCs w:val="28"/>
        </w:rPr>
        <w:t> - domnul FĂRĂU Horia - Liviu,  cu studii superioare în domeniul științe inginerești şi o experienţă de cel puţin 7 ani în domeniu.</w:t>
      </w:r>
    </w:p>
    <w:p w14:paraId="4C257FE3" w14:textId="77777777" w:rsidR="002640DC" w:rsidRDefault="002640DC" w:rsidP="006B2FB2">
      <w:pPr>
        <w:autoSpaceDE w:val="0"/>
        <w:spacing w:after="0"/>
        <w:ind w:firstLine="720"/>
        <w:jc w:val="both"/>
        <w:rPr>
          <w:rFonts w:ascii="Times New Roman" w:hAnsi="Times New Roman" w:cs="Times New Roman"/>
          <w:color w:val="000000"/>
          <w:sz w:val="28"/>
          <w:szCs w:val="28"/>
        </w:rPr>
      </w:pPr>
      <w:r w:rsidRPr="002640DC">
        <w:rPr>
          <w:rFonts w:ascii="Times New Roman" w:hAnsi="Times New Roman" w:cs="Times New Roman"/>
          <w:color w:val="000000"/>
          <w:sz w:val="28"/>
          <w:szCs w:val="28"/>
        </w:rPr>
        <w:t>Durata mandatului administratorilor provizorii numiți la alin. 1 este de maximum 5 luni, cu posibilitatea prelungirii, o singură dată, pentru încă 2 luni, pentru motive întemeiate.</w:t>
      </w:r>
    </w:p>
    <w:p w14:paraId="3DB882AE" w14:textId="387A6FF3" w:rsidR="006B2FB2" w:rsidRPr="006B2FB2" w:rsidRDefault="006B2FB2" w:rsidP="006B2FB2">
      <w:pPr>
        <w:autoSpaceDE w:val="0"/>
        <w:spacing w:after="0"/>
        <w:ind w:firstLine="720"/>
        <w:jc w:val="both"/>
        <w:rPr>
          <w:rFonts w:ascii="Times New Roman" w:hAnsi="Times New Roman" w:cs="Times New Roman"/>
          <w:color w:val="000000"/>
          <w:sz w:val="28"/>
          <w:szCs w:val="28"/>
        </w:rPr>
      </w:pPr>
      <w:r w:rsidRPr="006B2FB2">
        <w:rPr>
          <w:rFonts w:ascii="Times New Roman" w:hAnsi="Times New Roman" w:cs="Times New Roman"/>
          <w:b/>
          <w:bCs/>
          <w:color w:val="000000"/>
          <w:sz w:val="28"/>
          <w:szCs w:val="28"/>
        </w:rPr>
        <w:t> </w:t>
      </w:r>
      <w:r w:rsidRPr="006B2FB2">
        <w:rPr>
          <w:rFonts w:ascii="Times New Roman" w:hAnsi="Times New Roman" w:cs="Times New Roman"/>
          <w:color w:val="000000"/>
          <w:sz w:val="28"/>
          <w:szCs w:val="28"/>
        </w:rPr>
        <w:t>În cazul în care procedura de selecţie şi nominalizare a administratorilor permanenți este finalizată înainte de expirarea perioadei pentru care au fost numiți administratorii provizorii, administratorii permanenți vor fi desemnați de îndată de către A.G.A., iar mandatul administratorilor provizorii încetează de drept.</w:t>
      </w:r>
    </w:p>
    <w:p w14:paraId="6A7A3090" w14:textId="7FBC5809" w:rsidR="006B2FB2" w:rsidRPr="006B2FB2" w:rsidRDefault="006B2FB2" w:rsidP="006B2FB2">
      <w:pPr>
        <w:autoSpaceDE w:val="0"/>
        <w:spacing w:after="0"/>
        <w:ind w:firstLine="720"/>
        <w:jc w:val="both"/>
        <w:rPr>
          <w:rFonts w:ascii="Times New Roman" w:hAnsi="Times New Roman" w:cs="Times New Roman"/>
          <w:color w:val="000000"/>
          <w:sz w:val="28"/>
          <w:szCs w:val="28"/>
        </w:rPr>
      </w:pPr>
      <w:r w:rsidRPr="006B2FB2">
        <w:rPr>
          <w:rFonts w:ascii="Times New Roman" w:hAnsi="Times New Roman" w:cs="Times New Roman"/>
          <w:color w:val="000000"/>
          <w:sz w:val="28"/>
          <w:szCs w:val="28"/>
        </w:rPr>
        <w:t xml:space="preserve"> Între administratorii provizorii și Primarul Municipiului Brad</w:t>
      </w:r>
      <w:r>
        <w:rPr>
          <w:rFonts w:ascii="Times New Roman" w:hAnsi="Times New Roman" w:cs="Times New Roman"/>
          <w:color w:val="000000"/>
          <w:sz w:val="28"/>
          <w:szCs w:val="28"/>
        </w:rPr>
        <w:t xml:space="preserve"> </w:t>
      </w:r>
      <w:r w:rsidRPr="006B2FB2">
        <w:rPr>
          <w:rFonts w:ascii="Times New Roman" w:hAnsi="Times New Roman" w:cs="Times New Roman"/>
          <w:color w:val="000000"/>
          <w:sz w:val="28"/>
          <w:szCs w:val="28"/>
        </w:rPr>
        <w:t>se va încheia un contract de mandat provizoriu</w:t>
      </w:r>
    </w:p>
    <w:p w14:paraId="6CA5FEF8" w14:textId="39DBDF38" w:rsidR="006B2FB2" w:rsidRPr="006B2FB2" w:rsidRDefault="006B2FB2" w:rsidP="006B2FB2">
      <w:pPr>
        <w:autoSpaceDE w:val="0"/>
        <w:spacing w:after="0"/>
        <w:ind w:firstLine="720"/>
        <w:jc w:val="both"/>
        <w:rPr>
          <w:rFonts w:ascii="Times New Roman" w:hAnsi="Times New Roman" w:cs="Times New Roman"/>
          <w:color w:val="000000"/>
          <w:sz w:val="28"/>
          <w:szCs w:val="28"/>
        </w:rPr>
      </w:pPr>
      <w:r w:rsidRPr="006B2FB2">
        <w:rPr>
          <w:rFonts w:ascii="Times New Roman" w:hAnsi="Times New Roman" w:cs="Times New Roman"/>
          <w:color w:val="000000"/>
          <w:sz w:val="28"/>
          <w:szCs w:val="28"/>
        </w:rPr>
        <w:t>Remunerația administratorilor provizorii se face în conformitate cu prevederile legale în vigoare.</w:t>
      </w:r>
    </w:p>
    <w:p w14:paraId="36AB8F02" w14:textId="2B4D857D" w:rsidR="006B2FB2" w:rsidRPr="00FD4D57" w:rsidRDefault="006B2FB2" w:rsidP="006B2FB2">
      <w:pPr>
        <w:autoSpaceDE w:val="0"/>
        <w:spacing w:after="0"/>
        <w:ind w:firstLine="720"/>
        <w:jc w:val="both"/>
        <w:rPr>
          <w:rFonts w:ascii="Times New Roman" w:hAnsi="Times New Roman" w:cs="Times New Roman"/>
          <w:color w:val="000000"/>
          <w:sz w:val="28"/>
          <w:szCs w:val="28"/>
        </w:rPr>
      </w:pPr>
      <w:r w:rsidRPr="006B2FB2">
        <w:rPr>
          <w:rFonts w:ascii="Times New Roman" w:hAnsi="Times New Roman" w:cs="Times New Roman"/>
          <w:color w:val="000000"/>
          <w:sz w:val="28"/>
          <w:szCs w:val="28"/>
        </w:rPr>
        <w:t>Actul constitutiv al S.C. TERMICA BRAD S.A. se va modifica corespunzător prevederilor prezentei hotărâri.</w:t>
      </w:r>
    </w:p>
    <w:p w14:paraId="5B5F85FE" w14:textId="6C0AA824" w:rsidR="00BE267C" w:rsidRPr="00FD4D57" w:rsidRDefault="00873084" w:rsidP="00FD4D57">
      <w:pPr>
        <w:spacing w:after="0"/>
        <w:ind w:firstLine="708"/>
        <w:jc w:val="both"/>
        <w:rPr>
          <w:rFonts w:ascii="Times New Roman" w:eastAsia="Times New Roman" w:hAnsi="Times New Roman" w:cs="Times New Roman"/>
          <w:bCs/>
          <w:sz w:val="28"/>
          <w:szCs w:val="28"/>
        </w:rPr>
      </w:pPr>
      <w:r>
        <w:rPr>
          <w:rFonts w:ascii="Times New Roman" w:hAnsi="Times New Roman" w:cs="Times New Roman"/>
          <w:sz w:val="28"/>
          <w:szCs w:val="28"/>
        </w:rPr>
        <w:t>În contextul celor de mai sus</w:t>
      </w:r>
      <w:r w:rsidR="006B2FB2">
        <w:rPr>
          <w:rFonts w:ascii="Times New Roman" w:hAnsi="Times New Roman" w:cs="Times New Roman"/>
          <w:sz w:val="28"/>
          <w:szCs w:val="28"/>
        </w:rPr>
        <w:t>,</w:t>
      </w:r>
      <w:r w:rsidR="00BE267C">
        <w:rPr>
          <w:rFonts w:ascii="Times New Roman" w:hAnsi="Times New Roman" w:cs="Times New Roman"/>
          <w:sz w:val="28"/>
          <w:szCs w:val="28"/>
        </w:rPr>
        <w:t xml:space="preserve"> </w:t>
      </w:r>
      <w:r w:rsidR="00996DF8">
        <w:rPr>
          <w:rFonts w:ascii="Times New Roman" w:hAnsi="Times New Roman" w:cs="Times New Roman"/>
          <w:sz w:val="28"/>
          <w:szCs w:val="28"/>
        </w:rPr>
        <w:t xml:space="preserve">am inițiat prezentul proiect de hotărâre </w:t>
      </w:r>
      <w:r w:rsidR="00736DA4">
        <w:rPr>
          <w:rFonts w:ascii="Times New Roman" w:hAnsi="Times New Roman" w:cs="Times New Roman"/>
          <w:sz w:val="28"/>
          <w:szCs w:val="28"/>
        </w:rPr>
        <w:t xml:space="preserve">prin care am propus </w:t>
      </w:r>
      <w:r w:rsidR="00FD4D57" w:rsidRPr="00FD4D57">
        <w:rPr>
          <w:rFonts w:ascii="Times New Roman" w:eastAsia="Times New Roman" w:hAnsi="Times New Roman" w:cs="Times New Roman"/>
          <w:bCs/>
          <w:sz w:val="28"/>
          <w:szCs w:val="28"/>
        </w:rPr>
        <w:t xml:space="preserve">numirea administratorilor provizorii în Consiliul de Administrație al S.C. </w:t>
      </w:r>
      <w:r w:rsidR="00FD4D57" w:rsidRPr="00FD4D57">
        <w:rPr>
          <w:rFonts w:ascii="Times New Roman" w:eastAsia="Times New Roman" w:hAnsi="Times New Roman" w:cs="Times New Roman"/>
          <w:bCs/>
          <w:sz w:val="28"/>
          <w:szCs w:val="28"/>
        </w:rPr>
        <w:lastRenderedPageBreak/>
        <w:t>TERMICA BRAD S.A.</w:t>
      </w:r>
      <w:r w:rsidR="00FD4D57">
        <w:rPr>
          <w:rFonts w:ascii="Times New Roman" w:eastAsia="Times New Roman" w:hAnsi="Times New Roman" w:cs="Times New Roman"/>
          <w:sz w:val="28"/>
          <w:szCs w:val="28"/>
        </w:rPr>
        <w:t xml:space="preserve"> </w:t>
      </w:r>
      <w:r w:rsidR="00996DF8">
        <w:rPr>
          <w:rFonts w:ascii="Times New Roman" w:hAnsi="Times New Roman" w:cs="Times New Roman"/>
          <w:sz w:val="28"/>
          <w:szCs w:val="28"/>
        </w:rPr>
        <w:t>ș</w:t>
      </w:r>
      <w:r w:rsidR="00736DA4">
        <w:rPr>
          <w:rFonts w:ascii="Times New Roman" w:hAnsi="Times New Roman" w:cs="Times New Roman"/>
          <w:sz w:val="28"/>
          <w:szCs w:val="28"/>
        </w:rPr>
        <w:t>i</w:t>
      </w:r>
      <w:r w:rsidR="00BE267C">
        <w:rPr>
          <w:rFonts w:ascii="Times New Roman" w:hAnsi="Times New Roman" w:cs="Times New Roman"/>
          <w:sz w:val="28"/>
          <w:szCs w:val="28"/>
        </w:rPr>
        <w:t xml:space="preserve"> î</w:t>
      </w:r>
      <w:r w:rsidR="00736DA4">
        <w:rPr>
          <w:rFonts w:ascii="Times New Roman" w:hAnsi="Times New Roman" w:cs="Times New Roman"/>
          <w:sz w:val="28"/>
          <w:szCs w:val="28"/>
        </w:rPr>
        <w:t>l supun</w:t>
      </w:r>
      <w:r w:rsidR="00BE267C" w:rsidRPr="00BE267C">
        <w:rPr>
          <w:rFonts w:ascii="Times New Roman" w:hAnsi="Times New Roman" w:cs="Times New Roman"/>
          <w:sz w:val="28"/>
          <w:szCs w:val="28"/>
        </w:rPr>
        <w:t xml:space="preserve"> </w:t>
      </w:r>
      <w:r w:rsidR="00BE267C">
        <w:rPr>
          <w:rFonts w:ascii="Times New Roman" w:hAnsi="Times New Roman" w:cs="Times New Roman"/>
          <w:sz w:val="28"/>
          <w:szCs w:val="28"/>
        </w:rPr>
        <w:t>spre dezbatere și aprobare</w:t>
      </w:r>
      <w:r>
        <w:rPr>
          <w:rFonts w:ascii="Times New Roman" w:hAnsi="Times New Roman" w:cs="Times New Roman"/>
          <w:sz w:val="28"/>
          <w:szCs w:val="28"/>
        </w:rPr>
        <w:t xml:space="preserve"> plenului Consiliului Local </w:t>
      </w:r>
      <w:r w:rsidR="00B46EC0">
        <w:rPr>
          <w:rFonts w:ascii="Times New Roman" w:hAnsi="Times New Roman" w:cs="Times New Roman"/>
          <w:sz w:val="28"/>
          <w:szCs w:val="28"/>
        </w:rPr>
        <w:t xml:space="preserve">al Municipiului </w:t>
      </w:r>
      <w:r>
        <w:rPr>
          <w:rFonts w:ascii="Times New Roman" w:hAnsi="Times New Roman" w:cs="Times New Roman"/>
          <w:sz w:val="28"/>
          <w:szCs w:val="28"/>
        </w:rPr>
        <w:t>Brad în forma prezentată.</w:t>
      </w:r>
    </w:p>
    <w:p w14:paraId="50E9A5F6" w14:textId="689B7A78" w:rsidR="00873084" w:rsidRPr="00FC304A" w:rsidRDefault="00873084" w:rsidP="00FD4D57">
      <w:pPr>
        <w:pStyle w:val="NormalWeb"/>
        <w:spacing w:before="0" w:beforeAutospacing="0" w:after="0" w:afterAutospacing="0" w:line="276" w:lineRule="auto"/>
        <w:jc w:val="both"/>
        <w:rPr>
          <w:sz w:val="28"/>
          <w:szCs w:val="28"/>
        </w:rPr>
      </w:pPr>
      <w:r>
        <w:rPr>
          <w:sz w:val="28"/>
          <w:szCs w:val="28"/>
        </w:rPr>
        <w:tab/>
      </w:r>
      <w:r w:rsidRPr="001F2865">
        <w:rPr>
          <w:sz w:val="28"/>
          <w:szCs w:val="28"/>
        </w:rPr>
        <w:t xml:space="preserve">În susţinerea propunerii mele invoc prevederile </w:t>
      </w:r>
      <w:r w:rsidR="00FD4D57" w:rsidRPr="00FD4D57">
        <w:rPr>
          <w:sz w:val="28"/>
          <w:szCs w:val="28"/>
        </w:rPr>
        <w:t>art. 29^1 alin. 2, art. 28 alin. 3 și art. 29^4 din O.U.G. nr. 109/2011 privind guvernanța corporativă a întreprinderilor publice, cu modificările și completările ulterioare</w:t>
      </w:r>
      <w:r w:rsidR="00FD4D57">
        <w:rPr>
          <w:sz w:val="28"/>
          <w:szCs w:val="28"/>
        </w:rPr>
        <w:t xml:space="preserve">, ale </w:t>
      </w:r>
      <w:r w:rsidR="00FD4D57" w:rsidRPr="00FD4D57">
        <w:rPr>
          <w:sz w:val="28"/>
          <w:szCs w:val="28"/>
        </w:rPr>
        <w:t>H.G. nr. 639/2023 pentru aprobarea Normelor metodologice de aplicare a O.U.G. nr. 109/2011 privind guvernanța corporativă a întreprinderilor publice</w:t>
      </w:r>
      <w:r w:rsidR="00FD4D57">
        <w:rPr>
          <w:sz w:val="28"/>
          <w:szCs w:val="28"/>
        </w:rPr>
        <w:t xml:space="preserve">, ale </w:t>
      </w:r>
      <w:r w:rsidR="00FD4D57" w:rsidRPr="00FD4D57">
        <w:rPr>
          <w:sz w:val="28"/>
          <w:szCs w:val="28"/>
        </w:rPr>
        <w:t>art. II din O.U.G. nr. 117/2023 pentru modificarea si completarea Ordonan</w:t>
      </w:r>
      <w:r w:rsidR="006B2FB2">
        <w:rPr>
          <w:sz w:val="28"/>
          <w:szCs w:val="28"/>
        </w:rPr>
        <w:t>ț</w:t>
      </w:r>
      <w:r w:rsidR="00FD4D57" w:rsidRPr="00FD4D57">
        <w:rPr>
          <w:sz w:val="28"/>
          <w:szCs w:val="28"/>
        </w:rPr>
        <w:t>ei de Urgen</w:t>
      </w:r>
      <w:r w:rsidR="004B7A2E">
        <w:rPr>
          <w:sz w:val="28"/>
          <w:szCs w:val="28"/>
        </w:rPr>
        <w:t>ță</w:t>
      </w:r>
      <w:r w:rsidR="00FD4D57" w:rsidRPr="00FD4D57">
        <w:rPr>
          <w:sz w:val="28"/>
          <w:szCs w:val="28"/>
        </w:rPr>
        <w:t xml:space="preserve"> a Guvernului nr. 109/2011 privind guvernanta corporativa a intreprinderilor publice, precum </w:t>
      </w:r>
      <w:r w:rsidR="006B2FB2">
        <w:rPr>
          <w:sz w:val="28"/>
          <w:szCs w:val="28"/>
        </w:rPr>
        <w:t>ș</w:t>
      </w:r>
      <w:r w:rsidR="00FD4D57" w:rsidRPr="00FD4D57">
        <w:rPr>
          <w:sz w:val="28"/>
          <w:szCs w:val="28"/>
        </w:rPr>
        <w:t xml:space="preserve">i pentru modificarea </w:t>
      </w:r>
      <w:r w:rsidR="006B2FB2">
        <w:rPr>
          <w:sz w:val="28"/>
          <w:szCs w:val="28"/>
        </w:rPr>
        <w:t>ș</w:t>
      </w:r>
      <w:r w:rsidR="00FD4D57" w:rsidRPr="00FD4D57">
        <w:rPr>
          <w:sz w:val="28"/>
          <w:szCs w:val="28"/>
        </w:rPr>
        <w:t xml:space="preserve">i completarea Legii nr. 187/2023 pentru modificarea </w:t>
      </w:r>
      <w:r w:rsidR="006B2FB2">
        <w:rPr>
          <w:sz w:val="28"/>
          <w:szCs w:val="28"/>
        </w:rPr>
        <w:t>ș</w:t>
      </w:r>
      <w:r w:rsidR="00FD4D57" w:rsidRPr="00FD4D57">
        <w:rPr>
          <w:sz w:val="28"/>
          <w:szCs w:val="28"/>
        </w:rPr>
        <w:t>i completarea Ordonan</w:t>
      </w:r>
      <w:r w:rsidR="006B2FB2">
        <w:rPr>
          <w:sz w:val="28"/>
          <w:szCs w:val="28"/>
        </w:rPr>
        <w:t>ț</w:t>
      </w:r>
      <w:r w:rsidR="00FD4D57" w:rsidRPr="00FD4D57">
        <w:rPr>
          <w:sz w:val="28"/>
          <w:szCs w:val="28"/>
        </w:rPr>
        <w:t>ei de Urgen</w:t>
      </w:r>
      <w:r w:rsidR="004B7A2E">
        <w:rPr>
          <w:sz w:val="28"/>
          <w:szCs w:val="28"/>
        </w:rPr>
        <w:t>ță</w:t>
      </w:r>
      <w:r w:rsidR="00FD4D57" w:rsidRPr="00FD4D57">
        <w:rPr>
          <w:sz w:val="28"/>
          <w:szCs w:val="28"/>
        </w:rPr>
        <w:t xml:space="preserve"> a Guvernului nr. 109/2011 privind guvernan</w:t>
      </w:r>
      <w:r w:rsidR="006B2FB2">
        <w:rPr>
          <w:sz w:val="28"/>
          <w:szCs w:val="28"/>
        </w:rPr>
        <w:t>ț</w:t>
      </w:r>
      <w:r w:rsidR="00FD4D57" w:rsidRPr="00FD4D57">
        <w:rPr>
          <w:sz w:val="28"/>
          <w:szCs w:val="28"/>
        </w:rPr>
        <w:t>a corporativ</w:t>
      </w:r>
      <w:r w:rsidR="006B2FB2">
        <w:rPr>
          <w:sz w:val="28"/>
          <w:szCs w:val="28"/>
        </w:rPr>
        <w:t>ă</w:t>
      </w:r>
      <w:r w:rsidR="00FD4D57" w:rsidRPr="00FD4D57">
        <w:rPr>
          <w:sz w:val="28"/>
          <w:szCs w:val="28"/>
        </w:rPr>
        <w:t xml:space="preserve"> a intreprinderilor public</w:t>
      </w:r>
      <w:r w:rsidR="00260A36">
        <w:rPr>
          <w:sz w:val="28"/>
          <w:szCs w:val="28"/>
        </w:rPr>
        <w:t>e</w:t>
      </w:r>
      <w:r w:rsidR="00FD4D57">
        <w:rPr>
          <w:sz w:val="28"/>
          <w:szCs w:val="28"/>
        </w:rPr>
        <w:t xml:space="preserve">, ale </w:t>
      </w:r>
      <w:r w:rsidR="00FD4D57" w:rsidRPr="00FD4D57">
        <w:rPr>
          <w:sz w:val="28"/>
          <w:szCs w:val="28"/>
        </w:rPr>
        <w:t>Leg</w:t>
      </w:r>
      <w:r w:rsidR="00FD4D57">
        <w:rPr>
          <w:sz w:val="28"/>
          <w:szCs w:val="28"/>
        </w:rPr>
        <w:t>ii</w:t>
      </w:r>
      <w:r w:rsidR="00FD4D57" w:rsidRPr="00FD4D57">
        <w:rPr>
          <w:sz w:val="28"/>
          <w:szCs w:val="28"/>
        </w:rPr>
        <w:t xml:space="preserve"> nr. 31/1990 privind societățile comerciale, republicată, cu modificările și completările ulterioare</w:t>
      </w:r>
      <w:r w:rsidR="00FD4D57">
        <w:rPr>
          <w:sz w:val="28"/>
          <w:szCs w:val="28"/>
        </w:rPr>
        <w:t xml:space="preserve">, ale </w:t>
      </w:r>
      <w:r w:rsidR="00FD4D57" w:rsidRPr="00FD4D57">
        <w:rPr>
          <w:sz w:val="28"/>
          <w:szCs w:val="28"/>
        </w:rPr>
        <w:t>art. 129 alin. 1, alin. 2 lit. a,  alin. 3 lit. d din O.U.G. nr. 57/2019 privind Codul administrativ,</w:t>
      </w:r>
      <w:r w:rsidR="004B7A2E">
        <w:rPr>
          <w:sz w:val="28"/>
          <w:szCs w:val="28"/>
        </w:rPr>
        <w:t xml:space="preserve"> </w:t>
      </w:r>
      <w:r w:rsidR="00FD4D57" w:rsidRPr="00FD4D57">
        <w:rPr>
          <w:sz w:val="28"/>
          <w:szCs w:val="28"/>
        </w:rPr>
        <w:t>cu modificările şi completările ulterioare</w:t>
      </w:r>
      <w:r w:rsidR="00FD4D57">
        <w:rPr>
          <w:sz w:val="28"/>
          <w:szCs w:val="28"/>
        </w:rPr>
        <w:t xml:space="preserve">, precum și ale </w:t>
      </w:r>
      <w:r w:rsidR="00FD4D57" w:rsidRPr="00FD4D57">
        <w:rPr>
          <w:sz w:val="28"/>
          <w:szCs w:val="28"/>
        </w:rPr>
        <w:t>Leg</w:t>
      </w:r>
      <w:r w:rsidR="00FD4D57">
        <w:rPr>
          <w:sz w:val="28"/>
          <w:szCs w:val="28"/>
        </w:rPr>
        <w:t>ii</w:t>
      </w:r>
      <w:r w:rsidR="00FD4D57" w:rsidRPr="00FD4D57">
        <w:rPr>
          <w:sz w:val="28"/>
          <w:szCs w:val="28"/>
        </w:rPr>
        <w:t xml:space="preserve"> nr. 554/2004 a contenciosului administrativ, cu modificările și completările ulterioare</w:t>
      </w:r>
      <w:r w:rsidR="00FD4D57">
        <w:rPr>
          <w:sz w:val="28"/>
          <w:szCs w:val="28"/>
        </w:rPr>
        <w:t>.</w:t>
      </w:r>
    </w:p>
    <w:p w14:paraId="2E90AC2E" w14:textId="77777777" w:rsidR="00873084" w:rsidRDefault="00873084" w:rsidP="00873084">
      <w:pPr>
        <w:ind w:right="-665"/>
        <w:jc w:val="both"/>
        <w:rPr>
          <w:rFonts w:ascii="Liberation Serif" w:hAnsi="Liberation Serif" w:cs="Mangal"/>
          <w:sz w:val="24"/>
          <w:szCs w:val="24"/>
        </w:rPr>
      </w:pPr>
      <w:r>
        <w:rPr>
          <w:rFonts w:ascii="Times New Roman" w:hAnsi="Times New Roman" w:cs="Times New Roman"/>
          <w:sz w:val="28"/>
          <w:szCs w:val="28"/>
        </w:rPr>
        <w:tab/>
      </w:r>
    </w:p>
    <w:p w14:paraId="7F2A2411" w14:textId="77777777" w:rsidR="00873084" w:rsidRDefault="00873084" w:rsidP="00734054">
      <w:pPr>
        <w:spacing w:after="0" w:line="240" w:lineRule="auto"/>
        <w:ind w:right="-665"/>
        <w:jc w:val="center"/>
        <w:rPr>
          <w:rFonts w:ascii="Liberation Serif" w:hAnsi="Liberation Serif" w:cs="Mangal"/>
          <w:sz w:val="24"/>
          <w:szCs w:val="24"/>
        </w:rPr>
      </w:pPr>
      <w:r>
        <w:rPr>
          <w:rFonts w:ascii="Times New Roman" w:hAnsi="Times New Roman" w:cs="Times New Roman"/>
          <w:b/>
          <w:sz w:val="28"/>
          <w:szCs w:val="28"/>
        </w:rPr>
        <w:t>P R I M A R</w:t>
      </w:r>
    </w:p>
    <w:p w14:paraId="0EB6ABB2" w14:textId="77777777" w:rsidR="00873084" w:rsidRDefault="00873084" w:rsidP="00734054">
      <w:pPr>
        <w:spacing w:after="0" w:line="240" w:lineRule="auto"/>
        <w:ind w:right="-665"/>
        <w:jc w:val="center"/>
      </w:pPr>
      <w:r>
        <w:rPr>
          <w:rFonts w:ascii="Times New Roman" w:hAnsi="Times New Roman" w:cs="Times New Roman"/>
          <w:b/>
          <w:sz w:val="28"/>
          <w:szCs w:val="28"/>
        </w:rPr>
        <w:t xml:space="preserve">Florin </w:t>
      </w:r>
      <w:r w:rsidR="00996DF8">
        <w:rPr>
          <w:rFonts w:ascii="Times New Roman" w:hAnsi="Times New Roman" w:cs="Times New Roman"/>
          <w:b/>
          <w:sz w:val="28"/>
          <w:szCs w:val="28"/>
        </w:rPr>
        <w:t>CAZACU</w:t>
      </w:r>
    </w:p>
    <w:p w14:paraId="56AB46F6" w14:textId="77777777" w:rsidR="00996DF8" w:rsidRDefault="00996DF8" w:rsidP="00996DF8">
      <w:pPr>
        <w:spacing w:after="0"/>
        <w:ind w:right="-665"/>
        <w:jc w:val="both"/>
        <w:rPr>
          <w:rFonts w:ascii="Times New Roman" w:hAnsi="Times New Roman" w:cs="Times New Roman"/>
          <w:b/>
          <w:sz w:val="28"/>
          <w:szCs w:val="28"/>
        </w:rPr>
      </w:pPr>
    </w:p>
    <w:sectPr w:rsidR="00996DF8" w:rsidSect="00AC5091">
      <w:pgSz w:w="11906" w:h="16838"/>
      <w:pgMar w:top="540"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757D5"/>
    <w:multiLevelType w:val="multilevel"/>
    <w:tmpl w:val="9A926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AA7080C"/>
    <w:multiLevelType w:val="multilevel"/>
    <w:tmpl w:val="C3E6D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400011"/>
    <w:multiLevelType w:val="hybridMultilevel"/>
    <w:tmpl w:val="3334A864"/>
    <w:lvl w:ilvl="0" w:tplc="E2686A58">
      <w:start w:val="1"/>
      <w:numFmt w:val="lowerLetter"/>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num w:numId="1" w16cid:durableId="341585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99792">
    <w:abstractNumId w:val="2"/>
  </w:num>
  <w:num w:numId="3" w16cid:durableId="738597014">
    <w:abstractNumId w:val="1"/>
  </w:num>
  <w:num w:numId="4" w16cid:durableId="169195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E6"/>
    <w:rsid w:val="000655E8"/>
    <w:rsid w:val="000E7658"/>
    <w:rsid w:val="001473DC"/>
    <w:rsid w:val="0019776B"/>
    <w:rsid w:val="001E73D7"/>
    <w:rsid w:val="001F2865"/>
    <w:rsid w:val="001F3745"/>
    <w:rsid w:val="002060D7"/>
    <w:rsid w:val="0023571E"/>
    <w:rsid w:val="00260A36"/>
    <w:rsid w:val="002640DC"/>
    <w:rsid w:val="003003C4"/>
    <w:rsid w:val="00343487"/>
    <w:rsid w:val="00423002"/>
    <w:rsid w:val="004248A8"/>
    <w:rsid w:val="00463572"/>
    <w:rsid w:val="00492EB1"/>
    <w:rsid w:val="004B7A2E"/>
    <w:rsid w:val="005342C5"/>
    <w:rsid w:val="0060687D"/>
    <w:rsid w:val="006876C7"/>
    <w:rsid w:val="006B19B6"/>
    <w:rsid w:val="006B2FB2"/>
    <w:rsid w:val="00734054"/>
    <w:rsid w:val="00736DA4"/>
    <w:rsid w:val="00771AD2"/>
    <w:rsid w:val="007741FF"/>
    <w:rsid w:val="00777A5D"/>
    <w:rsid w:val="007B3C73"/>
    <w:rsid w:val="007D6CBF"/>
    <w:rsid w:val="00866692"/>
    <w:rsid w:val="00873084"/>
    <w:rsid w:val="00880267"/>
    <w:rsid w:val="008C55BE"/>
    <w:rsid w:val="00907AEF"/>
    <w:rsid w:val="00996DF8"/>
    <w:rsid w:val="00A277C4"/>
    <w:rsid w:val="00A37C97"/>
    <w:rsid w:val="00AC5091"/>
    <w:rsid w:val="00B03AA5"/>
    <w:rsid w:val="00B46EC0"/>
    <w:rsid w:val="00B823E6"/>
    <w:rsid w:val="00BE267C"/>
    <w:rsid w:val="00C22528"/>
    <w:rsid w:val="00C36342"/>
    <w:rsid w:val="00D51F1F"/>
    <w:rsid w:val="00DC399C"/>
    <w:rsid w:val="00E111DF"/>
    <w:rsid w:val="00EB6CF2"/>
    <w:rsid w:val="00F745C9"/>
    <w:rsid w:val="00F82D91"/>
    <w:rsid w:val="00FB0300"/>
    <w:rsid w:val="00FC304A"/>
    <w:rsid w:val="00FD4D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B75"/>
  <w15:docId w15:val="{6BB282F5-1B27-48BB-81DD-4C8A6F6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next w:val="Normal"/>
    <w:link w:val="Titlu2Caracter"/>
    <w:uiPriority w:val="9"/>
    <w:semiHidden/>
    <w:unhideWhenUsed/>
    <w:qFormat/>
    <w:rsid w:val="00A277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6">
    <w:name w:val="heading 6"/>
    <w:basedOn w:val="Normal"/>
    <w:next w:val="Normal"/>
    <w:link w:val="Titlu6Caracter"/>
    <w:semiHidden/>
    <w:unhideWhenUsed/>
    <w:qFormat/>
    <w:rsid w:val="00873084"/>
    <w:pPr>
      <w:keepNext/>
      <w:numPr>
        <w:ilvl w:val="5"/>
        <w:numId w:val="2"/>
      </w:numPr>
      <w:suppressAutoHyphens/>
      <w:spacing w:after="0" w:line="240" w:lineRule="auto"/>
      <w:jc w:val="center"/>
      <w:outlineLvl w:val="5"/>
    </w:pPr>
    <w:rPr>
      <w:rFonts w:ascii="Liberation Serif" w:eastAsia="SimSun" w:hAnsi="Liberation Serif" w:cs="Mangal"/>
      <w:b/>
      <w:kern w:val="2"/>
      <w:sz w:val="28"/>
      <w:szCs w:val="24"/>
      <w:lang w:eastAsia="zh-CN" w:bidi="hi-I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77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6Caracter">
    <w:name w:val="Titlu 6 Caracter"/>
    <w:basedOn w:val="Fontdeparagrafimplicit"/>
    <w:link w:val="Titlu6"/>
    <w:semiHidden/>
    <w:rsid w:val="00873084"/>
    <w:rPr>
      <w:rFonts w:ascii="Liberation Serif" w:eastAsia="SimSun" w:hAnsi="Liberation Serif" w:cs="Mangal"/>
      <w:b/>
      <w:kern w:val="2"/>
      <w:sz w:val="28"/>
      <w:szCs w:val="24"/>
      <w:lang w:eastAsia="zh-CN" w:bidi="hi-IN"/>
    </w:rPr>
  </w:style>
  <w:style w:type="paragraph" w:styleId="Listparagraf">
    <w:name w:val="List Paragraph"/>
    <w:basedOn w:val="Normal"/>
    <w:uiPriority w:val="34"/>
    <w:qFormat/>
    <w:rsid w:val="0023571E"/>
    <w:pPr>
      <w:ind w:left="720"/>
      <w:contextualSpacing/>
    </w:pPr>
  </w:style>
  <w:style w:type="paragraph" w:styleId="NormalWeb">
    <w:name w:val="Normal (Web)"/>
    <w:basedOn w:val="Normal"/>
    <w:uiPriority w:val="99"/>
    <w:unhideWhenUsed/>
    <w:rsid w:val="001F286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semiHidden/>
    <w:rsid w:val="00A277C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60046">
      <w:bodyDiv w:val="1"/>
      <w:marLeft w:val="0"/>
      <w:marRight w:val="0"/>
      <w:marTop w:val="0"/>
      <w:marBottom w:val="0"/>
      <w:divBdr>
        <w:top w:val="none" w:sz="0" w:space="0" w:color="auto"/>
        <w:left w:val="none" w:sz="0" w:space="0" w:color="auto"/>
        <w:bottom w:val="none" w:sz="0" w:space="0" w:color="auto"/>
        <w:right w:val="none" w:sz="0" w:space="0" w:color="auto"/>
      </w:divBdr>
    </w:div>
    <w:div w:id="6287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932</Words>
  <Characters>5412</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10</cp:revision>
  <cp:lastPrinted>2025-09-25T09:32:00Z</cp:lastPrinted>
  <dcterms:created xsi:type="dcterms:W3CDTF">2025-09-24T07:35:00Z</dcterms:created>
  <dcterms:modified xsi:type="dcterms:W3CDTF">2025-10-01T08:21:00Z</dcterms:modified>
</cp:coreProperties>
</file>