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571" w:rsidRDefault="002F6571" w:rsidP="002F65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ROMANIA</w:t>
      </w:r>
    </w:p>
    <w:p w:rsidR="002F6571" w:rsidRDefault="002F6571" w:rsidP="002F65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JUDETUL BIHOR</w:t>
      </w:r>
    </w:p>
    <w:p w:rsidR="002F6571" w:rsidRDefault="002F6571" w:rsidP="002F65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COMUNEI CIUMEGHIU </w:t>
      </w:r>
    </w:p>
    <w:p w:rsidR="002F6571" w:rsidRDefault="002F6571" w:rsidP="002F657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PRIMAR,</w:t>
      </w:r>
    </w:p>
    <w:p w:rsidR="002F6571" w:rsidRDefault="002F6571" w:rsidP="002F6571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</w:t>
      </w:r>
      <w:r w:rsidR="00413B54">
        <w:rPr>
          <w:b/>
          <w:sz w:val="28"/>
          <w:szCs w:val="28"/>
        </w:rPr>
        <w:t>9317/15.09.2025</w:t>
      </w:r>
    </w:p>
    <w:p w:rsidR="002F6571" w:rsidRDefault="002F6571" w:rsidP="002F6571">
      <w:pPr>
        <w:rPr>
          <w:sz w:val="28"/>
          <w:szCs w:val="28"/>
        </w:rPr>
      </w:pPr>
    </w:p>
    <w:p w:rsidR="002F6571" w:rsidRDefault="002F6571" w:rsidP="002F6571">
      <w:pPr>
        <w:tabs>
          <w:tab w:val="left" w:pos="2422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REFERAT DE APROBARE</w:t>
      </w:r>
    </w:p>
    <w:p w:rsidR="004D3BD2" w:rsidRPr="004D3BD2" w:rsidRDefault="002F6571" w:rsidP="004D3BD2">
      <w:pPr>
        <w:pStyle w:val="Heading2"/>
        <w:shd w:val="clear" w:color="auto" w:fill="FFFFFF"/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</w:pPr>
      <w:r w:rsidRPr="004D3BD2">
        <w:rPr>
          <w:rFonts w:ascii="Times New Roman" w:hAnsi="Times New Roman" w:cs="Times New Roman"/>
          <w:color w:val="auto"/>
          <w:sz w:val="28"/>
          <w:szCs w:val="28"/>
        </w:rPr>
        <w:t xml:space="preserve">     La</w:t>
      </w:r>
      <w:r w:rsidRPr="004D3B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D3BD2">
        <w:rPr>
          <w:rFonts w:ascii="Times New Roman" w:hAnsi="Times New Roman" w:cs="Times New Roman"/>
          <w:b/>
          <w:bCs/>
          <w:color w:val="auto"/>
          <w:sz w:val="28"/>
          <w:szCs w:val="28"/>
        </w:rPr>
        <w:t>Proiectul</w:t>
      </w:r>
      <w:proofErr w:type="spellEnd"/>
      <w:r w:rsidRPr="004D3B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de </w:t>
      </w:r>
      <w:proofErr w:type="spellStart"/>
      <w:r w:rsidRPr="004D3BD2">
        <w:rPr>
          <w:rFonts w:ascii="Times New Roman" w:hAnsi="Times New Roman" w:cs="Times New Roman"/>
          <w:b/>
          <w:bCs/>
          <w:color w:val="auto"/>
          <w:sz w:val="28"/>
          <w:szCs w:val="28"/>
        </w:rPr>
        <w:t>Hotarare</w:t>
      </w:r>
      <w:proofErr w:type="spellEnd"/>
      <w:r w:rsidRPr="004D3B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D3BD2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Pr="004D3B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D3BD2">
        <w:rPr>
          <w:rFonts w:ascii="Times New Roman" w:hAnsi="Times New Roman" w:cs="Times New Roman"/>
          <w:color w:val="auto"/>
          <w:sz w:val="28"/>
          <w:szCs w:val="28"/>
        </w:rPr>
        <w:t>aprobarea</w:t>
      </w:r>
      <w:proofErr w:type="spellEnd"/>
      <w:r w:rsidRPr="004D3B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D3BD2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Planului </w:t>
      </w:r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de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apărare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împotriva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proofErr w:type="gram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inundațiilor,fenomenelor</w:t>
      </w:r>
      <w:proofErr w:type="spellEnd"/>
      <w:proofErr w:type="gram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hidrometeorologice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periculoase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având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ca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efect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producerea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de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inundații,secetă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hidrologică,incidente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/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accidente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la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construcții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hidrotehnice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,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poluări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accidentale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pe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cursurile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de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apă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al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Comitetului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Local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pentru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Situații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de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Urgență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Ciumeghiu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pe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perioada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2026-2029.</w:t>
      </w:r>
    </w:p>
    <w:p w:rsidR="002F6571" w:rsidRDefault="002F6571" w:rsidP="002F6571">
      <w:pPr>
        <w:tabs>
          <w:tab w:val="left" w:pos="1200"/>
        </w:tabs>
        <w:ind w:right="-648"/>
        <w:rPr>
          <w:sz w:val="28"/>
          <w:szCs w:val="28"/>
          <w:lang w:val="it-IT"/>
        </w:rPr>
      </w:pPr>
    </w:p>
    <w:p w:rsidR="002F6571" w:rsidRDefault="002F6571" w:rsidP="004D3BD2">
      <w:pPr>
        <w:tabs>
          <w:tab w:val="left" w:pos="1200"/>
        </w:tabs>
        <w:ind w:right="-648"/>
        <w:rPr>
          <w:sz w:val="28"/>
          <w:szCs w:val="28"/>
        </w:rPr>
      </w:pPr>
      <w:r>
        <w:rPr>
          <w:sz w:val="28"/>
          <w:szCs w:val="28"/>
        </w:rPr>
        <w:t xml:space="preserve">      Av</w:t>
      </w:r>
      <w:r>
        <w:rPr>
          <w:sz w:val="28"/>
          <w:szCs w:val="28"/>
          <w:lang w:val="ro-RO"/>
        </w:rPr>
        <w:t>â</w:t>
      </w:r>
      <w:proofErr w:type="spellStart"/>
      <w:r>
        <w:rPr>
          <w:sz w:val="28"/>
          <w:szCs w:val="28"/>
        </w:rPr>
        <w:t>nd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o-RO"/>
        </w:rPr>
        <w:t>î</w:t>
      </w:r>
      <w:r>
        <w:rPr>
          <w:sz w:val="28"/>
          <w:szCs w:val="28"/>
        </w:rPr>
        <w:t xml:space="preserve">n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>:</w:t>
      </w:r>
    </w:p>
    <w:p w:rsidR="002F6571" w:rsidRDefault="002F6571" w:rsidP="004D3BD2">
      <w:pPr>
        <w:tabs>
          <w:tab w:val="left" w:pos="1200"/>
        </w:tabs>
        <w:ind w:right="-648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  <w:lang w:val="it-IT"/>
        </w:rPr>
        <w:t>OUG nr.21/</w:t>
      </w:r>
      <w:proofErr w:type="gramStart"/>
      <w:r>
        <w:rPr>
          <w:sz w:val="28"/>
          <w:szCs w:val="28"/>
          <w:lang w:val="it-IT"/>
        </w:rPr>
        <w:t>2004 ,privind</w:t>
      </w:r>
      <w:proofErr w:type="gramEnd"/>
      <w:r>
        <w:rPr>
          <w:sz w:val="28"/>
          <w:szCs w:val="28"/>
          <w:lang w:val="it-IT"/>
        </w:rPr>
        <w:t xml:space="preserve"> Sistemul National de Management al Situatiilor de Urgenta aprobata u modificarile si completarile ulterioare ;</w:t>
      </w:r>
    </w:p>
    <w:p w:rsidR="002F6571" w:rsidRDefault="002F6571" w:rsidP="004D3BD2">
      <w:pPr>
        <w:tabs>
          <w:tab w:val="left" w:pos="1200"/>
        </w:tabs>
        <w:ind w:right="-648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Legea privind protectia civila nr.481/2004 modificat</w:t>
      </w:r>
      <w:r w:rsidR="004D3BD2">
        <w:rPr>
          <w:sz w:val="28"/>
          <w:szCs w:val="28"/>
          <w:lang w:val="it-IT"/>
        </w:rPr>
        <w:t>ă</w:t>
      </w:r>
      <w:r>
        <w:rPr>
          <w:sz w:val="28"/>
          <w:szCs w:val="28"/>
          <w:lang w:val="it-IT"/>
        </w:rPr>
        <w:t xml:space="preserve"> </w:t>
      </w:r>
      <w:r w:rsidR="004D3BD2">
        <w:rPr>
          <w:sz w:val="28"/>
          <w:szCs w:val="28"/>
          <w:lang w:val="it-IT"/>
        </w:rPr>
        <w:t>ș</w:t>
      </w:r>
      <w:r>
        <w:rPr>
          <w:sz w:val="28"/>
          <w:szCs w:val="28"/>
          <w:lang w:val="it-IT"/>
        </w:rPr>
        <w:t>i completat</w:t>
      </w:r>
      <w:r w:rsidR="004D3BD2">
        <w:rPr>
          <w:sz w:val="28"/>
          <w:szCs w:val="28"/>
          <w:lang w:val="it-IT"/>
        </w:rPr>
        <w:t>ă</w:t>
      </w:r>
      <w:r>
        <w:rPr>
          <w:sz w:val="28"/>
          <w:szCs w:val="28"/>
          <w:lang w:val="it-IT"/>
        </w:rPr>
        <w:t xml:space="preserve"> prin Legea nr.212/2006 si Legea nr.241/2007;</w:t>
      </w:r>
    </w:p>
    <w:p w:rsidR="004D3BD2" w:rsidRDefault="004D3BD2" w:rsidP="004D3BD2">
      <w:pPr>
        <w:tabs>
          <w:tab w:val="left" w:pos="1000"/>
        </w:tabs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Legea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apelor</w:t>
      </w:r>
      <w:proofErr w:type="spellEnd"/>
      <w:r>
        <w:rPr>
          <w:sz w:val="28"/>
        </w:rPr>
        <w:t xml:space="preserve"> nr.107/1996 </w:t>
      </w:r>
      <w:proofErr w:type="spellStart"/>
      <w:r>
        <w:rPr>
          <w:sz w:val="28"/>
        </w:rPr>
        <w:t>modificată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completată</w:t>
      </w:r>
      <w:proofErr w:type="spellEnd"/>
      <w:r>
        <w:rPr>
          <w:sz w:val="28"/>
        </w:rPr>
        <w:t xml:space="preserve"> cu </w:t>
      </w:r>
      <w:proofErr w:type="spellStart"/>
      <w:r>
        <w:rPr>
          <w:sz w:val="28"/>
        </w:rPr>
        <w:t>Legea</w:t>
      </w:r>
      <w:proofErr w:type="spellEnd"/>
      <w:r>
        <w:rPr>
          <w:sz w:val="28"/>
        </w:rPr>
        <w:t xml:space="preserve"> 310/2004 </w:t>
      </w:r>
      <w:proofErr w:type="spellStart"/>
      <w:r>
        <w:rPr>
          <w:sz w:val="28"/>
        </w:rPr>
        <w:t>si</w:t>
      </w:r>
      <w:proofErr w:type="spellEnd"/>
      <w:r>
        <w:rPr>
          <w:sz w:val="28"/>
        </w:rPr>
        <w:t xml:space="preserve"> -</w:t>
      </w:r>
      <w:proofErr w:type="spellStart"/>
      <w:r>
        <w:rPr>
          <w:sz w:val="28"/>
        </w:rPr>
        <w:t>prevederile</w:t>
      </w:r>
      <w:proofErr w:type="spellEnd"/>
      <w:r>
        <w:rPr>
          <w:sz w:val="28"/>
        </w:rPr>
        <w:t xml:space="preserve"> art.70 din O.M.A.P. Nr.459/78/2019 </w:t>
      </w:r>
      <w:proofErr w:type="spellStart"/>
      <w:r>
        <w:rPr>
          <w:sz w:val="28"/>
        </w:rPr>
        <w:t>pentru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aprobarea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Regulamentului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privind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gestionarea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situațiilor</w:t>
      </w:r>
      <w:proofErr w:type="spellEnd"/>
      <w:r>
        <w:rPr>
          <w:sz w:val="28"/>
        </w:rPr>
        <w:t xml:space="preserve"> de </w:t>
      </w:r>
      <w:proofErr w:type="spellStart"/>
      <w:r>
        <w:rPr>
          <w:sz w:val="28"/>
        </w:rPr>
        <w:t>urgență</w:t>
      </w:r>
      <w:proofErr w:type="spellEnd"/>
      <w:r>
        <w:rPr>
          <w:sz w:val="28"/>
        </w:rPr>
        <w:t xml:space="preserve"> generate de </w:t>
      </w:r>
      <w:proofErr w:type="spellStart"/>
      <w:r>
        <w:rPr>
          <w:sz w:val="28"/>
        </w:rPr>
        <w:t>fenomene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hidrometeorologice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periculoase,având</w:t>
      </w:r>
      <w:proofErr w:type="spellEnd"/>
      <w:proofErr w:type="gramEnd"/>
      <w:r>
        <w:rPr>
          <w:sz w:val="28"/>
        </w:rPr>
        <w:t xml:space="preserve"> ca </w:t>
      </w:r>
      <w:proofErr w:type="spellStart"/>
      <w:r>
        <w:rPr>
          <w:sz w:val="28"/>
        </w:rPr>
        <w:t>efect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seceta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hidrologică</w:t>
      </w:r>
      <w:proofErr w:type="spellEnd"/>
      <w:r>
        <w:rPr>
          <w:sz w:val="28"/>
        </w:rPr>
        <w:t xml:space="preserve"> precum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incidente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accidente</w:t>
      </w:r>
      <w:proofErr w:type="spellEnd"/>
      <w:r>
        <w:rPr>
          <w:sz w:val="28"/>
        </w:rPr>
        <w:t xml:space="preserve"> la </w:t>
      </w:r>
      <w:proofErr w:type="spellStart"/>
      <w:r>
        <w:rPr>
          <w:sz w:val="28"/>
        </w:rPr>
        <w:t>construcții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hidrotehnice,poluări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accidentale</w:t>
      </w:r>
      <w:proofErr w:type="spellEnd"/>
      <w:r>
        <w:rPr>
          <w:sz w:val="28"/>
        </w:rPr>
        <w:t xml:space="preserve"> pe </w:t>
      </w:r>
      <w:proofErr w:type="spellStart"/>
      <w:r>
        <w:rPr>
          <w:sz w:val="28"/>
        </w:rPr>
        <w:t>cursurile</w:t>
      </w:r>
      <w:proofErr w:type="spellEnd"/>
      <w:r>
        <w:rPr>
          <w:sz w:val="28"/>
        </w:rPr>
        <w:t xml:space="preserve"> de ape </w:t>
      </w:r>
      <w:proofErr w:type="spellStart"/>
      <w:r>
        <w:rPr>
          <w:sz w:val="28"/>
        </w:rPr>
        <w:t>și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poluări</w:t>
      </w:r>
      <w:proofErr w:type="spellEnd"/>
      <w:r>
        <w:rPr>
          <w:sz w:val="28"/>
        </w:rPr>
        <w:t xml:space="preserve"> marine </w:t>
      </w:r>
      <w:proofErr w:type="spellStart"/>
      <w:r>
        <w:rPr>
          <w:sz w:val="28"/>
        </w:rPr>
        <w:t>în</w:t>
      </w:r>
      <w:proofErr w:type="spellEnd"/>
      <w:r>
        <w:rPr>
          <w:sz w:val="28"/>
        </w:rPr>
        <w:t xml:space="preserve"> zona </w:t>
      </w:r>
      <w:proofErr w:type="spellStart"/>
      <w:r>
        <w:rPr>
          <w:sz w:val="28"/>
        </w:rPr>
        <w:t>costieră</w:t>
      </w:r>
      <w:proofErr w:type="spellEnd"/>
      <w:r>
        <w:rPr>
          <w:sz w:val="28"/>
        </w:rPr>
        <w:t xml:space="preserve"> ;</w:t>
      </w:r>
    </w:p>
    <w:p w:rsidR="004D3BD2" w:rsidRPr="004D3BD2" w:rsidRDefault="004D3BD2" w:rsidP="004D3BD2">
      <w:pPr>
        <w:tabs>
          <w:tab w:val="left" w:pos="1200"/>
        </w:tabs>
        <w:ind w:right="-648"/>
        <w:rPr>
          <w:sz w:val="28"/>
          <w:szCs w:val="28"/>
          <w:lang w:val="it-IT"/>
        </w:rPr>
      </w:pPr>
      <w:r w:rsidRPr="004D3BD2">
        <w:rPr>
          <w:sz w:val="28"/>
          <w:szCs w:val="28"/>
          <w:shd w:val="clear" w:color="auto" w:fill="F9F9F9"/>
        </w:rPr>
        <w:t xml:space="preserve">-HG nr.846/2010 </w:t>
      </w:r>
      <w:proofErr w:type="spellStart"/>
      <w:r w:rsidRPr="004D3BD2">
        <w:rPr>
          <w:sz w:val="28"/>
          <w:szCs w:val="28"/>
          <w:shd w:val="clear" w:color="auto" w:fill="F9F9F9"/>
        </w:rPr>
        <w:t>pentru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aprobarea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Strategiei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naționale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de management al </w:t>
      </w:r>
      <w:proofErr w:type="spellStart"/>
      <w:r w:rsidRPr="004D3BD2">
        <w:rPr>
          <w:sz w:val="28"/>
          <w:szCs w:val="28"/>
          <w:shd w:val="clear" w:color="auto" w:fill="F9F9F9"/>
        </w:rPr>
        <w:t>riscului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de </w:t>
      </w:r>
      <w:proofErr w:type="spellStart"/>
      <w:r w:rsidRPr="004D3BD2">
        <w:rPr>
          <w:sz w:val="28"/>
          <w:szCs w:val="28"/>
          <w:shd w:val="clear" w:color="auto" w:fill="F9F9F9"/>
        </w:rPr>
        <w:t>inundații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pe </w:t>
      </w:r>
      <w:proofErr w:type="spellStart"/>
      <w:r w:rsidRPr="004D3BD2">
        <w:rPr>
          <w:sz w:val="28"/>
          <w:szCs w:val="28"/>
          <w:shd w:val="clear" w:color="auto" w:fill="F9F9F9"/>
        </w:rPr>
        <w:t>termen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mediu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și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lung, precum </w:t>
      </w:r>
      <w:proofErr w:type="spellStart"/>
      <w:r w:rsidRPr="004D3BD2">
        <w:rPr>
          <w:sz w:val="28"/>
          <w:szCs w:val="28"/>
          <w:shd w:val="clear" w:color="auto" w:fill="F9F9F9"/>
        </w:rPr>
        <w:t>și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cele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ale art.52,alin.3 din </w:t>
      </w:r>
      <w:proofErr w:type="spellStart"/>
      <w:r w:rsidRPr="004D3BD2">
        <w:rPr>
          <w:sz w:val="28"/>
          <w:szCs w:val="28"/>
          <w:shd w:val="clear" w:color="auto" w:fill="F9F9F9"/>
        </w:rPr>
        <w:t>Regulamentul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privind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gestionarea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situțiilor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de </w:t>
      </w:r>
      <w:proofErr w:type="spellStart"/>
      <w:r w:rsidRPr="004D3BD2">
        <w:rPr>
          <w:sz w:val="28"/>
          <w:szCs w:val="28"/>
          <w:shd w:val="clear" w:color="auto" w:fill="F9F9F9"/>
        </w:rPr>
        <w:t>urgență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generate de </w:t>
      </w:r>
      <w:proofErr w:type="spellStart"/>
      <w:r w:rsidRPr="004D3BD2">
        <w:rPr>
          <w:sz w:val="28"/>
          <w:szCs w:val="28"/>
          <w:shd w:val="clear" w:color="auto" w:fill="F9F9F9"/>
        </w:rPr>
        <w:t>inundații,fenomene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meteorologice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periculoase,accidentente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la </w:t>
      </w:r>
      <w:proofErr w:type="spellStart"/>
      <w:r w:rsidRPr="004D3BD2">
        <w:rPr>
          <w:sz w:val="28"/>
          <w:szCs w:val="28"/>
          <w:shd w:val="clear" w:color="auto" w:fill="F9F9F9"/>
        </w:rPr>
        <w:t>construcții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hidrotehnice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, </w:t>
      </w:r>
      <w:proofErr w:type="spellStart"/>
      <w:r w:rsidRPr="004D3BD2">
        <w:rPr>
          <w:sz w:val="28"/>
          <w:szCs w:val="28"/>
          <w:shd w:val="clear" w:color="auto" w:fill="F9F9F9"/>
        </w:rPr>
        <w:t>poluări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accidentale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pe </w:t>
      </w:r>
      <w:proofErr w:type="spellStart"/>
      <w:r w:rsidRPr="004D3BD2">
        <w:rPr>
          <w:sz w:val="28"/>
          <w:szCs w:val="28"/>
          <w:shd w:val="clear" w:color="auto" w:fill="F9F9F9"/>
        </w:rPr>
        <w:t>sursurile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de </w:t>
      </w:r>
      <w:proofErr w:type="spellStart"/>
      <w:r w:rsidRPr="004D3BD2">
        <w:rPr>
          <w:sz w:val="28"/>
          <w:szCs w:val="28"/>
          <w:shd w:val="clear" w:color="auto" w:fill="F9F9F9"/>
        </w:rPr>
        <w:t>apă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și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poluări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marine </w:t>
      </w:r>
      <w:proofErr w:type="spellStart"/>
      <w:r w:rsidRPr="004D3BD2">
        <w:rPr>
          <w:sz w:val="28"/>
          <w:szCs w:val="28"/>
          <w:shd w:val="clear" w:color="auto" w:fill="F9F9F9"/>
        </w:rPr>
        <w:t>în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zona </w:t>
      </w:r>
      <w:proofErr w:type="spellStart"/>
      <w:r w:rsidRPr="004D3BD2">
        <w:rPr>
          <w:sz w:val="28"/>
          <w:szCs w:val="28"/>
          <w:shd w:val="clear" w:color="auto" w:fill="F9F9F9"/>
        </w:rPr>
        <w:t>costieră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, </w:t>
      </w:r>
      <w:proofErr w:type="spellStart"/>
      <w:r w:rsidRPr="004D3BD2">
        <w:rPr>
          <w:sz w:val="28"/>
          <w:szCs w:val="28"/>
          <w:shd w:val="clear" w:color="auto" w:fill="F9F9F9"/>
        </w:rPr>
        <w:t>aprobat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prin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Ordinul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comun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al </w:t>
      </w:r>
      <w:proofErr w:type="spellStart"/>
      <w:r w:rsidRPr="004D3BD2">
        <w:rPr>
          <w:sz w:val="28"/>
          <w:szCs w:val="28"/>
          <w:shd w:val="clear" w:color="auto" w:fill="F9F9F9"/>
        </w:rPr>
        <w:t>ministrului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mediului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și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pădurilor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și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ministrul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administrației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și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</w:t>
      </w:r>
      <w:proofErr w:type="spellStart"/>
      <w:r w:rsidRPr="004D3BD2">
        <w:rPr>
          <w:sz w:val="28"/>
          <w:szCs w:val="28"/>
          <w:shd w:val="clear" w:color="auto" w:fill="F9F9F9"/>
        </w:rPr>
        <w:t>internelor</w:t>
      </w:r>
      <w:proofErr w:type="spellEnd"/>
      <w:r w:rsidRPr="004D3BD2">
        <w:rPr>
          <w:sz w:val="28"/>
          <w:szCs w:val="28"/>
          <w:shd w:val="clear" w:color="auto" w:fill="F9F9F9"/>
        </w:rPr>
        <w:t xml:space="preserve"> nr.1422/192/2012</w:t>
      </w:r>
      <w:r>
        <w:rPr>
          <w:sz w:val="28"/>
          <w:szCs w:val="28"/>
          <w:shd w:val="clear" w:color="auto" w:fill="F9F9F9"/>
        </w:rPr>
        <w:t xml:space="preserve">, </w:t>
      </w:r>
      <w:proofErr w:type="spellStart"/>
      <w:r>
        <w:rPr>
          <w:sz w:val="28"/>
          <w:szCs w:val="28"/>
          <w:shd w:val="clear" w:color="auto" w:fill="F9F9F9"/>
        </w:rPr>
        <w:t>Consiliul</w:t>
      </w:r>
      <w:proofErr w:type="spellEnd"/>
      <w:r>
        <w:rPr>
          <w:sz w:val="28"/>
          <w:szCs w:val="28"/>
          <w:shd w:val="clear" w:color="auto" w:fill="F9F9F9"/>
        </w:rPr>
        <w:t xml:space="preserve"> local </w:t>
      </w:r>
      <w:proofErr w:type="spellStart"/>
      <w:r>
        <w:rPr>
          <w:sz w:val="28"/>
          <w:szCs w:val="28"/>
          <w:shd w:val="clear" w:color="auto" w:fill="F9F9F9"/>
        </w:rPr>
        <w:t>aprobă</w:t>
      </w:r>
      <w:proofErr w:type="spellEnd"/>
      <w:r>
        <w:rPr>
          <w:sz w:val="28"/>
          <w:szCs w:val="28"/>
          <w:shd w:val="clear" w:color="auto" w:fill="F9F9F9"/>
        </w:rPr>
        <w:t xml:space="preserve"> </w:t>
      </w:r>
      <w:proofErr w:type="spellStart"/>
      <w:r>
        <w:rPr>
          <w:sz w:val="28"/>
          <w:szCs w:val="28"/>
          <w:shd w:val="clear" w:color="auto" w:fill="F9F9F9"/>
        </w:rPr>
        <w:t>planul</w:t>
      </w:r>
      <w:proofErr w:type="spellEnd"/>
      <w:r>
        <w:rPr>
          <w:sz w:val="28"/>
          <w:szCs w:val="28"/>
          <w:shd w:val="clear" w:color="auto" w:fill="F9F9F9"/>
        </w:rPr>
        <w:t xml:space="preserve"> de </w:t>
      </w:r>
      <w:proofErr w:type="spellStart"/>
      <w:r>
        <w:rPr>
          <w:sz w:val="28"/>
          <w:szCs w:val="28"/>
          <w:shd w:val="clear" w:color="auto" w:fill="F9F9F9"/>
        </w:rPr>
        <w:t>apărare</w:t>
      </w:r>
      <w:proofErr w:type="spellEnd"/>
      <w:r>
        <w:rPr>
          <w:sz w:val="28"/>
          <w:szCs w:val="28"/>
          <w:shd w:val="clear" w:color="auto" w:fill="F9F9F9"/>
        </w:rPr>
        <w:t xml:space="preserve"> </w:t>
      </w:r>
      <w:proofErr w:type="spellStart"/>
      <w:r>
        <w:rPr>
          <w:sz w:val="28"/>
          <w:szCs w:val="28"/>
          <w:shd w:val="clear" w:color="auto" w:fill="F9F9F9"/>
        </w:rPr>
        <w:t>împotriva</w:t>
      </w:r>
      <w:proofErr w:type="spellEnd"/>
      <w:r>
        <w:rPr>
          <w:sz w:val="28"/>
          <w:szCs w:val="28"/>
          <w:shd w:val="clear" w:color="auto" w:fill="F9F9F9"/>
        </w:rPr>
        <w:t xml:space="preserve"> </w:t>
      </w:r>
      <w:proofErr w:type="spellStart"/>
      <w:r>
        <w:rPr>
          <w:sz w:val="28"/>
          <w:szCs w:val="28"/>
          <w:shd w:val="clear" w:color="auto" w:fill="F9F9F9"/>
        </w:rPr>
        <w:t>inundațiilor</w:t>
      </w:r>
      <w:proofErr w:type="spellEnd"/>
      <w:r>
        <w:rPr>
          <w:sz w:val="28"/>
          <w:szCs w:val="28"/>
          <w:shd w:val="clear" w:color="auto" w:fill="F9F9F9"/>
        </w:rPr>
        <w:t xml:space="preserve"> </w:t>
      </w:r>
      <w:proofErr w:type="spellStart"/>
      <w:r>
        <w:rPr>
          <w:sz w:val="28"/>
          <w:szCs w:val="28"/>
          <w:shd w:val="clear" w:color="auto" w:fill="F9F9F9"/>
        </w:rPr>
        <w:t>pentru</w:t>
      </w:r>
      <w:proofErr w:type="spellEnd"/>
      <w:r>
        <w:rPr>
          <w:sz w:val="28"/>
          <w:szCs w:val="28"/>
          <w:shd w:val="clear" w:color="auto" w:fill="F9F9F9"/>
        </w:rPr>
        <w:t xml:space="preserve"> </w:t>
      </w:r>
      <w:proofErr w:type="spellStart"/>
      <w:r>
        <w:rPr>
          <w:sz w:val="28"/>
          <w:szCs w:val="28"/>
          <w:shd w:val="clear" w:color="auto" w:fill="F9F9F9"/>
        </w:rPr>
        <w:t>comună</w:t>
      </w:r>
      <w:proofErr w:type="spellEnd"/>
      <w:r>
        <w:rPr>
          <w:sz w:val="28"/>
          <w:szCs w:val="28"/>
          <w:shd w:val="clear" w:color="auto" w:fill="F9F9F9"/>
        </w:rPr>
        <w:t>.</w:t>
      </w:r>
    </w:p>
    <w:p w:rsidR="002F6571" w:rsidRPr="004D3BD2" w:rsidRDefault="002F6571" w:rsidP="004D3BD2">
      <w:pPr>
        <w:pStyle w:val="Heading2"/>
        <w:shd w:val="clear" w:color="auto" w:fill="FFFFFF"/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</w:pPr>
      <w:r>
        <w:rPr>
          <w:sz w:val="28"/>
          <w:szCs w:val="28"/>
          <w:lang w:val="it-IT"/>
        </w:rPr>
        <w:t xml:space="preserve">     </w:t>
      </w:r>
      <w:r w:rsidRPr="004D3BD2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In </w:t>
      </w:r>
      <w:r w:rsidRPr="004D3BD2">
        <w:rPr>
          <w:rFonts w:ascii="Times New Roman" w:hAnsi="Times New Roman" w:cs="Times New Roman"/>
          <w:color w:val="auto"/>
          <w:sz w:val="28"/>
          <w:szCs w:val="28"/>
          <w:lang w:val="ro-RO"/>
        </w:rPr>
        <w:t>temeiul art.129,art.</w:t>
      </w:r>
      <w:r w:rsidRPr="004D3BD2">
        <w:rPr>
          <w:rFonts w:ascii="Times New Roman" w:hAnsi="Times New Roman" w:cs="Times New Roman"/>
          <w:color w:val="auto"/>
          <w:shd w:val="clear" w:color="auto" w:fill="F9F9F9"/>
          <w:lang w:val="ro-RO"/>
        </w:rPr>
        <w:t xml:space="preserve"> </w:t>
      </w:r>
      <w:r w:rsidRPr="004D3BD2">
        <w:rPr>
          <w:rFonts w:ascii="Times New Roman" w:hAnsi="Times New Roman" w:cs="Times New Roman"/>
          <w:color w:val="auto"/>
          <w:sz w:val="28"/>
          <w:szCs w:val="28"/>
          <w:shd w:val="clear" w:color="auto" w:fill="F9F9F9"/>
        </w:rPr>
        <w:t>alin.</w:t>
      </w:r>
      <w:proofErr w:type="gramStart"/>
      <w:r w:rsidRPr="004D3BD2">
        <w:rPr>
          <w:rFonts w:ascii="Times New Roman" w:hAnsi="Times New Roman" w:cs="Times New Roman"/>
          <w:color w:val="auto"/>
          <w:sz w:val="28"/>
          <w:szCs w:val="28"/>
          <w:shd w:val="clear" w:color="auto" w:fill="F9F9F9"/>
        </w:rPr>
        <w:t>2,lit</w:t>
      </w:r>
      <w:proofErr w:type="gramEnd"/>
      <w:r w:rsidRPr="004D3BD2">
        <w:rPr>
          <w:rFonts w:ascii="Times New Roman" w:hAnsi="Times New Roman" w:cs="Times New Roman"/>
          <w:color w:val="auto"/>
          <w:sz w:val="28"/>
          <w:szCs w:val="28"/>
          <w:shd w:val="clear" w:color="auto" w:fill="F9F9F9"/>
        </w:rPr>
        <w:t>.d,alin.7,lit.h</w:t>
      </w:r>
      <w:r w:rsidRPr="004D3BD2">
        <w:rPr>
          <w:rFonts w:ascii="Times New Roman" w:hAnsi="Times New Roman" w:cs="Times New Roman"/>
          <w:color w:val="auto"/>
          <w:shd w:val="clear" w:color="auto" w:fill="F9F9F9"/>
        </w:rPr>
        <w:t> </w:t>
      </w:r>
      <w:r w:rsidRPr="004D3BD2">
        <w:rPr>
          <w:rFonts w:ascii="Times New Roman" w:hAnsi="Times New Roman" w:cs="Times New Roman"/>
          <w:color w:val="auto"/>
          <w:sz w:val="28"/>
          <w:szCs w:val="28"/>
          <w:lang w:val="ro-RO"/>
        </w:rPr>
        <w:t xml:space="preserve"> din OUG nr.57/2019 privind Codul administrativ supun spre aprobarea Consiliului local </w:t>
      </w:r>
      <w:proofErr w:type="spellStart"/>
      <w:r w:rsidRPr="004D3BD2">
        <w:rPr>
          <w:rFonts w:ascii="Times New Roman" w:hAnsi="Times New Roman" w:cs="Times New Roman"/>
          <w:b/>
          <w:bCs/>
          <w:color w:val="auto"/>
          <w:sz w:val="28"/>
          <w:szCs w:val="28"/>
        </w:rPr>
        <w:t>Proiectul</w:t>
      </w:r>
      <w:proofErr w:type="spellEnd"/>
      <w:r w:rsidRPr="004D3B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de </w:t>
      </w:r>
      <w:proofErr w:type="spellStart"/>
      <w:r w:rsidRPr="004D3BD2">
        <w:rPr>
          <w:rFonts w:ascii="Times New Roman" w:hAnsi="Times New Roman" w:cs="Times New Roman"/>
          <w:b/>
          <w:bCs/>
          <w:color w:val="auto"/>
          <w:sz w:val="28"/>
          <w:szCs w:val="28"/>
        </w:rPr>
        <w:t>Hotarare</w:t>
      </w:r>
      <w:proofErr w:type="spellEnd"/>
      <w:r w:rsidRPr="004D3BD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4D3BD2">
        <w:rPr>
          <w:rFonts w:ascii="Times New Roman" w:hAnsi="Times New Roman" w:cs="Times New Roman"/>
          <w:color w:val="auto"/>
          <w:sz w:val="28"/>
          <w:szCs w:val="28"/>
        </w:rPr>
        <w:t>privind</w:t>
      </w:r>
      <w:proofErr w:type="spellEnd"/>
      <w:r w:rsidRPr="004D3B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4D3BD2">
        <w:rPr>
          <w:rFonts w:ascii="Times New Roman" w:hAnsi="Times New Roman" w:cs="Times New Roman"/>
          <w:color w:val="auto"/>
          <w:sz w:val="28"/>
          <w:szCs w:val="28"/>
        </w:rPr>
        <w:t>aprobarea</w:t>
      </w:r>
      <w:proofErr w:type="spellEnd"/>
      <w:r w:rsidRPr="004D3BD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D3BD2" w:rsidRPr="004D3BD2">
        <w:rPr>
          <w:rFonts w:ascii="Times New Roman" w:hAnsi="Times New Roman" w:cs="Times New Roman"/>
          <w:color w:val="auto"/>
          <w:sz w:val="28"/>
          <w:szCs w:val="28"/>
          <w:lang w:val="it-IT"/>
        </w:rPr>
        <w:t xml:space="preserve">Planului </w:t>
      </w:r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de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apărare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împotriva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inundațiilor,fenomenelor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hidrometeorologice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periculoase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având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ca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efect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producerea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de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inundații,secetă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hidrologică,incidente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/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accidente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la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construcții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hidrotehnice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,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poluări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accidentale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pe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cursurile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de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apă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al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Comitetului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Local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pentru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Situații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de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Urgență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Ciumeghiu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pe </w:t>
      </w:r>
      <w:proofErr w:type="spellStart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>perioada</w:t>
      </w:r>
      <w:proofErr w:type="spellEnd"/>
      <w:r w:rsidR="004D3BD2" w:rsidRPr="004D3BD2">
        <w:rPr>
          <w:rFonts w:ascii="Times New Roman" w:eastAsia="Times New Roman" w:hAnsi="Times New Roman" w:cs="Times New Roman"/>
          <w:iCs/>
          <w:color w:val="auto"/>
          <w:kern w:val="0"/>
          <w:sz w:val="28"/>
          <w:szCs w:val="28"/>
          <w:lang w:eastAsia="en-US"/>
        </w:rPr>
        <w:t xml:space="preserve"> 2026-2029.</w:t>
      </w:r>
    </w:p>
    <w:p w:rsidR="002F6571" w:rsidRDefault="004D3BD2" w:rsidP="002F6571">
      <w:pPr>
        <w:tabs>
          <w:tab w:val="left" w:pos="1200"/>
        </w:tabs>
        <w:ind w:right="-648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</w:t>
      </w:r>
      <w:r w:rsidR="002F6571">
        <w:rPr>
          <w:sz w:val="28"/>
          <w:szCs w:val="28"/>
          <w:lang w:val="ro-RO"/>
        </w:rPr>
        <w:t xml:space="preserve"> </w:t>
      </w:r>
      <w:r w:rsidR="002F6571">
        <w:rPr>
          <w:b/>
          <w:bCs/>
          <w:sz w:val="28"/>
          <w:szCs w:val="28"/>
          <w:lang w:val="ro-RO"/>
        </w:rPr>
        <w:t xml:space="preserve">  INITIATOR,</w:t>
      </w:r>
    </w:p>
    <w:p w:rsidR="00257247" w:rsidRPr="00234782" w:rsidRDefault="002F6571" w:rsidP="00234782">
      <w:pPr>
        <w:tabs>
          <w:tab w:val="left" w:pos="3314"/>
        </w:tabs>
        <w:ind w:right="-648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  <w:lang w:val="ro-RO"/>
        </w:rPr>
        <w:t xml:space="preserve">   </w:t>
      </w:r>
      <w:r>
        <w:rPr>
          <w:b/>
          <w:sz w:val="28"/>
          <w:szCs w:val="28"/>
        </w:rPr>
        <w:t xml:space="preserve">         </w:t>
      </w:r>
      <w:proofErr w:type="spellStart"/>
      <w:proofErr w:type="gramStart"/>
      <w:r>
        <w:rPr>
          <w:b/>
          <w:sz w:val="28"/>
          <w:szCs w:val="28"/>
        </w:rPr>
        <w:t>PRIMAR</w:t>
      </w:r>
      <w:r w:rsidR="004D3BD2">
        <w:rPr>
          <w:b/>
          <w:sz w:val="28"/>
          <w:szCs w:val="28"/>
        </w:rPr>
        <w:t>,</w:t>
      </w:r>
      <w:r>
        <w:rPr>
          <w:b/>
          <w:bCs/>
          <w:sz w:val="28"/>
          <w:szCs w:val="28"/>
        </w:rPr>
        <w:t>Huple</w:t>
      </w:r>
      <w:proofErr w:type="spellEnd"/>
      <w:proofErr w:type="gramEnd"/>
      <w:r>
        <w:rPr>
          <w:b/>
          <w:bCs/>
          <w:sz w:val="28"/>
          <w:szCs w:val="28"/>
        </w:rPr>
        <w:t xml:space="preserve"> Gheorghe-Sorin</w:t>
      </w:r>
      <w:bookmarkStart w:id="0" w:name="_GoBack"/>
      <w:bookmarkEnd w:id="0"/>
    </w:p>
    <w:sectPr w:rsidR="00257247" w:rsidRPr="00234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571"/>
    <w:rsid w:val="00234782"/>
    <w:rsid w:val="00257247"/>
    <w:rsid w:val="002F6571"/>
    <w:rsid w:val="00413B54"/>
    <w:rsid w:val="004D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C8B20"/>
  <w15:chartTrackingRefBased/>
  <w15:docId w15:val="{F7316339-D314-436D-B4D2-95AA3ECC6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6571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3B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BD2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3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2025-09-30T11:33:00Z</cp:lastPrinted>
  <dcterms:created xsi:type="dcterms:W3CDTF">2025-09-22T11:23:00Z</dcterms:created>
  <dcterms:modified xsi:type="dcterms:W3CDTF">2025-09-30T11:33:00Z</dcterms:modified>
</cp:coreProperties>
</file>