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BC8" w:rsidRDefault="00947BC8" w:rsidP="00947BC8">
      <w:pPr>
        <w:rPr>
          <w:b/>
          <w:sz w:val="28"/>
          <w:szCs w:val="28"/>
        </w:rPr>
      </w:pPr>
      <w:r>
        <w:rPr>
          <w:b/>
          <w:sz w:val="28"/>
          <w:szCs w:val="28"/>
        </w:rPr>
        <w:t xml:space="preserve">        R O M Â N I A</w:t>
      </w:r>
    </w:p>
    <w:p w:rsidR="00947BC8" w:rsidRDefault="00947BC8" w:rsidP="00947BC8">
      <w:pPr>
        <w:jc w:val="both"/>
        <w:rPr>
          <w:b/>
          <w:sz w:val="28"/>
          <w:szCs w:val="28"/>
        </w:rPr>
      </w:pPr>
      <w:r>
        <w:rPr>
          <w:b/>
          <w:sz w:val="28"/>
          <w:szCs w:val="28"/>
        </w:rPr>
        <w:t xml:space="preserve">JUDEŢUL HUNEDOARA </w:t>
      </w:r>
    </w:p>
    <w:p w:rsidR="00947BC8" w:rsidRDefault="00947BC8" w:rsidP="00947BC8">
      <w:pPr>
        <w:jc w:val="both"/>
        <w:rPr>
          <w:b/>
          <w:sz w:val="28"/>
          <w:szCs w:val="28"/>
        </w:rPr>
      </w:pPr>
      <w:r>
        <w:rPr>
          <w:b/>
          <w:sz w:val="28"/>
          <w:szCs w:val="28"/>
        </w:rPr>
        <w:t xml:space="preserve">   MUNICIPIUL  BRAD</w:t>
      </w:r>
    </w:p>
    <w:p w:rsidR="00947BC8" w:rsidRDefault="00947BC8" w:rsidP="00947BC8">
      <w:pPr>
        <w:jc w:val="both"/>
        <w:rPr>
          <w:b/>
          <w:sz w:val="28"/>
          <w:szCs w:val="28"/>
        </w:rPr>
      </w:pPr>
      <w:r>
        <w:rPr>
          <w:b/>
          <w:sz w:val="28"/>
          <w:szCs w:val="28"/>
        </w:rPr>
        <w:t xml:space="preserve">           P R I M A R</w:t>
      </w:r>
    </w:p>
    <w:p w:rsidR="00947BC8" w:rsidRDefault="00947BC8" w:rsidP="00947BC8">
      <w:pPr>
        <w:jc w:val="both"/>
        <w:rPr>
          <w:b/>
          <w:sz w:val="28"/>
          <w:szCs w:val="28"/>
        </w:rPr>
      </w:pPr>
      <w:r>
        <w:rPr>
          <w:sz w:val="28"/>
          <w:szCs w:val="28"/>
        </w:rPr>
        <w:t xml:space="preserve"> </w:t>
      </w:r>
      <w:r w:rsidR="00A2091A">
        <w:rPr>
          <w:b/>
          <w:sz w:val="28"/>
          <w:szCs w:val="28"/>
        </w:rPr>
        <w:t>Nr. 180/11829/15.10.2021</w:t>
      </w:r>
    </w:p>
    <w:p w:rsidR="00947BC8" w:rsidRDefault="00947BC8" w:rsidP="00947BC8">
      <w:pPr>
        <w:jc w:val="both"/>
        <w:rPr>
          <w:b/>
        </w:rPr>
      </w:pPr>
    </w:p>
    <w:p w:rsidR="002E7FAE" w:rsidRDefault="002E7FAE" w:rsidP="00947BC8">
      <w:pPr>
        <w:jc w:val="both"/>
        <w:rPr>
          <w:b/>
        </w:rPr>
      </w:pPr>
    </w:p>
    <w:p w:rsidR="00947BC8" w:rsidRDefault="00947BC8" w:rsidP="00A2091A">
      <w:pPr>
        <w:jc w:val="center"/>
      </w:pPr>
    </w:p>
    <w:p w:rsidR="00A2091A" w:rsidRDefault="00947BC8" w:rsidP="00A2091A">
      <w:pPr>
        <w:jc w:val="center"/>
        <w:rPr>
          <w:b/>
          <w:sz w:val="28"/>
          <w:szCs w:val="28"/>
          <w:u w:val="single"/>
        </w:rPr>
      </w:pPr>
      <w:r>
        <w:rPr>
          <w:b/>
          <w:sz w:val="28"/>
          <w:szCs w:val="28"/>
          <w:u w:val="single"/>
        </w:rPr>
        <w:t>R E F E R A T   D E   A P R O B A R  E</w:t>
      </w:r>
    </w:p>
    <w:p w:rsidR="00A2091A" w:rsidRDefault="00947BC8" w:rsidP="00A2091A">
      <w:pPr>
        <w:jc w:val="center"/>
        <w:rPr>
          <w:b/>
          <w:iCs/>
          <w:color w:val="484848"/>
          <w:sz w:val="28"/>
          <w:szCs w:val="28"/>
        </w:rPr>
      </w:pPr>
      <w:r w:rsidRPr="00A2091A">
        <w:rPr>
          <w:b/>
          <w:sz w:val="28"/>
          <w:szCs w:val="28"/>
        </w:rPr>
        <w:t>privin</w:t>
      </w:r>
      <w:r w:rsidR="008B6B6F" w:rsidRPr="00A2091A">
        <w:rPr>
          <w:b/>
          <w:sz w:val="28"/>
          <w:szCs w:val="28"/>
        </w:rPr>
        <w:t xml:space="preserve">d </w:t>
      </w:r>
      <w:r w:rsidR="00A2091A" w:rsidRPr="00A2091A">
        <w:rPr>
          <w:b/>
          <w:iCs/>
          <w:color w:val="484848"/>
          <w:sz w:val="28"/>
          <w:szCs w:val="28"/>
        </w:rPr>
        <w:t xml:space="preserve">aprobarea Planului strategic instituțional al Municipiului Brad </w:t>
      </w:r>
    </w:p>
    <w:p w:rsidR="00A2091A" w:rsidRPr="00A2091A" w:rsidRDefault="00A2091A" w:rsidP="00A2091A">
      <w:pPr>
        <w:jc w:val="center"/>
        <w:rPr>
          <w:b/>
          <w:iCs/>
          <w:color w:val="484848"/>
          <w:sz w:val="28"/>
          <w:szCs w:val="28"/>
        </w:rPr>
      </w:pPr>
      <w:r w:rsidRPr="00A2091A">
        <w:rPr>
          <w:b/>
          <w:iCs/>
          <w:color w:val="484848"/>
          <w:sz w:val="28"/>
          <w:szCs w:val="28"/>
        </w:rPr>
        <w:t>aferent anilor 2021 și 2022</w:t>
      </w:r>
    </w:p>
    <w:p w:rsidR="00947BC8" w:rsidRPr="00A2091A" w:rsidRDefault="00947BC8" w:rsidP="00A2091A">
      <w:pPr>
        <w:jc w:val="center"/>
        <w:rPr>
          <w:b/>
          <w:sz w:val="28"/>
          <w:szCs w:val="28"/>
        </w:rPr>
      </w:pPr>
    </w:p>
    <w:p w:rsidR="009E4F5E" w:rsidRDefault="009E4F5E" w:rsidP="009E4F5E">
      <w:pPr>
        <w:spacing w:line="276" w:lineRule="auto"/>
        <w:ind w:firstLine="708"/>
        <w:jc w:val="both"/>
        <w:rPr>
          <w:sz w:val="28"/>
          <w:szCs w:val="28"/>
        </w:rPr>
      </w:pPr>
      <w:r>
        <w:rPr>
          <w:sz w:val="28"/>
          <w:szCs w:val="28"/>
        </w:rPr>
        <w:t>Pentru i</w:t>
      </w:r>
      <w:r w:rsidRPr="00FD0468">
        <w:rPr>
          <w:sz w:val="28"/>
          <w:szCs w:val="28"/>
        </w:rPr>
        <w:t>mplementarea pr</w:t>
      </w:r>
      <w:r w:rsidR="00024DA5">
        <w:rPr>
          <w:sz w:val="28"/>
          <w:szCs w:val="28"/>
        </w:rPr>
        <w:t>oiectelor majore, identificate ș</w:t>
      </w:r>
      <w:r w:rsidRPr="00FD0468">
        <w:rPr>
          <w:sz w:val="28"/>
          <w:szCs w:val="28"/>
        </w:rPr>
        <w:t xml:space="preserve">i </w:t>
      </w:r>
      <w:proofErr w:type="spellStart"/>
      <w:r w:rsidRPr="00FD0468">
        <w:rPr>
          <w:sz w:val="28"/>
          <w:szCs w:val="28"/>
        </w:rPr>
        <w:t>prioritizate</w:t>
      </w:r>
      <w:proofErr w:type="spellEnd"/>
      <w:r w:rsidRPr="00FD0468">
        <w:rPr>
          <w:sz w:val="28"/>
          <w:szCs w:val="28"/>
        </w:rPr>
        <w:t xml:space="preserve"> în cadrul documentațiilor de planificare întocmite</w:t>
      </w:r>
      <w:r>
        <w:rPr>
          <w:sz w:val="28"/>
          <w:szCs w:val="28"/>
        </w:rPr>
        <w:t xml:space="preserve"> la nivelul Municipiului Brad este nevoie</w:t>
      </w:r>
      <w:r w:rsidRPr="00FD0468">
        <w:rPr>
          <w:sz w:val="28"/>
          <w:szCs w:val="28"/>
        </w:rPr>
        <w:t xml:space="preserve"> </w:t>
      </w:r>
      <w:r>
        <w:rPr>
          <w:sz w:val="28"/>
          <w:szCs w:val="28"/>
        </w:rPr>
        <w:t xml:space="preserve">de </w:t>
      </w:r>
      <w:r w:rsidRPr="00FD0468">
        <w:rPr>
          <w:sz w:val="28"/>
          <w:szCs w:val="28"/>
        </w:rPr>
        <w:t>suport instit</w:t>
      </w:r>
      <w:r w:rsidR="00024DA5">
        <w:rPr>
          <w:sz w:val="28"/>
          <w:szCs w:val="28"/>
        </w:rPr>
        <w:t>uțional ș</w:t>
      </w:r>
      <w:r>
        <w:rPr>
          <w:sz w:val="28"/>
          <w:szCs w:val="28"/>
        </w:rPr>
        <w:t>i de resurse umane care să dețină cunoștințe ș</w:t>
      </w:r>
      <w:r w:rsidRPr="00FD0468">
        <w:rPr>
          <w:sz w:val="28"/>
          <w:szCs w:val="28"/>
        </w:rPr>
        <w:t xml:space="preserve">i abilitați în domeniu. </w:t>
      </w:r>
      <w:r>
        <w:rPr>
          <w:sz w:val="28"/>
          <w:szCs w:val="28"/>
        </w:rPr>
        <w:t xml:space="preserve">    </w:t>
      </w:r>
    </w:p>
    <w:p w:rsidR="00BB3650" w:rsidRDefault="009E4F5E" w:rsidP="009E4F5E">
      <w:pPr>
        <w:spacing w:line="276" w:lineRule="auto"/>
        <w:ind w:firstLine="708"/>
        <w:jc w:val="both"/>
        <w:rPr>
          <w:sz w:val="28"/>
          <w:szCs w:val="28"/>
        </w:rPr>
      </w:pPr>
      <w:r>
        <w:rPr>
          <w:sz w:val="28"/>
          <w:szCs w:val="28"/>
        </w:rPr>
        <w:t>Astfel, a fost</w:t>
      </w:r>
      <w:r w:rsidR="00BB3650">
        <w:rPr>
          <w:sz w:val="28"/>
          <w:szCs w:val="28"/>
        </w:rPr>
        <w:t xml:space="preserve"> necesară</w:t>
      </w:r>
      <w:r w:rsidRPr="00FD0468">
        <w:rPr>
          <w:sz w:val="28"/>
          <w:szCs w:val="28"/>
        </w:rPr>
        <w:t xml:space="preserve"> realizarea</w:t>
      </w:r>
      <w:r w:rsidRPr="00FD0468">
        <w:rPr>
          <w:b/>
          <w:sz w:val="28"/>
          <w:szCs w:val="28"/>
        </w:rPr>
        <w:t xml:space="preserve"> Planului st</w:t>
      </w:r>
      <w:r>
        <w:rPr>
          <w:b/>
          <w:sz w:val="28"/>
          <w:szCs w:val="28"/>
        </w:rPr>
        <w:t>r</w:t>
      </w:r>
      <w:r w:rsidRPr="00FD0468">
        <w:rPr>
          <w:b/>
          <w:sz w:val="28"/>
          <w:szCs w:val="28"/>
        </w:rPr>
        <w:t xml:space="preserve">ategic instituțional </w:t>
      </w:r>
      <w:r w:rsidR="00BB3650">
        <w:rPr>
          <w:b/>
          <w:sz w:val="28"/>
          <w:szCs w:val="28"/>
        </w:rPr>
        <w:t xml:space="preserve">al Municipiului Brad </w:t>
      </w:r>
      <w:r w:rsidRPr="00FD0468">
        <w:rPr>
          <w:b/>
          <w:sz w:val="28"/>
          <w:szCs w:val="28"/>
        </w:rPr>
        <w:t xml:space="preserve">aferent anilor 2021 – 2022, </w:t>
      </w:r>
      <w:r w:rsidRPr="00FD0468">
        <w:rPr>
          <w:sz w:val="28"/>
          <w:szCs w:val="28"/>
        </w:rPr>
        <w:t>instrument de management pe termen mediu pentru conducerea unei entități publice, c</w:t>
      </w:r>
      <w:r w:rsidR="00BB3650">
        <w:rPr>
          <w:sz w:val="28"/>
          <w:szCs w:val="28"/>
        </w:rPr>
        <w:t>are vizează utilizarea eficientă</w:t>
      </w:r>
      <w:r w:rsidRPr="00FD0468">
        <w:rPr>
          <w:sz w:val="28"/>
          <w:szCs w:val="28"/>
        </w:rPr>
        <w:t xml:space="preserve"> a resu</w:t>
      </w:r>
      <w:r w:rsidR="00024DA5">
        <w:rPr>
          <w:sz w:val="28"/>
          <w:szCs w:val="28"/>
        </w:rPr>
        <w:t>rselor financiare, având la bază</w:t>
      </w:r>
      <w:r w:rsidRPr="00FD0468">
        <w:rPr>
          <w:sz w:val="28"/>
          <w:szCs w:val="28"/>
        </w:rPr>
        <w:t xml:space="preserve"> obiective, rezultate, indicato</w:t>
      </w:r>
      <w:r w:rsidR="00BB3650">
        <w:rPr>
          <w:sz w:val="28"/>
          <w:szCs w:val="28"/>
        </w:rPr>
        <w:t>ri. Acesta va oferi o imagine clară a politicilor, angajamentelor și mă</w:t>
      </w:r>
      <w:r w:rsidRPr="00FD0468">
        <w:rPr>
          <w:sz w:val="28"/>
          <w:szCs w:val="28"/>
        </w:rPr>
        <w:t xml:space="preserve">surilor care urmează a fi promovate la nivelul instituției </w:t>
      </w:r>
      <w:r w:rsidR="00BB3650">
        <w:rPr>
          <w:sz w:val="28"/>
          <w:szCs w:val="28"/>
        </w:rPr>
        <w:t xml:space="preserve">- </w:t>
      </w:r>
      <w:r w:rsidRPr="00FD0468">
        <w:rPr>
          <w:sz w:val="28"/>
          <w:szCs w:val="28"/>
        </w:rPr>
        <w:t>Primăria Municipiului Brad</w:t>
      </w:r>
      <w:r w:rsidR="00BB3650">
        <w:rPr>
          <w:sz w:val="28"/>
          <w:szCs w:val="28"/>
        </w:rPr>
        <w:t xml:space="preserve"> - în perioada imediat următoare</w:t>
      </w:r>
      <w:r w:rsidRPr="00FD0468">
        <w:rPr>
          <w:sz w:val="28"/>
          <w:szCs w:val="28"/>
        </w:rPr>
        <w:t>.</w:t>
      </w:r>
      <w:r w:rsidR="00BB3650">
        <w:rPr>
          <w:sz w:val="28"/>
          <w:szCs w:val="28"/>
        </w:rPr>
        <w:t xml:space="preserve"> Acesta va reprezenta un document de tranziție către Strategia Integrată de Dezvoltare Urbană a Municipiului Brad 2021-2027.</w:t>
      </w:r>
    </w:p>
    <w:p w:rsidR="009E4F5E" w:rsidRPr="00FD0468" w:rsidRDefault="00BB3650" w:rsidP="009E4F5E">
      <w:pPr>
        <w:spacing w:line="276" w:lineRule="auto"/>
        <w:ind w:firstLine="708"/>
        <w:jc w:val="both"/>
        <w:rPr>
          <w:sz w:val="28"/>
          <w:szCs w:val="28"/>
        </w:rPr>
      </w:pPr>
      <w:r>
        <w:rPr>
          <w:sz w:val="28"/>
          <w:szCs w:val="28"/>
        </w:rPr>
        <w:t>Unul dintre obiectivele principale urmărite la întocmirea și punerea în practică a Planului Strategic Instituțional va consta în trecerea de la actualul sistem de management de administrare a resurselor către un management orientat spre rezultate.</w:t>
      </w:r>
    </w:p>
    <w:p w:rsidR="009E4F5E" w:rsidRPr="00494F93" w:rsidRDefault="009E4F5E" w:rsidP="009E4F5E">
      <w:pPr>
        <w:spacing w:line="276" w:lineRule="auto"/>
        <w:ind w:firstLine="708"/>
        <w:jc w:val="both"/>
        <w:rPr>
          <w:sz w:val="28"/>
          <w:szCs w:val="28"/>
        </w:rPr>
      </w:pPr>
      <w:r>
        <w:rPr>
          <w:sz w:val="28"/>
          <w:szCs w:val="28"/>
        </w:rPr>
        <w:t xml:space="preserve">Precizăm că acest document strategic a fost realizat în cadrul proiectului ”Consolidarea Capacității Administrative a UAT Municipiul Brad”, finanțat prin Programul Operațional Capacitate Administrativă 2014-2020, iar procesul de elaborare a inclus consultări publice cu rolul </w:t>
      </w:r>
      <w:r w:rsidRPr="00DC0E93">
        <w:rPr>
          <w:sz w:val="28"/>
          <w:szCs w:val="28"/>
        </w:rPr>
        <w:t>de a asigura un cadru participativ și un dialog între mediul de afaceri, mediul educațional, societatea civilă, grupuri de inițiativă etc. și Municipiul Brad, în procesul de elaborare a direcțiilor de dezvoltare pentru următoarea perioadă de programare.</w:t>
      </w:r>
      <w:r>
        <w:rPr>
          <w:sz w:val="28"/>
          <w:szCs w:val="28"/>
        </w:rPr>
        <w:t xml:space="preserve"> La aceste consultări au fost invitați și au participat reprezentanți din </w:t>
      </w:r>
      <w:r w:rsidRPr="00DC0E93">
        <w:rPr>
          <w:sz w:val="28"/>
          <w:szCs w:val="28"/>
        </w:rPr>
        <w:t>domeniile cele mai importante pentru comunitate</w:t>
      </w:r>
      <w:r>
        <w:rPr>
          <w:sz w:val="28"/>
          <w:szCs w:val="28"/>
        </w:rPr>
        <w:t>.</w:t>
      </w:r>
    </w:p>
    <w:p w:rsidR="00A2091A" w:rsidRPr="009E4F5E" w:rsidRDefault="009E4F5E" w:rsidP="009E4F5E">
      <w:pPr>
        <w:jc w:val="both"/>
        <w:rPr>
          <w:iCs/>
          <w:color w:val="484848"/>
          <w:sz w:val="28"/>
          <w:szCs w:val="28"/>
        </w:rPr>
      </w:pPr>
      <w:r>
        <w:rPr>
          <w:sz w:val="28"/>
          <w:szCs w:val="28"/>
        </w:rPr>
        <w:tab/>
      </w:r>
      <w:r w:rsidR="00A2091A" w:rsidRPr="009E4F5E">
        <w:rPr>
          <w:bCs/>
          <w:sz w:val="28"/>
          <w:szCs w:val="28"/>
        </w:rPr>
        <w:t>În contextul celor de mai sus am inițiat prezentul proiect de hotărâre prin care am propus aprobarea</w:t>
      </w:r>
      <w:r w:rsidR="00A2091A" w:rsidRPr="009E4F5E">
        <w:rPr>
          <w:spacing w:val="8"/>
          <w:sz w:val="28"/>
          <w:szCs w:val="28"/>
          <w:lang w:eastAsia="en-US"/>
        </w:rPr>
        <w:t xml:space="preserve"> </w:t>
      </w:r>
      <w:r w:rsidRPr="009E4F5E">
        <w:rPr>
          <w:iCs/>
          <w:color w:val="484848"/>
          <w:sz w:val="28"/>
          <w:szCs w:val="28"/>
        </w:rPr>
        <w:t>Planului strategic instituțional al Municipiului Brad aferent anilor 2021 și 2022</w:t>
      </w:r>
      <w:r>
        <w:rPr>
          <w:iCs/>
          <w:color w:val="484848"/>
          <w:sz w:val="28"/>
          <w:szCs w:val="28"/>
        </w:rPr>
        <w:t xml:space="preserve"> </w:t>
      </w:r>
      <w:r w:rsidR="00A2091A" w:rsidRPr="009E4F5E">
        <w:rPr>
          <w:bCs/>
          <w:sz w:val="28"/>
          <w:szCs w:val="28"/>
        </w:rPr>
        <w:t>și-l supun spre dezbatere plenului Consiliului Local al Municipiului Brad în forma prezentată.</w:t>
      </w:r>
    </w:p>
    <w:p w:rsidR="00A2091A" w:rsidRDefault="00A2091A" w:rsidP="00F35D0F">
      <w:pPr>
        <w:ind w:firstLine="708"/>
        <w:jc w:val="both"/>
        <w:rPr>
          <w:sz w:val="28"/>
          <w:szCs w:val="28"/>
        </w:rPr>
      </w:pPr>
      <w:r>
        <w:rPr>
          <w:sz w:val="28"/>
          <w:szCs w:val="28"/>
        </w:rPr>
        <w:t>Invo</w:t>
      </w:r>
      <w:r w:rsidR="00F35D0F">
        <w:rPr>
          <w:sz w:val="28"/>
          <w:szCs w:val="28"/>
        </w:rPr>
        <w:t>c în susţinerea propunerii mele prevederile</w:t>
      </w:r>
      <w:r>
        <w:rPr>
          <w:sz w:val="28"/>
          <w:szCs w:val="28"/>
        </w:rPr>
        <w:t xml:space="preserve">  Ghidul</w:t>
      </w:r>
      <w:r w:rsidR="00BB3650">
        <w:rPr>
          <w:sz w:val="28"/>
          <w:szCs w:val="28"/>
        </w:rPr>
        <w:t>ui</w:t>
      </w:r>
      <w:r>
        <w:rPr>
          <w:sz w:val="28"/>
          <w:szCs w:val="28"/>
        </w:rPr>
        <w:t xml:space="preserve">  Solicitantului  Condiții  Specifice  de  accesare  a  fondurilor  din  Programul  Operațional Capacitate  Administrativă  2014 - 2020,  aferent  cererii  de  proiecte  POCA/661/2/1 </w:t>
      </w:r>
      <w:r>
        <w:rPr>
          <w:sz w:val="28"/>
          <w:szCs w:val="28"/>
        </w:rPr>
        <w:lastRenderedPageBreak/>
        <w:t> (CP13/2019 –  </w:t>
      </w:r>
      <w:proofErr w:type="spellStart"/>
      <w:r>
        <w:rPr>
          <w:sz w:val="28"/>
          <w:szCs w:val="28"/>
        </w:rPr>
        <w:t>less</w:t>
      </w:r>
      <w:proofErr w:type="spellEnd"/>
      <w:r>
        <w:rPr>
          <w:sz w:val="28"/>
          <w:szCs w:val="28"/>
        </w:rPr>
        <w:t>)</w:t>
      </w:r>
      <w:r w:rsidR="00F35D0F">
        <w:rPr>
          <w:sz w:val="28"/>
          <w:szCs w:val="28"/>
        </w:rPr>
        <w:t>, ale Legii</w:t>
      </w:r>
      <w:r>
        <w:rPr>
          <w:sz w:val="28"/>
          <w:szCs w:val="28"/>
        </w:rPr>
        <w:t xml:space="preserve">  nr.  350/2001  privind  amenajarea  teritoriului  şi  urbanismul  cu  completările  și modificările  ulterioare</w:t>
      </w:r>
      <w:r w:rsidR="00F35D0F">
        <w:rPr>
          <w:sz w:val="28"/>
          <w:szCs w:val="28"/>
        </w:rPr>
        <w:t xml:space="preserve">, ale </w:t>
      </w:r>
      <w:r>
        <w:rPr>
          <w:sz w:val="28"/>
          <w:szCs w:val="28"/>
        </w:rPr>
        <w:t>Ordinul</w:t>
      </w:r>
      <w:r w:rsidR="00F35D0F">
        <w:rPr>
          <w:sz w:val="28"/>
          <w:szCs w:val="28"/>
        </w:rPr>
        <w:t>ui</w:t>
      </w:r>
      <w:r>
        <w:rPr>
          <w:sz w:val="28"/>
          <w:szCs w:val="28"/>
        </w:rPr>
        <w:t xml:space="preserve">  nr.  233  din  26  februarie  2016  pentru  aprobarea  Normelor  Metodologice  de  aplicare  a Legii  nr.  350/2001  privind  amenajarea  teritoriului  și  urbanismului  și  de  elaborare  și actualizare  a</w:t>
      </w:r>
      <w:r w:rsidR="00F35D0F">
        <w:rPr>
          <w:sz w:val="28"/>
          <w:szCs w:val="28"/>
        </w:rPr>
        <w:t xml:space="preserve">  documentațiilor  de  urbanism, ale </w:t>
      </w:r>
      <w:r>
        <w:rPr>
          <w:sz w:val="28"/>
          <w:szCs w:val="28"/>
        </w:rPr>
        <w:t>art. 120 și ar</w:t>
      </w:r>
      <w:r w:rsidR="00F35D0F">
        <w:rPr>
          <w:sz w:val="28"/>
          <w:szCs w:val="28"/>
        </w:rPr>
        <w:t xml:space="preserve">t. 121 din Constituția României, ale </w:t>
      </w:r>
      <w:r>
        <w:rPr>
          <w:sz w:val="28"/>
          <w:szCs w:val="28"/>
        </w:rPr>
        <w:t>art. 3 și art. 4 din Carta Europeană a autonomiei locale adoptată la Strasbourg la 15 octombrie 1985 și ratificată de România prin Legea</w:t>
      </w:r>
      <w:r w:rsidR="00F35D0F">
        <w:rPr>
          <w:sz w:val="28"/>
          <w:szCs w:val="28"/>
        </w:rPr>
        <w:t xml:space="preserve"> nr. 199/1997, ale Legii</w:t>
      </w:r>
      <w:r>
        <w:rPr>
          <w:sz w:val="28"/>
          <w:szCs w:val="28"/>
        </w:rPr>
        <w:t xml:space="preserve"> - cadru a descentralizării nr. 195/2006, cu modificările și c</w:t>
      </w:r>
      <w:r w:rsidR="00F35D0F">
        <w:rPr>
          <w:sz w:val="28"/>
          <w:szCs w:val="28"/>
        </w:rPr>
        <w:t>ompletările ulterioare, ale</w:t>
      </w:r>
      <w:r>
        <w:rPr>
          <w:sz w:val="28"/>
          <w:szCs w:val="28"/>
        </w:rPr>
        <w:t xml:space="preserve"> Leg</w:t>
      </w:r>
      <w:r w:rsidR="00F35D0F">
        <w:rPr>
          <w:sz w:val="28"/>
          <w:szCs w:val="28"/>
        </w:rPr>
        <w:t>ii</w:t>
      </w:r>
      <w:r>
        <w:rPr>
          <w:sz w:val="28"/>
          <w:szCs w:val="28"/>
        </w:rPr>
        <w:t xml:space="preserve">  nr. 52/2003  privind  transparența  decizională  în </w:t>
      </w:r>
      <w:r w:rsidR="00F35D0F">
        <w:rPr>
          <w:sz w:val="28"/>
          <w:szCs w:val="28"/>
        </w:rPr>
        <w:t> administrația  publică, ale Legii</w:t>
      </w:r>
      <w:r>
        <w:rPr>
          <w:sz w:val="28"/>
          <w:szCs w:val="28"/>
        </w:rPr>
        <w:t xml:space="preserve"> nr.  24/2000  privind  normele  de  tehnică  legislativă  pentru  elabor</w:t>
      </w:r>
      <w:r w:rsidR="00F35D0F">
        <w:rPr>
          <w:sz w:val="28"/>
          <w:szCs w:val="28"/>
        </w:rPr>
        <w:t>area  actelor normative, ale</w:t>
      </w:r>
      <w:r>
        <w:rPr>
          <w:sz w:val="28"/>
          <w:szCs w:val="28"/>
        </w:rPr>
        <w:t xml:space="preserve"> Regulamentul</w:t>
      </w:r>
      <w:r w:rsidR="00F35D0F">
        <w:rPr>
          <w:sz w:val="28"/>
          <w:szCs w:val="28"/>
        </w:rPr>
        <w:t>ui</w:t>
      </w:r>
      <w:r>
        <w:rPr>
          <w:sz w:val="28"/>
          <w:szCs w:val="28"/>
        </w:rPr>
        <w:t xml:space="preserve">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w:t>
      </w:r>
      <w:r w:rsidR="00F35D0F">
        <w:rPr>
          <w:sz w:val="28"/>
          <w:szCs w:val="28"/>
        </w:rPr>
        <w:t>amentului  (CE)  nr.  1080/2006 precum și ale</w:t>
      </w:r>
      <w:r>
        <w:rPr>
          <w:sz w:val="28"/>
          <w:szCs w:val="28"/>
        </w:rPr>
        <w:t xml:space="preserve"> art.  129  alin. (1), alin.  (2)  lit.  (b), lit. (c) și lit. (d),  alin.  (4)  lit. (e), alin. (7) lit. (b) și lit. (c) din  O.U.G.  nr.  57/2019  privind Codul  administrativ, cu modificările și completările ulterioare.</w:t>
      </w:r>
    </w:p>
    <w:p w:rsidR="00A2091A" w:rsidRPr="005D3219" w:rsidRDefault="00A2091A" w:rsidP="00A2091A">
      <w:pPr>
        <w:ind w:firstLine="708"/>
        <w:jc w:val="both"/>
        <w:rPr>
          <w:bCs/>
          <w:sz w:val="28"/>
          <w:szCs w:val="28"/>
        </w:rPr>
      </w:pPr>
    </w:p>
    <w:p w:rsidR="00A2091A" w:rsidRPr="00C61E9F" w:rsidRDefault="00A2091A" w:rsidP="00A2091A">
      <w:pPr>
        <w:jc w:val="both"/>
        <w:rPr>
          <w:sz w:val="28"/>
          <w:szCs w:val="28"/>
        </w:rPr>
      </w:pPr>
    </w:p>
    <w:p w:rsidR="00A2091A" w:rsidRPr="00E375BE" w:rsidRDefault="00A2091A" w:rsidP="00A2091A">
      <w:pPr>
        <w:ind w:left="284" w:firstLine="708"/>
        <w:jc w:val="center"/>
        <w:rPr>
          <w:b/>
          <w:sz w:val="28"/>
          <w:szCs w:val="28"/>
        </w:rPr>
      </w:pPr>
      <w:r w:rsidRPr="00E375BE">
        <w:rPr>
          <w:b/>
          <w:sz w:val="28"/>
          <w:szCs w:val="28"/>
        </w:rPr>
        <w:t>P R I M A R</w:t>
      </w:r>
    </w:p>
    <w:p w:rsidR="00A2091A" w:rsidRDefault="00A2091A" w:rsidP="00A2091A">
      <w:pPr>
        <w:ind w:left="284" w:firstLine="708"/>
        <w:jc w:val="center"/>
        <w:rPr>
          <w:b/>
          <w:sz w:val="28"/>
          <w:szCs w:val="28"/>
        </w:rPr>
      </w:pPr>
      <w:r w:rsidRPr="00E375BE">
        <w:rPr>
          <w:b/>
          <w:sz w:val="28"/>
          <w:szCs w:val="28"/>
        </w:rPr>
        <w:t>Florin CAZACU</w:t>
      </w:r>
    </w:p>
    <w:p w:rsidR="00A2091A" w:rsidRDefault="00A2091A" w:rsidP="00A2091A">
      <w:pPr>
        <w:ind w:left="2832" w:firstLine="708"/>
        <w:rPr>
          <w:b/>
          <w:sz w:val="28"/>
          <w:szCs w:val="28"/>
        </w:rPr>
      </w:pPr>
    </w:p>
    <w:sectPr w:rsidR="00A2091A" w:rsidSect="00947BC8">
      <w:pgSz w:w="11906" w:h="16838"/>
      <w:pgMar w:top="1134" w:right="70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947BC8"/>
    <w:rsid w:val="00024DA5"/>
    <w:rsid w:val="000655E8"/>
    <w:rsid w:val="000E7658"/>
    <w:rsid w:val="001F3745"/>
    <w:rsid w:val="002E7FAE"/>
    <w:rsid w:val="004248A8"/>
    <w:rsid w:val="00442C77"/>
    <w:rsid w:val="004D4BBB"/>
    <w:rsid w:val="005342C5"/>
    <w:rsid w:val="007D6CBF"/>
    <w:rsid w:val="008518F0"/>
    <w:rsid w:val="008B6B6F"/>
    <w:rsid w:val="00947BC8"/>
    <w:rsid w:val="009E4F5E"/>
    <w:rsid w:val="00A2091A"/>
    <w:rsid w:val="00AF23F7"/>
    <w:rsid w:val="00BB3650"/>
    <w:rsid w:val="00C17415"/>
    <w:rsid w:val="00DC1F16"/>
    <w:rsid w:val="00E111DF"/>
    <w:rsid w:val="00F35D0F"/>
    <w:rsid w:val="00F473E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C8"/>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link w:val="Heading2Char"/>
    <w:uiPriority w:val="9"/>
    <w:qFormat/>
    <w:rsid w:val="00A2091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091A"/>
    <w:pPr>
      <w:widowControl w:val="0"/>
      <w:suppressAutoHyphens/>
    </w:pPr>
    <w:rPr>
      <w:lang w:eastAsia="ar-SA"/>
    </w:rPr>
  </w:style>
  <w:style w:type="character" w:customStyle="1" w:styleId="Heading2Char">
    <w:name w:val="Heading 2 Char"/>
    <w:basedOn w:val="DefaultParagraphFont"/>
    <w:link w:val="Heading2"/>
    <w:uiPriority w:val="9"/>
    <w:rsid w:val="00A2091A"/>
    <w:rPr>
      <w:rFonts w:ascii="Times New Roman" w:eastAsia="Times New Roman" w:hAnsi="Times New Roman" w:cs="Times New Roman"/>
      <w:b/>
      <w:bCs/>
      <w:sz w:val="36"/>
      <w:szCs w:val="36"/>
      <w:lang w:eastAsia="ro-RO"/>
    </w:rPr>
  </w:style>
</w:styles>
</file>

<file path=word/webSettings.xml><?xml version="1.0" encoding="utf-8"?>
<w:webSettings xmlns:r="http://schemas.openxmlformats.org/officeDocument/2006/relationships" xmlns:w="http://schemas.openxmlformats.org/wordprocessingml/2006/main">
  <w:divs>
    <w:div w:id="71859441">
      <w:bodyDiv w:val="1"/>
      <w:marLeft w:val="0"/>
      <w:marRight w:val="0"/>
      <w:marTop w:val="0"/>
      <w:marBottom w:val="0"/>
      <w:divBdr>
        <w:top w:val="none" w:sz="0" w:space="0" w:color="auto"/>
        <w:left w:val="none" w:sz="0" w:space="0" w:color="auto"/>
        <w:bottom w:val="none" w:sz="0" w:space="0" w:color="auto"/>
        <w:right w:val="none" w:sz="0" w:space="0" w:color="auto"/>
      </w:divBdr>
    </w:div>
    <w:div w:id="131244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599</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25</cp:revision>
  <cp:lastPrinted>2021-10-28T09:23:00Z</cp:lastPrinted>
  <dcterms:created xsi:type="dcterms:W3CDTF">2021-08-20T07:46:00Z</dcterms:created>
  <dcterms:modified xsi:type="dcterms:W3CDTF">2021-11-15T13:10:00Z</dcterms:modified>
</cp:coreProperties>
</file>