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EF925" w14:textId="78CB3E82" w:rsidR="008B344E" w:rsidRPr="007E3437" w:rsidRDefault="007E3437" w:rsidP="007E3437">
      <w:pPr>
        <w:pStyle w:val="Heading1"/>
        <w:spacing w:line="240" w:lineRule="auto"/>
        <w:jc w:val="center"/>
        <w:rPr>
          <w:rFonts w:ascii="Times New Roman" w:hAnsi="Times New Roman" w:cs="Times New Roman"/>
          <w:b/>
          <w:color w:val="auto"/>
          <w:sz w:val="24"/>
          <w:szCs w:val="24"/>
          <w:lang w:val="ro-RO"/>
        </w:rPr>
      </w:pPr>
      <w:r>
        <w:rPr>
          <w:rFonts w:ascii="Times New Roman" w:hAnsi="Times New Roman" w:cs="Times New Roman"/>
          <w:b/>
          <w:color w:val="auto"/>
          <w:sz w:val="24"/>
          <w:szCs w:val="24"/>
          <w:lang w:val="ro-RO"/>
        </w:rPr>
        <w:t xml:space="preserve">                                                                           </w:t>
      </w:r>
      <w:r w:rsidR="006129AB" w:rsidRPr="007E3437">
        <w:rPr>
          <w:rFonts w:ascii="Times New Roman" w:hAnsi="Times New Roman" w:cs="Times New Roman"/>
          <w:b/>
          <w:color w:val="auto"/>
          <w:sz w:val="24"/>
          <w:szCs w:val="24"/>
          <w:lang w:val="ro-RO"/>
        </w:rPr>
        <w:t xml:space="preserve">ANEXA LA HCL NR. </w:t>
      </w:r>
      <w:r w:rsidR="009D4AFA" w:rsidRPr="007E3437">
        <w:rPr>
          <w:rFonts w:ascii="Times New Roman" w:hAnsi="Times New Roman" w:cs="Times New Roman"/>
          <w:b/>
          <w:color w:val="auto"/>
          <w:sz w:val="24"/>
          <w:szCs w:val="24"/>
          <w:lang w:val="ro-RO"/>
        </w:rPr>
        <w:t>.......</w:t>
      </w:r>
      <w:r w:rsidR="006129AB" w:rsidRPr="007E3437">
        <w:rPr>
          <w:rFonts w:ascii="Times New Roman" w:hAnsi="Times New Roman" w:cs="Times New Roman"/>
          <w:b/>
          <w:color w:val="auto"/>
          <w:sz w:val="24"/>
          <w:szCs w:val="24"/>
          <w:lang w:val="ro-RO"/>
        </w:rPr>
        <w:t xml:space="preserve">/ </w:t>
      </w:r>
      <w:r w:rsidR="00307459" w:rsidRPr="007E3437">
        <w:rPr>
          <w:rFonts w:ascii="Times New Roman" w:hAnsi="Times New Roman" w:cs="Times New Roman"/>
          <w:b/>
          <w:color w:val="auto"/>
          <w:sz w:val="24"/>
          <w:szCs w:val="24"/>
          <w:lang w:val="ro-RO"/>
        </w:rPr>
        <w:t>................202</w:t>
      </w:r>
      <w:r w:rsidR="00DA7177" w:rsidRPr="007E3437">
        <w:rPr>
          <w:rFonts w:ascii="Times New Roman" w:hAnsi="Times New Roman" w:cs="Times New Roman"/>
          <w:b/>
          <w:color w:val="auto"/>
          <w:sz w:val="24"/>
          <w:szCs w:val="24"/>
          <w:lang w:val="ro-RO"/>
        </w:rPr>
        <w:t>5</w:t>
      </w:r>
    </w:p>
    <w:p w14:paraId="1EAEF926" w14:textId="77777777" w:rsidR="008B344E" w:rsidRPr="007E3437" w:rsidRDefault="008B344E" w:rsidP="007E3437">
      <w:pPr>
        <w:spacing w:line="240" w:lineRule="auto"/>
        <w:rPr>
          <w:rFonts w:ascii="Times New Roman" w:hAnsi="Times New Roman" w:cs="Times New Roman"/>
          <w:b/>
          <w:sz w:val="24"/>
          <w:szCs w:val="24"/>
          <w:lang w:val="ro-RO"/>
        </w:rPr>
      </w:pPr>
    </w:p>
    <w:p w14:paraId="1EAEF927" w14:textId="69C11AF0" w:rsidR="006129AB" w:rsidRPr="007E3437" w:rsidRDefault="006129AB" w:rsidP="007E3437">
      <w:pPr>
        <w:pStyle w:val="ListParagraph"/>
        <w:numPr>
          <w:ilvl w:val="0"/>
          <w:numId w:val="4"/>
        </w:numPr>
        <w:spacing w:after="240"/>
        <w:rPr>
          <w:b/>
          <w:lang w:val="ro-RO"/>
        </w:rPr>
      </w:pPr>
      <w:r w:rsidRPr="007E3437">
        <w:rPr>
          <w:b/>
          <w:lang w:val="ro-RO"/>
        </w:rPr>
        <w:t>NECESITATEA</w:t>
      </w:r>
      <w:r w:rsidR="00142C2D" w:rsidRPr="007E3437">
        <w:rPr>
          <w:b/>
          <w:lang w:val="ro-RO"/>
        </w:rPr>
        <w:t>,</w:t>
      </w:r>
      <w:r w:rsidR="00DA7177" w:rsidRPr="007E3437">
        <w:rPr>
          <w:b/>
          <w:lang w:val="ro-RO"/>
        </w:rPr>
        <w:t xml:space="preserve"> </w:t>
      </w:r>
      <w:r w:rsidRPr="007E3437">
        <w:rPr>
          <w:b/>
          <w:lang w:val="ro-RO"/>
        </w:rPr>
        <w:t>OPORTUNITATEA INVESTITIEI</w:t>
      </w:r>
      <w:r w:rsidR="00142C2D" w:rsidRPr="007E3437">
        <w:rPr>
          <w:b/>
          <w:lang w:val="ro-RO"/>
        </w:rPr>
        <w:t xml:space="preserve"> SI POTENTIALUL ECONOMIC</w:t>
      </w:r>
    </w:p>
    <w:p w14:paraId="33F3336E" w14:textId="77777777" w:rsidR="00D864A8" w:rsidRPr="007E3437" w:rsidRDefault="00D864A8" w:rsidP="007E3437">
      <w:pPr>
        <w:pStyle w:val="NoSpacing"/>
        <w:rPr>
          <w:rFonts w:ascii="Times New Roman" w:hAnsi="Times New Roman" w:cs="Times New Roman"/>
          <w:b/>
          <w:bCs/>
          <w:lang w:val="it-IT"/>
        </w:rPr>
      </w:pPr>
      <w:r w:rsidRPr="007E3437">
        <w:rPr>
          <w:rFonts w:ascii="Times New Roman" w:hAnsi="Times New Roman" w:cs="Times New Roman"/>
          <w:b/>
          <w:bCs/>
          <w:lang w:val="it-IT"/>
        </w:rPr>
        <w:t>Obiective generale</w:t>
      </w:r>
    </w:p>
    <w:p w14:paraId="45CEAB81" w14:textId="1E801822" w:rsidR="0065538C" w:rsidRPr="007E3437" w:rsidRDefault="0065538C" w:rsidP="007E3437">
      <w:pPr>
        <w:pStyle w:val="NoSpacing"/>
        <w:numPr>
          <w:ilvl w:val="0"/>
          <w:numId w:val="55"/>
        </w:numPr>
        <w:rPr>
          <w:rFonts w:ascii="Times New Roman" w:hAnsi="Times New Roman" w:cs="Times New Roman"/>
          <w:lang w:val="it-IT"/>
        </w:rPr>
      </w:pPr>
      <w:r w:rsidRPr="007E3437">
        <w:rPr>
          <w:rFonts w:ascii="Times New Roman" w:hAnsi="Times New Roman" w:cs="Times New Roman"/>
          <w:lang w:val="it-IT"/>
        </w:rPr>
        <w:t>Îmbunătățirea calității vieții locuitorilor din comuna Mihai Viteazu prin dezvoltarea infrastructurii publice destinate activităților recreative și sociale.</w:t>
      </w:r>
    </w:p>
    <w:p w14:paraId="249659B1" w14:textId="4AED76B4" w:rsidR="0065538C" w:rsidRPr="007E3437" w:rsidRDefault="0065538C" w:rsidP="007E3437">
      <w:pPr>
        <w:pStyle w:val="NoSpacing"/>
        <w:numPr>
          <w:ilvl w:val="0"/>
          <w:numId w:val="57"/>
        </w:numPr>
        <w:rPr>
          <w:rFonts w:ascii="Times New Roman" w:hAnsi="Times New Roman" w:cs="Times New Roman"/>
          <w:lang w:val="it-IT"/>
        </w:rPr>
      </w:pPr>
      <w:r w:rsidRPr="007E3437">
        <w:rPr>
          <w:rFonts w:ascii="Times New Roman" w:hAnsi="Times New Roman" w:cs="Times New Roman"/>
          <w:lang w:val="it-IT"/>
        </w:rPr>
        <w:t>Reducerea decalajelor între mediul urban și rural prin crearea unor spații moderne, sigure și accesibile pentru petrecerea timpului liber.</w:t>
      </w:r>
    </w:p>
    <w:p w14:paraId="36FBAF5F" w14:textId="6E96154B" w:rsidR="0065538C" w:rsidRPr="007E3437" w:rsidRDefault="0065538C" w:rsidP="007E3437">
      <w:pPr>
        <w:pStyle w:val="NoSpacing"/>
        <w:numPr>
          <w:ilvl w:val="0"/>
          <w:numId w:val="59"/>
        </w:numPr>
        <w:rPr>
          <w:rFonts w:ascii="Times New Roman" w:hAnsi="Times New Roman" w:cs="Times New Roman"/>
          <w:lang w:val="it-IT"/>
        </w:rPr>
      </w:pPr>
      <w:r w:rsidRPr="007E3437">
        <w:rPr>
          <w:rFonts w:ascii="Times New Roman" w:hAnsi="Times New Roman" w:cs="Times New Roman"/>
          <w:lang w:val="it-IT"/>
        </w:rPr>
        <w:t>Creșterea atractivității comunei pentru turiști și vizitatori prin dezvoltarea unei zone de agrement și recreere, contribuind astfel la dinamizarea economică locală.</w:t>
      </w:r>
    </w:p>
    <w:p w14:paraId="7083A1B5" w14:textId="2B679B06" w:rsidR="0065538C" w:rsidRPr="007E3437" w:rsidRDefault="0065538C" w:rsidP="007E3437">
      <w:pPr>
        <w:pStyle w:val="NoSpacing"/>
        <w:numPr>
          <w:ilvl w:val="0"/>
          <w:numId w:val="61"/>
        </w:numPr>
        <w:rPr>
          <w:rFonts w:ascii="Times New Roman" w:hAnsi="Times New Roman" w:cs="Times New Roman"/>
          <w:lang w:val="it-IT"/>
        </w:rPr>
      </w:pPr>
      <w:r w:rsidRPr="007E3437">
        <w:rPr>
          <w:rFonts w:ascii="Times New Roman" w:hAnsi="Times New Roman" w:cs="Times New Roman"/>
          <w:lang w:val="it-IT"/>
        </w:rPr>
        <w:t>Promovarea incluziunii sociale prin asigurarea accesului gratuit și nediscriminatoriu la infrastructura creată.</w:t>
      </w:r>
    </w:p>
    <w:p w14:paraId="04DF8090" w14:textId="352AAAD8" w:rsidR="0065538C" w:rsidRPr="007E3437" w:rsidRDefault="0065538C" w:rsidP="007E3437">
      <w:pPr>
        <w:pStyle w:val="NoSpacing"/>
        <w:numPr>
          <w:ilvl w:val="0"/>
          <w:numId w:val="63"/>
        </w:numPr>
        <w:rPr>
          <w:rFonts w:ascii="Times New Roman" w:hAnsi="Times New Roman" w:cs="Times New Roman"/>
          <w:lang w:val="it-IT"/>
        </w:rPr>
      </w:pPr>
      <w:r w:rsidRPr="007E3437">
        <w:rPr>
          <w:rFonts w:ascii="Times New Roman" w:hAnsi="Times New Roman" w:cs="Times New Roman"/>
          <w:lang w:val="it-IT"/>
        </w:rPr>
        <w:t>Contribuția la protecția mediului și la atingerea obiectivelor de dezvoltare durabilă prin utilizarea de tehnologii prietenoase cu mediul (corpuri de iluminat LED cu panouri fotovoltaice, pubele pentru colectare selectivă etc.).</w:t>
      </w:r>
    </w:p>
    <w:p w14:paraId="7B3B7496" w14:textId="77777777" w:rsidR="00D864A8" w:rsidRPr="007E3437" w:rsidRDefault="00D864A8" w:rsidP="007E3437">
      <w:pPr>
        <w:pStyle w:val="NoSpacing"/>
        <w:rPr>
          <w:rFonts w:ascii="Times New Roman" w:hAnsi="Times New Roman" w:cs="Times New Roman"/>
          <w:b/>
          <w:bCs/>
          <w:highlight w:val="yellow"/>
          <w:lang w:val="it-IT"/>
        </w:rPr>
      </w:pPr>
    </w:p>
    <w:p w14:paraId="7FD501C0" w14:textId="7E617110" w:rsidR="00D864A8" w:rsidRPr="007E3437" w:rsidRDefault="00D864A8" w:rsidP="007E3437">
      <w:pPr>
        <w:pStyle w:val="NoSpacing"/>
        <w:rPr>
          <w:rFonts w:ascii="Times New Roman" w:hAnsi="Times New Roman" w:cs="Times New Roman"/>
          <w:b/>
          <w:bCs/>
          <w:lang w:val="it-IT"/>
        </w:rPr>
      </w:pPr>
      <w:r w:rsidRPr="007E3437">
        <w:rPr>
          <w:rFonts w:ascii="Times New Roman" w:hAnsi="Times New Roman" w:cs="Times New Roman"/>
          <w:b/>
          <w:bCs/>
          <w:lang w:val="it-IT"/>
        </w:rPr>
        <w:t>Obiective specifice</w:t>
      </w:r>
    </w:p>
    <w:p w14:paraId="024F9401" w14:textId="596EED9B" w:rsidR="001720DE" w:rsidRPr="007E3437" w:rsidRDefault="001720DE" w:rsidP="007E3437">
      <w:pPr>
        <w:pStyle w:val="NoSpacing"/>
        <w:numPr>
          <w:ilvl w:val="0"/>
          <w:numId w:val="65"/>
        </w:numPr>
        <w:rPr>
          <w:rFonts w:ascii="Times New Roman" w:hAnsi="Times New Roman" w:cs="Times New Roman"/>
          <w:lang w:val="it-IT"/>
        </w:rPr>
      </w:pPr>
      <w:r w:rsidRPr="007E3437">
        <w:rPr>
          <w:rFonts w:ascii="Times New Roman" w:hAnsi="Times New Roman" w:cs="Times New Roman"/>
          <w:b/>
          <w:bCs/>
          <w:lang w:val="it-IT"/>
        </w:rPr>
        <w:t>Amenajarea unui parc modern de joacă pentru copii</w:t>
      </w:r>
      <w:r w:rsidRPr="007E3437">
        <w:rPr>
          <w:rFonts w:ascii="Times New Roman" w:hAnsi="Times New Roman" w:cs="Times New Roman"/>
          <w:lang w:val="it-IT"/>
        </w:rPr>
        <w:t>, dotat cu echipamente sigure și conforme normelor europene, adaptate diverselor grupe de vârstă.</w:t>
      </w:r>
    </w:p>
    <w:p w14:paraId="41ED900D" w14:textId="603EEE15" w:rsidR="001720DE" w:rsidRPr="007E3437" w:rsidRDefault="001720DE" w:rsidP="007E3437">
      <w:pPr>
        <w:pStyle w:val="NoSpacing"/>
        <w:numPr>
          <w:ilvl w:val="0"/>
          <w:numId w:val="67"/>
        </w:numPr>
        <w:rPr>
          <w:rFonts w:ascii="Times New Roman" w:hAnsi="Times New Roman" w:cs="Times New Roman"/>
          <w:lang w:val="it-IT"/>
        </w:rPr>
      </w:pPr>
      <w:r w:rsidRPr="007E3437">
        <w:rPr>
          <w:rFonts w:ascii="Times New Roman" w:hAnsi="Times New Roman" w:cs="Times New Roman"/>
          <w:b/>
          <w:bCs/>
          <w:lang w:val="it-IT"/>
        </w:rPr>
        <w:t>Crearea de alei pietonale și spații verzi amenajate</w:t>
      </w:r>
      <w:r w:rsidRPr="007E3437">
        <w:rPr>
          <w:rFonts w:ascii="Times New Roman" w:hAnsi="Times New Roman" w:cs="Times New Roman"/>
          <w:lang w:val="it-IT"/>
        </w:rPr>
        <w:t>, care să permită atât circulația facilă, cât și petrecerea timpului liber într-un cadru plăcut și sănătos.</w:t>
      </w:r>
    </w:p>
    <w:p w14:paraId="51BC2A93" w14:textId="6E1C4A9B" w:rsidR="001720DE" w:rsidRPr="007E3437" w:rsidRDefault="001720DE" w:rsidP="007E3437">
      <w:pPr>
        <w:pStyle w:val="NoSpacing"/>
        <w:numPr>
          <w:ilvl w:val="0"/>
          <w:numId w:val="69"/>
        </w:numPr>
        <w:rPr>
          <w:rFonts w:ascii="Times New Roman" w:hAnsi="Times New Roman" w:cs="Times New Roman"/>
          <w:lang w:val="it-IT"/>
        </w:rPr>
      </w:pPr>
      <w:r w:rsidRPr="007E3437">
        <w:rPr>
          <w:rFonts w:ascii="Times New Roman" w:hAnsi="Times New Roman" w:cs="Times New Roman"/>
          <w:b/>
          <w:bCs/>
          <w:lang w:val="it-IT"/>
        </w:rPr>
        <w:t>Instalarea unui sistem de iluminat public eficient energetic</w:t>
      </w:r>
      <w:r w:rsidRPr="007E3437">
        <w:rPr>
          <w:rFonts w:ascii="Times New Roman" w:hAnsi="Times New Roman" w:cs="Times New Roman"/>
          <w:lang w:val="it-IT"/>
        </w:rPr>
        <w:t>, bazat pe surse alternative de energie (panouri fotovoltaice), contribuind la reducerea emisiilor de carbon.</w:t>
      </w:r>
    </w:p>
    <w:p w14:paraId="3ABA30CE" w14:textId="426C1C5D" w:rsidR="001720DE" w:rsidRPr="007E3437" w:rsidRDefault="001720DE" w:rsidP="007E3437">
      <w:pPr>
        <w:pStyle w:val="NoSpacing"/>
        <w:numPr>
          <w:ilvl w:val="0"/>
          <w:numId w:val="71"/>
        </w:numPr>
        <w:rPr>
          <w:rFonts w:ascii="Times New Roman" w:hAnsi="Times New Roman" w:cs="Times New Roman"/>
          <w:lang w:val="it-IT"/>
        </w:rPr>
      </w:pPr>
      <w:r w:rsidRPr="007E3437">
        <w:rPr>
          <w:rFonts w:ascii="Times New Roman" w:hAnsi="Times New Roman" w:cs="Times New Roman"/>
          <w:b/>
          <w:bCs/>
          <w:lang w:val="it-IT"/>
        </w:rPr>
        <w:t>Amenajarea de mobilier urban</w:t>
      </w:r>
      <w:r w:rsidRPr="007E3437">
        <w:rPr>
          <w:rFonts w:ascii="Times New Roman" w:hAnsi="Times New Roman" w:cs="Times New Roman"/>
          <w:lang w:val="it-IT"/>
        </w:rPr>
        <w:t xml:space="preserve"> (bănci, coșuri de gunoi, mese de socializare) pentru crearea unui spațiu comunitar accesibil tuturor categoriilor de vârstă.</w:t>
      </w:r>
    </w:p>
    <w:p w14:paraId="13EF1BCA" w14:textId="6BE7E1F8" w:rsidR="001720DE" w:rsidRPr="007E3437" w:rsidRDefault="001720DE" w:rsidP="007E3437">
      <w:pPr>
        <w:pStyle w:val="NoSpacing"/>
        <w:numPr>
          <w:ilvl w:val="0"/>
          <w:numId w:val="73"/>
        </w:numPr>
        <w:rPr>
          <w:rFonts w:ascii="Times New Roman" w:hAnsi="Times New Roman" w:cs="Times New Roman"/>
          <w:lang w:val="it-IT"/>
        </w:rPr>
      </w:pPr>
      <w:r w:rsidRPr="007E3437">
        <w:rPr>
          <w:rFonts w:ascii="Times New Roman" w:hAnsi="Times New Roman" w:cs="Times New Roman"/>
          <w:b/>
          <w:bCs/>
          <w:lang w:val="it-IT"/>
        </w:rPr>
        <w:t>Promovarea incluziunii sociale</w:t>
      </w:r>
      <w:r w:rsidRPr="007E3437">
        <w:rPr>
          <w:rFonts w:ascii="Times New Roman" w:hAnsi="Times New Roman" w:cs="Times New Roman"/>
          <w:lang w:val="it-IT"/>
        </w:rPr>
        <w:t xml:space="preserve"> prin acces liber la facilitățile proiectului pentru întreaga populație a comunei, inclusiv pentru grupurile vulnerabile.</w:t>
      </w:r>
    </w:p>
    <w:p w14:paraId="5709DCC3" w14:textId="51268536" w:rsidR="001720DE" w:rsidRPr="007E3437" w:rsidRDefault="001720DE" w:rsidP="007E3437">
      <w:pPr>
        <w:pStyle w:val="NoSpacing"/>
        <w:numPr>
          <w:ilvl w:val="0"/>
          <w:numId w:val="75"/>
        </w:numPr>
        <w:rPr>
          <w:rFonts w:ascii="Times New Roman" w:hAnsi="Times New Roman" w:cs="Times New Roman"/>
          <w:lang w:val="it-IT"/>
        </w:rPr>
      </w:pPr>
      <w:r w:rsidRPr="007E3437">
        <w:rPr>
          <w:rFonts w:ascii="Times New Roman" w:hAnsi="Times New Roman" w:cs="Times New Roman"/>
          <w:b/>
          <w:bCs/>
          <w:lang w:val="it-IT"/>
        </w:rPr>
        <w:t>Stimularea turismului local și a activităților economice conexe</w:t>
      </w:r>
      <w:r w:rsidRPr="007E3437">
        <w:rPr>
          <w:rFonts w:ascii="Times New Roman" w:hAnsi="Times New Roman" w:cs="Times New Roman"/>
          <w:lang w:val="it-IT"/>
        </w:rPr>
        <w:t>, prin crearea unei zone de interes recreativ ce va atrage vizitatori din localitățile învecinate.</w:t>
      </w:r>
    </w:p>
    <w:p w14:paraId="30671083" w14:textId="25403C11" w:rsidR="001720DE" w:rsidRPr="007E3437" w:rsidRDefault="001720DE" w:rsidP="007E3437">
      <w:pPr>
        <w:pStyle w:val="NoSpacing"/>
        <w:numPr>
          <w:ilvl w:val="0"/>
          <w:numId w:val="77"/>
        </w:numPr>
        <w:rPr>
          <w:rFonts w:ascii="Times New Roman" w:hAnsi="Times New Roman" w:cs="Times New Roman"/>
          <w:lang w:val="it-IT"/>
        </w:rPr>
      </w:pPr>
      <w:r w:rsidRPr="007E3437">
        <w:rPr>
          <w:rFonts w:ascii="Times New Roman" w:hAnsi="Times New Roman" w:cs="Times New Roman"/>
          <w:b/>
          <w:bCs/>
          <w:lang w:val="it-IT"/>
        </w:rPr>
        <w:t>Creșterea gradului de conștientizare privind protecția mediului</w:t>
      </w:r>
      <w:r w:rsidRPr="007E3437">
        <w:rPr>
          <w:rFonts w:ascii="Times New Roman" w:hAnsi="Times New Roman" w:cs="Times New Roman"/>
          <w:lang w:val="it-IT"/>
        </w:rPr>
        <w:t>, prin dotarea cu infrastructură pentru colectarea selectivă a deșeurilor și promovarea unui comportament responsabil.</w:t>
      </w:r>
    </w:p>
    <w:p w14:paraId="7599804E" w14:textId="77777777" w:rsidR="007A128D" w:rsidRPr="007E3437" w:rsidRDefault="007A128D" w:rsidP="007E3437">
      <w:pPr>
        <w:pStyle w:val="NoSpacing"/>
        <w:rPr>
          <w:rFonts w:ascii="Times New Roman" w:hAnsi="Times New Roman" w:cs="Times New Roman"/>
          <w:b/>
          <w:bCs/>
          <w:highlight w:val="yellow"/>
          <w:lang w:val="it-IT"/>
        </w:rPr>
      </w:pPr>
    </w:p>
    <w:p w14:paraId="15C338EE" w14:textId="64E9BA35" w:rsidR="00A162D1" w:rsidRPr="007E3437" w:rsidRDefault="00A162D1" w:rsidP="007E3437">
      <w:pPr>
        <w:pStyle w:val="NoSpacing"/>
        <w:rPr>
          <w:rFonts w:ascii="Times New Roman" w:hAnsi="Times New Roman" w:cs="Times New Roman"/>
          <w:b/>
          <w:bCs/>
          <w:lang w:val="it-IT"/>
        </w:rPr>
      </w:pPr>
      <w:r w:rsidRPr="007E3437">
        <w:rPr>
          <w:rFonts w:ascii="Times New Roman" w:hAnsi="Times New Roman" w:cs="Times New Roman"/>
          <w:b/>
          <w:bCs/>
          <w:lang w:val="it-IT"/>
        </w:rPr>
        <w:t>Necesitatea investiției</w:t>
      </w:r>
    </w:p>
    <w:p w14:paraId="2948699F" w14:textId="77777777" w:rsidR="00D96AFB" w:rsidRPr="007E3437" w:rsidRDefault="00D96AFB" w:rsidP="007E3437">
      <w:pPr>
        <w:pStyle w:val="NoSpacing"/>
        <w:rPr>
          <w:rFonts w:ascii="Times New Roman" w:hAnsi="Times New Roman" w:cs="Times New Roman"/>
          <w:lang w:val="it-IT"/>
        </w:rPr>
      </w:pPr>
      <w:r w:rsidRPr="007E3437">
        <w:rPr>
          <w:rFonts w:ascii="Times New Roman" w:hAnsi="Times New Roman" w:cs="Times New Roman"/>
          <w:lang w:val="it-IT"/>
        </w:rPr>
        <w:t>Necesitatea realizării proiectului „Amenajare parc de joacă pentru copii în localitatea Mihai Viteazu” rezultă din lipsa actuală a unei infrastructuri adecvate pentru activități recreative și de petrecere a timpului liber, în special pentru copii și tineri. În prezent, comuna Mihai Viteazu nu dispune de un spațiu amenajat corespunzător care să răspundă nevoilor comunității în materie de agrement, socializare și mișcare în aer liber.</w:t>
      </w:r>
    </w:p>
    <w:p w14:paraId="5A08C723" w14:textId="77777777" w:rsidR="00D96AFB" w:rsidRPr="007E3437" w:rsidRDefault="00D96AFB" w:rsidP="007E3437">
      <w:pPr>
        <w:pStyle w:val="NoSpacing"/>
        <w:rPr>
          <w:rFonts w:ascii="Times New Roman" w:hAnsi="Times New Roman" w:cs="Times New Roman"/>
          <w:lang w:val="it-IT"/>
        </w:rPr>
      </w:pPr>
      <w:r w:rsidRPr="007E3437">
        <w:rPr>
          <w:rFonts w:ascii="Times New Roman" w:hAnsi="Times New Roman" w:cs="Times New Roman"/>
          <w:lang w:val="it-IT"/>
        </w:rPr>
        <w:t>Implementarea proiectului răspunde direct obiectivelor Strategiei de Dezvoltare Locală a GAL Poarta Apusenilor, vizând îmbunătățirea calității vieții în mediul rural prin investiții în infrastructură publică la scară mică. Proiectul contribuie la crearea unor condiții moderne, sigure și accesibile pentru petrecerea timpului liber, reducând decalajele urban–rural și stimulând coeziunea socială.</w:t>
      </w:r>
    </w:p>
    <w:p w14:paraId="1DCC6368" w14:textId="77777777" w:rsidR="00D96AFB" w:rsidRPr="007E3437" w:rsidRDefault="00D96AFB" w:rsidP="007E3437">
      <w:pPr>
        <w:pStyle w:val="NoSpacing"/>
        <w:rPr>
          <w:rFonts w:ascii="Times New Roman" w:hAnsi="Times New Roman" w:cs="Times New Roman"/>
          <w:lang w:val="it-IT"/>
        </w:rPr>
      </w:pPr>
      <w:r w:rsidRPr="007E3437">
        <w:rPr>
          <w:rFonts w:ascii="Times New Roman" w:hAnsi="Times New Roman" w:cs="Times New Roman"/>
          <w:lang w:val="it-IT"/>
        </w:rPr>
        <w:t>Totodată, investiția are un rol important în crearea unui mediu atractiv pentru tineri și familii, sprijinind astfel stabilitatea populației și limitarea fenomenului de depopulare specific zonelor rurale.</w:t>
      </w:r>
    </w:p>
    <w:p w14:paraId="5018D2E8" w14:textId="6E6F24C1" w:rsidR="00A162D1" w:rsidRDefault="00A162D1" w:rsidP="007E3437">
      <w:pPr>
        <w:pStyle w:val="NoSpacing"/>
        <w:rPr>
          <w:rFonts w:ascii="Times New Roman" w:hAnsi="Times New Roman" w:cs="Times New Roman"/>
          <w:highlight w:val="yellow"/>
          <w:lang w:val="it-IT"/>
        </w:rPr>
      </w:pPr>
    </w:p>
    <w:p w14:paraId="336229DE" w14:textId="77777777" w:rsidR="007E3437" w:rsidRPr="007E3437" w:rsidRDefault="007E3437" w:rsidP="007E3437">
      <w:pPr>
        <w:pStyle w:val="NoSpacing"/>
        <w:rPr>
          <w:rFonts w:ascii="Times New Roman" w:hAnsi="Times New Roman" w:cs="Times New Roman"/>
          <w:highlight w:val="yellow"/>
          <w:lang w:val="it-IT"/>
        </w:rPr>
      </w:pPr>
    </w:p>
    <w:p w14:paraId="5EE00538" w14:textId="77777777" w:rsidR="00534174" w:rsidRPr="007E3437" w:rsidRDefault="00534174" w:rsidP="007E3437">
      <w:pPr>
        <w:pStyle w:val="NoSpacing"/>
        <w:rPr>
          <w:rFonts w:ascii="Times New Roman" w:hAnsi="Times New Roman" w:cs="Times New Roman"/>
          <w:b/>
          <w:bCs/>
          <w:lang w:val="it-IT"/>
        </w:rPr>
      </w:pPr>
      <w:r w:rsidRPr="007E3437">
        <w:rPr>
          <w:rFonts w:ascii="Times New Roman" w:hAnsi="Times New Roman" w:cs="Times New Roman"/>
          <w:b/>
          <w:bCs/>
          <w:lang w:val="it-IT"/>
        </w:rPr>
        <w:t>Oportunitatea proiectului</w:t>
      </w:r>
    </w:p>
    <w:p w14:paraId="4EC0848D" w14:textId="77777777" w:rsidR="00D96AFB" w:rsidRPr="007E3437" w:rsidRDefault="00D96AFB" w:rsidP="007E3437">
      <w:pPr>
        <w:pStyle w:val="NoSpacing"/>
        <w:rPr>
          <w:rFonts w:ascii="Times New Roman" w:hAnsi="Times New Roman" w:cs="Times New Roman"/>
          <w:lang w:val="it-IT"/>
        </w:rPr>
      </w:pPr>
      <w:r w:rsidRPr="007E3437">
        <w:rPr>
          <w:rFonts w:ascii="Times New Roman" w:hAnsi="Times New Roman" w:cs="Times New Roman"/>
          <w:lang w:val="it-IT"/>
        </w:rPr>
        <w:t>Oportunitatea investiției derivă din mai mulți factori:</w:t>
      </w:r>
    </w:p>
    <w:p w14:paraId="4AAA023E" w14:textId="77777777" w:rsidR="00D96AFB" w:rsidRPr="007E3437" w:rsidRDefault="00D96AFB" w:rsidP="007E3437">
      <w:pPr>
        <w:pStyle w:val="NoSpacing"/>
        <w:numPr>
          <w:ilvl w:val="0"/>
          <w:numId w:val="80"/>
        </w:numPr>
        <w:rPr>
          <w:rFonts w:ascii="Times New Roman" w:hAnsi="Times New Roman" w:cs="Times New Roman"/>
          <w:lang w:val="it-IT"/>
        </w:rPr>
      </w:pPr>
      <w:r w:rsidRPr="007E3437">
        <w:rPr>
          <w:rFonts w:ascii="Times New Roman" w:hAnsi="Times New Roman" w:cs="Times New Roman"/>
          <w:b/>
          <w:bCs/>
          <w:lang w:val="it-IT"/>
        </w:rPr>
        <w:t>Finanțare nerambursabilă disponibilă</w:t>
      </w:r>
      <w:r w:rsidRPr="007E3437">
        <w:rPr>
          <w:rFonts w:ascii="Times New Roman" w:hAnsi="Times New Roman" w:cs="Times New Roman"/>
          <w:lang w:val="it-IT"/>
        </w:rPr>
        <w:t xml:space="preserve"> prin intervenția „Investiții la scară mică și servicii publice” în cadrul Strategiei GAL, ceea ce permite realizarea proiectului cu un efort financiar redus din partea bugetului local.</w:t>
      </w:r>
    </w:p>
    <w:p w14:paraId="7724E960" w14:textId="77777777" w:rsidR="00D96AFB" w:rsidRPr="007E3437" w:rsidRDefault="00D96AFB" w:rsidP="007E3437">
      <w:pPr>
        <w:pStyle w:val="NoSpacing"/>
        <w:numPr>
          <w:ilvl w:val="0"/>
          <w:numId w:val="80"/>
        </w:numPr>
        <w:rPr>
          <w:rFonts w:ascii="Times New Roman" w:hAnsi="Times New Roman" w:cs="Times New Roman"/>
          <w:lang w:val="it-IT"/>
        </w:rPr>
      </w:pPr>
      <w:r w:rsidRPr="007E3437">
        <w:rPr>
          <w:rFonts w:ascii="Times New Roman" w:hAnsi="Times New Roman" w:cs="Times New Roman"/>
          <w:b/>
          <w:bCs/>
          <w:lang w:val="it-IT"/>
        </w:rPr>
        <w:t>Concordanța cu strategiile și politicile europene și naționale</w:t>
      </w:r>
      <w:r w:rsidRPr="007E3437">
        <w:rPr>
          <w:rFonts w:ascii="Times New Roman" w:hAnsi="Times New Roman" w:cs="Times New Roman"/>
          <w:lang w:val="it-IT"/>
        </w:rPr>
        <w:t xml:space="preserve"> privind dezvoltarea durabilă, protecția mediului și coeziunea socială.</w:t>
      </w:r>
    </w:p>
    <w:p w14:paraId="5E19F472" w14:textId="77777777" w:rsidR="00D96AFB" w:rsidRPr="007E3437" w:rsidRDefault="00D96AFB" w:rsidP="007E3437">
      <w:pPr>
        <w:pStyle w:val="NoSpacing"/>
        <w:numPr>
          <w:ilvl w:val="0"/>
          <w:numId w:val="80"/>
        </w:numPr>
        <w:rPr>
          <w:rFonts w:ascii="Times New Roman" w:hAnsi="Times New Roman" w:cs="Times New Roman"/>
          <w:lang w:val="it-IT"/>
        </w:rPr>
      </w:pPr>
      <w:r w:rsidRPr="007E3437">
        <w:rPr>
          <w:rFonts w:ascii="Times New Roman" w:hAnsi="Times New Roman" w:cs="Times New Roman"/>
          <w:b/>
          <w:bCs/>
          <w:lang w:val="it-IT"/>
        </w:rPr>
        <w:t>Creșterea cererii comunității</w:t>
      </w:r>
      <w:r w:rsidRPr="007E3437">
        <w:rPr>
          <w:rFonts w:ascii="Times New Roman" w:hAnsi="Times New Roman" w:cs="Times New Roman"/>
          <w:lang w:val="it-IT"/>
        </w:rPr>
        <w:t xml:space="preserve"> pentru spații publice moderne și sigure dedicate recreerii, sportului și socializării.</w:t>
      </w:r>
    </w:p>
    <w:p w14:paraId="24C39AE6" w14:textId="77777777" w:rsidR="00D96AFB" w:rsidRPr="007E3437" w:rsidRDefault="00D96AFB" w:rsidP="007E3437">
      <w:pPr>
        <w:pStyle w:val="NoSpacing"/>
        <w:numPr>
          <w:ilvl w:val="0"/>
          <w:numId w:val="80"/>
        </w:numPr>
        <w:rPr>
          <w:rFonts w:ascii="Times New Roman" w:hAnsi="Times New Roman" w:cs="Times New Roman"/>
          <w:lang w:val="it-IT"/>
        </w:rPr>
      </w:pPr>
      <w:r w:rsidRPr="007E3437">
        <w:rPr>
          <w:rFonts w:ascii="Times New Roman" w:hAnsi="Times New Roman" w:cs="Times New Roman"/>
          <w:b/>
          <w:bCs/>
          <w:lang w:val="it-IT"/>
        </w:rPr>
        <w:t>Posibilitatea de implementare rapidă</w:t>
      </w:r>
      <w:r w:rsidRPr="007E3437">
        <w:rPr>
          <w:rFonts w:ascii="Times New Roman" w:hAnsi="Times New Roman" w:cs="Times New Roman"/>
          <w:lang w:val="it-IT"/>
        </w:rPr>
        <w:t>, dat fiind faptul că terenul este în proprietatea publică a UAT-ului și este deja disponibil pentru amenajare.</w:t>
      </w:r>
    </w:p>
    <w:p w14:paraId="7F1A2917" w14:textId="77777777" w:rsidR="00D96AFB" w:rsidRPr="007E3437" w:rsidRDefault="00D96AFB" w:rsidP="007E3437">
      <w:pPr>
        <w:pStyle w:val="NoSpacing"/>
        <w:numPr>
          <w:ilvl w:val="0"/>
          <w:numId w:val="80"/>
        </w:numPr>
        <w:rPr>
          <w:rFonts w:ascii="Times New Roman" w:hAnsi="Times New Roman" w:cs="Times New Roman"/>
          <w:lang w:val="it-IT"/>
        </w:rPr>
      </w:pPr>
      <w:r w:rsidRPr="007E3437">
        <w:rPr>
          <w:rFonts w:ascii="Times New Roman" w:hAnsi="Times New Roman" w:cs="Times New Roman"/>
          <w:b/>
          <w:bCs/>
          <w:lang w:val="it-IT"/>
        </w:rPr>
        <w:t>Integrarea proiectului în contextul dezvoltării locale</w:t>
      </w:r>
      <w:r w:rsidRPr="007E3437">
        <w:rPr>
          <w:rFonts w:ascii="Times New Roman" w:hAnsi="Times New Roman" w:cs="Times New Roman"/>
          <w:lang w:val="it-IT"/>
        </w:rPr>
        <w:t>, fiind complementar cu alte investiții publice derulate sau planificate, contribuind la crearea unei rețele coerente de infrastructuri comunitare.</w:t>
      </w:r>
    </w:p>
    <w:p w14:paraId="29A758C2" w14:textId="77777777" w:rsidR="00D96AFB" w:rsidRPr="007E3437" w:rsidRDefault="00D96AFB" w:rsidP="007E3437">
      <w:pPr>
        <w:pStyle w:val="NoSpacing"/>
        <w:rPr>
          <w:rFonts w:ascii="Times New Roman" w:hAnsi="Times New Roman" w:cs="Times New Roman"/>
          <w:lang w:val="it-IT"/>
        </w:rPr>
      </w:pPr>
      <w:r w:rsidRPr="007E3437">
        <w:rPr>
          <w:rFonts w:ascii="Times New Roman" w:hAnsi="Times New Roman" w:cs="Times New Roman"/>
          <w:lang w:val="it-IT"/>
        </w:rPr>
        <w:t>Prin acest proiect, administrația locală valorifică o oportunitate de finanțare care va aduce beneficii concrete și imediate pentru întreaga comunitate, fără a genera costuri de exploatare semnificative și fără a percepe taxe de acces.</w:t>
      </w:r>
    </w:p>
    <w:p w14:paraId="78F82246" w14:textId="77777777" w:rsidR="00AC659F" w:rsidRPr="007E3437" w:rsidRDefault="00AC659F" w:rsidP="007E3437">
      <w:pPr>
        <w:pStyle w:val="NoSpacing"/>
        <w:rPr>
          <w:rFonts w:ascii="Times New Roman" w:hAnsi="Times New Roman" w:cs="Times New Roman"/>
          <w:b/>
          <w:bCs/>
          <w:highlight w:val="yellow"/>
          <w:lang w:val="it-IT"/>
        </w:rPr>
      </w:pPr>
    </w:p>
    <w:p w14:paraId="39375C1D" w14:textId="6D019C20" w:rsidR="00AC659F" w:rsidRPr="007E3437" w:rsidRDefault="00AC659F" w:rsidP="007E3437">
      <w:pPr>
        <w:pStyle w:val="NoSpacing"/>
        <w:rPr>
          <w:rFonts w:ascii="Times New Roman" w:hAnsi="Times New Roman" w:cs="Times New Roman"/>
          <w:b/>
          <w:bCs/>
          <w:lang w:val="it-IT"/>
        </w:rPr>
      </w:pPr>
      <w:r w:rsidRPr="007E3437">
        <w:rPr>
          <w:rFonts w:ascii="Times New Roman" w:hAnsi="Times New Roman" w:cs="Times New Roman"/>
          <w:b/>
          <w:bCs/>
          <w:lang w:val="it-IT"/>
        </w:rPr>
        <w:t>Potențialul economic al investiției:</w:t>
      </w:r>
    </w:p>
    <w:p w14:paraId="7CEA82BD" w14:textId="77777777" w:rsidR="00D96AFB" w:rsidRPr="007E3437" w:rsidRDefault="00D96AFB" w:rsidP="007E3437">
      <w:pPr>
        <w:pStyle w:val="NoSpacing"/>
        <w:rPr>
          <w:rFonts w:ascii="Times New Roman" w:hAnsi="Times New Roman" w:cs="Times New Roman"/>
          <w:lang w:val="it-IT"/>
        </w:rPr>
      </w:pPr>
      <w:r w:rsidRPr="007E3437">
        <w:rPr>
          <w:rFonts w:ascii="Times New Roman" w:hAnsi="Times New Roman" w:cs="Times New Roman"/>
          <w:lang w:val="it-IT"/>
        </w:rPr>
        <w:t>Potențialul economic al investiției se manifestă pe mai multe paliere:</w:t>
      </w:r>
    </w:p>
    <w:p w14:paraId="4BA67A48" w14:textId="77777777" w:rsidR="00D96AFB" w:rsidRPr="007E3437" w:rsidRDefault="00D96AFB" w:rsidP="007E3437">
      <w:pPr>
        <w:pStyle w:val="NoSpacing"/>
        <w:numPr>
          <w:ilvl w:val="0"/>
          <w:numId w:val="81"/>
        </w:numPr>
        <w:rPr>
          <w:rFonts w:ascii="Times New Roman" w:hAnsi="Times New Roman" w:cs="Times New Roman"/>
          <w:lang w:val="it-IT"/>
        </w:rPr>
      </w:pPr>
      <w:r w:rsidRPr="007E3437">
        <w:rPr>
          <w:rFonts w:ascii="Times New Roman" w:hAnsi="Times New Roman" w:cs="Times New Roman"/>
          <w:b/>
          <w:bCs/>
          <w:lang w:val="it-IT"/>
        </w:rPr>
        <w:t>Dezvoltarea turismului local</w:t>
      </w:r>
      <w:r w:rsidRPr="007E3437">
        <w:rPr>
          <w:rFonts w:ascii="Times New Roman" w:hAnsi="Times New Roman" w:cs="Times New Roman"/>
          <w:lang w:val="it-IT"/>
        </w:rPr>
        <w:t xml:space="preserve"> – amenajarea parcului va crește atractivitatea localității pentru vizitatori și turiști din comunele învecinate, ceea ce va genera efecte indirecte pozitive asupra economiei locale (creșterea vânzărilor pentru restaurante, magazine și servicii locale).</w:t>
      </w:r>
    </w:p>
    <w:p w14:paraId="4CADEC1B" w14:textId="77777777" w:rsidR="00D96AFB" w:rsidRPr="007E3437" w:rsidRDefault="00D96AFB" w:rsidP="007E3437">
      <w:pPr>
        <w:pStyle w:val="NoSpacing"/>
        <w:numPr>
          <w:ilvl w:val="0"/>
          <w:numId w:val="81"/>
        </w:numPr>
        <w:rPr>
          <w:rFonts w:ascii="Times New Roman" w:hAnsi="Times New Roman" w:cs="Times New Roman"/>
          <w:lang w:val="it-IT"/>
        </w:rPr>
      </w:pPr>
      <w:r w:rsidRPr="007E3437">
        <w:rPr>
          <w:rFonts w:ascii="Times New Roman" w:hAnsi="Times New Roman" w:cs="Times New Roman"/>
          <w:b/>
          <w:bCs/>
          <w:lang w:val="it-IT"/>
        </w:rPr>
        <w:t>Stimularea activităților economice conexe</w:t>
      </w:r>
      <w:r w:rsidRPr="007E3437">
        <w:rPr>
          <w:rFonts w:ascii="Times New Roman" w:hAnsi="Times New Roman" w:cs="Times New Roman"/>
          <w:lang w:val="it-IT"/>
        </w:rPr>
        <w:t xml:space="preserve"> – investiția creează premise pentru dezvoltarea de mici afaceri locale (servicii de alimentație, comerț sezonier, activități recreative complementare).</w:t>
      </w:r>
    </w:p>
    <w:p w14:paraId="20FA5B86" w14:textId="77777777" w:rsidR="00D96AFB" w:rsidRPr="007E3437" w:rsidRDefault="00D96AFB" w:rsidP="007E3437">
      <w:pPr>
        <w:pStyle w:val="NoSpacing"/>
        <w:numPr>
          <w:ilvl w:val="0"/>
          <w:numId w:val="81"/>
        </w:numPr>
        <w:rPr>
          <w:rFonts w:ascii="Times New Roman" w:hAnsi="Times New Roman" w:cs="Times New Roman"/>
          <w:lang w:val="it-IT"/>
        </w:rPr>
      </w:pPr>
      <w:r w:rsidRPr="007E3437">
        <w:rPr>
          <w:rFonts w:ascii="Times New Roman" w:hAnsi="Times New Roman" w:cs="Times New Roman"/>
          <w:b/>
          <w:bCs/>
          <w:lang w:val="it-IT"/>
        </w:rPr>
        <w:t>Creșterea atractivității localității ca loc de reședință</w:t>
      </w:r>
      <w:r w:rsidRPr="007E3437">
        <w:rPr>
          <w:rFonts w:ascii="Times New Roman" w:hAnsi="Times New Roman" w:cs="Times New Roman"/>
          <w:lang w:val="it-IT"/>
        </w:rPr>
        <w:t xml:space="preserve"> – prin îmbunătățirea infrastructurii de agrement și recreere, comuna devine mai atractivă pentru tineri și familii, sprijinind stabilitatea populației și menținerea activităților economice locale.</w:t>
      </w:r>
    </w:p>
    <w:p w14:paraId="3F95E6D1" w14:textId="77777777" w:rsidR="00D96AFB" w:rsidRPr="007E3437" w:rsidRDefault="00D96AFB" w:rsidP="007E3437">
      <w:pPr>
        <w:pStyle w:val="NoSpacing"/>
        <w:numPr>
          <w:ilvl w:val="0"/>
          <w:numId w:val="81"/>
        </w:numPr>
        <w:rPr>
          <w:rFonts w:ascii="Times New Roman" w:hAnsi="Times New Roman" w:cs="Times New Roman"/>
          <w:lang w:val="it-IT"/>
        </w:rPr>
      </w:pPr>
      <w:r w:rsidRPr="007E3437">
        <w:rPr>
          <w:rFonts w:ascii="Times New Roman" w:hAnsi="Times New Roman" w:cs="Times New Roman"/>
          <w:b/>
          <w:bCs/>
          <w:lang w:val="it-IT"/>
        </w:rPr>
        <w:t>Beneficii socio-economice pe termen lung</w:t>
      </w:r>
      <w:r w:rsidRPr="007E3437">
        <w:rPr>
          <w:rFonts w:ascii="Times New Roman" w:hAnsi="Times New Roman" w:cs="Times New Roman"/>
          <w:lang w:val="it-IT"/>
        </w:rPr>
        <w:t xml:space="preserve"> – prin crearea unui spațiu public funcțional și modern, investiția contribuie la îmbunătățirea calității vieții, la creșterea gradului de incluziune socială și la consolidarea identității comunitare.</w:t>
      </w:r>
    </w:p>
    <w:p w14:paraId="326F4204" w14:textId="77777777" w:rsidR="00511AAF" w:rsidRPr="007E3437" w:rsidRDefault="00511AAF" w:rsidP="007E3437">
      <w:pPr>
        <w:pStyle w:val="NoSpacing"/>
        <w:rPr>
          <w:rFonts w:ascii="Times New Roman" w:hAnsi="Times New Roman" w:cs="Times New Roman"/>
          <w:highlight w:val="yellow"/>
          <w:lang w:val="it-IT"/>
        </w:rPr>
      </w:pPr>
    </w:p>
    <w:p w14:paraId="1EAEF936" w14:textId="77777777" w:rsidR="00F54674" w:rsidRPr="007E3437" w:rsidRDefault="00F54674" w:rsidP="007E3437">
      <w:pPr>
        <w:pStyle w:val="NoSpacing"/>
        <w:rPr>
          <w:rFonts w:ascii="Times New Roman" w:hAnsi="Times New Roman" w:cs="Times New Roman"/>
          <w:b/>
          <w:color w:val="171717"/>
          <w:lang w:val="ro-RO"/>
        </w:rPr>
      </w:pPr>
      <w:r w:rsidRPr="007E3437">
        <w:rPr>
          <w:rFonts w:ascii="Times New Roman" w:hAnsi="Times New Roman" w:cs="Times New Roman"/>
          <w:b/>
          <w:color w:val="171717"/>
          <w:lang w:val="ro-RO"/>
        </w:rPr>
        <w:t>Punctajul obtinut:</w:t>
      </w:r>
    </w:p>
    <w:p w14:paraId="32B3A91F" w14:textId="77777777" w:rsidR="00A83EDF" w:rsidRPr="007E3437" w:rsidRDefault="00A83EDF" w:rsidP="007E3437">
      <w:pPr>
        <w:spacing w:line="240" w:lineRule="auto"/>
        <w:rPr>
          <w:rFonts w:ascii="Times New Roman" w:eastAsia="Arial" w:hAnsi="Times New Roman" w:cs="Times New Roman"/>
          <w:b/>
          <w:bCs/>
          <w:sz w:val="24"/>
          <w:szCs w:val="24"/>
          <w:lang w:val="it-IT" w:eastAsia="en-GB"/>
        </w:rPr>
      </w:pPr>
      <w:r w:rsidRPr="007E3437">
        <w:rPr>
          <w:rFonts w:ascii="Times New Roman" w:eastAsia="Arial" w:hAnsi="Times New Roman" w:cs="Times New Roman"/>
          <w:b/>
          <w:bCs/>
          <w:sz w:val="24"/>
          <w:szCs w:val="24"/>
          <w:lang w:val="it-IT" w:eastAsia="en-GB"/>
        </w:rPr>
        <w:t>1. Numărul populației deservite</w:t>
      </w:r>
    </w:p>
    <w:p w14:paraId="316BDDF5" w14:textId="524A27D5" w:rsidR="00A83EDF" w:rsidRPr="007E3437" w:rsidRDefault="00A83EDF" w:rsidP="007E3437">
      <w:pPr>
        <w:spacing w:line="240" w:lineRule="auto"/>
        <w:rPr>
          <w:rFonts w:ascii="Times New Roman" w:eastAsia="Arial" w:hAnsi="Times New Roman" w:cs="Times New Roman"/>
          <w:sz w:val="24"/>
          <w:szCs w:val="24"/>
          <w:lang w:val="it-IT" w:eastAsia="en-GB"/>
        </w:rPr>
      </w:pPr>
      <w:r w:rsidRPr="007E3437">
        <w:rPr>
          <w:rFonts w:ascii="Times New Roman" w:eastAsia="Arial" w:hAnsi="Times New Roman" w:cs="Times New Roman"/>
          <w:sz w:val="24"/>
          <w:szCs w:val="24"/>
          <w:lang w:val="it-IT" w:eastAsia="en-GB"/>
        </w:rPr>
        <w:t>1 CS.1.1 - Numărul populației deservite;</w:t>
      </w:r>
    </w:p>
    <w:p w14:paraId="122ED5BA" w14:textId="77777777" w:rsidR="00A83EDF" w:rsidRPr="007E3437" w:rsidRDefault="00A83EDF" w:rsidP="007E3437">
      <w:pPr>
        <w:spacing w:line="240" w:lineRule="auto"/>
        <w:rPr>
          <w:rFonts w:ascii="Times New Roman" w:eastAsia="Arial" w:hAnsi="Times New Roman" w:cs="Times New Roman"/>
          <w:sz w:val="24"/>
          <w:szCs w:val="24"/>
          <w:lang w:val="it-IT" w:eastAsia="en-GB"/>
        </w:rPr>
      </w:pPr>
      <w:r w:rsidRPr="007E3437">
        <w:rPr>
          <w:rFonts w:ascii="Times New Roman" w:eastAsia="Arial" w:hAnsi="Times New Roman" w:cs="Times New Roman"/>
          <w:sz w:val="24"/>
          <w:szCs w:val="24"/>
          <w:lang w:val="it-IT" w:eastAsia="en-GB"/>
        </w:rPr>
        <w:t>Conform recensamantului din anul 2021 numarul de locuitori ai Comunei Mihai Viteazu este de 5575. Acest aspect se poate verifica pe site-ul: https://www.recensamantromania.ro/rezultate-rpl-2021/rezultate-definitive-caracteristici-demografice/</w:t>
      </w:r>
    </w:p>
    <w:p w14:paraId="29C9EC41" w14:textId="77777777" w:rsidR="00A83EDF" w:rsidRPr="007E3437" w:rsidRDefault="00A83EDF" w:rsidP="007E3437">
      <w:pPr>
        <w:spacing w:line="240" w:lineRule="auto"/>
        <w:rPr>
          <w:rFonts w:ascii="Times New Roman" w:eastAsia="Arial" w:hAnsi="Times New Roman" w:cs="Times New Roman"/>
          <w:b/>
          <w:bCs/>
          <w:sz w:val="24"/>
          <w:szCs w:val="24"/>
          <w:lang w:val="it-IT" w:eastAsia="en-GB"/>
        </w:rPr>
      </w:pPr>
      <w:r w:rsidRPr="007E3437">
        <w:rPr>
          <w:rFonts w:ascii="Times New Roman" w:eastAsia="Arial" w:hAnsi="Times New Roman" w:cs="Times New Roman"/>
          <w:b/>
          <w:bCs/>
          <w:sz w:val="24"/>
          <w:szCs w:val="24"/>
          <w:lang w:val="it-IT" w:eastAsia="en-GB"/>
        </w:rPr>
        <w:t>Pentru acest criteriu se obtin 45 puncte.</w:t>
      </w:r>
    </w:p>
    <w:p w14:paraId="42794F7B" w14:textId="77777777" w:rsidR="00A83EDF" w:rsidRPr="007E3437" w:rsidRDefault="00A83EDF" w:rsidP="007E3437">
      <w:pPr>
        <w:spacing w:line="240" w:lineRule="auto"/>
        <w:rPr>
          <w:rFonts w:ascii="Times New Roman" w:eastAsia="Arial" w:hAnsi="Times New Roman" w:cs="Times New Roman"/>
          <w:b/>
          <w:bCs/>
          <w:sz w:val="24"/>
          <w:szCs w:val="24"/>
          <w:lang w:val="it-IT" w:eastAsia="en-GB"/>
        </w:rPr>
      </w:pPr>
      <w:r w:rsidRPr="007E3437">
        <w:rPr>
          <w:rFonts w:ascii="Times New Roman" w:eastAsia="Arial" w:hAnsi="Times New Roman" w:cs="Times New Roman"/>
          <w:b/>
          <w:bCs/>
          <w:sz w:val="24"/>
          <w:szCs w:val="24"/>
          <w:lang w:val="it-IT" w:eastAsia="en-GB"/>
        </w:rPr>
        <w:t>2. Proiectele realizate de forme asociative:</w:t>
      </w:r>
    </w:p>
    <w:p w14:paraId="4CABCABF" w14:textId="2A0CD5B6" w:rsidR="00A83EDF" w:rsidRPr="007E3437" w:rsidRDefault="00A83EDF" w:rsidP="007E3437">
      <w:pPr>
        <w:spacing w:line="240" w:lineRule="auto"/>
        <w:rPr>
          <w:rFonts w:ascii="Times New Roman" w:eastAsia="Arial" w:hAnsi="Times New Roman" w:cs="Times New Roman"/>
          <w:sz w:val="24"/>
          <w:szCs w:val="24"/>
          <w:lang w:val="it-IT" w:eastAsia="en-GB"/>
        </w:rPr>
      </w:pPr>
      <w:r w:rsidRPr="007E3437">
        <w:rPr>
          <w:rFonts w:ascii="Times New Roman" w:eastAsia="Arial" w:hAnsi="Times New Roman" w:cs="Times New Roman"/>
          <w:sz w:val="24"/>
          <w:szCs w:val="24"/>
          <w:lang w:val="it-IT" w:eastAsia="en-GB"/>
        </w:rPr>
        <w:t>Proiectul nu se realizeaza intr-o forma asociativa, astfel pentru pentru acest criteriu se obtin 0 puncte.</w:t>
      </w:r>
    </w:p>
    <w:p w14:paraId="758DE21E" w14:textId="77777777" w:rsidR="00A83EDF" w:rsidRPr="007E3437" w:rsidRDefault="00A83EDF" w:rsidP="007E3437">
      <w:pPr>
        <w:spacing w:line="240" w:lineRule="auto"/>
        <w:rPr>
          <w:rFonts w:ascii="Times New Roman" w:eastAsia="Arial" w:hAnsi="Times New Roman" w:cs="Times New Roman"/>
          <w:b/>
          <w:bCs/>
          <w:sz w:val="24"/>
          <w:szCs w:val="24"/>
          <w:lang w:val="it-IT" w:eastAsia="en-GB"/>
        </w:rPr>
      </w:pPr>
      <w:r w:rsidRPr="007E3437">
        <w:rPr>
          <w:rFonts w:ascii="Times New Roman" w:eastAsia="Arial" w:hAnsi="Times New Roman" w:cs="Times New Roman"/>
          <w:b/>
          <w:bCs/>
          <w:sz w:val="24"/>
          <w:szCs w:val="24"/>
          <w:lang w:val="it-IT" w:eastAsia="en-GB"/>
        </w:rPr>
        <w:t>3. Proiectul prevede elemente de protejare a mediului sau de digitalizare a serviciilor publice</w:t>
      </w:r>
    </w:p>
    <w:p w14:paraId="5F2885D8" w14:textId="77777777" w:rsidR="00A83EDF" w:rsidRPr="007E3437" w:rsidRDefault="00A83EDF" w:rsidP="007E3437">
      <w:pPr>
        <w:spacing w:line="240" w:lineRule="auto"/>
        <w:rPr>
          <w:rFonts w:ascii="Times New Roman" w:eastAsia="Arial" w:hAnsi="Times New Roman" w:cs="Times New Roman"/>
          <w:sz w:val="24"/>
          <w:szCs w:val="24"/>
          <w:lang w:val="it-IT" w:eastAsia="en-GB"/>
        </w:rPr>
      </w:pPr>
      <w:r w:rsidRPr="007E3437">
        <w:rPr>
          <w:rFonts w:ascii="Times New Roman" w:eastAsia="Arial" w:hAnsi="Times New Roman" w:cs="Times New Roman"/>
          <w:sz w:val="24"/>
          <w:szCs w:val="24"/>
          <w:lang w:val="it-IT" w:eastAsia="en-GB"/>
        </w:rPr>
        <w:lastRenderedPageBreak/>
        <w:t>Proietul nu prevede elemente de digitalizare a serviciilor publice si nici elemente de protejare a mediului, astfel pentru acest criteriu se obtin 0 puncte.</w:t>
      </w:r>
    </w:p>
    <w:p w14:paraId="30A38D81" w14:textId="77777777" w:rsidR="00A83EDF" w:rsidRPr="007E3437" w:rsidRDefault="00A83EDF" w:rsidP="007E3437">
      <w:pPr>
        <w:spacing w:line="240" w:lineRule="auto"/>
        <w:rPr>
          <w:rFonts w:ascii="Times New Roman" w:eastAsia="Arial" w:hAnsi="Times New Roman" w:cs="Times New Roman"/>
          <w:b/>
          <w:bCs/>
          <w:sz w:val="24"/>
          <w:szCs w:val="24"/>
          <w:u w:val="single"/>
          <w:lang w:val="it-IT" w:eastAsia="en-GB"/>
        </w:rPr>
      </w:pPr>
      <w:r w:rsidRPr="007E3437">
        <w:rPr>
          <w:rFonts w:ascii="Times New Roman" w:eastAsia="Arial" w:hAnsi="Times New Roman" w:cs="Times New Roman"/>
          <w:b/>
          <w:bCs/>
          <w:sz w:val="24"/>
          <w:szCs w:val="24"/>
          <w:u w:val="single"/>
          <w:lang w:val="it-IT" w:eastAsia="en-GB"/>
        </w:rPr>
        <w:t>PUNCTAJ TOTAL 45 PUNCTE</w:t>
      </w:r>
    </w:p>
    <w:p w14:paraId="1EAEF961" w14:textId="77777777" w:rsidR="006129AB" w:rsidRPr="007E3437" w:rsidRDefault="00060F51" w:rsidP="007E3437">
      <w:pPr>
        <w:pStyle w:val="ListParagraph"/>
        <w:numPr>
          <w:ilvl w:val="0"/>
          <w:numId w:val="4"/>
        </w:numPr>
        <w:spacing w:before="240" w:after="240"/>
        <w:jc w:val="both"/>
        <w:rPr>
          <w:b/>
          <w:lang w:val="ro-RO"/>
        </w:rPr>
      </w:pPr>
      <w:r w:rsidRPr="007E3437">
        <w:rPr>
          <w:b/>
          <w:lang w:val="ro-RO"/>
        </w:rPr>
        <w:t>DATE TEHNICE ALE INVESTIȚIEI</w:t>
      </w:r>
    </w:p>
    <w:p w14:paraId="20E7BC8F" w14:textId="5F2B16F0" w:rsidR="00B220CF" w:rsidRPr="007E3437" w:rsidRDefault="00B220CF" w:rsidP="007E3437">
      <w:pPr>
        <w:spacing w:before="240" w:after="240" w:line="240" w:lineRule="auto"/>
        <w:jc w:val="both"/>
        <w:rPr>
          <w:rFonts w:ascii="Times New Roman" w:hAnsi="Times New Roman" w:cs="Times New Roman"/>
          <w:b/>
          <w:sz w:val="24"/>
          <w:szCs w:val="24"/>
          <w:lang w:val="it-IT"/>
        </w:rPr>
      </w:pPr>
      <w:r w:rsidRPr="007E3437">
        <w:rPr>
          <w:rFonts w:ascii="Times New Roman" w:hAnsi="Times New Roman" w:cs="Times New Roman"/>
          <w:b/>
          <w:sz w:val="24"/>
          <w:szCs w:val="24"/>
          <w:lang w:val="it-IT"/>
        </w:rPr>
        <w:t>A. Alei pietonale și suprafețe amenajate</w:t>
      </w:r>
    </w:p>
    <w:p w14:paraId="64D3C7C4" w14:textId="0A6DA509" w:rsidR="00E91121" w:rsidRPr="007E3437" w:rsidRDefault="00E91121" w:rsidP="007E3437">
      <w:pPr>
        <w:pStyle w:val="NormalWeb"/>
        <w:numPr>
          <w:ilvl w:val="0"/>
          <w:numId w:val="82"/>
        </w:numPr>
        <w:rPr>
          <w:lang w:val="ro-RO"/>
        </w:rPr>
      </w:pPr>
      <w:r w:rsidRPr="007E3437">
        <w:rPr>
          <w:rStyle w:val="Strong"/>
          <w:lang w:val="ro-RO"/>
        </w:rPr>
        <w:t>Suprafață totală amenajată:</w:t>
      </w:r>
      <w:r w:rsidRPr="007E3437">
        <w:rPr>
          <w:lang w:val="ro-RO"/>
        </w:rPr>
        <w:t xml:space="preserve"> 715 mp.</w:t>
      </w:r>
    </w:p>
    <w:p w14:paraId="5E4B9140" w14:textId="0518082A" w:rsidR="00F2404B" w:rsidRPr="007E3437" w:rsidRDefault="00F2404B" w:rsidP="007E3437">
      <w:pPr>
        <w:pStyle w:val="NormalWeb"/>
        <w:numPr>
          <w:ilvl w:val="0"/>
          <w:numId w:val="80"/>
        </w:numPr>
      </w:pPr>
      <w:r w:rsidRPr="007E3437">
        <w:t xml:space="preserve">Aleile principale sunt realizate din </w:t>
      </w:r>
      <w:r w:rsidRPr="007E3437">
        <w:rPr>
          <w:b/>
          <w:bCs/>
        </w:rPr>
        <w:t>dale de beton de 6 cm</w:t>
      </w:r>
      <w:r w:rsidRPr="007E3437">
        <w:t xml:space="preserve">, strat suport de </w:t>
      </w:r>
      <w:r w:rsidRPr="007E3437">
        <w:rPr>
          <w:b/>
          <w:bCs/>
        </w:rPr>
        <w:t>nisip compactat de 5 cm</w:t>
      </w:r>
      <w:r w:rsidRPr="007E3437">
        <w:t xml:space="preserve">, geotextil și </w:t>
      </w:r>
      <w:r w:rsidRPr="007E3437">
        <w:rPr>
          <w:b/>
          <w:bCs/>
        </w:rPr>
        <w:t>balast compactat de 15 cm</w:t>
      </w:r>
      <w:r w:rsidRPr="007E3437">
        <w:t>.</w:t>
      </w:r>
    </w:p>
    <w:p w14:paraId="14101DDE" w14:textId="719E4F40" w:rsidR="00F2404B" w:rsidRPr="007E3437" w:rsidRDefault="00F2404B" w:rsidP="007E3437">
      <w:pPr>
        <w:pStyle w:val="NormalWeb"/>
        <w:numPr>
          <w:ilvl w:val="0"/>
          <w:numId w:val="83"/>
        </w:numPr>
        <w:rPr>
          <w:lang w:val="it-IT"/>
        </w:rPr>
      </w:pPr>
      <w:r w:rsidRPr="007E3437">
        <w:rPr>
          <w:lang w:val="it-IT"/>
        </w:rPr>
        <w:t xml:space="preserve">Aleile sunt </w:t>
      </w:r>
      <w:r w:rsidRPr="007E3437">
        <w:rPr>
          <w:b/>
          <w:bCs/>
          <w:lang w:val="it-IT"/>
        </w:rPr>
        <w:t>delimitate cu borduri prefabricate din beton</w:t>
      </w:r>
      <w:r w:rsidRPr="007E3437">
        <w:rPr>
          <w:lang w:val="it-IT"/>
        </w:rPr>
        <w:t>.</w:t>
      </w:r>
    </w:p>
    <w:p w14:paraId="4B233EE7" w14:textId="77777777" w:rsidR="00B220CF" w:rsidRPr="007E3437" w:rsidRDefault="00B220CF" w:rsidP="007E3437">
      <w:pPr>
        <w:pStyle w:val="NormalWeb"/>
        <w:rPr>
          <w:b/>
          <w:bCs/>
          <w:lang w:val="it-IT"/>
        </w:rPr>
      </w:pPr>
      <w:r w:rsidRPr="007E3437">
        <w:rPr>
          <w:b/>
          <w:bCs/>
          <w:lang w:val="it-IT"/>
        </w:rPr>
        <w:t>B. Echipamente de joacă propuse</w:t>
      </w:r>
    </w:p>
    <w:p w14:paraId="2230FCC9" w14:textId="77777777" w:rsidR="00B220CF" w:rsidRPr="007E3437" w:rsidRDefault="00B220CF" w:rsidP="007E3437">
      <w:pPr>
        <w:pStyle w:val="NormalWeb"/>
        <w:rPr>
          <w:lang w:val="it-IT"/>
        </w:rPr>
      </w:pPr>
      <w:r w:rsidRPr="007E3437">
        <w:rPr>
          <w:lang w:val="it-IT"/>
        </w:rPr>
        <w:t>Zona de joacă este împărțită funcțional și prevede următoarele dotări:</w:t>
      </w:r>
    </w:p>
    <w:p w14:paraId="4C5E6ED4" w14:textId="77777777" w:rsidR="00B220CF" w:rsidRPr="007E3437" w:rsidRDefault="00B220CF" w:rsidP="007E3437">
      <w:pPr>
        <w:pStyle w:val="NormalWeb"/>
        <w:numPr>
          <w:ilvl w:val="0"/>
          <w:numId w:val="87"/>
        </w:numPr>
      </w:pPr>
      <w:r w:rsidRPr="007E3437">
        <w:rPr>
          <w:b/>
          <w:bCs/>
        </w:rPr>
        <w:t>1 complex de joacă tip turn de activități</w:t>
      </w:r>
      <w:r w:rsidRPr="007E3437">
        <w:t xml:space="preserve"> — compus din:</w:t>
      </w:r>
    </w:p>
    <w:p w14:paraId="5DCEA39D" w14:textId="77777777" w:rsidR="00B220CF" w:rsidRPr="007E3437" w:rsidRDefault="00B220CF" w:rsidP="007E3437">
      <w:pPr>
        <w:pStyle w:val="NormalWeb"/>
        <w:numPr>
          <w:ilvl w:val="1"/>
          <w:numId w:val="87"/>
        </w:numPr>
      </w:pPr>
      <w:r w:rsidRPr="007E3437">
        <w:t>3 tobogane</w:t>
      </w:r>
    </w:p>
    <w:p w14:paraId="5B67ADC0" w14:textId="77777777" w:rsidR="00B220CF" w:rsidRPr="007E3437" w:rsidRDefault="00B220CF" w:rsidP="007E3437">
      <w:pPr>
        <w:pStyle w:val="NormalWeb"/>
        <w:numPr>
          <w:ilvl w:val="1"/>
          <w:numId w:val="87"/>
        </w:numPr>
      </w:pPr>
      <w:r w:rsidRPr="007E3437">
        <w:t>zone de cățărare</w:t>
      </w:r>
    </w:p>
    <w:p w14:paraId="33819849" w14:textId="77777777" w:rsidR="00B220CF" w:rsidRPr="007E3437" w:rsidRDefault="00B220CF" w:rsidP="007E3437">
      <w:pPr>
        <w:pStyle w:val="NormalWeb"/>
        <w:numPr>
          <w:ilvl w:val="1"/>
          <w:numId w:val="87"/>
        </w:numPr>
      </w:pPr>
      <w:r w:rsidRPr="007E3437">
        <w:t>pod de traversare aeriană</w:t>
      </w:r>
    </w:p>
    <w:p w14:paraId="0DBBF3D3" w14:textId="77777777" w:rsidR="00B220CF" w:rsidRPr="007E3437" w:rsidRDefault="00B220CF" w:rsidP="007E3437">
      <w:pPr>
        <w:pStyle w:val="NormalWeb"/>
        <w:numPr>
          <w:ilvl w:val="0"/>
          <w:numId w:val="87"/>
        </w:numPr>
        <w:rPr>
          <w:lang w:val="it-IT"/>
        </w:rPr>
      </w:pPr>
      <w:r w:rsidRPr="007E3437">
        <w:rPr>
          <w:b/>
          <w:bCs/>
          <w:lang w:val="it-IT"/>
        </w:rPr>
        <w:t>2 leagăne duble</w:t>
      </w:r>
      <w:r w:rsidRPr="007E3437">
        <w:rPr>
          <w:lang w:val="it-IT"/>
        </w:rPr>
        <w:t>, dintre care unul dotat cu scaune cu protecție pentru copii mici</w:t>
      </w:r>
    </w:p>
    <w:p w14:paraId="7E85AE2E" w14:textId="77777777" w:rsidR="00B220CF" w:rsidRPr="007E3437" w:rsidRDefault="00B220CF" w:rsidP="007E3437">
      <w:pPr>
        <w:pStyle w:val="NormalWeb"/>
        <w:numPr>
          <w:ilvl w:val="0"/>
          <w:numId w:val="87"/>
        </w:numPr>
      </w:pPr>
      <w:r w:rsidRPr="007E3437">
        <w:rPr>
          <w:b/>
          <w:bCs/>
        </w:rPr>
        <w:t>1 carusel rotativ</w:t>
      </w:r>
    </w:p>
    <w:p w14:paraId="69781451" w14:textId="77777777" w:rsidR="00B220CF" w:rsidRPr="007E3437" w:rsidRDefault="00B220CF" w:rsidP="007E3437">
      <w:pPr>
        <w:pStyle w:val="NormalWeb"/>
        <w:numPr>
          <w:ilvl w:val="0"/>
          <w:numId w:val="87"/>
        </w:numPr>
      </w:pPr>
      <w:r w:rsidRPr="007E3437">
        <w:rPr>
          <w:b/>
          <w:bCs/>
        </w:rPr>
        <w:t>1 balansoar pe arc</w:t>
      </w:r>
      <w:r w:rsidRPr="007E3437">
        <w:t xml:space="preserve"> cu figurine 3D</w:t>
      </w:r>
    </w:p>
    <w:p w14:paraId="389F5441" w14:textId="77777777" w:rsidR="00B220CF" w:rsidRPr="007E3437" w:rsidRDefault="00B220CF" w:rsidP="007E3437">
      <w:pPr>
        <w:pStyle w:val="NormalWeb"/>
        <w:rPr>
          <w:b/>
          <w:bCs/>
          <w:lang w:val="it-IT"/>
        </w:rPr>
      </w:pPr>
      <w:r w:rsidRPr="007E3437">
        <w:rPr>
          <w:b/>
          <w:bCs/>
          <w:lang w:val="it-IT"/>
        </w:rPr>
        <w:t>C. Mobilier urban și dotări suplimentare</w:t>
      </w:r>
    </w:p>
    <w:p w14:paraId="5370177B" w14:textId="77777777" w:rsidR="00B220CF" w:rsidRPr="007E3437" w:rsidRDefault="00B220CF" w:rsidP="007E3437">
      <w:pPr>
        <w:pStyle w:val="NormalWeb"/>
        <w:numPr>
          <w:ilvl w:val="0"/>
          <w:numId w:val="88"/>
        </w:numPr>
        <w:rPr>
          <w:lang w:val="it-IT"/>
        </w:rPr>
      </w:pPr>
      <w:r w:rsidRPr="007E3437">
        <w:rPr>
          <w:b/>
          <w:bCs/>
          <w:lang w:val="it-IT"/>
        </w:rPr>
        <w:t>2 mese cu bănci</w:t>
      </w:r>
      <w:r w:rsidRPr="007E3437">
        <w:rPr>
          <w:lang w:val="it-IT"/>
        </w:rPr>
        <w:t xml:space="preserve">, fiecare prevăzută cu câte </w:t>
      </w:r>
      <w:r w:rsidRPr="007E3437">
        <w:rPr>
          <w:b/>
          <w:bCs/>
          <w:lang w:val="it-IT"/>
        </w:rPr>
        <w:t>2 posturi de șah</w:t>
      </w:r>
    </w:p>
    <w:p w14:paraId="0E41A9AC" w14:textId="1BF6D241" w:rsidR="00B220CF" w:rsidRPr="007E3437" w:rsidRDefault="00B220CF" w:rsidP="007E3437">
      <w:pPr>
        <w:pStyle w:val="NormalWeb"/>
        <w:numPr>
          <w:ilvl w:val="0"/>
          <w:numId w:val="88"/>
        </w:numPr>
        <w:rPr>
          <w:lang w:val="it-IT"/>
        </w:rPr>
      </w:pPr>
      <w:r w:rsidRPr="007E3437">
        <w:rPr>
          <w:b/>
          <w:bCs/>
          <w:lang w:val="it-IT"/>
        </w:rPr>
        <w:t>bănci</w:t>
      </w:r>
      <w:r w:rsidRPr="007E3437">
        <w:rPr>
          <w:lang w:val="it-IT"/>
        </w:rPr>
        <w:t>, amplasate pe traseele de circulație și în zona de relaxare</w:t>
      </w:r>
    </w:p>
    <w:p w14:paraId="0816D2C0" w14:textId="2B76350C" w:rsidR="00B220CF" w:rsidRPr="007E3437" w:rsidRDefault="00B220CF" w:rsidP="007E3437">
      <w:pPr>
        <w:pStyle w:val="NormalWeb"/>
        <w:numPr>
          <w:ilvl w:val="0"/>
          <w:numId w:val="88"/>
        </w:numPr>
        <w:rPr>
          <w:lang w:val="it-IT"/>
        </w:rPr>
      </w:pPr>
      <w:r w:rsidRPr="007E3437">
        <w:rPr>
          <w:b/>
          <w:bCs/>
          <w:lang w:val="it-IT"/>
        </w:rPr>
        <w:t>coșuri de gunoi</w:t>
      </w:r>
      <w:r w:rsidRPr="007E3437">
        <w:rPr>
          <w:lang w:val="it-IT"/>
        </w:rPr>
        <w:t xml:space="preserve"> </w:t>
      </w:r>
    </w:p>
    <w:p w14:paraId="6E9FCA1E" w14:textId="77777777" w:rsidR="00B220CF" w:rsidRPr="007E3437" w:rsidRDefault="00B220CF" w:rsidP="007E3437">
      <w:pPr>
        <w:pStyle w:val="NormalWeb"/>
        <w:numPr>
          <w:ilvl w:val="0"/>
          <w:numId w:val="88"/>
        </w:numPr>
        <w:rPr>
          <w:lang w:val="it-IT"/>
        </w:rPr>
      </w:pPr>
      <w:r w:rsidRPr="007E3437">
        <w:rPr>
          <w:b/>
          <w:bCs/>
          <w:lang w:val="it-IT"/>
        </w:rPr>
        <w:t>panouri informative</w:t>
      </w:r>
      <w:r w:rsidRPr="007E3437">
        <w:rPr>
          <w:lang w:val="it-IT"/>
        </w:rPr>
        <w:t xml:space="preserve"> și reguli de utilizare a echipamentelor</w:t>
      </w:r>
    </w:p>
    <w:p w14:paraId="2DDBFD17" w14:textId="77777777" w:rsidR="00B220CF" w:rsidRPr="007E3437" w:rsidRDefault="00B220CF" w:rsidP="007E3437">
      <w:pPr>
        <w:pStyle w:val="NormalWeb"/>
        <w:rPr>
          <w:b/>
          <w:bCs/>
          <w:lang w:val="it-IT"/>
        </w:rPr>
      </w:pPr>
      <w:r w:rsidRPr="007E3437">
        <w:rPr>
          <w:b/>
          <w:bCs/>
          <w:lang w:val="it-IT"/>
        </w:rPr>
        <w:t>D. Amenajări de siguranță și spații verzi</w:t>
      </w:r>
    </w:p>
    <w:p w14:paraId="6B892E60" w14:textId="77777777" w:rsidR="00B220CF" w:rsidRPr="007E3437" w:rsidRDefault="00B220CF" w:rsidP="007E3437">
      <w:pPr>
        <w:pStyle w:val="NormalWeb"/>
        <w:numPr>
          <w:ilvl w:val="0"/>
          <w:numId w:val="89"/>
        </w:numPr>
        <w:rPr>
          <w:lang w:val="it-IT"/>
        </w:rPr>
      </w:pPr>
      <w:r w:rsidRPr="007E3437">
        <w:rPr>
          <w:lang w:val="it-IT"/>
        </w:rPr>
        <w:t>Suprafață antitraumă (dale de cauciuc, 30 mm grosime) în zona echipamentelor de joacă.</w:t>
      </w:r>
    </w:p>
    <w:p w14:paraId="08C4FC9C" w14:textId="5A29B375" w:rsidR="00B220CF" w:rsidRPr="007E3437" w:rsidRDefault="00B220CF" w:rsidP="007E3437">
      <w:pPr>
        <w:pStyle w:val="NormalWeb"/>
        <w:numPr>
          <w:ilvl w:val="0"/>
          <w:numId w:val="89"/>
        </w:numPr>
        <w:rPr>
          <w:lang w:val="it-IT"/>
        </w:rPr>
      </w:pPr>
      <w:r w:rsidRPr="007E3437">
        <w:rPr>
          <w:lang w:val="it-IT"/>
        </w:rPr>
        <w:t xml:space="preserve">Împrejmuire perimetrală pentru siguranță </w:t>
      </w:r>
    </w:p>
    <w:p w14:paraId="081B9729" w14:textId="77777777" w:rsidR="00B220CF" w:rsidRPr="007E3437" w:rsidRDefault="00B220CF" w:rsidP="007E3437">
      <w:pPr>
        <w:pStyle w:val="NormalWeb"/>
        <w:numPr>
          <w:ilvl w:val="0"/>
          <w:numId w:val="89"/>
        </w:numPr>
        <w:rPr>
          <w:lang w:val="it-IT"/>
        </w:rPr>
      </w:pPr>
      <w:r w:rsidRPr="007E3437">
        <w:rPr>
          <w:lang w:val="it-IT"/>
        </w:rPr>
        <w:t xml:space="preserve">Iluminat public cu </w:t>
      </w:r>
      <w:r w:rsidRPr="007E3437">
        <w:rPr>
          <w:b/>
          <w:bCs/>
          <w:lang w:val="it-IT"/>
        </w:rPr>
        <w:t>stâlpi dotați cu panouri fotovoltaice</w:t>
      </w:r>
      <w:r w:rsidRPr="007E3437">
        <w:rPr>
          <w:lang w:val="it-IT"/>
        </w:rPr>
        <w:t>.</w:t>
      </w:r>
    </w:p>
    <w:p w14:paraId="2582B2FF" w14:textId="77777777" w:rsidR="00B220CF" w:rsidRPr="007E3437" w:rsidRDefault="00B220CF" w:rsidP="007E3437">
      <w:pPr>
        <w:pStyle w:val="NormalWeb"/>
        <w:numPr>
          <w:ilvl w:val="0"/>
          <w:numId w:val="89"/>
        </w:numPr>
        <w:rPr>
          <w:lang w:val="it-IT"/>
        </w:rPr>
      </w:pPr>
      <w:r w:rsidRPr="007E3437">
        <w:rPr>
          <w:lang w:val="it-IT"/>
        </w:rPr>
        <w:t>Spații verzi amenajate prin gazonare și plantarea de arbori ornamental</w:t>
      </w:r>
    </w:p>
    <w:p w14:paraId="1EAEF9D8" w14:textId="77777777" w:rsidR="006129AB" w:rsidRPr="007E3437" w:rsidRDefault="00060F51" w:rsidP="007E3437">
      <w:pPr>
        <w:pStyle w:val="ListParagraph"/>
        <w:numPr>
          <w:ilvl w:val="0"/>
          <w:numId w:val="4"/>
        </w:numPr>
        <w:spacing w:after="240"/>
        <w:rPr>
          <w:b/>
          <w:lang w:val="ro-RO"/>
        </w:rPr>
      </w:pPr>
      <w:r w:rsidRPr="007E3437">
        <w:rPr>
          <w:b/>
          <w:lang w:val="ro-RO"/>
        </w:rPr>
        <w:t>PRINCIPALII INDICATORI TEHNICO ECONOMICI</w:t>
      </w:r>
    </w:p>
    <w:p w14:paraId="1EAEF9DA" w14:textId="77777777" w:rsidR="005106F4" w:rsidRPr="007E3437" w:rsidRDefault="00060F51" w:rsidP="007E3437">
      <w:pPr>
        <w:pStyle w:val="ListParagraph"/>
        <w:numPr>
          <w:ilvl w:val="0"/>
          <w:numId w:val="5"/>
        </w:numPr>
        <w:spacing w:before="240"/>
        <w:rPr>
          <w:lang w:val="ro-RO"/>
        </w:rPr>
      </w:pPr>
      <w:r w:rsidRPr="007E3437">
        <w:rPr>
          <w:lang w:val="ro-RO"/>
        </w:rPr>
        <w:t xml:space="preserve">Valoarea totală: </w:t>
      </w:r>
    </w:p>
    <w:p w14:paraId="56E28409" w14:textId="0013AA1D" w:rsidR="00B6320B" w:rsidRPr="007E3437" w:rsidRDefault="00F73112" w:rsidP="007E3437">
      <w:pPr>
        <w:pStyle w:val="ListParagraph"/>
        <w:numPr>
          <w:ilvl w:val="0"/>
          <w:numId w:val="3"/>
        </w:numPr>
        <w:spacing w:before="240"/>
        <w:rPr>
          <w:lang w:val="ro-RO"/>
        </w:rPr>
      </w:pPr>
      <w:r w:rsidRPr="007E3437">
        <w:rPr>
          <w:lang w:val="ro-RO"/>
        </w:rPr>
        <w:t xml:space="preserve">344.532,00 </w:t>
      </w:r>
      <w:r w:rsidR="005C234F" w:rsidRPr="007E3437">
        <w:rPr>
          <w:lang w:val="ro-RO"/>
        </w:rPr>
        <w:t xml:space="preserve"> </w:t>
      </w:r>
      <w:r w:rsidR="001F10B3" w:rsidRPr="007E3437">
        <w:rPr>
          <w:lang w:val="ro-RO"/>
        </w:rPr>
        <w:t>lei (fără TVA)</w:t>
      </w:r>
      <w:r w:rsidR="005C234F" w:rsidRPr="007E3437">
        <w:rPr>
          <w:lang w:val="ro-RO"/>
        </w:rPr>
        <w:t xml:space="preserve"> </w:t>
      </w:r>
      <w:r w:rsidR="001F10B3" w:rsidRPr="007E3437">
        <w:rPr>
          <w:lang w:val="ro-RO"/>
        </w:rPr>
        <w:t xml:space="preserve">/ </w:t>
      </w:r>
      <w:r w:rsidRPr="007E3437">
        <w:rPr>
          <w:lang w:val="ro-RO"/>
        </w:rPr>
        <w:t xml:space="preserve">416.695,00 </w:t>
      </w:r>
      <w:r w:rsidR="005C234F" w:rsidRPr="007E3437">
        <w:rPr>
          <w:lang w:val="ro-RO"/>
        </w:rPr>
        <w:t>lei</w:t>
      </w:r>
      <w:r w:rsidR="00C94A7E" w:rsidRPr="007E3437">
        <w:rPr>
          <w:lang w:val="ro-RO"/>
        </w:rPr>
        <w:t xml:space="preserve"> </w:t>
      </w:r>
      <w:r w:rsidR="001F10B3" w:rsidRPr="007E3437">
        <w:rPr>
          <w:lang w:val="ro-RO"/>
        </w:rPr>
        <w:t>(cu TVA)</w:t>
      </w:r>
      <w:r w:rsidR="00B6320B" w:rsidRPr="007E3437">
        <w:rPr>
          <w:lang w:val="ro-RO"/>
        </w:rPr>
        <w:t>, din care C+M</w:t>
      </w:r>
    </w:p>
    <w:p w14:paraId="1EAEF9DC" w14:textId="18840F9B" w:rsidR="001F10B3" w:rsidRPr="007E3437" w:rsidRDefault="00F73112" w:rsidP="007E3437">
      <w:pPr>
        <w:pStyle w:val="ListParagraph"/>
        <w:numPr>
          <w:ilvl w:val="0"/>
          <w:numId w:val="3"/>
        </w:numPr>
        <w:spacing w:before="240"/>
        <w:rPr>
          <w:lang w:val="ro-RO"/>
        </w:rPr>
      </w:pPr>
      <w:r w:rsidRPr="007E3437">
        <w:rPr>
          <w:lang w:val="ro-RO"/>
        </w:rPr>
        <w:t>149.863</w:t>
      </w:r>
      <w:r w:rsidR="00B6320B" w:rsidRPr="007E3437">
        <w:rPr>
          <w:lang w:val="ro-RO"/>
        </w:rPr>
        <w:t>,</w:t>
      </w:r>
      <w:r w:rsidR="008C1360" w:rsidRPr="007E3437">
        <w:rPr>
          <w:lang w:val="ro-RO"/>
        </w:rPr>
        <w:t>00</w:t>
      </w:r>
      <w:r w:rsidR="00B6320B" w:rsidRPr="007E3437">
        <w:rPr>
          <w:lang w:val="ro-RO"/>
        </w:rPr>
        <w:t xml:space="preserve"> lei (fara TVA) / </w:t>
      </w:r>
      <w:r w:rsidR="00922AD3" w:rsidRPr="007E3437">
        <w:rPr>
          <w:lang w:val="ro-RO"/>
        </w:rPr>
        <w:t>181.334</w:t>
      </w:r>
      <w:r w:rsidR="005C234F" w:rsidRPr="007E3437">
        <w:rPr>
          <w:lang w:val="ro-RO"/>
        </w:rPr>
        <w:t>,</w:t>
      </w:r>
      <w:r w:rsidR="008C1360" w:rsidRPr="007E3437">
        <w:rPr>
          <w:lang w:val="ro-RO"/>
        </w:rPr>
        <w:t>00</w:t>
      </w:r>
      <w:r w:rsidR="005C234F" w:rsidRPr="007E3437">
        <w:rPr>
          <w:lang w:val="ro-RO"/>
        </w:rPr>
        <w:t xml:space="preserve"> lei (cu TVA)</w:t>
      </w:r>
    </w:p>
    <w:p w14:paraId="1EAEF9DE" w14:textId="77777777" w:rsidR="00B32A37" w:rsidRPr="007E3437" w:rsidRDefault="000A193C" w:rsidP="007E3437">
      <w:pPr>
        <w:pStyle w:val="ListParagraph"/>
        <w:numPr>
          <w:ilvl w:val="0"/>
          <w:numId w:val="5"/>
        </w:numPr>
        <w:rPr>
          <w:lang w:val="ro-RO"/>
        </w:rPr>
      </w:pPr>
      <w:r w:rsidRPr="007E3437">
        <w:rPr>
          <w:lang w:val="ro-RO"/>
        </w:rPr>
        <w:t xml:space="preserve">Durata de realizare (luni): </w:t>
      </w:r>
      <w:r w:rsidR="00060F51" w:rsidRPr="007E3437">
        <w:rPr>
          <w:lang w:val="ro-RO"/>
        </w:rPr>
        <w:t>2</w:t>
      </w:r>
      <w:r w:rsidRPr="007E3437">
        <w:rPr>
          <w:lang w:val="ro-RO"/>
        </w:rPr>
        <w:t>4</w:t>
      </w:r>
      <w:r w:rsidR="00060F51" w:rsidRPr="007E3437">
        <w:rPr>
          <w:lang w:val="ro-RO"/>
        </w:rPr>
        <w:t xml:space="preserve"> luni</w:t>
      </w:r>
    </w:p>
    <w:p w14:paraId="1EAEF9E1" w14:textId="76F5C801" w:rsidR="00060F51" w:rsidRPr="007E3437" w:rsidRDefault="00060F51" w:rsidP="007E3437">
      <w:pPr>
        <w:pStyle w:val="ListParagraph"/>
        <w:numPr>
          <w:ilvl w:val="0"/>
          <w:numId w:val="5"/>
        </w:numPr>
        <w:rPr>
          <w:lang w:val="ro-RO"/>
        </w:rPr>
      </w:pPr>
      <w:r w:rsidRPr="007E3437">
        <w:rPr>
          <w:lang w:val="ro-RO"/>
        </w:rPr>
        <w:t>Nr. locuitori deserviți</w:t>
      </w:r>
      <w:r w:rsidRPr="007E3437">
        <w:rPr>
          <w:lang w:val="fr-FR"/>
        </w:rPr>
        <w:t xml:space="preserve">: </w:t>
      </w:r>
      <w:r w:rsidR="00922AD3" w:rsidRPr="007E3437">
        <w:rPr>
          <w:rFonts w:eastAsia="Arial"/>
          <w:lang w:val="it-IT" w:eastAsia="en-GB"/>
        </w:rPr>
        <w:t>5575</w:t>
      </w:r>
    </w:p>
    <w:sectPr w:rsidR="00060F51" w:rsidRPr="007E3437" w:rsidSect="007E3437">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auto"/>
    <w:notTrueType/>
    <w:pitch w:val="default"/>
    <w:sig w:usb0="00000001" w:usb1="00000000" w:usb2="00000000" w:usb3="00000000" w:csb0="00000003"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795"/>
    <w:multiLevelType w:val="hybridMultilevel"/>
    <w:tmpl w:val="4B4059AE"/>
    <w:lvl w:ilvl="0" w:tplc="2CF87CBA">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B4D2B"/>
    <w:multiLevelType w:val="hybridMultilevel"/>
    <w:tmpl w:val="F5BCF5B0"/>
    <w:lvl w:ilvl="0" w:tplc="7FF0B6A2">
      <w:numFmt w:val="bullet"/>
      <w:lvlText w:val=""/>
      <w:lvlJc w:val="left"/>
      <w:pPr>
        <w:ind w:left="720" w:hanging="360"/>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85CA3"/>
    <w:multiLevelType w:val="multilevel"/>
    <w:tmpl w:val="2BC6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FB6C77"/>
    <w:multiLevelType w:val="hybridMultilevel"/>
    <w:tmpl w:val="E7FEA706"/>
    <w:lvl w:ilvl="0" w:tplc="5BA68CBE">
      <w:numFmt w:val="bullet"/>
      <w:lvlText w:val=""/>
      <w:lvlJc w:val="left"/>
      <w:pPr>
        <w:ind w:left="720" w:hanging="360"/>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66871"/>
    <w:multiLevelType w:val="multilevel"/>
    <w:tmpl w:val="18F4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6521F6"/>
    <w:multiLevelType w:val="hybridMultilevel"/>
    <w:tmpl w:val="221C15E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1C5AD4"/>
    <w:multiLevelType w:val="hybridMultilevel"/>
    <w:tmpl w:val="8DEAC1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CE7D17"/>
    <w:multiLevelType w:val="multilevel"/>
    <w:tmpl w:val="49A2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5C52EB"/>
    <w:multiLevelType w:val="multilevel"/>
    <w:tmpl w:val="A9B86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C25352"/>
    <w:multiLevelType w:val="hybridMultilevel"/>
    <w:tmpl w:val="6DBC29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B34763"/>
    <w:multiLevelType w:val="multilevel"/>
    <w:tmpl w:val="B1DE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C15737"/>
    <w:multiLevelType w:val="multilevel"/>
    <w:tmpl w:val="68A87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0378FF"/>
    <w:multiLevelType w:val="hybridMultilevel"/>
    <w:tmpl w:val="D56064CE"/>
    <w:lvl w:ilvl="0" w:tplc="4E2EC8E6">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3512D3"/>
    <w:multiLevelType w:val="hybridMultilevel"/>
    <w:tmpl w:val="9C82D618"/>
    <w:lvl w:ilvl="0" w:tplc="309C23D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283650"/>
    <w:multiLevelType w:val="hybridMultilevel"/>
    <w:tmpl w:val="6A78D616"/>
    <w:lvl w:ilvl="0" w:tplc="FFFFFFFF">
      <w:start w:val="1"/>
      <w:numFmt w:val="bullet"/>
      <w:lvlText w:val=""/>
      <w:lvlJc w:val="left"/>
      <w:pPr>
        <w:ind w:left="720" w:hanging="360"/>
      </w:pPr>
      <w:rPr>
        <w:rFonts w:ascii="Wingdings" w:hAnsi="Wingdings" w:hint="default"/>
      </w:rPr>
    </w:lvl>
    <w:lvl w:ilvl="1" w:tplc="0809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9754CB9"/>
    <w:multiLevelType w:val="hybridMultilevel"/>
    <w:tmpl w:val="57FCB9F8"/>
    <w:lvl w:ilvl="0" w:tplc="F47A8888">
      <w:numFmt w:val="bullet"/>
      <w:lvlText w:val="-"/>
      <w:lvlJc w:val="left"/>
      <w:pPr>
        <w:ind w:left="720" w:hanging="360"/>
      </w:pPr>
      <w:rPr>
        <w:rFonts w:ascii="Cambria" w:eastAsia="Arial" w:hAnsi="Cambria"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2D7652"/>
    <w:multiLevelType w:val="multilevel"/>
    <w:tmpl w:val="F7E8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387932"/>
    <w:multiLevelType w:val="hybridMultilevel"/>
    <w:tmpl w:val="A1888B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DA4D3A"/>
    <w:multiLevelType w:val="hybridMultilevel"/>
    <w:tmpl w:val="8AF41CE4"/>
    <w:lvl w:ilvl="0" w:tplc="F5567F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437F6E"/>
    <w:multiLevelType w:val="hybridMultilevel"/>
    <w:tmpl w:val="697E872E"/>
    <w:lvl w:ilvl="0" w:tplc="BF92B8D6">
      <w:numFmt w:val="bullet"/>
      <w:lvlText w:val=""/>
      <w:lvlJc w:val="left"/>
      <w:pPr>
        <w:ind w:left="720" w:hanging="360"/>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632EE9"/>
    <w:multiLevelType w:val="multilevel"/>
    <w:tmpl w:val="BFD00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06F7710"/>
    <w:multiLevelType w:val="hybridMultilevel"/>
    <w:tmpl w:val="FEC2015C"/>
    <w:lvl w:ilvl="0" w:tplc="BF50D5AE">
      <w:numFmt w:val="bullet"/>
      <w:lvlText w:val=""/>
      <w:lvlJc w:val="left"/>
      <w:pPr>
        <w:ind w:left="720" w:hanging="360"/>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1062445"/>
    <w:multiLevelType w:val="multilevel"/>
    <w:tmpl w:val="414E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1D433F"/>
    <w:multiLevelType w:val="hybridMultilevel"/>
    <w:tmpl w:val="D0DC0A06"/>
    <w:lvl w:ilvl="0" w:tplc="0C6E586E">
      <w:numFmt w:val="bullet"/>
      <w:lvlText w:val=""/>
      <w:lvlJc w:val="left"/>
      <w:pPr>
        <w:ind w:left="720" w:hanging="360"/>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04467B"/>
    <w:multiLevelType w:val="hybridMultilevel"/>
    <w:tmpl w:val="334669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8934387"/>
    <w:multiLevelType w:val="hybridMultilevel"/>
    <w:tmpl w:val="AABA2322"/>
    <w:lvl w:ilvl="0" w:tplc="6D8E3788">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99E42A4"/>
    <w:multiLevelType w:val="hybridMultilevel"/>
    <w:tmpl w:val="A9D60A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333371"/>
    <w:multiLevelType w:val="hybridMultilevel"/>
    <w:tmpl w:val="65A4B5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A5A6C0D"/>
    <w:multiLevelType w:val="hybridMultilevel"/>
    <w:tmpl w:val="EAB488CE"/>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5100CF"/>
    <w:multiLevelType w:val="hybridMultilevel"/>
    <w:tmpl w:val="5E20702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CF20DDA"/>
    <w:multiLevelType w:val="hybridMultilevel"/>
    <w:tmpl w:val="28A464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243773"/>
    <w:multiLevelType w:val="multilevel"/>
    <w:tmpl w:val="EBEE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3C36C7"/>
    <w:multiLevelType w:val="multilevel"/>
    <w:tmpl w:val="68B0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846180"/>
    <w:multiLevelType w:val="multilevel"/>
    <w:tmpl w:val="7D8E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20F221D"/>
    <w:multiLevelType w:val="multilevel"/>
    <w:tmpl w:val="FA3A4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7160A25"/>
    <w:multiLevelType w:val="multilevel"/>
    <w:tmpl w:val="AC06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9036E5"/>
    <w:multiLevelType w:val="multilevel"/>
    <w:tmpl w:val="4CC0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B1678C1"/>
    <w:multiLevelType w:val="hybridMultilevel"/>
    <w:tmpl w:val="9084889A"/>
    <w:lvl w:ilvl="0" w:tplc="D08E6B1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B5B61F0"/>
    <w:multiLevelType w:val="hybridMultilevel"/>
    <w:tmpl w:val="161A49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CBF3DE5"/>
    <w:multiLevelType w:val="hybridMultilevel"/>
    <w:tmpl w:val="5636E08A"/>
    <w:lvl w:ilvl="0" w:tplc="D4927D38">
      <w:numFmt w:val="bullet"/>
      <w:lvlText w:val=""/>
      <w:lvlJc w:val="left"/>
      <w:pPr>
        <w:ind w:left="720" w:hanging="360"/>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D441DE3"/>
    <w:multiLevelType w:val="hybridMultilevel"/>
    <w:tmpl w:val="1BD04704"/>
    <w:lvl w:ilvl="0" w:tplc="08090003">
      <w:start w:val="1"/>
      <w:numFmt w:val="bullet"/>
      <w:lvlText w:val="o"/>
      <w:lvlJc w:val="left"/>
      <w:pPr>
        <w:ind w:left="720" w:hanging="360"/>
      </w:pPr>
      <w:rPr>
        <w:rFonts w:ascii="Courier New" w:hAnsi="Courier New" w:cs="Courier New" w:hint="default"/>
      </w:rPr>
    </w:lvl>
    <w:lvl w:ilvl="1" w:tplc="1ED2D1C4">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D546D46"/>
    <w:multiLevelType w:val="multilevel"/>
    <w:tmpl w:val="A4A24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E0457C0"/>
    <w:multiLevelType w:val="hybridMultilevel"/>
    <w:tmpl w:val="0FD240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EE04DAA"/>
    <w:multiLevelType w:val="multilevel"/>
    <w:tmpl w:val="9288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417A01"/>
    <w:multiLevelType w:val="multilevel"/>
    <w:tmpl w:val="9B6E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44A1F95"/>
    <w:multiLevelType w:val="multilevel"/>
    <w:tmpl w:val="8036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085B10"/>
    <w:multiLevelType w:val="hybridMultilevel"/>
    <w:tmpl w:val="9D5A07C6"/>
    <w:lvl w:ilvl="0" w:tplc="8FF2B2FA">
      <w:numFmt w:val="bullet"/>
      <w:lvlText w:val=""/>
      <w:lvlJc w:val="left"/>
      <w:pPr>
        <w:ind w:left="720" w:hanging="360"/>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6306228"/>
    <w:multiLevelType w:val="hybridMultilevel"/>
    <w:tmpl w:val="F11C4ECA"/>
    <w:lvl w:ilvl="0" w:tplc="545EFB72">
      <w:numFmt w:val="bullet"/>
      <w:lvlText w:val=""/>
      <w:lvlJc w:val="left"/>
      <w:pPr>
        <w:ind w:left="735" w:hanging="375"/>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69751B4"/>
    <w:multiLevelType w:val="hybridMultilevel"/>
    <w:tmpl w:val="6A12C8B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A446596"/>
    <w:multiLevelType w:val="hybridMultilevel"/>
    <w:tmpl w:val="EC80ABC2"/>
    <w:lvl w:ilvl="0" w:tplc="309C23D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ACD55AD"/>
    <w:multiLevelType w:val="hybridMultilevel"/>
    <w:tmpl w:val="9A38E884"/>
    <w:lvl w:ilvl="0" w:tplc="7ED66704">
      <w:numFmt w:val="bullet"/>
      <w:lvlText w:val=""/>
      <w:lvlJc w:val="left"/>
      <w:pPr>
        <w:ind w:left="720" w:hanging="360"/>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CCF5B7C"/>
    <w:multiLevelType w:val="hybridMultilevel"/>
    <w:tmpl w:val="C44888D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D8B1B7D"/>
    <w:multiLevelType w:val="hybridMultilevel"/>
    <w:tmpl w:val="9B021D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D9350AB"/>
    <w:multiLevelType w:val="multilevel"/>
    <w:tmpl w:val="F1B0A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DCA79BA"/>
    <w:multiLevelType w:val="hybridMultilevel"/>
    <w:tmpl w:val="F48AEC70"/>
    <w:lvl w:ilvl="0" w:tplc="F662A37A">
      <w:numFmt w:val="bullet"/>
      <w:lvlText w:val=""/>
      <w:lvlJc w:val="left"/>
      <w:pPr>
        <w:ind w:left="720" w:hanging="360"/>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1AB4B68"/>
    <w:multiLevelType w:val="hybridMultilevel"/>
    <w:tmpl w:val="A92204FA"/>
    <w:lvl w:ilvl="0" w:tplc="3C42F892">
      <w:numFmt w:val="bullet"/>
      <w:lvlText w:val=""/>
      <w:lvlJc w:val="left"/>
      <w:pPr>
        <w:ind w:left="735" w:hanging="375"/>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3F11D86"/>
    <w:multiLevelType w:val="multilevel"/>
    <w:tmpl w:val="892AB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5654B6C"/>
    <w:multiLevelType w:val="hybridMultilevel"/>
    <w:tmpl w:val="7422DAA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60F5629"/>
    <w:multiLevelType w:val="hybridMultilevel"/>
    <w:tmpl w:val="BA4A2844"/>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951321E"/>
    <w:multiLevelType w:val="hybridMultilevel"/>
    <w:tmpl w:val="AD22962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59AD0738"/>
    <w:multiLevelType w:val="hybridMultilevel"/>
    <w:tmpl w:val="3AEE0B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9FE29A7"/>
    <w:multiLevelType w:val="multilevel"/>
    <w:tmpl w:val="38F4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A05393D"/>
    <w:multiLevelType w:val="hybridMultilevel"/>
    <w:tmpl w:val="0B7010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E1D38A6"/>
    <w:multiLevelType w:val="hybridMultilevel"/>
    <w:tmpl w:val="CF2AFE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EE42BF8"/>
    <w:multiLevelType w:val="hybridMultilevel"/>
    <w:tmpl w:val="2AFA4278"/>
    <w:lvl w:ilvl="0" w:tplc="F47A8888">
      <w:numFmt w:val="bullet"/>
      <w:lvlText w:val="-"/>
      <w:lvlJc w:val="left"/>
      <w:pPr>
        <w:ind w:left="720" w:hanging="360"/>
      </w:pPr>
      <w:rPr>
        <w:rFonts w:ascii="Cambria" w:eastAsia="Arial" w:hAnsi="Cambria"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4F136F8"/>
    <w:multiLevelType w:val="multilevel"/>
    <w:tmpl w:val="ED22E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CF72FD"/>
    <w:multiLevelType w:val="multilevel"/>
    <w:tmpl w:val="310A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64A7529"/>
    <w:multiLevelType w:val="multilevel"/>
    <w:tmpl w:val="E748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6D53BBC"/>
    <w:multiLevelType w:val="multilevel"/>
    <w:tmpl w:val="C936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6FD4DB4"/>
    <w:multiLevelType w:val="multilevel"/>
    <w:tmpl w:val="7160C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745175F"/>
    <w:multiLevelType w:val="multilevel"/>
    <w:tmpl w:val="C018E3E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884539A"/>
    <w:multiLevelType w:val="hybridMultilevel"/>
    <w:tmpl w:val="05725D04"/>
    <w:lvl w:ilvl="0" w:tplc="4B4ABFF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93F5AAC"/>
    <w:multiLevelType w:val="hybridMultilevel"/>
    <w:tmpl w:val="940E86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B420905"/>
    <w:multiLevelType w:val="multilevel"/>
    <w:tmpl w:val="5482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CD624E0"/>
    <w:multiLevelType w:val="multilevel"/>
    <w:tmpl w:val="BCC68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D35687F"/>
    <w:multiLevelType w:val="multilevel"/>
    <w:tmpl w:val="5AD88C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DE706DB"/>
    <w:multiLevelType w:val="hybridMultilevel"/>
    <w:tmpl w:val="E6D8AE88"/>
    <w:lvl w:ilvl="0" w:tplc="08090019">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704256A9"/>
    <w:multiLevelType w:val="multilevel"/>
    <w:tmpl w:val="A2F41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14116F0"/>
    <w:multiLevelType w:val="multilevel"/>
    <w:tmpl w:val="381E3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37B162D"/>
    <w:multiLevelType w:val="multilevel"/>
    <w:tmpl w:val="D908C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38A4383"/>
    <w:multiLevelType w:val="hybridMultilevel"/>
    <w:tmpl w:val="9724E390"/>
    <w:lvl w:ilvl="0" w:tplc="FA065058">
      <w:numFmt w:val="bullet"/>
      <w:lvlText w:val=""/>
      <w:lvlJc w:val="left"/>
      <w:pPr>
        <w:ind w:left="720" w:hanging="360"/>
      </w:pPr>
      <w:rPr>
        <w:rFonts w:ascii="Cambria" w:eastAsia="Arial"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4CD3CEE"/>
    <w:multiLevelType w:val="hybridMultilevel"/>
    <w:tmpl w:val="A396421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55045EE"/>
    <w:multiLevelType w:val="hybridMultilevel"/>
    <w:tmpl w:val="0D6C66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5DF32B5"/>
    <w:multiLevelType w:val="multilevel"/>
    <w:tmpl w:val="255C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87208F6"/>
    <w:multiLevelType w:val="hybridMultilevel"/>
    <w:tmpl w:val="84289B9A"/>
    <w:lvl w:ilvl="0" w:tplc="0809000D">
      <w:start w:val="1"/>
      <w:numFmt w:val="bullet"/>
      <w:lvlText w:val=""/>
      <w:lvlJc w:val="left"/>
      <w:pPr>
        <w:ind w:left="720" w:hanging="360"/>
      </w:pPr>
      <w:rPr>
        <w:rFonts w:ascii="Wingdings" w:hAnsi="Wingdings" w:hint="default"/>
      </w:rPr>
    </w:lvl>
    <w:lvl w:ilvl="1" w:tplc="0E94C46A">
      <w:numFmt w:val="bullet"/>
      <w:lvlText w:val=""/>
      <w:lvlJc w:val="left"/>
      <w:pPr>
        <w:ind w:left="1440" w:hanging="360"/>
      </w:pPr>
      <w:rPr>
        <w:rFonts w:ascii="Times New Roman" w:eastAsia="Arial"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AD34937"/>
    <w:multiLevelType w:val="hybridMultilevel"/>
    <w:tmpl w:val="A5EA77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B8742F8"/>
    <w:multiLevelType w:val="hybridMultilevel"/>
    <w:tmpl w:val="C504C164"/>
    <w:lvl w:ilvl="0" w:tplc="DF5AFE2E">
      <w:numFmt w:val="bullet"/>
      <w:lvlText w:val=""/>
      <w:lvlJc w:val="left"/>
      <w:pPr>
        <w:ind w:left="810" w:hanging="45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C4255AD"/>
    <w:multiLevelType w:val="hybridMultilevel"/>
    <w:tmpl w:val="1F7E9BAE"/>
    <w:lvl w:ilvl="0" w:tplc="F47A8888">
      <w:numFmt w:val="bullet"/>
      <w:lvlText w:val="-"/>
      <w:lvlJc w:val="left"/>
      <w:pPr>
        <w:ind w:left="720" w:hanging="360"/>
      </w:pPr>
      <w:rPr>
        <w:rFonts w:ascii="Cambria" w:eastAsia="Arial" w:hAnsi="Cambria"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C895DBC"/>
    <w:multiLevelType w:val="multilevel"/>
    <w:tmpl w:val="9F5A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0384913">
    <w:abstractNumId w:val="76"/>
  </w:num>
  <w:num w:numId="2" w16cid:durableId="1387682608">
    <w:abstractNumId w:val="49"/>
  </w:num>
  <w:num w:numId="3" w16cid:durableId="55399647">
    <w:abstractNumId w:val="13"/>
  </w:num>
  <w:num w:numId="4" w16cid:durableId="1945452494">
    <w:abstractNumId w:val="71"/>
  </w:num>
  <w:num w:numId="5" w16cid:durableId="1148279054">
    <w:abstractNumId w:val="42"/>
  </w:num>
  <w:num w:numId="6" w16cid:durableId="469055540">
    <w:abstractNumId w:val="15"/>
  </w:num>
  <w:num w:numId="7" w16cid:durableId="193428886">
    <w:abstractNumId w:val="87"/>
  </w:num>
  <w:num w:numId="8" w16cid:durableId="1585260918">
    <w:abstractNumId w:val="64"/>
  </w:num>
  <w:num w:numId="9" w16cid:durableId="294062187">
    <w:abstractNumId w:val="7"/>
  </w:num>
  <w:num w:numId="10" w16cid:durableId="2104378591">
    <w:abstractNumId w:val="32"/>
  </w:num>
  <w:num w:numId="11" w16cid:durableId="1258757758">
    <w:abstractNumId w:val="78"/>
  </w:num>
  <w:num w:numId="12" w16cid:durableId="370612063">
    <w:abstractNumId w:val="83"/>
  </w:num>
  <w:num w:numId="13" w16cid:durableId="3171740">
    <w:abstractNumId w:val="43"/>
  </w:num>
  <w:num w:numId="14" w16cid:durableId="660474159">
    <w:abstractNumId w:val="5"/>
  </w:num>
  <w:num w:numId="15" w16cid:durableId="64690234">
    <w:abstractNumId w:val="29"/>
  </w:num>
  <w:num w:numId="16" w16cid:durableId="657538570">
    <w:abstractNumId w:val="57"/>
  </w:num>
  <w:num w:numId="17" w16cid:durableId="119541602">
    <w:abstractNumId w:val="59"/>
  </w:num>
  <w:num w:numId="18" w16cid:durableId="1817992369">
    <w:abstractNumId w:val="51"/>
  </w:num>
  <w:num w:numId="19" w16cid:durableId="662661190">
    <w:abstractNumId w:val="45"/>
  </w:num>
  <w:num w:numId="20" w16cid:durableId="467209982">
    <w:abstractNumId w:val="11"/>
  </w:num>
  <w:num w:numId="21" w16cid:durableId="1385636143">
    <w:abstractNumId w:val="65"/>
  </w:num>
  <w:num w:numId="22" w16cid:durableId="771164654">
    <w:abstractNumId w:val="31"/>
  </w:num>
  <w:num w:numId="23" w16cid:durableId="124666186">
    <w:abstractNumId w:val="20"/>
  </w:num>
  <w:num w:numId="24" w16cid:durableId="55670715">
    <w:abstractNumId w:val="10"/>
  </w:num>
  <w:num w:numId="25" w16cid:durableId="606159375">
    <w:abstractNumId w:val="2"/>
  </w:num>
  <w:num w:numId="26" w16cid:durableId="142430442">
    <w:abstractNumId w:val="88"/>
  </w:num>
  <w:num w:numId="27" w16cid:durableId="1469081622">
    <w:abstractNumId w:val="74"/>
  </w:num>
  <w:num w:numId="28" w16cid:durableId="210775662">
    <w:abstractNumId w:val="79"/>
  </w:num>
  <w:num w:numId="29" w16cid:durableId="135610055">
    <w:abstractNumId w:val="53"/>
  </w:num>
  <w:num w:numId="30" w16cid:durableId="1310474897">
    <w:abstractNumId w:val="41"/>
  </w:num>
  <w:num w:numId="31" w16cid:durableId="1128738774">
    <w:abstractNumId w:val="68"/>
  </w:num>
  <w:num w:numId="32" w16cid:durableId="1145856381">
    <w:abstractNumId w:val="66"/>
  </w:num>
  <w:num w:numId="33" w16cid:durableId="1385327794">
    <w:abstractNumId w:val="44"/>
  </w:num>
  <w:num w:numId="34" w16cid:durableId="1102381321">
    <w:abstractNumId w:val="33"/>
  </w:num>
  <w:num w:numId="35" w16cid:durableId="1993563692">
    <w:abstractNumId w:val="56"/>
  </w:num>
  <w:num w:numId="36" w16cid:durableId="838927772">
    <w:abstractNumId w:val="8"/>
  </w:num>
  <w:num w:numId="37" w16cid:durableId="1402363711">
    <w:abstractNumId w:val="69"/>
  </w:num>
  <w:num w:numId="38" w16cid:durableId="1447041097">
    <w:abstractNumId w:val="61"/>
  </w:num>
  <w:num w:numId="39" w16cid:durableId="641886527">
    <w:abstractNumId w:val="67"/>
  </w:num>
  <w:num w:numId="40" w16cid:durableId="959146596">
    <w:abstractNumId w:val="58"/>
  </w:num>
  <w:num w:numId="41" w16cid:durableId="1719544591">
    <w:abstractNumId w:val="12"/>
  </w:num>
  <w:num w:numId="42" w16cid:durableId="405229345">
    <w:abstractNumId w:val="63"/>
  </w:num>
  <w:num w:numId="43" w16cid:durableId="630553123">
    <w:abstractNumId w:val="86"/>
  </w:num>
  <w:num w:numId="44" w16cid:durableId="781607183">
    <w:abstractNumId w:val="60"/>
  </w:num>
  <w:num w:numId="45" w16cid:durableId="851725887">
    <w:abstractNumId w:val="0"/>
  </w:num>
  <w:num w:numId="46" w16cid:durableId="546264312">
    <w:abstractNumId w:val="84"/>
  </w:num>
  <w:num w:numId="47" w16cid:durableId="509443858">
    <w:abstractNumId w:val="25"/>
  </w:num>
  <w:num w:numId="48" w16cid:durableId="690374401">
    <w:abstractNumId w:val="28"/>
  </w:num>
  <w:num w:numId="49" w16cid:durableId="1490561124">
    <w:abstractNumId w:val="14"/>
  </w:num>
  <w:num w:numId="50" w16cid:durableId="1857386040">
    <w:abstractNumId w:val="22"/>
  </w:num>
  <w:num w:numId="51" w16cid:durableId="1904560529">
    <w:abstractNumId w:val="34"/>
  </w:num>
  <w:num w:numId="52" w16cid:durableId="788090316">
    <w:abstractNumId w:val="36"/>
  </w:num>
  <w:num w:numId="53" w16cid:durableId="1317339688">
    <w:abstractNumId w:val="73"/>
  </w:num>
  <w:num w:numId="54" w16cid:durableId="192034078">
    <w:abstractNumId w:val="81"/>
  </w:num>
  <w:num w:numId="55" w16cid:durableId="406001789">
    <w:abstractNumId w:val="38"/>
  </w:num>
  <w:num w:numId="56" w16cid:durableId="1995836331">
    <w:abstractNumId w:val="1"/>
  </w:num>
  <w:num w:numId="57" w16cid:durableId="1092975489">
    <w:abstractNumId w:val="62"/>
  </w:num>
  <w:num w:numId="58" w16cid:durableId="851410351">
    <w:abstractNumId w:val="80"/>
  </w:num>
  <w:num w:numId="59" w16cid:durableId="1640913750">
    <w:abstractNumId w:val="27"/>
  </w:num>
  <w:num w:numId="60" w16cid:durableId="1680081705">
    <w:abstractNumId w:val="54"/>
  </w:num>
  <w:num w:numId="61" w16cid:durableId="1218056730">
    <w:abstractNumId w:val="26"/>
  </w:num>
  <w:num w:numId="62" w16cid:durableId="2145342131">
    <w:abstractNumId w:val="19"/>
  </w:num>
  <w:num w:numId="63" w16cid:durableId="1503545597">
    <w:abstractNumId w:val="52"/>
  </w:num>
  <w:num w:numId="64" w16cid:durableId="1617634854">
    <w:abstractNumId w:val="46"/>
  </w:num>
  <w:num w:numId="65" w16cid:durableId="1101875835">
    <w:abstractNumId w:val="24"/>
  </w:num>
  <w:num w:numId="66" w16cid:durableId="1918124728">
    <w:abstractNumId w:val="21"/>
  </w:num>
  <w:num w:numId="67" w16cid:durableId="2068986430">
    <w:abstractNumId w:val="30"/>
  </w:num>
  <w:num w:numId="68" w16cid:durableId="1204096965">
    <w:abstractNumId w:val="3"/>
  </w:num>
  <w:num w:numId="69" w16cid:durableId="1264648881">
    <w:abstractNumId w:val="82"/>
  </w:num>
  <w:num w:numId="70" w16cid:durableId="726077414">
    <w:abstractNumId w:val="47"/>
  </w:num>
  <w:num w:numId="71" w16cid:durableId="1170683676">
    <w:abstractNumId w:val="72"/>
  </w:num>
  <w:num w:numId="72" w16cid:durableId="1191259871">
    <w:abstractNumId w:val="39"/>
  </w:num>
  <w:num w:numId="73" w16cid:durableId="355808289">
    <w:abstractNumId w:val="17"/>
  </w:num>
  <w:num w:numId="74" w16cid:durableId="2062751005">
    <w:abstractNumId w:val="55"/>
  </w:num>
  <w:num w:numId="75" w16cid:durableId="1130320322">
    <w:abstractNumId w:val="48"/>
  </w:num>
  <w:num w:numId="76" w16cid:durableId="670064642">
    <w:abstractNumId w:val="23"/>
  </w:num>
  <w:num w:numId="77" w16cid:durableId="933709671">
    <w:abstractNumId w:val="6"/>
  </w:num>
  <w:num w:numId="78" w16cid:durableId="1406145258">
    <w:abstractNumId w:val="50"/>
  </w:num>
  <w:num w:numId="79" w16cid:durableId="1242787146">
    <w:abstractNumId w:val="35"/>
  </w:num>
  <w:num w:numId="80" w16cid:durableId="1331450694">
    <w:abstractNumId w:val="70"/>
  </w:num>
  <w:num w:numId="81" w16cid:durableId="2141454569">
    <w:abstractNumId w:val="77"/>
  </w:num>
  <w:num w:numId="82" w16cid:durableId="2014262681">
    <w:abstractNumId w:val="85"/>
  </w:num>
  <w:num w:numId="83" w16cid:durableId="629477250">
    <w:abstractNumId w:val="9"/>
  </w:num>
  <w:num w:numId="84" w16cid:durableId="1253051942">
    <w:abstractNumId w:val="37"/>
  </w:num>
  <w:num w:numId="85" w16cid:durableId="1604067067">
    <w:abstractNumId w:val="40"/>
  </w:num>
  <w:num w:numId="86" w16cid:durableId="1078288486">
    <w:abstractNumId w:val="18"/>
  </w:num>
  <w:num w:numId="87" w16cid:durableId="1645349006">
    <w:abstractNumId w:val="75"/>
  </w:num>
  <w:num w:numId="88" w16cid:durableId="1327780574">
    <w:abstractNumId w:val="4"/>
  </w:num>
  <w:num w:numId="89" w16cid:durableId="18370402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9AB"/>
    <w:rsid w:val="00004C53"/>
    <w:rsid w:val="0000797C"/>
    <w:rsid w:val="00010137"/>
    <w:rsid w:val="00014440"/>
    <w:rsid w:val="00016FCB"/>
    <w:rsid w:val="0001782A"/>
    <w:rsid w:val="00017CCC"/>
    <w:rsid w:val="000207F5"/>
    <w:rsid w:val="000234C4"/>
    <w:rsid w:val="00024BEE"/>
    <w:rsid w:val="0002603C"/>
    <w:rsid w:val="000270E5"/>
    <w:rsid w:val="000273B9"/>
    <w:rsid w:val="0003052C"/>
    <w:rsid w:val="00030933"/>
    <w:rsid w:val="00033303"/>
    <w:rsid w:val="00035D43"/>
    <w:rsid w:val="00036558"/>
    <w:rsid w:val="00040000"/>
    <w:rsid w:val="000423D8"/>
    <w:rsid w:val="000430BF"/>
    <w:rsid w:val="00044DF1"/>
    <w:rsid w:val="00045795"/>
    <w:rsid w:val="000529BC"/>
    <w:rsid w:val="00052F29"/>
    <w:rsid w:val="00053E02"/>
    <w:rsid w:val="00060B46"/>
    <w:rsid w:val="00060F51"/>
    <w:rsid w:val="000658D4"/>
    <w:rsid w:val="00066234"/>
    <w:rsid w:val="00067474"/>
    <w:rsid w:val="0007147E"/>
    <w:rsid w:val="00073A2D"/>
    <w:rsid w:val="00076D49"/>
    <w:rsid w:val="00077B33"/>
    <w:rsid w:val="00086271"/>
    <w:rsid w:val="00090245"/>
    <w:rsid w:val="00090E11"/>
    <w:rsid w:val="000945DB"/>
    <w:rsid w:val="00094CCE"/>
    <w:rsid w:val="00095A6C"/>
    <w:rsid w:val="000A193C"/>
    <w:rsid w:val="000A34DC"/>
    <w:rsid w:val="000A53F0"/>
    <w:rsid w:val="000A6B5A"/>
    <w:rsid w:val="000A7857"/>
    <w:rsid w:val="000A79FD"/>
    <w:rsid w:val="000B1277"/>
    <w:rsid w:val="000B1333"/>
    <w:rsid w:val="000B2FBC"/>
    <w:rsid w:val="000C2604"/>
    <w:rsid w:val="000C3E89"/>
    <w:rsid w:val="000C532D"/>
    <w:rsid w:val="000C7726"/>
    <w:rsid w:val="000D0992"/>
    <w:rsid w:val="000D34D7"/>
    <w:rsid w:val="000D3D08"/>
    <w:rsid w:val="000D45EF"/>
    <w:rsid w:val="000D679A"/>
    <w:rsid w:val="000D7A43"/>
    <w:rsid w:val="000D7BCA"/>
    <w:rsid w:val="000E0FD9"/>
    <w:rsid w:val="000E1542"/>
    <w:rsid w:val="000E252B"/>
    <w:rsid w:val="000E298D"/>
    <w:rsid w:val="000E2A7A"/>
    <w:rsid w:val="000E4E9B"/>
    <w:rsid w:val="000F0597"/>
    <w:rsid w:val="000F1B77"/>
    <w:rsid w:val="000F3166"/>
    <w:rsid w:val="000F7CA2"/>
    <w:rsid w:val="00102758"/>
    <w:rsid w:val="001108D3"/>
    <w:rsid w:val="00111D86"/>
    <w:rsid w:val="0011402C"/>
    <w:rsid w:val="00115638"/>
    <w:rsid w:val="00116570"/>
    <w:rsid w:val="00120DEC"/>
    <w:rsid w:val="00122FDC"/>
    <w:rsid w:val="001230DC"/>
    <w:rsid w:val="00124FAC"/>
    <w:rsid w:val="00125485"/>
    <w:rsid w:val="001265BA"/>
    <w:rsid w:val="0012759D"/>
    <w:rsid w:val="00127654"/>
    <w:rsid w:val="00131391"/>
    <w:rsid w:val="0013384C"/>
    <w:rsid w:val="00135282"/>
    <w:rsid w:val="001354C5"/>
    <w:rsid w:val="00135C4E"/>
    <w:rsid w:val="001422B3"/>
    <w:rsid w:val="001429DC"/>
    <w:rsid w:val="00142C2D"/>
    <w:rsid w:val="00144AB0"/>
    <w:rsid w:val="001524FF"/>
    <w:rsid w:val="0015280B"/>
    <w:rsid w:val="00156B13"/>
    <w:rsid w:val="001632C0"/>
    <w:rsid w:val="00166967"/>
    <w:rsid w:val="001674DE"/>
    <w:rsid w:val="00167758"/>
    <w:rsid w:val="00167C9C"/>
    <w:rsid w:val="001720DE"/>
    <w:rsid w:val="00172856"/>
    <w:rsid w:val="00173187"/>
    <w:rsid w:val="001749E6"/>
    <w:rsid w:val="00182A2A"/>
    <w:rsid w:val="00183187"/>
    <w:rsid w:val="00187907"/>
    <w:rsid w:val="0019020E"/>
    <w:rsid w:val="00194E0D"/>
    <w:rsid w:val="001973F0"/>
    <w:rsid w:val="001A0C66"/>
    <w:rsid w:val="001A251E"/>
    <w:rsid w:val="001A4067"/>
    <w:rsid w:val="001A48CC"/>
    <w:rsid w:val="001A498D"/>
    <w:rsid w:val="001A4D4C"/>
    <w:rsid w:val="001B0827"/>
    <w:rsid w:val="001B19A2"/>
    <w:rsid w:val="001B22FE"/>
    <w:rsid w:val="001B56A6"/>
    <w:rsid w:val="001C1301"/>
    <w:rsid w:val="001C1DC9"/>
    <w:rsid w:val="001C395C"/>
    <w:rsid w:val="001D4498"/>
    <w:rsid w:val="001E1635"/>
    <w:rsid w:val="001E1768"/>
    <w:rsid w:val="001E17A3"/>
    <w:rsid w:val="001E2716"/>
    <w:rsid w:val="001E510B"/>
    <w:rsid w:val="001E69F6"/>
    <w:rsid w:val="001E75CB"/>
    <w:rsid w:val="001F0B97"/>
    <w:rsid w:val="001F10B3"/>
    <w:rsid w:val="001F4AEB"/>
    <w:rsid w:val="001F7546"/>
    <w:rsid w:val="001F781D"/>
    <w:rsid w:val="001F7BCD"/>
    <w:rsid w:val="0020025E"/>
    <w:rsid w:val="002008BC"/>
    <w:rsid w:val="00200BD1"/>
    <w:rsid w:val="00203D73"/>
    <w:rsid w:val="00212850"/>
    <w:rsid w:val="00215822"/>
    <w:rsid w:val="00216D98"/>
    <w:rsid w:val="00217289"/>
    <w:rsid w:val="00221276"/>
    <w:rsid w:val="0022191B"/>
    <w:rsid w:val="00221A27"/>
    <w:rsid w:val="0022265F"/>
    <w:rsid w:val="002234BF"/>
    <w:rsid w:val="00223BAC"/>
    <w:rsid w:val="002254DD"/>
    <w:rsid w:val="00225CDB"/>
    <w:rsid w:val="00227271"/>
    <w:rsid w:val="00227E31"/>
    <w:rsid w:val="0023029B"/>
    <w:rsid w:val="002304D0"/>
    <w:rsid w:val="00231871"/>
    <w:rsid w:val="00234E45"/>
    <w:rsid w:val="00243140"/>
    <w:rsid w:val="00243C23"/>
    <w:rsid w:val="00251F20"/>
    <w:rsid w:val="002528BC"/>
    <w:rsid w:val="00253768"/>
    <w:rsid w:val="0026230C"/>
    <w:rsid w:val="00262727"/>
    <w:rsid w:val="00263AAF"/>
    <w:rsid w:val="00264777"/>
    <w:rsid w:val="002647AC"/>
    <w:rsid w:val="00276BCC"/>
    <w:rsid w:val="00276F2D"/>
    <w:rsid w:val="00277F28"/>
    <w:rsid w:val="00281007"/>
    <w:rsid w:val="00281F98"/>
    <w:rsid w:val="00282862"/>
    <w:rsid w:val="002845D1"/>
    <w:rsid w:val="002846B9"/>
    <w:rsid w:val="002855A3"/>
    <w:rsid w:val="00285B46"/>
    <w:rsid w:val="002906A5"/>
    <w:rsid w:val="00294E4D"/>
    <w:rsid w:val="002965E2"/>
    <w:rsid w:val="002A0FEE"/>
    <w:rsid w:val="002A201A"/>
    <w:rsid w:val="002A5F8F"/>
    <w:rsid w:val="002B0622"/>
    <w:rsid w:val="002B2019"/>
    <w:rsid w:val="002B20B7"/>
    <w:rsid w:val="002B28C6"/>
    <w:rsid w:val="002B35AB"/>
    <w:rsid w:val="002C16A4"/>
    <w:rsid w:val="002C4145"/>
    <w:rsid w:val="002C5AD8"/>
    <w:rsid w:val="002C5DBC"/>
    <w:rsid w:val="002D03A2"/>
    <w:rsid w:val="002D466C"/>
    <w:rsid w:val="002E0F5B"/>
    <w:rsid w:val="002E4669"/>
    <w:rsid w:val="002E51DC"/>
    <w:rsid w:val="002E5A23"/>
    <w:rsid w:val="002F02C2"/>
    <w:rsid w:val="002F12C6"/>
    <w:rsid w:val="002F2F56"/>
    <w:rsid w:val="002F31B5"/>
    <w:rsid w:val="002F3430"/>
    <w:rsid w:val="002F382B"/>
    <w:rsid w:val="002F54CF"/>
    <w:rsid w:val="002F5551"/>
    <w:rsid w:val="002F7772"/>
    <w:rsid w:val="00300B41"/>
    <w:rsid w:val="00302503"/>
    <w:rsid w:val="003027FB"/>
    <w:rsid w:val="00302D77"/>
    <w:rsid w:val="003030C2"/>
    <w:rsid w:val="003043B0"/>
    <w:rsid w:val="00307459"/>
    <w:rsid w:val="00310F46"/>
    <w:rsid w:val="00310FC9"/>
    <w:rsid w:val="003130B6"/>
    <w:rsid w:val="00316C73"/>
    <w:rsid w:val="00321398"/>
    <w:rsid w:val="003245C5"/>
    <w:rsid w:val="00325B9A"/>
    <w:rsid w:val="00330B21"/>
    <w:rsid w:val="00331456"/>
    <w:rsid w:val="00332143"/>
    <w:rsid w:val="00336B18"/>
    <w:rsid w:val="003411F1"/>
    <w:rsid w:val="00341D02"/>
    <w:rsid w:val="00342696"/>
    <w:rsid w:val="00342718"/>
    <w:rsid w:val="003442EC"/>
    <w:rsid w:val="00347F01"/>
    <w:rsid w:val="00357FF5"/>
    <w:rsid w:val="00360998"/>
    <w:rsid w:val="00364ABD"/>
    <w:rsid w:val="00364FDC"/>
    <w:rsid w:val="00365D14"/>
    <w:rsid w:val="00367E49"/>
    <w:rsid w:val="0037096F"/>
    <w:rsid w:val="00370A68"/>
    <w:rsid w:val="00372862"/>
    <w:rsid w:val="003737D6"/>
    <w:rsid w:val="00373F67"/>
    <w:rsid w:val="00375F1D"/>
    <w:rsid w:val="003763E8"/>
    <w:rsid w:val="00376507"/>
    <w:rsid w:val="00377167"/>
    <w:rsid w:val="00377317"/>
    <w:rsid w:val="00380352"/>
    <w:rsid w:val="003806FA"/>
    <w:rsid w:val="003813EA"/>
    <w:rsid w:val="00382CE0"/>
    <w:rsid w:val="00383D2C"/>
    <w:rsid w:val="00387F7A"/>
    <w:rsid w:val="0039008A"/>
    <w:rsid w:val="00391B55"/>
    <w:rsid w:val="00392E7C"/>
    <w:rsid w:val="00394054"/>
    <w:rsid w:val="003949A8"/>
    <w:rsid w:val="00394E4B"/>
    <w:rsid w:val="003957EB"/>
    <w:rsid w:val="00396939"/>
    <w:rsid w:val="003A187E"/>
    <w:rsid w:val="003A3BE1"/>
    <w:rsid w:val="003A4626"/>
    <w:rsid w:val="003A6646"/>
    <w:rsid w:val="003A6861"/>
    <w:rsid w:val="003B139D"/>
    <w:rsid w:val="003C0217"/>
    <w:rsid w:val="003C0855"/>
    <w:rsid w:val="003C0E0E"/>
    <w:rsid w:val="003C119D"/>
    <w:rsid w:val="003C3B9E"/>
    <w:rsid w:val="003C565C"/>
    <w:rsid w:val="003C62E6"/>
    <w:rsid w:val="003C7DDE"/>
    <w:rsid w:val="003C7F09"/>
    <w:rsid w:val="003D7A97"/>
    <w:rsid w:val="003E2BAC"/>
    <w:rsid w:val="003E576B"/>
    <w:rsid w:val="003F4F76"/>
    <w:rsid w:val="003F5AA9"/>
    <w:rsid w:val="003F7EE5"/>
    <w:rsid w:val="004000D9"/>
    <w:rsid w:val="00400E92"/>
    <w:rsid w:val="00402502"/>
    <w:rsid w:val="00403F8D"/>
    <w:rsid w:val="00405E8F"/>
    <w:rsid w:val="00411353"/>
    <w:rsid w:val="00412884"/>
    <w:rsid w:val="004130B4"/>
    <w:rsid w:val="004151BA"/>
    <w:rsid w:val="00422B92"/>
    <w:rsid w:val="00423084"/>
    <w:rsid w:val="00423863"/>
    <w:rsid w:val="00423D36"/>
    <w:rsid w:val="00426442"/>
    <w:rsid w:val="00426DA3"/>
    <w:rsid w:val="00431117"/>
    <w:rsid w:val="0043124D"/>
    <w:rsid w:val="00435AC6"/>
    <w:rsid w:val="0043669A"/>
    <w:rsid w:val="00440A4A"/>
    <w:rsid w:val="00440F67"/>
    <w:rsid w:val="00441FC5"/>
    <w:rsid w:val="004430F9"/>
    <w:rsid w:val="00443E79"/>
    <w:rsid w:val="00445164"/>
    <w:rsid w:val="00445180"/>
    <w:rsid w:val="00451E3B"/>
    <w:rsid w:val="00452916"/>
    <w:rsid w:val="0045380D"/>
    <w:rsid w:val="00453E03"/>
    <w:rsid w:val="00454D59"/>
    <w:rsid w:val="00460802"/>
    <w:rsid w:val="00462978"/>
    <w:rsid w:val="00462D4A"/>
    <w:rsid w:val="0046472B"/>
    <w:rsid w:val="00470819"/>
    <w:rsid w:val="00470F72"/>
    <w:rsid w:val="00471015"/>
    <w:rsid w:val="00471EB5"/>
    <w:rsid w:val="00472CCC"/>
    <w:rsid w:val="004748C3"/>
    <w:rsid w:val="004838C8"/>
    <w:rsid w:val="00484633"/>
    <w:rsid w:val="0048525F"/>
    <w:rsid w:val="004854A7"/>
    <w:rsid w:val="00485C73"/>
    <w:rsid w:val="004863E7"/>
    <w:rsid w:val="00486F29"/>
    <w:rsid w:val="004902A3"/>
    <w:rsid w:val="00492E68"/>
    <w:rsid w:val="00493D5D"/>
    <w:rsid w:val="00495F2E"/>
    <w:rsid w:val="004A0439"/>
    <w:rsid w:val="004A05DC"/>
    <w:rsid w:val="004A11BD"/>
    <w:rsid w:val="004A7ADE"/>
    <w:rsid w:val="004B201C"/>
    <w:rsid w:val="004B3AA0"/>
    <w:rsid w:val="004B47B4"/>
    <w:rsid w:val="004B4899"/>
    <w:rsid w:val="004C0999"/>
    <w:rsid w:val="004C0F68"/>
    <w:rsid w:val="004C3362"/>
    <w:rsid w:val="004C6B6B"/>
    <w:rsid w:val="004C73E8"/>
    <w:rsid w:val="004C7B11"/>
    <w:rsid w:val="004D0227"/>
    <w:rsid w:val="004E3BB3"/>
    <w:rsid w:val="004E5BF7"/>
    <w:rsid w:val="004E6F0F"/>
    <w:rsid w:val="004E7ACF"/>
    <w:rsid w:val="004F3A7B"/>
    <w:rsid w:val="004F45F6"/>
    <w:rsid w:val="004F6D0B"/>
    <w:rsid w:val="005035D3"/>
    <w:rsid w:val="00503CED"/>
    <w:rsid w:val="005042BF"/>
    <w:rsid w:val="00507EC2"/>
    <w:rsid w:val="005104B9"/>
    <w:rsid w:val="005106F4"/>
    <w:rsid w:val="00511AAF"/>
    <w:rsid w:val="005147B9"/>
    <w:rsid w:val="00514BE8"/>
    <w:rsid w:val="00531406"/>
    <w:rsid w:val="0053387A"/>
    <w:rsid w:val="005340B5"/>
    <w:rsid w:val="00534174"/>
    <w:rsid w:val="00534E70"/>
    <w:rsid w:val="005359DA"/>
    <w:rsid w:val="0054059E"/>
    <w:rsid w:val="00545BFD"/>
    <w:rsid w:val="00550A9B"/>
    <w:rsid w:val="00554083"/>
    <w:rsid w:val="0055499F"/>
    <w:rsid w:val="005561E1"/>
    <w:rsid w:val="00564E97"/>
    <w:rsid w:val="00565CD7"/>
    <w:rsid w:val="00566322"/>
    <w:rsid w:val="00570FB9"/>
    <w:rsid w:val="00571C5B"/>
    <w:rsid w:val="00571F17"/>
    <w:rsid w:val="00573C88"/>
    <w:rsid w:val="00576AF2"/>
    <w:rsid w:val="00576D3A"/>
    <w:rsid w:val="00583170"/>
    <w:rsid w:val="00583408"/>
    <w:rsid w:val="005861E5"/>
    <w:rsid w:val="005907B2"/>
    <w:rsid w:val="00592653"/>
    <w:rsid w:val="00592CD6"/>
    <w:rsid w:val="005944A7"/>
    <w:rsid w:val="0059638E"/>
    <w:rsid w:val="00596572"/>
    <w:rsid w:val="005977E8"/>
    <w:rsid w:val="00597A12"/>
    <w:rsid w:val="005A2638"/>
    <w:rsid w:val="005A31D5"/>
    <w:rsid w:val="005A3A0A"/>
    <w:rsid w:val="005A5A07"/>
    <w:rsid w:val="005A6B01"/>
    <w:rsid w:val="005B0EAA"/>
    <w:rsid w:val="005B11F6"/>
    <w:rsid w:val="005B3F83"/>
    <w:rsid w:val="005B47A6"/>
    <w:rsid w:val="005B4A61"/>
    <w:rsid w:val="005C056A"/>
    <w:rsid w:val="005C234F"/>
    <w:rsid w:val="005C3D6D"/>
    <w:rsid w:val="005C5D59"/>
    <w:rsid w:val="005C647D"/>
    <w:rsid w:val="005C7355"/>
    <w:rsid w:val="005C79C9"/>
    <w:rsid w:val="005D0D52"/>
    <w:rsid w:val="005D10BA"/>
    <w:rsid w:val="005D1127"/>
    <w:rsid w:val="005D2620"/>
    <w:rsid w:val="005D63A8"/>
    <w:rsid w:val="005E0D09"/>
    <w:rsid w:val="005E4767"/>
    <w:rsid w:val="005E67B4"/>
    <w:rsid w:val="005E6E92"/>
    <w:rsid w:val="005E7177"/>
    <w:rsid w:val="005F478F"/>
    <w:rsid w:val="00601EB1"/>
    <w:rsid w:val="006059D9"/>
    <w:rsid w:val="00605C27"/>
    <w:rsid w:val="00611A2A"/>
    <w:rsid w:val="0061270E"/>
    <w:rsid w:val="006129AB"/>
    <w:rsid w:val="00612C6E"/>
    <w:rsid w:val="00614FE9"/>
    <w:rsid w:val="006152D6"/>
    <w:rsid w:val="00617132"/>
    <w:rsid w:val="00617B40"/>
    <w:rsid w:val="00622F5C"/>
    <w:rsid w:val="00626A27"/>
    <w:rsid w:val="00630B9F"/>
    <w:rsid w:val="00631865"/>
    <w:rsid w:val="00634DFA"/>
    <w:rsid w:val="00635363"/>
    <w:rsid w:val="0063712F"/>
    <w:rsid w:val="00646970"/>
    <w:rsid w:val="00650B19"/>
    <w:rsid w:val="0065538C"/>
    <w:rsid w:val="0065571E"/>
    <w:rsid w:val="006623A4"/>
    <w:rsid w:val="00670C6F"/>
    <w:rsid w:val="006720DA"/>
    <w:rsid w:val="00672F9D"/>
    <w:rsid w:val="00673F8D"/>
    <w:rsid w:val="006768B6"/>
    <w:rsid w:val="00677F1A"/>
    <w:rsid w:val="00682D1D"/>
    <w:rsid w:val="0068357C"/>
    <w:rsid w:val="00685661"/>
    <w:rsid w:val="00693254"/>
    <w:rsid w:val="0069588F"/>
    <w:rsid w:val="00695A64"/>
    <w:rsid w:val="006969B5"/>
    <w:rsid w:val="00697B86"/>
    <w:rsid w:val="006A0B3E"/>
    <w:rsid w:val="006A2ED2"/>
    <w:rsid w:val="006A3639"/>
    <w:rsid w:val="006A5B4F"/>
    <w:rsid w:val="006B0F4C"/>
    <w:rsid w:val="006B27DE"/>
    <w:rsid w:val="006B4ADB"/>
    <w:rsid w:val="006C0612"/>
    <w:rsid w:val="006C09B8"/>
    <w:rsid w:val="006C241A"/>
    <w:rsid w:val="006C24DA"/>
    <w:rsid w:val="006C3F82"/>
    <w:rsid w:val="006C4FD6"/>
    <w:rsid w:val="006C75FA"/>
    <w:rsid w:val="006C7EBE"/>
    <w:rsid w:val="006D0180"/>
    <w:rsid w:val="006D141D"/>
    <w:rsid w:val="006D1F25"/>
    <w:rsid w:val="006D36D2"/>
    <w:rsid w:val="006E02BD"/>
    <w:rsid w:val="006E1194"/>
    <w:rsid w:val="006E242E"/>
    <w:rsid w:val="006E44FC"/>
    <w:rsid w:val="006E48B0"/>
    <w:rsid w:val="006E65F6"/>
    <w:rsid w:val="006E6710"/>
    <w:rsid w:val="006E72A3"/>
    <w:rsid w:val="00701571"/>
    <w:rsid w:val="00703EA4"/>
    <w:rsid w:val="007113BC"/>
    <w:rsid w:val="007118BE"/>
    <w:rsid w:val="00714D03"/>
    <w:rsid w:val="00715228"/>
    <w:rsid w:val="00715913"/>
    <w:rsid w:val="00715E24"/>
    <w:rsid w:val="007238AD"/>
    <w:rsid w:val="0072574F"/>
    <w:rsid w:val="007258F3"/>
    <w:rsid w:val="00732192"/>
    <w:rsid w:val="007324FA"/>
    <w:rsid w:val="00733A9E"/>
    <w:rsid w:val="00733E89"/>
    <w:rsid w:val="007345F2"/>
    <w:rsid w:val="007418D4"/>
    <w:rsid w:val="007420DF"/>
    <w:rsid w:val="00747B25"/>
    <w:rsid w:val="00755329"/>
    <w:rsid w:val="00763DB8"/>
    <w:rsid w:val="00767D8E"/>
    <w:rsid w:val="00772784"/>
    <w:rsid w:val="00772E29"/>
    <w:rsid w:val="007732C4"/>
    <w:rsid w:val="00773615"/>
    <w:rsid w:val="0077760B"/>
    <w:rsid w:val="00780B1A"/>
    <w:rsid w:val="0078323B"/>
    <w:rsid w:val="00784578"/>
    <w:rsid w:val="00784886"/>
    <w:rsid w:val="00785CBC"/>
    <w:rsid w:val="0078618D"/>
    <w:rsid w:val="00793202"/>
    <w:rsid w:val="007936EE"/>
    <w:rsid w:val="00796205"/>
    <w:rsid w:val="00797EE8"/>
    <w:rsid w:val="007A05CA"/>
    <w:rsid w:val="007A10CE"/>
    <w:rsid w:val="007A128D"/>
    <w:rsid w:val="007A49B1"/>
    <w:rsid w:val="007A4F7B"/>
    <w:rsid w:val="007B0B41"/>
    <w:rsid w:val="007B1ECB"/>
    <w:rsid w:val="007B3625"/>
    <w:rsid w:val="007B3F67"/>
    <w:rsid w:val="007B409E"/>
    <w:rsid w:val="007B4F2B"/>
    <w:rsid w:val="007C0A8F"/>
    <w:rsid w:val="007C17C9"/>
    <w:rsid w:val="007C7D84"/>
    <w:rsid w:val="007D1FED"/>
    <w:rsid w:val="007D6320"/>
    <w:rsid w:val="007D755A"/>
    <w:rsid w:val="007E0135"/>
    <w:rsid w:val="007E3437"/>
    <w:rsid w:val="007E71BC"/>
    <w:rsid w:val="007E7F10"/>
    <w:rsid w:val="007F315B"/>
    <w:rsid w:val="007F37DD"/>
    <w:rsid w:val="007F5664"/>
    <w:rsid w:val="007F7841"/>
    <w:rsid w:val="00800DA3"/>
    <w:rsid w:val="00804054"/>
    <w:rsid w:val="00805D69"/>
    <w:rsid w:val="008079AD"/>
    <w:rsid w:val="00810D46"/>
    <w:rsid w:val="00810E5A"/>
    <w:rsid w:val="0081103F"/>
    <w:rsid w:val="00812BD7"/>
    <w:rsid w:val="008158AE"/>
    <w:rsid w:val="008158FA"/>
    <w:rsid w:val="0081783D"/>
    <w:rsid w:val="00820C03"/>
    <w:rsid w:val="00823292"/>
    <w:rsid w:val="0082511C"/>
    <w:rsid w:val="0083018A"/>
    <w:rsid w:val="00831ECA"/>
    <w:rsid w:val="00836915"/>
    <w:rsid w:val="00837702"/>
    <w:rsid w:val="0084308E"/>
    <w:rsid w:val="0084358E"/>
    <w:rsid w:val="00845AE4"/>
    <w:rsid w:val="0084634E"/>
    <w:rsid w:val="00847F72"/>
    <w:rsid w:val="008511BC"/>
    <w:rsid w:val="00852447"/>
    <w:rsid w:val="008531C4"/>
    <w:rsid w:val="0085408A"/>
    <w:rsid w:val="008568E5"/>
    <w:rsid w:val="00860163"/>
    <w:rsid w:val="00860E1D"/>
    <w:rsid w:val="00862609"/>
    <w:rsid w:val="0086404A"/>
    <w:rsid w:val="00871C1B"/>
    <w:rsid w:val="00875A51"/>
    <w:rsid w:val="00876A1E"/>
    <w:rsid w:val="008806EC"/>
    <w:rsid w:val="008854B6"/>
    <w:rsid w:val="00886FEB"/>
    <w:rsid w:val="00890096"/>
    <w:rsid w:val="00891B60"/>
    <w:rsid w:val="008978CD"/>
    <w:rsid w:val="008A326E"/>
    <w:rsid w:val="008A4A48"/>
    <w:rsid w:val="008A4DB2"/>
    <w:rsid w:val="008B00EA"/>
    <w:rsid w:val="008B2166"/>
    <w:rsid w:val="008B344E"/>
    <w:rsid w:val="008B50CD"/>
    <w:rsid w:val="008B6CED"/>
    <w:rsid w:val="008C1360"/>
    <w:rsid w:val="008C22F7"/>
    <w:rsid w:val="008C28CD"/>
    <w:rsid w:val="008D2274"/>
    <w:rsid w:val="008D3E1C"/>
    <w:rsid w:val="008D4664"/>
    <w:rsid w:val="008D57E0"/>
    <w:rsid w:val="008E49D6"/>
    <w:rsid w:val="008E7781"/>
    <w:rsid w:val="008F1A50"/>
    <w:rsid w:val="008F3C22"/>
    <w:rsid w:val="008F664C"/>
    <w:rsid w:val="008F6816"/>
    <w:rsid w:val="008F7E6B"/>
    <w:rsid w:val="009010FE"/>
    <w:rsid w:val="00901181"/>
    <w:rsid w:val="0090150A"/>
    <w:rsid w:val="0090292C"/>
    <w:rsid w:val="009047B5"/>
    <w:rsid w:val="009056C6"/>
    <w:rsid w:val="009061EA"/>
    <w:rsid w:val="0090654C"/>
    <w:rsid w:val="00907B01"/>
    <w:rsid w:val="00907E71"/>
    <w:rsid w:val="00912517"/>
    <w:rsid w:val="009159AD"/>
    <w:rsid w:val="0091789F"/>
    <w:rsid w:val="00917E18"/>
    <w:rsid w:val="009207F5"/>
    <w:rsid w:val="00921FDA"/>
    <w:rsid w:val="00922AD3"/>
    <w:rsid w:val="009331E7"/>
    <w:rsid w:val="009343B4"/>
    <w:rsid w:val="00935EFC"/>
    <w:rsid w:val="00936399"/>
    <w:rsid w:val="00942A58"/>
    <w:rsid w:val="00951E62"/>
    <w:rsid w:val="009526F4"/>
    <w:rsid w:val="009602F1"/>
    <w:rsid w:val="009603BE"/>
    <w:rsid w:val="009619AF"/>
    <w:rsid w:val="00962C75"/>
    <w:rsid w:val="009641B4"/>
    <w:rsid w:val="009658EF"/>
    <w:rsid w:val="009661EA"/>
    <w:rsid w:val="00972E79"/>
    <w:rsid w:val="00973EA5"/>
    <w:rsid w:val="0097572A"/>
    <w:rsid w:val="00977F78"/>
    <w:rsid w:val="00980B4C"/>
    <w:rsid w:val="00980E58"/>
    <w:rsid w:val="00981A43"/>
    <w:rsid w:val="00982726"/>
    <w:rsid w:val="00983E3B"/>
    <w:rsid w:val="009857E5"/>
    <w:rsid w:val="009872DB"/>
    <w:rsid w:val="00990211"/>
    <w:rsid w:val="0099241E"/>
    <w:rsid w:val="00992CE0"/>
    <w:rsid w:val="009A1DA9"/>
    <w:rsid w:val="009A60E5"/>
    <w:rsid w:val="009A7A89"/>
    <w:rsid w:val="009B14B7"/>
    <w:rsid w:val="009B4588"/>
    <w:rsid w:val="009B6CFC"/>
    <w:rsid w:val="009B7B2C"/>
    <w:rsid w:val="009B7D1B"/>
    <w:rsid w:val="009C0A0E"/>
    <w:rsid w:val="009C455F"/>
    <w:rsid w:val="009D3F63"/>
    <w:rsid w:val="009D3FE6"/>
    <w:rsid w:val="009D4AFA"/>
    <w:rsid w:val="009D5195"/>
    <w:rsid w:val="009D69F8"/>
    <w:rsid w:val="009D7130"/>
    <w:rsid w:val="009E12F3"/>
    <w:rsid w:val="009E2C0A"/>
    <w:rsid w:val="009E444E"/>
    <w:rsid w:val="009E56CC"/>
    <w:rsid w:val="009F2D73"/>
    <w:rsid w:val="009F3E23"/>
    <w:rsid w:val="009F7878"/>
    <w:rsid w:val="00A00A2D"/>
    <w:rsid w:val="00A04743"/>
    <w:rsid w:val="00A110C1"/>
    <w:rsid w:val="00A11C28"/>
    <w:rsid w:val="00A13C8A"/>
    <w:rsid w:val="00A1587F"/>
    <w:rsid w:val="00A162D1"/>
    <w:rsid w:val="00A1720B"/>
    <w:rsid w:val="00A21F6D"/>
    <w:rsid w:val="00A23D6E"/>
    <w:rsid w:val="00A26717"/>
    <w:rsid w:val="00A26854"/>
    <w:rsid w:val="00A26ED5"/>
    <w:rsid w:val="00A460F1"/>
    <w:rsid w:val="00A477F4"/>
    <w:rsid w:val="00A50314"/>
    <w:rsid w:val="00A5100B"/>
    <w:rsid w:val="00A51EE3"/>
    <w:rsid w:val="00A54B2A"/>
    <w:rsid w:val="00A56698"/>
    <w:rsid w:val="00A56E36"/>
    <w:rsid w:val="00A5773C"/>
    <w:rsid w:val="00A63FF6"/>
    <w:rsid w:val="00A63FFE"/>
    <w:rsid w:val="00A6443A"/>
    <w:rsid w:val="00A647C5"/>
    <w:rsid w:val="00A65ADD"/>
    <w:rsid w:val="00A66C52"/>
    <w:rsid w:val="00A67C4E"/>
    <w:rsid w:val="00A71E3E"/>
    <w:rsid w:val="00A8094D"/>
    <w:rsid w:val="00A8155B"/>
    <w:rsid w:val="00A835C2"/>
    <w:rsid w:val="00A83EDF"/>
    <w:rsid w:val="00A858DC"/>
    <w:rsid w:val="00A87856"/>
    <w:rsid w:val="00A95206"/>
    <w:rsid w:val="00A96181"/>
    <w:rsid w:val="00A97B87"/>
    <w:rsid w:val="00A97C41"/>
    <w:rsid w:val="00AA20F2"/>
    <w:rsid w:val="00AB2750"/>
    <w:rsid w:val="00AB452C"/>
    <w:rsid w:val="00AB5178"/>
    <w:rsid w:val="00AB61E1"/>
    <w:rsid w:val="00AB7258"/>
    <w:rsid w:val="00AC2278"/>
    <w:rsid w:val="00AC2F3A"/>
    <w:rsid w:val="00AC356A"/>
    <w:rsid w:val="00AC53C7"/>
    <w:rsid w:val="00AC659F"/>
    <w:rsid w:val="00AC7343"/>
    <w:rsid w:val="00AD011A"/>
    <w:rsid w:val="00AD0390"/>
    <w:rsid w:val="00AD25A5"/>
    <w:rsid w:val="00AD4C97"/>
    <w:rsid w:val="00AD6D1E"/>
    <w:rsid w:val="00AD74CF"/>
    <w:rsid w:val="00AE06BA"/>
    <w:rsid w:val="00AE2087"/>
    <w:rsid w:val="00AE3A15"/>
    <w:rsid w:val="00AE655D"/>
    <w:rsid w:val="00AF0475"/>
    <w:rsid w:val="00AF0C5E"/>
    <w:rsid w:val="00AF13FF"/>
    <w:rsid w:val="00AF3408"/>
    <w:rsid w:val="00AF3477"/>
    <w:rsid w:val="00AF3E58"/>
    <w:rsid w:val="00AF5359"/>
    <w:rsid w:val="00AF5576"/>
    <w:rsid w:val="00AF56EC"/>
    <w:rsid w:val="00AF73E4"/>
    <w:rsid w:val="00B051B8"/>
    <w:rsid w:val="00B0618D"/>
    <w:rsid w:val="00B11C4C"/>
    <w:rsid w:val="00B130DA"/>
    <w:rsid w:val="00B1527D"/>
    <w:rsid w:val="00B15470"/>
    <w:rsid w:val="00B220CF"/>
    <w:rsid w:val="00B23014"/>
    <w:rsid w:val="00B25333"/>
    <w:rsid w:val="00B27474"/>
    <w:rsid w:val="00B31A62"/>
    <w:rsid w:val="00B32A37"/>
    <w:rsid w:val="00B33E9F"/>
    <w:rsid w:val="00B34C52"/>
    <w:rsid w:val="00B41AD3"/>
    <w:rsid w:val="00B4344D"/>
    <w:rsid w:val="00B43981"/>
    <w:rsid w:val="00B475F1"/>
    <w:rsid w:val="00B51BFE"/>
    <w:rsid w:val="00B529F1"/>
    <w:rsid w:val="00B55DC5"/>
    <w:rsid w:val="00B6320B"/>
    <w:rsid w:val="00B66036"/>
    <w:rsid w:val="00B663D4"/>
    <w:rsid w:val="00B66837"/>
    <w:rsid w:val="00B713F8"/>
    <w:rsid w:val="00B73AAD"/>
    <w:rsid w:val="00B74C7C"/>
    <w:rsid w:val="00B75630"/>
    <w:rsid w:val="00B7640B"/>
    <w:rsid w:val="00B81312"/>
    <w:rsid w:val="00B85AD9"/>
    <w:rsid w:val="00B86C0C"/>
    <w:rsid w:val="00B91A83"/>
    <w:rsid w:val="00B93E1F"/>
    <w:rsid w:val="00BA03CA"/>
    <w:rsid w:val="00BA04A2"/>
    <w:rsid w:val="00BA0A06"/>
    <w:rsid w:val="00BA14F6"/>
    <w:rsid w:val="00BA17B4"/>
    <w:rsid w:val="00BA2B06"/>
    <w:rsid w:val="00BA7642"/>
    <w:rsid w:val="00BB10C6"/>
    <w:rsid w:val="00BB35B1"/>
    <w:rsid w:val="00BB6CC2"/>
    <w:rsid w:val="00BC0B8C"/>
    <w:rsid w:val="00BC1B51"/>
    <w:rsid w:val="00BC265E"/>
    <w:rsid w:val="00BC2BBF"/>
    <w:rsid w:val="00BC3C56"/>
    <w:rsid w:val="00BC583F"/>
    <w:rsid w:val="00BC6097"/>
    <w:rsid w:val="00BC675D"/>
    <w:rsid w:val="00BC6AA0"/>
    <w:rsid w:val="00BD0E98"/>
    <w:rsid w:val="00BE15EA"/>
    <w:rsid w:val="00BE6245"/>
    <w:rsid w:val="00BE67FD"/>
    <w:rsid w:val="00BE7C81"/>
    <w:rsid w:val="00BF4F07"/>
    <w:rsid w:val="00BF5901"/>
    <w:rsid w:val="00C00011"/>
    <w:rsid w:val="00C008A5"/>
    <w:rsid w:val="00C01202"/>
    <w:rsid w:val="00C03CAB"/>
    <w:rsid w:val="00C0483D"/>
    <w:rsid w:val="00C06BA1"/>
    <w:rsid w:val="00C07222"/>
    <w:rsid w:val="00C102B4"/>
    <w:rsid w:val="00C1403E"/>
    <w:rsid w:val="00C14FD3"/>
    <w:rsid w:val="00C15080"/>
    <w:rsid w:val="00C20668"/>
    <w:rsid w:val="00C20F3A"/>
    <w:rsid w:val="00C2207F"/>
    <w:rsid w:val="00C22235"/>
    <w:rsid w:val="00C22840"/>
    <w:rsid w:val="00C234A4"/>
    <w:rsid w:val="00C24CCA"/>
    <w:rsid w:val="00C25876"/>
    <w:rsid w:val="00C46D4D"/>
    <w:rsid w:val="00C46F2B"/>
    <w:rsid w:val="00C50801"/>
    <w:rsid w:val="00C50ED6"/>
    <w:rsid w:val="00C517C3"/>
    <w:rsid w:val="00C51A95"/>
    <w:rsid w:val="00C5285A"/>
    <w:rsid w:val="00C52C67"/>
    <w:rsid w:val="00C52F92"/>
    <w:rsid w:val="00C54364"/>
    <w:rsid w:val="00C54CCF"/>
    <w:rsid w:val="00C56716"/>
    <w:rsid w:val="00C642F6"/>
    <w:rsid w:val="00C70DA5"/>
    <w:rsid w:val="00C71ADD"/>
    <w:rsid w:val="00C71CD3"/>
    <w:rsid w:val="00C77A61"/>
    <w:rsid w:val="00C77DF2"/>
    <w:rsid w:val="00C80443"/>
    <w:rsid w:val="00C82E39"/>
    <w:rsid w:val="00C82EED"/>
    <w:rsid w:val="00C86601"/>
    <w:rsid w:val="00C90C15"/>
    <w:rsid w:val="00C90D69"/>
    <w:rsid w:val="00C935FD"/>
    <w:rsid w:val="00C93F68"/>
    <w:rsid w:val="00C94A7E"/>
    <w:rsid w:val="00CA01E1"/>
    <w:rsid w:val="00CA2BC7"/>
    <w:rsid w:val="00CA51EB"/>
    <w:rsid w:val="00CB1D1F"/>
    <w:rsid w:val="00CB5C6E"/>
    <w:rsid w:val="00CB613C"/>
    <w:rsid w:val="00CB6624"/>
    <w:rsid w:val="00CB66C4"/>
    <w:rsid w:val="00CC0DB1"/>
    <w:rsid w:val="00CC4C0E"/>
    <w:rsid w:val="00CD0AF0"/>
    <w:rsid w:val="00CD2C99"/>
    <w:rsid w:val="00CD32B3"/>
    <w:rsid w:val="00CE0BD1"/>
    <w:rsid w:val="00CE3CA7"/>
    <w:rsid w:val="00CE4852"/>
    <w:rsid w:val="00CE603A"/>
    <w:rsid w:val="00CF0DA0"/>
    <w:rsid w:val="00CF3096"/>
    <w:rsid w:val="00CF5275"/>
    <w:rsid w:val="00CF7092"/>
    <w:rsid w:val="00D002E1"/>
    <w:rsid w:val="00D0110C"/>
    <w:rsid w:val="00D0602E"/>
    <w:rsid w:val="00D11143"/>
    <w:rsid w:val="00D1194E"/>
    <w:rsid w:val="00D242FE"/>
    <w:rsid w:val="00D25849"/>
    <w:rsid w:val="00D25CEA"/>
    <w:rsid w:val="00D3008B"/>
    <w:rsid w:val="00D33630"/>
    <w:rsid w:val="00D3375E"/>
    <w:rsid w:val="00D357C1"/>
    <w:rsid w:val="00D35A21"/>
    <w:rsid w:val="00D369D4"/>
    <w:rsid w:val="00D405F0"/>
    <w:rsid w:val="00D432F4"/>
    <w:rsid w:val="00D45761"/>
    <w:rsid w:val="00D50EE3"/>
    <w:rsid w:val="00D52FA3"/>
    <w:rsid w:val="00D53642"/>
    <w:rsid w:val="00D537FA"/>
    <w:rsid w:val="00D55B97"/>
    <w:rsid w:val="00D5621C"/>
    <w:rsid w:val="00D56B4C"/>
    <w:rsid w:val="00D6148E"/>
    <w:rsid w:val="00D6283F"/>
    <w:rsid w:val="00D62AC0"/>
    <w:rsid w:val="00D66523"/>
    <w:rsid w:val="00D665C0"/>
    <w:rsid w:val="00D67F20"/>
    <w:rsid w:val="00D711CA"/>
    <w:rsid w:val="00D7150E"/>
    <w:rsid w:val="00D7299C"/>
    <w:rsid w:val="00D743FA"/>
    <w:rsid w:val="00D773A0"/>
    <w:rsid w:val="00D77DA4"/>
    <w:rsid w:val="00D80B09"/>
    <w:rsid w:val="00D84D9D"/>
    <w:rsid w:val="00D864A8"/>
    <w:rsid w:val="00D873CD"/>
    <w:rsid w:val="00D933B8"/>
    <w:rsid w:val="00D94489"/>
    <w:rsid w:val="00D94A98"/>
    <w:rsid w:val="00D96AFB"/>
    <w:rsid w:val="00DA0053"/>
    <w:rsid w:val="00DA0903"/>
    <w:rsid w:val="00DA22D8"/>
    <w:rsid w:val="00DA3577"/>
    <w:rsid w:val="00DA395F"/>
    <w:rsid w:val="00DA67EB"/>
    <w:rsid w:val="00DA6BC0"/>
    <w:rsid w:val="00DA7177"/>
    <w:rsid w:val="00DA75E0"/>
    <w:rsid w:val="00DB0802"/>
    <w:rsid w:val="00DB3F0D"/>
    <w:rsid w:val="00DB6346"/>
    <w:rsid w:val="00DC2643"/>
    <w:rsid w:val="00DC40B3"/>
    <w:rsid w:val="00DC48C4"/>
    <w:rsid w:val="00DC5287"/>
    <w:rsid w:val="00DC7287"/>
    <w:rsid w:val="00DD4314"/>
    <w:rsid w:val="00DD4EB0"/>
    <w:rsid w:val="00DD68DF"/>
    <w:rsid w:val="00DD773E"/>
    <w:rsid w:val="00DE0458"/>
    <w:rsid w:val="00DE1AF9"/>
    <w:rsid w:val="00DE1BB1"/>
    <w:rsid w:val="00DE1ECA"/>
    <w:rsid w:val="00DE41FC"/>
    <w:rsid w:val="00DE636A"/>
    <w:rsid w:val="00DE7D4F"/>
    <w:rsid w:val="00DF20ED"/>
    <w:rsid w:val="00DF2105"/>
    <w:rsid w:val="00DF245B"/>
    <w:rsid w:val="00DF2904"/>
    <w:rsid w:val="00DF3287"/>
    <w:rsid w:val="00DF3483"/>
    <w:rsid w:val="00DF6394"/>
    <w:rsid w:val="00DF6418"/>
    <w:rsid w:val="00DF79DD"/>
    <w:rsid w:val="00DF7F30"/>
    <w:rsid w:val="00E06883"/>
    <w:rsid w:val="00E06D16"/>
    <w:rsid w:val="00E06F8A"/>
    <w:rsid w:val="00E103C0"/>
    <w:rsid w:val="00E111AF"/>
    <w:rsid w:val="00E17D92"/>
    <w:rsid w:val="00E21D93"/>
    <w:rsid w:val="00E22346"/>
    <w:rsid w:val="00E235B6"/>
    <w:rsid w:val="00E236ED"/>
    <w:rsid w:val="00E25D28"/>
    <w:rsid w:val="00E2767D"/>
    <w:rsid w:val="00E30844"/>
    <w:rsid w:val="00E31D01"/>
    <w:rsid w:val="00E3216E"/>
    <w:rsid w:val="00E32A0D"/>
    <w:rsid w:val="00E424EB"/>
    <w:rsid w:val="00E43CB3"/>
    <w:rsid w:val="00E45904"/>
    <w:rsid w:val="00E525C4"/>
    <w:rsid w:val="00E530C8"/>
    <w:rsid w:val="00E60E88"/>
    <w:rsid w:val="00E63864"/>
    <w:rsid w:val="00E64C0F"/>
    <w:rsid w:val="00E64CD5"/>
    <w:rsid w:val="00E657C0"/>
    <w:rsid w:val="00E65DBC"/>
    <w:rsid w:val="00E66E60"/>
    <w:rsid w:val="00E73647"/>
    <w:rsid w:val="00E74B55"/>
    <w:rsid w:val="00E774E8"/>
    <w:rsid w:val="00E80B3A"/>
    <w:rsid w:val="00E81F32"/>
    <w:rsid w:val="00E8296D"/>
    <w:rsid w:val="00E8322C"/>
    <w:rsid w:val="00E848C9"/>
    <w:rsid w:val="00E84E83"/>
    <w:rsid w:val="00E86497"/>
    <w:rsid w:val="00E90897"/>
    <w:rsid w:val="00E91121"/>
    <w:rsid w:val="00E95362"/>
    <w:rsid w:val="00EA0069"/>
    <w:rsid w:val="00EB62D9"/>
    <w:rsid w:val="00EC0368"/>
    <w:rsid w:val="00EC08E6"/>
    <w:rsid w:val="00EC4574"/>
    <w:rsid w:val="00EC4576"/>
    <w:rsid w:val="00EC5A3E"/>
    <w:rsid w:val="00EC5BDC"/>
    <w:rsid w:val="00EC651A"/>
    <w:rsid w:val="00EC748D"/>
    <w:rsid w:val="00ED2592"/>
    <w:rsid w:val="00ED381C"/>
    <w:rsid w:val="00ED4985"/>
    <w:rsid w:val="00ED4BBE"/>
    <w:rsid w:val="00ED5C94"/>
    <w:rsid w:val="00ED69A7"/>
    <w:rsid w:val="00ED6AAA"/>
    <w:rsid w:val="00EE4ED4"/>
    <w:rsid w:val="00EE5333"/>
    <w:rsid w:val="00EE5945"/>
    <w:rsid w:val="00EE5EFF"/>
    <w:rsid w:val="00EE791E"/>
    <w:rsid w:val="00EF022D"/>
    <w:rsid w:val="00EF130E"/>
    <w:rsid w:val="00EF1E63"/>
    <w:rsid w:val="00EF3A36"/>
    <w:rsid w:val="00F00064"/>
    <w:rsid w:val="00F0011F"/>
    <w:rsid w:val="00F0546D"/>
    <w:rsid w:val="00F10AC2"/>
    <w:rsid w:val="00F11730"/>
    <w:rsid w:val="00F166AD"/>
    <w:rsid w:val="00F1693E"/>
    <w:rsid w:val="00F169D2"/>
    <w:rsid w:val="00F16F2E"/>
    <w:rsid w:val="00F173B7"/>
    <w:rsid w:val="00F20636"/>
    <w:rsid w:val="00F20BAC"/>
    <w:rsid w:val="00F211ED"/>
    <w:rsid w:val="00F2154A"/>
    <w:rsid w:val="00F22B6D"/>
    <w:rsid w:val="00F23A28"/>
    <w:rsid w:val="00F23B67"/>
    <w:rsid w:val="00F2404B"/>
    <w:rsid w:val="00F2516B"/>
    <w:rsid w:val="00F25DF5"/>
    <w:rsid w:val="00F27A20"/>
    <w:rsid w:val="00F312BC"/>
    <w:rsid w:val="00F32104"/>
    <w:rsid w:val="00F3436D"/>
    <w:rsid w:val="00F35C0F"/>
    <w:rsid w:val="00F3604E"/>
    <w:rsid w:val="00F40267"/>
    <w:rsid w:val="00F41D9A"/>
    <w:rsid w:val="00F421F2"/>
    <w:rsid w:val="00F46825"/>
    <w:rsid w:val="00F46F8B"/>
    <w:rsid w:val="00F47819"/>
    <w:rsid w:val="00F50918"/>
    <w:rsid w:val="00F511B2"/>
    <w:rsid w:val="00F520DA"/>
    <w:rsid w:val="00F522C2"/>
    <w:rsid w:val="00F53315"/>
    <w:rsid w:val="00F53A54"/>
    <w:rsid w:val="00F54674"/>
    <w:rsid w:val="00F60D3C"/>
    <w:rsid w:val="00F60DA6"/>
    <w:rsid w:val="00F62445"/>
    <w:rsid w:val="00F65256"/>
    <w:rsid w:val="00F65B31"/>
    <w:rsid w:val="00F73112"/>
    <w:rsid w:val="00F77833"/>
    <w:rsid w:val="00F81A7F"/>
    <w:rsid w:val="00F84D6E"/>
    <w:rsid w:val="00F86F9C"/>
    <w:rsid w:val="00F87069"/>
    <w:rsid w:val="00F87690"/>
    <w:rsid w:val="00F877B4"/>
    <w:rsid w:val="00F90425"/>
    <w:rsid w:val="00F90D55"/>
    <w:rsid w:val="00F91237"/>
    <w:rsid w:val="00F913C3"/>
    <w:rsid w:val="00F936F7"/>
    <w:rsid w:val="00F93AD9"/>
    <w:rsid w:val="00F973EE"/>
    <w:rsid w:val="00FA2F5F"/>
    <w:rsid w:val="00FA63CA"/>
    <w:rsid w:val="00FB10F5"/>
    <w:rsid w:val="00FB1563"/>
    <w:rsid w:val="00FB1FD2"/>
    <w:rsid w:val="00FB2935"/>
    <w:rsid w:val="00FB3372"/>
    <w:rsid w:val="00FB42A4"/>
    <w:rsid w:val="00FB4CCC"/>
    <w:rsid w:val="00FB5A5A"/>
    <w:rsid w:val="00FC1A47"/>
    <w:rsid w:val="00FC1F60"/>
    <w:rsid w:val="00FC27B3"/>
    <w:rsid w:val="00FC3F14"/>
    <w:rsid w:val="00FC6255"/>
    <w:rsid w:val="00FC77C8"/>
    <w:rsid w:val="00FC7D94"/>
    <w:rsid w:val="00FD1EC0"/>
    <w:rsid w:val="00FD1FEB"/>
    <w:rsid w:val="00FD4D20"/>
    <w:rsid w:val="00FD4EC5"/>
    <w:rsid w:val="00FD71D4"/>
    <w:rsid w:val="00FE2107"/>
    <w:rsid w:val="00FE3BF0"/>
    <w:rsid w:val="00FF0CEE"/>
    <w:rsid w:val="00FF40C2"/>
    <w:rsid w:val="00FF5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EF925"/>
  <w15:chartTrackingRefBased/>
  <w15:docId w15:val="{0014C61E-B3C6-42CC-A0AF-0CF96C4B6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A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638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C65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9AB"/>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MIRCEAChar">
    <w:name w:val="MIRCEA Char"/>
    <w:basedOn w:val="CommentText"/>
    <w:link w:val="MIRCEACharChar"/>
    <w:rsid w:val="00CF7092"/>
    <w:pPr>
      <w:spacing w:after="0" w:line="360" w:lineRule="auto"/>
    </w:pPr>
    <w:rPr>
      <w:rFonts w:ascii="Arial Narrow" w:eastAsia="Times New Roman" w:hAnsi="Arial Narrow" w:cs="Times New Roman"/>
      <w:sz w:val="24"/>
      <w:lang w:val="de-AT" w:eastAsia="de-DE"/>
    </w:rPr>
  </w:style>
  <w:style w:type="character" w:customStyle="1" w:styleId="MIRCEACharChar">
    <w:name w:val="MIRCEA Char Char"/>
    <w:basedOn w:val="CommentTextChar"/>
    <w:link w:val="MIRCEAChar"/>
    <w:rsid w:val="00CF7092"/>
    <w:rPr>
      <w:rFonts w:ascii="Arial Narrow" w:eastAsia="Times New Roman" w:hAnsi="Arial Narrow" w:cs="Times New Roman"/>
      <w:sz w:val="24"/>
      <w:szCs w:val="20"/>
      <w:lang w:val="de-AT" w:eastAsia="de-DE"/>
    </w:rPr>
  </w:style>
  <w:style w:type="paragraph" w:styleId="CommentText">
    <w:name w:val="annotation text"/>
    <w:basedOn w:val="Normal"/>
    <w:link w:val="CommentTextChar"/>
    <w:uiPriority w:val="99"/>
    <w:semiHidden/>
    <w:unhideWhenUsed/>
    <w:rsid w:val="00CF7092"/>
    <w:pPr>
      <w:spacing w:line="240" w:lineRule="auto"/>
    </w:pPr>
    <w:rPr>
      <w:sz w:val="20"/>
      <w:szCs w:val="20"/>
    </w:rPr>
  </w:style>
  <w:style w:type="character" w:customStyle="1" w:styleId="CommentTextChar">
    <w:name w:val="Comment Text Char"/>
    <w:basedOn w:val="DefaultParagraphFont"/>
    <w:link w:val="CommentText"/>
    <w:uiPriority w:val="99"/>
    <w:semiHidden/>
    <w:rsid w:val="00CF7092"/>
    <w:rPr>
      <w:sz w:val="20"/>
      <w:szCs w:val="20"/>
    </w:rPr>
  </w:style>
  <w:style w:type="table" w:styleId="TableGrid">
    <w:name w:val="Table Grid"/>
    <w:basedOn w:val="TableNormal"/>
    <w:rsid w:val="00060F51"/>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32A37"/>
    <w:rPr>
      <w:rFonts w:asciiTheme="majorHAnsi" w:eastAsiaTheme="majorEastAsia" w:hAnsiTheme="majorHAnsi" w:cstheme="majorBidi"/>
      <w:color w:val="2F5496" w:themeColor="accent1" w:themeShade="BF"/>
      <w:sz w:val="32"/>
      <w:szCs w:val="32"/>
    </w:rPr>
  </w:style>
  <w:style w:type="table" w:styleId="GridTable1Light">
    <w:name w:val="Grid Table 1 Light"/>
    <w:basedOn w:val="TableNormal"/>
    <w:uiPriority w:val="46"/>
    <w:rsid w:val="00AA20F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F54674"/>
    <w:pPr>
      <w:spacing w:after="0" w:line="240" w:lineRule="auto"/>
      <w:jc w:val="both"/>
    </w:pPr>
    <w:rPr>
      <w:rFonts w:ascii="Arial" w:eastAsia="Arial" w:hAnsi="Arial" w:cs="Arial"/>
      <w:sz w:val="24"/>
      <w:szCs w:val="24"/>
      <w:lang w:val="en-US" w:eastAsia="en-GB"/>
    </w:rPr>
  </w:style>
  <w:style w:type="paragraph" w:customStyle="1" w:styleId="Default">
    <w:name w:val="Default"/>
    <w:rsid w:val="005977E8"/>
    <w:pPr>
      <w:autoSpaceDE w:val="0"/>
      <w:autoSpaceDN w:val="0"/>
      <w:adjustRightInd w:val="0"/>
      <w:spacing w:after="0" w:line="240" w:lineRule="auto"/>
    </w:pPr>
    <w:rPr>
      <w:rFonts w:ascii="Arial" w:eastAsia="Arial" w:hAnsi="Arial" w:cs="Arial"/>
      <w:color w:val="000000"/>
      <w:sz w:val="24"/>
      <w:szCs w:val="24"/>
      <w:lang w:val="en-US" w:eastAsia="en-GB"/>
    </w:rPr>
  </w:style>
  <w:style w:type="character" w:customStyle="1" w:styleId="Heading2Char">
    <w:name w:val="Heading 2 Char"/>
    <w:basedOn w:val="DefaultParagraphFont"/>
    <w:link w:val="Heading2"/>
    <w:uiPriority w:val="9"/>
    <w:semiHidden/>
    <w:rsid w:val="00E63864"/>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F02C2"/>
    <w:rPr>
      <w:color w:val="0563C1" w:themeColor="hyperlink"/>
      <w:u w:val="single"/>
    </w:rPr>
  </w:style>
  <w:style w:type="character" w:styleId="UnresolvedMention">
    <w:name w:val="Unresolved Mention"/>
    <w:basedOn w:val="DefaultParagraphFont"/>
    <w:uiPriority w:val="99"/>
    <w:semiHidden/>
    <w:unhideWhenUsed/>
    <w:rsid w:val="002F02C2"/>
    <w:rPr>
      <w:color w:val="605E5C"/>
      <w:shd w:val="clear" w:color="auto" w:fill="E1DFDD"/>
    </w:rPr>
  </w:style>
  <w:style w:type="character" w:customStyle="1" w:styleId="Heading3Char">
    <w:name w:val="Heading 3 Char"/>
    <w:basedOn w:val="DefaultParagraphFont"/>
    <w:link w:val="Heading3"/>
    <w:uiPriority w:val="9"/>
    <w:semiHidden/>
    <w:rsid w:val="00AC659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D457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11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698290">
      <w:bodyDiv w:val="1"/>
      <w:marLeft w:val="0"/>
      <w:marRight w:val="0"/>
      <w:marTop w:val="0"/>
      <w:marBottom w:val="0"/>
      <w:divBdr>
        <w:top w:val="none" w:sz="0" w:space="0" w:color="auto"/>
        <w:left w:val="none" w:sz="0" w:space="0" w:color="auto"/>
        <w:bottom w:val="none" w:sz="0" w:space="0" w:color="auto"/>
        <w:right w:val="none" w:sz="0" w:space="0" w:color="auto"/>
      </w:divBdr>
    </w:div>
    <w:div w:id="1051921220">
      <w:bodyDiv w:val="1"/>
      <w:marLeft w:val="0"/>
      <w:marRight w:val="0"/>
      <w:marTop w:val="0"/>
      <w:marBottom w:val="0"/>
      <w:divBdr>
        <w:top w:val="none" w:sz="0" w:space="0" w:color="auto"/>
        <w:left w:val="none" w:sz="0" w:space="0" w:color="auto"/>
        <w:bottom w:val="none" w:sz="0" w:space="0" w:color="auto"/>
        <w:right w:val="none" w:sz="0" w:space="0" w:color="auto"/>
      </w:divBdr>
    </w:div>
    <w:div w:id="1513714557">
      <w:bodyDiv w:val="1"/>
      <w:marLeft w:val="0"/>
      <w:marRight w:val="0"/>
      <w:marTop w:val="0"/>
      <w:marBottom w:val="0"/>
      <w:divBdr>
        <w:top w:val="none" w:sz="0" w:space="0" w:color="auto"/>
        <w:left w:val="none" w:sz="0" w:space="0" w:color="auto"/>
        <w:bottom w:val="none" w:sz="0" w:space="0" w:color="auto"/>
        <w:right w:val="none" w:sz="0" w:space="0" w:color="auto"/>
      </w:divBdr>
    </w:div>
    <w:div w:id="1814057478">
      <w:bodyDiv w:val="1"/>
      <w:marLeft w:val="0"/>
      <w:marRight w:val="0"/>
      <w:marTop w:val="0"/>
      <w:marBottom w:val="0"/>
      <w:divBdr>
        <w:top w:val="none" w:sz="0" w:space="0" w:color="auto"/>
        <w:left w:val="none" w:sz="0" w:space="0" w:color="auto"/>
        <w:bottom w:val="none" w:sz="0" w:space="0" w:color="auto"/>
        <w:right w:val="none" w:sz="0" w:space="0" w:color="auto"/>
      </w:divBdr>
    </w:div>
    <w:div w:id="198234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te a new document." ma:contentTypeScope="" ma:versionID="25311144b569ff27d3605abae1d947aa">
  <xsd:schema xmlns:xsd="http://www.w3.org/2001/XMLSchema" xmlns:xs="http://www.w3.org/2001/XMLSchema" xmlns:p="http://schemas.microsoft.com/office/2006/metadata/properties" xmlns:ns2="6fc9713b-1b8f-4c6b-833e-76bb8b163c25" targetNamespace="http://schemas.microsoft.com/office/2006/metadata/properties" ma:root="true" ma:fieldsID="38bb92981fecf0590c9c13060e290a29"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Props1.xml><?xml version="1.0" encoding="utf-8"?>
<ds:datastoreItem xmlns:ds="http://schemas.openxmlformats.org/officeDocument/2006/customXml" ds:itemID="{CFA9CF1B-E9A5-401D-A41F-1BFD00F97561}"/>
</file>

<file path=customXml/itemProps2.xml><?xml version="1.0" encoding="utf-8"?>
<ds:datastoreItem xmlns:ds="http://schemas.openxmlformats.org/officeDocument/2006/customXml" ds:itemID="{7316C45B-8D72-41EB-985F-4975348423F6}"/>
</file>

<file path=customXml/itemProps3.xml><?xml version="1.0" encoding="utf-8"?>
<ds:datastoreItem xmlns:ds="http://schemas.openxmlformats.org/officeDocument/2006/customXml" ds:itemID="{35514171-37BC-48CC-B751-C6DEF36C02C1}"/>
</file>

<file path=docProps/app.xml><?xml version="1.0" encoding="utf-8"?>
<Properties xmlns="http://schemas.openxmlformats.org/officeDocument/2006/extended-properties" xmlns:vt="http://schemas.openxmlformats.org/officeDocument/2006/docPropsVTypes">
  <Template>Normal</Template>
  <TotalTime>3</TotalTime>
  <Pages>3</Pages>
  <Words>1130</Words>
  <Characters>6558</Characters>
  <Application>Microsoft Office Word</Application>
  <DocSecurity>0</DocSecurity>
  <Lines>54</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dc:creator>
  <cp:keywords/>
  <dc:description/>
  <cp:lastModifiedBy>Proiecte Europene</cp:lastModifiedBy>
  <cp:revision>3</cp:revision>
  <dcterms:created xsi:type="dcterms:W3CDTF">2025-10-14T05:18:00Z</dcterms:created>
  <dcterms:modified xsi:type="dcterms:W3CDTF">2025-10-14T09:08:00Z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