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DB4DC" w14:textId="77777777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B04B7F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ROMÂNIA</w:t>
      </w:r>
    </w:p>
    <w:p w14:paraId="3E902D12" w14:textId="77777777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B04B7F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JUDEŢUL CLUIJ</w:t>
      </w:r>
    </w:p>
    <w:p w14:paraId="3C1DDA84" w14:textId="1DCD28CA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COMUNA MIHAI VITEAZU</w:t>
      </w:r>
    </w:p>
    <w:p w14:paraId="6054BEA9" w14:textId="77777777" w:rsid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B04B7F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PRIMAR</w:t>
      </w:r>
    </w:p>
    <w:p w14:paraId="79AE3750" w14:textId="77777777" w:rsidR="00634C51" w:rsidRDefault="00634C51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</w:p>
    <w:p w14:paraId="59064711" w14:textId="5A87D4DE" w:rsidR="00634C51" w:rsidRDefault="00634C51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NR. 12284 / 20.10.2025</w:t>
      </w:r>
    </w:p>
    <w:p w14:paraId="5A9DB12B" w14:textId="77777777" w:rsidR="00634C51" w:rsidRPr="00B04B7F" w:rsidRDefault="00634C51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</w:p>
    <w:p w14:paraId="2E2348E4" w14:textId="77777777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</w:p>
    <w:p w14:paraId="1AB01119" w14:textId="77777777" w:rsidR="00B04B7F" w:rsidRPr="00B04B7F" w:rsidRDefault="00B04B7F" w:rsidP="00B04B7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REFERAT DE APROBARE – EXPUNERE DE MOTIVE</w:t>
      </w:r>
    </w:p>
    <w:p w14:paraId="6F8C9D62" w14:textId="77777777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</w:pPr>
    </w:p>
    <w:p w14:paraId="007EA660" w14:textId="77777777" w:rsidR="00B04B7F" w:rsidRPr="00B04B7F" w:rsidRDefault="00B04B7F" w:rsidP="00B04B7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la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proiectul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B04B7F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B04B7F">
        <w:rPr>
          <w:rFonts w:ascii="Times New Roman" w:eastAsia="Calibri" w:hAnsi="Times New Roman" w:cs="Times New Roman"/>
          <w:b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declanșarea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procedurii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selecție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pentru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trei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membri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Consiliul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administrație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>societatea</w:t>
      </w:r>
      <w:proofErr w:type="spellEnd"/>
      <w:r w:rsidRPr="00B04B7F">
        <w:rPr>
          <w:rFonts w:ascii="Times New Roman" w:eastAsia="Calibri" w:hAnsi="Times New Roman" w:cs="Times New Roman"/>
          <w:b/>
          <w:i/>
          <w:iCs/>
          <w:kern w:val="0"/>
          <w:sz w:val="26"/>
          <w:szCs w:val="26"/>
          <w:lang w:val="en-US"/>
          <w14:ligatures w14:val="none"/>
        </w:rPr>
        <w:t xml:space="preserve"> Transport Urban Public SRL</w:t>
      </w:r>
    </w:p>
    <w:p w14:paraId="15C16866" w14:textId="77777777" w:rsidR="00B04B7F" w:rsidRPr="00B04B7F" w:rsidRDefault="00B04B7F" w:rsidP="00B04B7F">
      <w:pPr>
        <w:spacing w:after="0" w:line="240" w:lineRule="auto"/>
        <w:jc w:val="center"/>
        <w:rPr>
          <w:rFonts w:ascii="Times New Roman" w:eastAsia="SimSun" w:hAnsi="Times New Roman" w:cs="Times New Roman"/>
          <w:bCs/>
          <w:i/>
          <w:iCs/>
          <w:color w:val="000000"/>
          <w:kern w:val="0"/>
          <w:sz w:val="26"/>
          <w:szCs w:val="26"/>
          <w:shd w:val="clear" w:color="auto" w:fill="FFFFFF"/>
          <w:lang w:eastAsia="ro-RO" w:bidi="ro-RO"/>
          <w14:ligatures w14:val="none"/>
        </w:rPr>
      </w:pPr>
    </w:p>
    <w:p w14:paraId="37CEDB63" w14:textId="61D14B36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</w:pPr>
      <w:bookmarkStart w:id="0" w:name="_Hlk211416542"/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3,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8, lit. a din OUG nr. 57/2019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întocmesc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prezentul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Referat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aprobare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proiectul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susmenționat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inițiat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Comunei</w:t>
      </w:r>
      <w:proofErr w:type="spellEnd"/>
      <w:r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Mihai Viteazu</w:t>
      </w:r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. 1 din OUG nr. 57/2019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portivit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cărora</w:t>
      </w:r>
      <w:proofErr w:type="spellEnd"/>
      <w:r w:rsidRPr="00B04B7F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proiectele</w:t>
      </w:r>
      <w:proofErr w:type="spellEnd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hotărâri</w:t>
      </w:r>
      <w:proofErr w:type="spellEnd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pot fi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inițiate</w:t>
      </w:r>
      <w:proofErr w:type="spellEnd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primar</w:t>
      </w:r>
      <w:proofErr w:type="spellEnd"/>
      <w:r w:rsidRPr="00B04B7F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.</w:t>
      </w:r>
    </w:p>
    <w:p w14:paraId="15C32B23" w14:textId="77777777" w:rsidR="00B04B7F" w:rsidRPr="00B04B7F" w:rsidRDefault="00B04B7F" w:rsidP="00B04B7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ab/>
      </w:r>
      <w:bookmarkStart w:id="1" w:name="_Hlk211416794"/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Luând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considerare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următoarele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aspecte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bookmarkEnd w:id="0"/>
    <w:bookmarkEnd w:id="1"/>
    <w:p w14:paraId="7B5AA87D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 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Hotărârea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nr. 3/03.09.2025 a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Consiliului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administrație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al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Transport Urban Public </w:t>
      </w:r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SRL;</w:t>
      </w:r>
      <w:proofErr w:type="gramEnd"/>
    </w:p>
    <w:p w14:paraId="5FFECE40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 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Memoriul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justificativ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al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Comitetului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Nominalizare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Remunerare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al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Transport Urban Public </w:t>
      </w:r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SRL;</w:t>
      </w:r>
      <w:proofErr w:type="gramEnd"/>
    </w:p>
    <w:p w14:paraId="4D3B5D6B" w14:textId="77777777" w:rsidR="00B04B7F" w:rsidRPr="00B04B7F" w:rsidRDefault="00B04B7F" w:rsidP="00B04B7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Având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vedere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prevederile</w:t>
      </w:r>
      <w:proofErr w:type="spellEnd"/>
      <w:r w:rsidRPr="00B04B7F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p w14:paraId="797BA87C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/>
          <w:iCs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Legii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nr. 31/1990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societățile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comerciale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cu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modificările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completările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ulterioare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 w:eastAsia="ro-RO"/>
          <w14:ligatures w14:val="none"/>
        </w:rPr>
        <w:t>;</w:t>
      </w:r>
      <w:proofErr w:type="gramEnd"/>
    </w:p>
    <w:p w14:paraId="17FB9C5A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  <w:t>Ordonanței</w:t>
      </w:r>
      <w:proofErr w:type="spellEnd"/>
      <w:r w:rsidRPr="00B04B7F"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  <w:t xml:space="preserve"> de </w:t>
      </w:r>
      <w:r w:rsidRPr="00B04B7F">
        <w:rPr>
          <w:rFonts w:ascii="Times New Roman" w:eastAsia="Calibri" w:hAnsi="Times New Roman" w:cs="Times New Roman"/>
          <w:noProof/>
          <w:kern w:val="0"/>
          <w:sz w:val="26"/>
          <w:szCs w:val="26"/>
          <w14:ligatures w14:val="none"/>
        </w:rPr>
        <w:t>Urgenţă a Guvernului nr. 109/2011 privind guvernanţa corporativă a întreprinderilor publice, cu modificările și completările ulterioare</w:t>
      </w:r>
      <w:r w:rsidRPr="00B04B7F">
        <w:rPr>
          <w:rFonts w:ascii="Times New Roman" w:eastAsia="Calibri" w:hAnsi="Times New Roman" w:cs="Times New Roman"/>
          <w:noProof/>
          <w:kern w:val="0"/>
          <w:sz w:val="26"/>
          <w:szCs w:val="26"/>
          <w:lang w:val="en-US"/>
          <w14:ligatures w14:val="none"/>
        </w:rPr>
        <w:t>;</w:t>
      </w:r>
    </w:p>
    <w:p w14:paraId="2AA9F38D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Hotărârii</w:t>
      </w:r>
      <w:r w:rsidRPr="00B04B7F">
        <w:rPr>
          <w:rFonts w:ascii="Times New Roman" w:eastAsia="Calibri" w:hAnsi="Times New Roman" w:cs="Times New Roman"/>
          <w:noProof/>
          <w:kern w:val="0"/>
          <w:sz w:val="26"/>
          <w:szCs w:val="26"/>
          <w14:ligatures w14:val="none"/>
        </w:rPr>
        <w:t xml:space="preserve"> Guvernului nr. 639/2023 din 27.07.2023 pentru aprobarea Normelor metodologice de aplicare a Ordonanței de Urgență a Guvernului nr. 109/2011 privind guvernanţa corporativă a întreprinderilor publice, </w:t>
      </w:r>
    </w:p>
    <w:p w14:paraId="54F12D4E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Legii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nr. 24/2000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normele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tehnică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legislativă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pentru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elaborarea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>actelor</w:t>
      </w:r>
      <w:proofErr w:type="spellEnd"/>
      <w:r w:rsidRPr="00B04B7F">
        <w:rPr>
          <w:rFonts w:ascii="Times New Roman" w:eastAsia="Calibri" w:hAnsi="Times New Roman" w:cs="Times New Roman"/>
          <w:i/>
          <w:iCs/>
          <w:kern w:val="0"/>
          <w:sz w:val="26"/>
          <w:szCs w:val="26"/>
          <w:lang w:val="en-US"/>
          <w14:ligatures w14:val="none"/>
        </w:rPr>
        <w:t xml:space="preserve"> normative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republicată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cu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modificările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şi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completările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ulterioare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.</w:t>
      </w:r>
    </w:p>
    <w:p w14:paraId="4363F54F" w14:textId="77777777" w:rsidR="00B04B7F" w:rsidRPr="00B04B7F" w:rsidRDefault="00B04B7F" w:rsidP="00B04B7F">
      <w:pPr>
        <w:numPr>
          <w:ilvl w:val="0"/>
          <w:numId w:val="1"/>
        </w:numPr>
        <w:spacing w:after="0" w:line="240" w:lineRule="auto"/>
        <w:ind w:firstLine="360"/>
        <w:jc w:val="both"/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</w:pPr>
      <w:r w:rsidRPr="00B04B7F">
        <w:rPr>
          <w:rFonts w:ascii="Times New Roman" w:eastAsia="Sylfaen" w:hAnsi="Times New Roman" w:cs="Times New Roman"/>
          <w:kern w:val="0"/>
          <w:sz w:val="26"/>
          <w:szCs w:val="26"/>
          <w:lang w:val="en-US"/>
          <w14:ligatures w14:val="none"/>
        </w:rPr>
        <w:t xml:space="preserve">Art. 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129,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. 2, lit. a, lit. d,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. 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 xml:space="preserve">3, lit. </w:t>
      </w:r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>c</w:t>
      </w:r>
      <w:proofErr w:type="gram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 xml:space="preserve">, lit. </w:t>
      </w:r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>d</w:t>
      </w:r>
      <w:proofErr w:type="gram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>alin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fr-BE"/>
          <w14:ligatures w14:val="none"/>
        </w:rPr>
        <w:t xml:space="preserve">. 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7, lit. n din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aprobat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OUG nr. 57/2019, cu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modificările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completările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proofErr w:type="gram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ulterioare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;</w:t>
      </w:r>
      <w:proofErr w:type="gramEnd"/>
    </w:p>
    <w:p w14:paraId="6CC6A7B8" w14:textId="77777777" w:rsidR="00B04B7F" w:rsidRPr="00B04B7F" w:rsidRDefault="00B04B7F" w:rsidP="00B04B7F">
      <w:pPr>
        <w:spacing w:after="0" w:line="240" w:lineRule="auto"/>
        <w:ind w:left="360"/>
        <w:jc w:val="both"/>
        <w:rPr>
          <w:rFonts w:ascii="Times New Roman" w:eastAsia="Sylfaen" w:hAnsi="Times New Roman" w:cs="Times New Roman"/>
          <w:iCs/>
          <w:kern w:val="0"/>
          <w:sz w:val="26"/>
          <w:szCs w:val="26"/>
          <w:lang w:val="en-US"/>
          <w14:ligatures w14:val="none"/>
        </w:rPr>
      </w:pPr>
    </w:p>
    <w:p w14:paraId="1C1D3DC0" w14:textId="77777777" w:rsidR="00B04B7F" w:rsidRPr="00B04B7F" w:rsidRDefault="00B04B7F" w:rsidP="00B04B7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Ținând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seama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argumentele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fapt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drept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expuse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precum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raportat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la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faptul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că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obiectul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proiectului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hotărâre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reprezintă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o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măsură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ordin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legal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dar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o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măsură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funcționare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 xml:space="preserve"> a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societății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  <w:t>,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propun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spre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dezbatere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spre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prezentul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Proiect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forma </w:t>
      </w: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prezentată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.</w:t>
      </w:r>
    </w:p>
    <w:p w14:paraId="28D6A4A0" w14:textId="77777777" w:rsidR="00B04B7F" w:rsidRPr="00B04B7F" w:rsidRDefault="00B04B7F" w:rsidP="00B04B7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i/>
          <w:iCs/>
          <w:kern w:val="0"/>
          <w:sz w:val="16"/>
          <w:szCs w:val="16"/>
          <w:u w:val="single"/>
          <w14:ligatures w14:val="none"/>
        </w:rPr>
      </w:pPr>
    </w:p>
    <w:p w14:paraId="77C38979" w14:textId="77777777" w:rsidR="00B04B7F" w:rsidRDefault="00B04B7F" w:rsidP="00B04B7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31BAAED1" w14:textId="77777777" w:rsidR="00B04B7F" w:rsidRDefault="00B04B7F" w:rsidP="00B04B7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4ACD317E" w14:textId="77777777" w:rsidR="00634C51" w:rsidRDefault="00634C51" w:rsidP="00B04B7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4D76589A" w14:textId="559185F7" w:rsidR="00B04B7F" w:rsidRPr="00B04B7F" w:rsidRDefault="00B04B7F" w:rsidP="00B04B7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Comunei</w:t>
      </w:r>
      <w:proofErr w:type="spellEnd"/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Mihai Viteazu</w:t>
      </w:r>
      <w:r w:rsidRPr="00B04B7F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,</w:t>
      </w:r>
    </w:p>
    <w:p w14:paraId="53F6791D" w14:textId="47CD231E" w:rsidR="001F5173" w:rsidRDefault="00B04B7F" w:rsidP="00634C51">
      <w:pPr>
        <w:spacing w:after="0" w:line="240" w:lineRule="auto"/>
        <w:jc w:val="center"/>
      </w:pPr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Paul-Cristian OLARU</w:t>
      </w:r>
    </w:p>
    <w:sectPr w:rsidR="001F5173" w:rsidSect="00634C5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63EDA"/>
    <w:multiLevelType w:val="hybridMultilevel"/>
    <w:tmpl w:val="993C34B0"/>
    <w:lvl w:ilvl="0" w:tplc="D6A02F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1170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7F"/>
    <w:rsid w:val="000E31E9"/>
    <w:rsid w:val="001F5173"/>
    <w:rsid w:val="00634C51"/>
    <w:rsid w:val="009A6B77"/>
    <w:rsid w:val="00AF5056"/>
    <w:rsid w:val="00B04B7F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5E7D"/>
  <w15:chartTrackingRefBased/>
  <w15:docId w15:val="{4D88FC0C-DB2F-449E-98DA-56E4623E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B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B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B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B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B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B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B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B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B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B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B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0E9DEF17-EBF3-45F8-89AA-E556E006DD37}"/>
</file>

<file path=customXml/itemProps2.xml><?xml version="1.0" encoding="utf-8"?>
<ds:datastoreItem xmlns:ds="http://schemas.openxmlformats.org/officeDocument/2006/customXml" ds:itemID="{0F99F0A6-39C5-4ACF-9A09-3048F355C8F5}"/>
</file>

<file path=customXml/itemProps3.xml><?xml version="1.0" encoding="utf-8"?>
<ds:datastoreItem xmlns:ds="http://schemas.openxmlformats.org/officeDocument/2006/customXml" ds:itemID="{DA6F76FA-5D77-43B2-B100-63CA2CCFB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2</cp:revision>
  <dcterms:created xsi:type="dcterms:W3CDTF">2025-10-20T06:51:00Z</dcterms:created>
  <dcterms:modified xsi:type="dcterms:W3CDTF">2025-10-20T06:57:00Z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