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D6499AB" w14:textId="549AC765" w:rsidR="0056661B" w:rsidRPr="0056661B" w:rsidRDefault="0056661B" w:rsidP="001D7024">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6EB0DDEC" w14:textId="57967968"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F0331F">
        <w:rPr>
          <w:rFonts w:ascii="Times New Roman" w:eastAsia="Times New Roman" w:hAnsi="Times New Roman" w:cs="Times New Roman"/>
          <w:b/>
          <w:bCs/>
          <w:kern w:val="1"/>
          <w:sz w:val="28"/>
          <w:szCs w:val="24"/>
          <w:lang w:val="ro-RO" w:eastAsia="ar-SA"/>
        </w:rPr>
        <w:t>4182</w:t>
      </w:r>
      <w:r w:rsidRPr="0056661B">
        <w:rPr>
          <w:rFonts w:ascii="Times New Roman" w:eastAsia="Times New Roman" w:hAnsi="Times New Roman" w:cs="Times New Roman"/>
          <w:b/>
          <w:bCs/>
          <w:kern w:val="1"/>
          <w:sz w:val="28"/>
          <w:szCs w:val="24"/>
          <w:lang w:val="ro-RO" w:eastAsia="ar-SA"/>
        </w:rPr>
        <w:t xml:space="preserve"> / </w:t>
      </w:r>
      <w:r w:rsidR="00F0331F">
        <w:rPr>
          <w:rFonts w:ascii="Times New Roman" w:eastAsia="Times New Roman" w:hAnsi="Times New Roman" w:cs="Times New Roman"/>
          <w:b/>
          <w:bCs/>
          <w:kern w:val="1"/>
          <w:sz w:val="28"/>
          <w:szCs w:val="24"/>
          <w:lang w:val="ro-RO" w:eastAsia="ar-SA"/>
        </w:rPr>
        <w:t>09</w:t>
      </w:r>
      <w:r w:rsidR="00EB6B13">
        <w:rPr>
          <w:rFonts w:ascii="Times New Roman" w:eastAsia="Times New Roman" w:hAnsi="Times New Roman" w:cs="Times New Roman"/>
          <w:b/>
          <w:bCs/>
          <w:kern w:val="1"/>
          <w:sz w:val="28"/>
          <w:szCs w:val="24"/>
          <w:lang w:val="ro-RO" w:eastAsia="ar-SA"/>
        </w:rPr>
        <w:t xml:space="preserve"> </w:t>
      </w:r>
      <w:r w:rsidR="00F0331F">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9D417D">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3D737D4F" w14:textId="77777777" w:rsidR="00906DED" w:rsidRDefault="00906DED"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52C5DE9" w14:textId="77777777" w:rsidR="00906DED" w:rsidRDefault="00906DED"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2BA9FF30" w14:textId="77777777" w:rsidR="00906DED" w:rsidRDefault="00906DED"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09A588D" w14:textId="77777777" w:rsidR="000D469A" w:rsidRPr="0056661B" w:rsidRDefault="000D469A"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21064CD8" w14:textId="77777777" w:rsidR="00C7527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w:t>
      </w:r>
    </w:p>
    <w:p w14:paraId="7B122A23" w14:textId="77777777" w:rsidR="006114B7" w:rsidRDefault="0056661B" w:rsidP="00F0331F">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w:t>
      </w:r>
      <w:r w:rsidR="008860C5">
        <w:rPr>
          <w:rFonts w:ascii="Times New Roman" w:eastAsia="Times New Roman" w:hAnsi="Times New Roman" w:cs="Arial"/>
          <w:b/>
          <w:bCs/>
          <w:color w:val="000000"/>
          <w:kern w:val="1"/>
          <w:sz w:val="24"/>
          <w:szCs w:val="24"/>
          <w:lang w:val="ro-RO" w:eastAsia="ar-SA"/>
        </w:rPr>
        <w:t>ș</w:t>
      </w:r>
      <w:r w:rsidRPr="0056661B">
        <w:rPr>
          <w:rFonts w:ascii="Times New Roman" w:eastAsia="Times New Roman" w:hAnsi="Times New Roman" w:cs="Arial"/>
          <w:b/>
          <w:bCs/>
          <w:color w:val="000000"/>
          <w:kern w:val="1"/>
          <w:sz w:val="24"/>
          <w:szCs w:val="24"/>
          <w:lang w:val="ro-RO" w:eastAsia="ar-SA"/>
        </w:rPr>
        <w:t>i</w:t>
      </w:r>
      <w:r w:rsidR="00C7527B">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cheltuieli</w:t>
      </w:r>
      <w:r>
        <w:rPr>
          <w:rFonts w:ascii="Times New Roman" w:eastAsia="Times New Roman" w:hAnsi="Times New Roman" w:cs="Arial"/>
          <w:b/>
          <w:bCs/>
          <w:color w:val="000000"/>
          <w:kern w:val="1"/>
          <w:sz w:val="24"/>
          <w:szCs w:val="24"/>
          <w:lang w:val="ro-RO" w:eastAsia="ar-SA"/>
        </w:rPr>
        <w:t>, rectificat</w:t>
      </w:r>
      <w:r w:rsidR="006114B7">
        <w:rPr>
          <w:rFonts w:ascii="Times New Roman" w:eastAsia="Times New Roman" w:hAnsi="Times New Roman" w:cs="Arial"/>
          <w:b/>
          <w:bCs/>
          <w:color w:val="000000"/>
          <w:kern w:val="1"/>
          <w:sz w:val="24"/>
          <w:szCs w:val="24"/>
          <w:lang w:val="ro-RO" w:eastAsia="ar-SA"/>
        </w:rPr>
        <w:t xml:space="preserve"> și a listei de investiții, rectificate, </w:t>
      </w:r>
      <w:r w:rsidRPr="0056661B">
        <w:rPr>
          <w:rFonts w:ascii="Times New Roman" w:eastAsia="Times New Roman" w:hAnsi="Times New Roman" w:cs="Arial"/>
          <w:b/>
          <w:bCs/>
          <w:color w:val="000000"/>
          <w:kern w:val="1"/>
          <w:sz w:val="24"/>
          <w:szCs w:val="24"/>
          <w:lang w:val="ro-RO" w:eastAsia="ar-SA"/>
        </w:rPr>
        <w:t>a</w:t>
      </w:r>
      <w:r w:rsidR="007D2BC9">
        <w:rPr>
          <w:rFonts w:ascii="Times New Roman" w:eastAsia="Times New Roman" w:hAnsi="Times New Roman" w:cs="Arial"/>
          <w:b/>
          <w:bCs/>
          <w:color w:val="000000"/>
          <w:kern w:val="1"/>
          <w:sz w:val="24"/>
          <w:szCs w:val="24"/>
          <w:lang w:val="ro-RO" w:eastAsia="ar-SA"/>
        </w:rPr>
        <w:t>l</w:t>
      </w:r>
      <w:r w:rsidR="006114B7">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w:t>
      </w:r>
      <w:r w:rsidR="00C7527B">
        <w:rPr>
          <w:rFonts w:ascii="Times New Roman" w:eastAsia="Times New Roman" w:hAnsi="Times New Roman" w:cs="Arial"/>
          <w:b/>
          <w:bCs/>
          <w:color w:val="000000"/>
          <w:kern w:val="1"/>
          <w:sz w:val="24"/>
          <w:szCs w:val="24"/>
          <w:lang w:val="ro-RO" w:eastAsia="ar-SA"/>
        </w:rPr>
        <w:t xml:space="preserve"> </w:t>
      </w:r>
    </w:p>
    <w:p w14:paraId="746D90B1" w14:textId="02E771DC" w:rsidR="0056661B" w:rsidRDefault="0056661B" w:rsidP="006114B7">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al comunei Târgușor,</w:t>
      </w:r>
      <w:r w:rsidR="001D7024">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jude</w:t>
      </w:r>
      <w:r w:rsidR="008860C5">
        <w:rPr>
          <w:rFonts w:ascii="Times New Roman" w:eastAsia="Times New Roman" w:hAnsi="Times New Roman" w:cs="Arial"/>
          <w:b/>
          <w:bCs/>
          <w:color w:val="000000"/>
          <w:kern w:val="1"/>
          <w:sz w:val="24"/>
          <w:szCs w:val="24"/>
          <w:lang w:val="ro-RO" w:eastAsia="ar-SA"/>
        </w:rPr>
        <w:t>ț</w:t>
      </w:r>
      <w:r w:rsidRPr="0056661B">
        <w:rPr>
          <w:rFonts w:ascii="Times New Roman" w:eastAsia="Times New Roman" w:hAnsi="Times New Roman" w:cs="Arial"/>
          <w:b/>
          <w:bCs/>
          <w:color w:val="000000"/>
          <w:kern w:val="1"/>
          <w:sz w:val="24"/>
          <w:szCs w:val="24"/>
          <w:lang w:val="ro-RO" w:eastAsia="ar-SA"/>
        </w:rPr>
        <w:t>ul Constanța, pe anul 202</w:t>
      </w:r>
      <w:r w:rsidR="00B11358">
        <w:rPr>
          <w:rFonts w:ascii="Times New Roman" w:eastAsia="Times New Roman" w:hAnsi="Times New Roman" w:cs="Arial"/>
          <w:b/>
          <w:bCs/>
          <w:color w:val="000000"/>
          <w:kern w:val="1"/>
          <w:sz w:val="24"/>
          <w:szCs w:val="24"/>
          <w:lang w:val="ro-RO" w:eastAsia="ar-SA"/>
        </w:rPr>
        <w:t>5</w:t>
      </w:r>
    </w:p>
    <w:p w14:paraId="0F59BD08" w14:textId="77777777" w:rsidR="008611AD" w:rsidRPr="0056661B" w:rsidRDefault="008611AD" w:rsidP="001D7024">
      <w:pPr>
        <w:suppressAutoHyphens/>
        <w:spacing w:after="0" w:line="240" w:lineRule="auto"/>
        <w:ind w:right="-153"/>
        <w:rPr>
          <w:rFonts w:ascii="Times New Roman" w:eastAsia="Times New Roman" w:hAnsi="Times New Roman" w:cs="Arial"/>
          <w:b/>
          <w:bCs/>
          <w:color w:val="000000"/>
          <w:kern w:val="1"/>
          <w:sz w:val="24"/>
          <w:szCs w:val="24"/>
          <w:lang w:val="ro-RO" w:eastAsia="ar-SA"/>
        </w:rPr>
      </w:pPr>
    </w:p>
    <w:p w14:paraId="2A54CE56"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65ACF122" w:rsidR="0056661B" w:rsidRPr="000D469A"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lang w:val="ro-RO" w:eastAsia="ar-SA"/>
        </w:rPr>
      </w:pPr>
      <w:r w:rsidRPr="000D469A">
        <w:rPr>
          <w:rFonts w:ascii="Times New Roman" w:eastAsia="Times New Roman" w:hAnsi="Times New Roman" w:cs="Times New Roman"/>
          <w:b/>
          <w:bCs/>
          <w:color w:val="000000"/>
          <w:kern w:val="1"/>
          <w:lang w:val="ro-RO" w:eastAsia="ar-SA"/>
        </w:rPr>
        <w:t xml:space="preserve">Analizând Referatul de Aprobare şi Proiectul de Hotărâre </w:t>
      </w:r>
      <w:r w:rsidRPr="000D469A">
        <w:rPr>
          <w:rFonts w:ascii="Times New Roman" w:eastAsia="Times New Roman" w:hAnsi="Times New Roman" w:cs="Arial"/>
          <w:b/>
          <w:bCs/>
          <w:color w:val="000000"/>
          <w:kern w:val="1"/>
          <w:lang w:val="ro-RO" w:eastAsia="ar-SA"/>
        </w:rPr>
        <w:t xml:space="preserve"> privind aprobarea bugetului de venituri şi cheltuieli,</w:t>
      </w:r>
      <w:r w:rsidR="006E5DF0" w:rsidRPr="000D469A">
        <w:rPr>
          <w:rFonts w:ascii="Times New Roman" w:eastAsia="Times New Roman" w:hAnsi="Times New Roman" w:cs="Arial"/>
          <w:b/>
          <w:bCs/>
          <w:color w:val="000000"/>
          <w:kern w:val="1"/>
          <w:lang w:val="ro-RO" w:eastAsia="ar-SA"/>
        </w:rPr>
        <w:t xml:space="preserve"> </w:t>
      </w:r>
      <w:r w:rsidRPr="000D469A">
        <w:rPr>
          <w:rFonts w:ascii="Times New Roman" w:eastAsia="Times New Roman" w:hAnsi="Times New Roman" w:cs="Arial"/>
          <w:b/>
          <w:bCs/>
          <w:color w:val="000000"/>
          <w:kern w:val="1"/>
          <w:lang w:val="ro-RO" w:eastAsia="ar-SA"/>
        </w:rPr>
        <w:t>rectificat</w:t>
      </w:r>
      <w:r w:rsidR="006114B7">
        <w:rPr>
          <w:rFonts w:ascii="Times New Roman" w:eastAsia="Times New Roman" w:hAnsi="Times New Roman" w:cs="Arial"/>
          <w:b/>
          <w:bCs/>
          <w:color w:val="000000"/>
          <w:kern w:val="1"/>
          <w:lang w:val="ro-RO" w:eastAsia="ar-SA"/>
        </w:rPr>
        <w:t xml:space="preserve"> și a listei de investiții, rectificate,</w:t>
      </w:r>
      <w:r w:rsidR="001D7024" w:rsidRPr="000D469A">
        <w:rPr>
          <w:rFonts w:ascii="Times New Roman" w:eastAsia="Times New Roman" w:hAnsi="Times New Roman" w:cs="Arial"/>
          <w:b/>
          <w:bCs/>
          <w:color w:val="000000"/>
          <w:kern w:val="1"/>
          <w:lang w:val="ro-RO" w:eastAsia="ar-SA"/>
        </w:rPr>
        <w:t xml:space="preserve"> </w:t>
      </w:r>
      <w:r w:rsidRPr="000D469A">
        <w:rPr>
          <w:rFonts w:ascii="Times New Roman" w:eastAsia="Times New Roman" w:hAnsi="Times New Roman" w:cs="Arial"/>
          <w:b/>
          <w:bCs/>
          <w:color w:val="000000"/>
          <w:kern w:val="1"/>
          <w:lang w:val="ro-RO" w:eastAsia="ar-SA"/>
        </w:rPr>
        <w:t>al</w:t>
      </w:r>
      <w:r w:rsidR="006114B7">
        <w:rPr>
          <w:rFonts w:ascii="Times New Roman" w:eastAsia="Times New Roman" w:hAnsi="Times New Roman" w:cs="Arial"/>
          <w:b/>
          <w:bCs/>
          <w:color w:val="000000"/>
          <w:kern w:val="1"/>
          <w:lang w:val="ro-RO" w:eastAsia="ar-SA"/>
        </w:rPr>
        <w:t>e</w:t>
      </w:r>
      <w:r w:rsidRPr="000D469A">
        <w:rPr>
          <w:rFonts w:ascii="Times New Roman" w:eastAsia="Times New Roman" w:hAnsi="Times New Roman" w:cs="Arial"/>
          <w:b/>
          <w:bCs/>
          <w:color w:val="000000"/>
          <w:kern w:val="1"/>
          <w:lang w:val="ro-RO" w:eastAsia="ar-SA"/>
        </w:rPr>
        <w:t xml:space="preserve"> Consiliului Local al comunei Târguşor, judeţul Constanţa, pe anul 202</w:t>
      </w:r>
      <w:r w:rsidR="00B11358" w:rsidRPr="000D469A">
        <w:rPr>
          <w:rFonts w:ascii="Times New Roman" w:eastAsia="Times New Roman" w:hAnsi="Times New Roman" w:cs="Arial"/>
          <w:b/>
          <w:bCs/>
          <w:color w:val="000000"/>
          <w:kern w:val="1"/>
          <w:lang w:val="ro-RO" w:eastAsia="ar-SA"/>
        </w:rPr>
        <w:t>5</w:t>
      </w:r>
      <w:r w:rsidRPr="000D469A">
        <w:rPr>
          <w:rFonts w:ascii="Times New Roman" w:eastAsia="Times New Roman" w:hAnsi="Times New Roman" w:cs="Times New Roman"/>
          <w:b/>
          <w:bCs/>
          <w:color w:val="000000"/>
          <w:kern w:val="1"/>
          <w:lang w:val="ro-RO" w:eastAsia="ar-SA"/>
        </w:rPr>
        <w:t>, iniţiat de doamna Mădălina NEGRU, primarul comunei Târguşor, consider ca legala si oportună adoptarea acestuia.</w:t>
      </w:r>
    </w:p>
    <w:p w14:paraId="2BC7BC3C" w14:textId="74A6AACD" w:rsidR="00082EBF" w:rsidRPr="000D469A" w:rsidRDefault="0056661B" w:rsidP="00082EBF">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r w:rsidRPr="000D469A">
        <w:rPr>
          <w:rFonts w:ascii="Times New Roman" w:eastAsia="Times New Roman" w:hAnsi="Times New Roman" w:cs="Arial"/>
          <w:color w:val="000000"/>
          <w:kern w:val="1"/>
          <w:lang w:val="ro-RO" w:eastAsia="ar-SA"/>
        </w:rPr>
        <w:tab/>
      </w:r>
      <w:r w:rsidRPr="000D469A">
        <w:rPr>
          <w:rFonts w:ascii="Times New Roman" w:eastAsia="Times New Roman" w:hAnsi="Times New Roman" w:cs="Arial"/>
          <w:b/>
          <w:bCs/>
          <w:color w:val="000000"/>
          <w:kern w:val="1"/>
          <w:lang w:val="ro-RO" w:eastAsia="ar-SA"/>
        </w:rPr>
        <w:t>Consider ca legal acest proiect de hotărâre în conformitate cu prevederile</w:t>
      </w:r>
      <w:r w:rsidRPr="000D469A">
        <w:rPr>
          <w:rFonts w:ascii="Times New Roman" w:eastAsia="Times New Roman" w:hAnsi="Times New Roman" w:cs="Times New Roman"/>
          <w:b/>
          <w:kern w:val="1"/>
          <w:lang w:val="en-US" w:eastAsia="ar-SA"/>
        </w:rPr>
        <w:t xml:space="preserve"> art. 3 și art. 4 din </w:t>
      </w:r>
      <w:r w:rsidRPr="000D469A">
        <w:rPr>
          <w:rFonts w:ascii="Times New Roman" w:eastAsia="Times New Roman" w:hAnsi="Times New Roman" w:cs="Arial"/>
          <w:b/>
          <w:bCs/>
          <w:color w:val="000000"/>
          <w:kern w:val="1"/>
          <w:lang w:val="ro-RO" w:eastAsia="ar-SA"/>
        </w:rPr>
        <w:t xml:space="preserve">Legea nr. 500/ 2002 privind finanţele publice, cu modificările şi completările ulterioare, </w:t>
      </w:r>
      <w:r w:rsidRPr="000D469A">
        <w:rPr>
          <w:rFonts w:ascii="Times New Roman" w:eastAsia="Times New Roman" w:hAnsi="Times New Roman" w:cs="Times New Roman"/>
          <w:b/>
          <w:kern w:val="1"/>
          <w:lang w:val="en-US" w:eastAsia="ar-SA"/>
        </w:rPr>
        <w:t>prevederile art. 19 alin. (1) și alin. (2) din</w:t>
      </w:r>
      <w:r w:rsidRPr="000D469A">
        <w:rPr>
          <w:rFonts w:ascii="Times New Roman" w:eastAsia="Times New Roman" w:hAnsi="Times New Roman" w:cs="Arial"/>
          <w:b/>
          <w:bCs/>
          <w:color w:val="000000"/>
          <w:kern w:val="1"/>
          <w:lang w:val="ro-RO" w:eastAsia="ar-SA"/>
        </w:rPr>
        <w:t xml:space="preserve"> Legea nr. 273/ 2006 privind finanţele publice locale, cu modificările şi completările ulterioare, </w:t>
      </w:r>
      <w:r w:rsidRPr="000D469A">
        <w:rPr>
          <w:rFonts w:ascii="Times New Roman" w:eastAsia="Times New Roman" w:hAnsi="Times New Roman" w:cs="Times New Roman"/>
          <w:b/>
          <w:kern w:val="1"/>
          <w:lang w:val="en-US" w:eastAsia="ar-SA"/>
        </w:rPr>
        <w:t xml:space="preserve">prevederile art. 3 </w:t>
      </w:r>
      <w:r w:rsidR="00EB6B13" w:rsidRPr="000D469A">
        <w:rPr>
          <w:rFonts w:ascii="Times New Roman" w:eastAsia="Times New Roman" w:hAnsi="Times New Roman" w:cs="Times New Roman"/>
          <w:b/>
          <w:kern w:val="1"/>
          <w:lang w:val="en-US" w:eastAsia="ar-SA"/>
        </w:rPr>
        <w:t xml:space="preserve">– art. 7 </w:t>
      </w:r>
      <w:r w:rsidRPr="000D469A">
        <w:rPr>
          <w:rFonts w:ascii="Times New Roman" w:eastAsia="Times New Roman" w:hAnsi="Times New Roman" w:cs="Times New Roman"/>
          <w:b/>
          <w:kern w:val="1"/>
          <w:lang w:val="en-US" w:eastAsia="ar-SA"/>
        </w:rPr>
        <w:t xml:space="preserve">și art. </w:t>
      </w:r>
      <w:r w:rsidR="00EB6B13" w:rsidRPr="000D469A">
        <w:rPr>
          <w:rFonts w:ascii="Times New Roman" w:eastAsia="Times New Roman" w:hAnsi="Times New Roman" w:cs="Times New Roman"/>
          <w:b/>
          <w:kern w:val="1"/>
          <w:lang w:val="en-US" w:eastAsia="ar-SA"/>
        </w:rPr>
        <w:t>11 – art . 22</w:t>
      </w:r>
      <w:r w:rsidRPr="000D469A">
        <w:rPr>
          <w:rFonts w:ascii="Times New Roman" w:eastAsia="Times New Roman" w:hAnsi="Times New Roman" w:cs="Times New Roman"/>
          <w:b/>
          <w:kern w:val="1"/>
          <w:lang w:val="en-US" w:eastAsia="ar-SA"/>
        </w:rPr>
        <w:t xml:space="preserve"> din</w:t>
      </w:r>
      <w:r w:rsidRPr="000D469A">
        <w:rPr>
          <w:rFonts w:ascii="Times New Roman" w:eastAsia="Times New Roman" w:hAnsi="Times New Roman" w:cs="Arial"/>
          <w:b/>
          <w:bCs/>
          <w:color w:val="000000"/>
          <w:kern w:val="1"/>
          <w:lang w:val="ro-RO" w:eastAsia="ar-SA"/>
        </w:rPr>
        <w:t xml:space="preserve"> Legea bugetului de stat pe anul 202</w:t>
      </w:r>
      <w:r w:rsidR="00B11358" w:rsidRPr="000D469A">
        <w:rPr>
          <w:rFonts w:ascii="Times New Roman" w:eastAsia="Times New Roman" w:hAnsi="Times New Roman" w:cs="Arial"/>
          <w:b/>
          <w:bCs/>
          <w:color w:val="000000"/>
          <w:kern w:val="1"/>
          <w:lang w:val="ro-RO" w:eastAsia="ar-SA"/>
        </w:rPr>
        <w:t>5</w:t>
      </w:r>
      <w:r w:rsidRPr="000D469A">
        <w:rPr>
          <w:rFonts w:ascii="Times New Roman" w:eastAsia="Times New Roman" w:hAnsi="Times New Roman" w:cs="Arial"/>
          <w:b/>
          <w:bCs/>
          <w:color w:val="000000"/>
          <w:kern w:val="1"/>
          <w:lang w:val="ro-RO" w:eastAsia="ar-SA"/>
        </w:rPr>
        <w:t>, nr.</w:t>
      </w:r>
      <w:r w:rsidR="001E1BB5" w:rsidRPr="000D469A">
        <w:rPr>
          <w:rFonts w:ascii="Times New Roman" w:eastAsia="Times New Roman" w:hAnsi="Times New Roman" w:cs="Arial"/>
          <w:b/>
          <w:bCs/>
          <w:color w:val="000000"/>
          <w:kern w:val="1"/>
          <w:lang w:val="ro-RO" w:eastAsia="ar-SA"/>
        </w:rPr>
        <w:t xml:space="preserve"> </w:t>
      </w:r>
      <w:r w:rsidR="00B11358" w:rsidRPr="000D469A">
        <w:rPr>
          <w:rFonts w:ascii="Times New Roman" w:eastAsia="Times New Roman" w:hAnsi="Times New Roman" w:cs="Arial"/>
          <w:b/>
          <w:bCs/>
          <w:color w:val="000000"/>
          <w:kern w:val="1"/>
          <w:lang w:val="ro-RO" w:eastAsia="ar-SA"/>
        </w:rPr>
        <w:t>9</w:t>
      </w:r>
      <w:r w:rsidRPr="000D469A">
        <w:rPr>
          <w:rFonts w:ascii="Times New Roman" w:eastAsia="Times New Roman" w:hAnsi="Times New Roman" w:cs="Arial"/>
          <w:b/>
          <w:bCs/>
          <w:color w:val="000000"/>
          <w:kern w:val="1"/>
          <w:lang w:val="ro-RO" w:eastAsia="ar-SA"/>
        </w:rPr>
        <w:t>/ 202</w:t>
      </w:r>
      <w:r w:rsidR="00B33F9E" w:rsidRPr="000D469A">
        <w:rPr>
          <w:rFonts w:ascii="Times New Roman" w:eastAsia="Times New Roman" w:hAnsi="Times New Roman" w:cs="Arial"/>
          <w:b/>
          <w:bCs/>
          <w:color w:val="000000"/>
          <w:kern w:val="1"/>
          <w:lang w:val="ro-RO" w:eastAsia="ar-SA"/>
        </w:rPr>
        <w:t>5</w:t>
      </w:r>
      <w:r w:rsidR="00EB6B13" w:rsidRPr="000D469A">
        <w:rPr>
          <w:rFonts w:ascii="Times New Roman" w:eastAsia="Times New Roman" w:hAnsi="Times New Roman" w:cs="Arial"/>
          <w:b/>
          <w:bCs/>
          <w:color w:val="000000"/>
          <w:kern w:val="1"/>
          <w:lang w:val="ro-RO" w:eastAsia="ar-SA"/>
        </w:rPr>
        <w:t xml:space="preserve"> </w:t>
      </w:r>
      <w:r w:rsidRPr="000D469A">
        <w:rPr>
          <w:rFonts w:ascii="Times New Roman" w:eastAsia="Times New Roman" w:hAnsi="Times New Roman" w:cs="Arial"/>
          <w:b/>
          <w:bCs/>
          <w:color w:val="000000"/>
          <w:kern w:val="1"/>
          <w:lang w:val="ro-RO" w:eastAsia="ar-SA"/>
        </w:rPr>
        <w:t>şi prevederile art. 129 alin. (1) alin. (2)  lit. b) şi alin. (4) lit. a), art. 139 alin. (1) şi alin. (3) lit. a) coroborat cu art. 196 alin. (1) lit. a) din Ordonanței de Urgență a Guvernului nr. 57/ 2019 privind Codul Administrativ, cu modificările şi completările ulterioare.</w:t>
      </w:r>
    </w:p>
    <w:p w14:paraId="2F7F7DD3" w14:textId="10930669" w:rsidR="00B40AA2" w:rsidRPr="000D469A" w:rsidRDefault="00082EBF" w:rsidP="00B40AA2">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r w:rsidRPr="000D469A">
        <w:rPr>
          <w:rFonts w:ascii="Times New Roman" w:eastAsia="Times New Roman" w:hAnsi="Times New Roman" w:cs="Arial"/>
          <w:b/>
          <w:bCs/>
          <w:color w:val="000000"/>
          <w:kern w:val="1"/>
          <w:lang w:val="ro-RO" w:eastAsia="ar-SA"/>
        </w:rPr>
        <w:tab/>
      </w:r>
      <w:r w:rsidR="0056661B" w:rsidRPr="000D469A">
        <w:rPr>
          <w:rFonts w:ascii="Times New Roman" w:eastAsia="Times New Roman" w:hAnsi="Times New Roman" w:cs="Arial"/>
          <w:b/>
          <w:bCs/>
          <w:color w:val="000000"/>
          <w:kern w:val="1"/>
          <w:lang w:val="ro-RO" w:eastAsia="ar-SA"/>
        </w:rPr>
        <w:t>Consider ca oportun acest proiect de hotărâre</w:t>
      </w:r>
      <w:r w:rsidR="00EB6B13" w:rsidRPr="000D469A">
        <w:rPr>
          <w:rFonts w:ascii="Times New Roman" w:eastAsia="Times New Roman" w:hAnsi="Times New Roman" w:cs="Arial"/>
          <w:b/>
          <w:bCs/>
          <w:color w:val="000000"/>
          <w:kern w:val="1"/>
          <w:lang w:val="ro-RO" w:eastAsia="ar-SA"/>
        </w:rPr>
        <w:t xml:space="preserve"> urmare</w:t>
      </w:r>
      <w:r w:rsidR="00B40AA2" w:rsidRPr="000D469A">
        <w:rPr>
          <w:rFonts w:ascii="Times New Roman" w:eastAsia="Times New Roman" w:hAnsi="Times New Roman" w:cs="Arial"/>
          <w:b/>
          <w:bCs/>
          <w:color w:val="000000"/>
          <w:kern w:val="1"/>
          <w:lang w:val="ro-RO" w:eastAsia="ar-SA"/>
        </w:rPr>
        <w:t>:</w:t>
      </w:r>
    </w:p>
    <w:p w14:paraId="0C8C3E29" w14:textId="4D6D79DC" w:rsidR="005B0975" w:rsidRPr="000D469A" w:rsidRDefault="009D417D" w:rsidP="009D417D">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lang w:eastAsia="en-GB"/>
        </w:rPr>
      </w:pPr>
      <w:r w:rsidRPr="000D469A">
        <w:rPr>
          <w:rFonts w:ascii="Open Sans" w:hAnsi="Open Sans" w:cs="Open Sans"/>
          <w:shd w:val="clear" w:color="auto" w:fill="F9F9F9"/>
        </w:rPr>
        <w:t> </w:t>
      </w:r>
      <w:r w:rsidRPr="000D469A">
        <w:rPr>
          <w:rFonts w:ascii="Times New Roman" w:hAnsi="Times New Roman" w:cs="Times New Roman"/>
          <w:b/>
          <w:bCs/>
          <w:shd w:val="clear" w:color="auto" w:fill="F9F9F9"/>
        </w:rPr>
        <w:t>Sumei primite de la S.C. EKODEP SRL cu titlu de redevență minieră la finele trimestrului I</w:t>
      </w:r>
      <w:r w:rsidR="001B1EE5" w:rsidRPr="000D469A">
        <w:rPr>
          <w:rFonts w:ascii="Times New Roman" w:hAnsi="Times New Roman" w:cs="Times New Roman"/>
          <w:b/>
          <w:bCs/>
          <w:shd w:val="clear" w:color="auto" w:fill="F9F9F9"/>
        </w:rPr>
        <w:t>I</w:t>
      </w:r>
      <w:r w:rsidRPr="000D469A">
        <w:rPr>
          <w:rFonts w:ascii="Times New Roman" w:hAnsi="Times New Roman" w:cs="Times New Roman"/>
          <w:b/>
          <w:bCs/>
          <w:shd w:val="clear" w:color="auto" w:fill="F9F9F9"/>
        </w:rPr>
        <w:t xml:space="preserve"> conform art. 45^1 alin. (2) lit. b) din Legea Minelor nr. 85/ 2003 cu modificările și completările ulterioare;</w:t>
      </w:r>
    </w:p>
    <w:p w14:paraId="1F19A31D" w14:textId="0A392EDC" w:rsidR="009D417D" w:rsidRPr="00F0331F" w:rsidRDefault="009D417D" w:rsidP="009D417D">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lang w:eastAsia="en-GB"/>
        </w:rPr>
      </w:pPr>
      <w:r w:rsidRPr="000D469A">
        <w:rPr>
          <w:rFonts w:ascii="Times New Roman" w:hAnsi="Times New Roman" w:cs="Times New Roman"/>
          <w:b/>
          <w:bCs/>
          <w:shd w:val="clear" w:color="auto" w:fill="F9F9F9"/>
        </w:rPr>
        <w:t> Sumei primite pentru suplimentul pentru combustibili solizi în conformitate cu prevederile art. 25 alin. (1) lit. d) din Legea nr. 226/2021 privind stabilirea măsurilor de protecție socială pentru consumatorul vulnerabil de energie; </w:t>
      </w:r>
    </w:p>
    <w:p w14:paraId="45B57F57" w14:textId="77777777" w:rsidR="00F0331F" w:rsidRPr="00176D98" w:rsidRDefault="00F0331F" w:rsidP="00F0331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hAnsi="Times New Roman" w:cs="Times New Roman"/>
          <w:b/>
          <w:bCs/>
          <w:sz w:val="24"/>
          <w:szCs w:val="24"/>
          <w:shd w:val="clear" w:color="auto" w:fill="F9F9F9"/>
        </w:rPr>
        <w:t>Adresa Activității de trezorerie și Contabilitate Publică Constanța, nr. CTG_STZ-22427/13.10.2025 privind transmiterea Deciziilor nr. 16 și nr. 17/ 08.10.2025, emise de Șeful Administrașiei Județene a Finanțelor Publice Constanța;</w:t>
      </w:r>
    </w:p>
    <w:p w14:paraId="7075F780" w14:textId="08F819BC" w:rsidR="00F0331F" w:rsidRPr="006114B7" w:rsidRDefault="00F0331F" w:rsidP="00F0331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hAnsi="Times New Roman" w:cs="Times New Roman"/>
          <w:b/>
          <w:bCs/>
          <w:sz w:val="24"/>
          <w:szCs w:val="24"/>
          <w:shd w:val="clear" w:color="auto" w:fill="F9F9F9"/>
        </w:rPr>
        <w:t>Adresa Activității de trezorerie și Contabilitate Publică Constanța, nr. CTG_STZ-22736/13.10.2025 privind transmiterea Deciziei nr. 18/ 13.10.2025, emise de Șeful Administrașiei Județene a Finanțelor Publice Constanța;</w:t>
      </w:r>
    </w:p>
    <w:p w14:paraId="63AB58D2" w14:textId="472332CE" w:rsidR="006114B7" w:rsidRPr="006114B7" w:rsidRDefault="006114B7" w:rsidP="006114B7">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hAnsi="Times New Roman" w:cs="Times New Roman"/>
          <w:b/>
          <w:bCs/>
          <w:sz w:val="24"/>
          <w:szCs w:val="24"/>
          <w:shd w:val="clear" w:color="auto" w:fill="F9F9F9"/>
        </w:rPr>
        <w:t xml:space="preserve">Suma primită de la Ministerul Dezvoltării Lucrărilor Publice și Administrației pentru proiectul </w:t>
      </w:r>
      <w:r>
        <w:rPr>
          <w:rFonts w:ascii="Times New Roman" w:hAnsi="Times New Roman" w:cs="Times New Roman"/>
          <w:b/>
          <w:bCs/>
          <w:sz w:val="24"/>
          <w:szCs w:val="24"/>
          <w:shd w:val="clear" w:color="auto" w:fill="F9F9F9"/>
          <w:lang w:val="en-US"/>
        </w:rPr>
        <w:t xml:space="preserve">“ </w:t>
      </w:r>
      <w:r>
        <w:rPr>
          <w:rFonts w:ascii="Times New Roman" w:hAnsi="Times New Roman" w:cs="Times New Roman"/>
          <w:b/>
          <w:bCs/>
          <w:sz w:val="24"/>
          <w:szCs w:val="24"/>
          <w:shd w:val="clear" w:color="auto" w:fill="F9F9F9"/>
        </w:rPr>
        <w:t>Asfaltare străzi în localitatea Târgușor și Mireasa, comuna Târgușor, județul Constanța</w:t>
      </w:r>
      <w:r>
        <w:rPr>
          <w:rFonts w:ascii="Times New Roman" w:hAnsi="Times New Roman" w:cs="Times New Roman"/>
          <w:b/>
          <w:bCs/>
          <w:sz w:val="24"/>
          <w:szCs w:val="24"/>
          <w:shd w:val="clear" w:color="auto" w:fill="F9F9F9"/>
          <w:lang w:val="en-US"/>
        </w:rPr>
        <w:t>”</w:t>
      </w:r>
    </w:p>
    <w:p w14:paraId="1285AADD" w14:textId="77777777" w:rsidR="00656DC2" w:rsidRPr="000D469A" w:rsidRDefault="00656DC2" w:rsidP="00656DC2">
      <w:pPr>
        <w:tabs>
          <w:tab w:val="left" w:pos="0"/>
        </w:tabs>
        <w:suppressAutoHyphens/>
        <w:spacing w:after="0" w:line="240" w:lineRule="auto"/>
        <w:ind w:left="-567" w:right="-567"/>
        <w:rPr>
          <w:rFonts w:ascii="Times New Roman" w:eastAsia="Times New Roman" w:hAnsi="Times New Roman" w:cs="Times New Roman"/>
          <w:b/>
          <w:bCs/>
          <w:lang w:eastAsia="en-GB"/>
        </w:rPr>
      </w:pPr>
    </w:p>
    <w:p w14:paraId="38ADF971" w14:textId="08B75AF3" w:rsidR="001E1BB5" w:rsidRPr="000D469A" w:rsidRDefault="001E1BB5" w:rsidP="00A14B1E">
      <w:pPr>
        <w:tabs>
          <w:tab w:val="left" w:pos="0"/>
        </w:tabs>
        <w:suppressAutoHyphens/>
        <w:spacing w:after="0" w:line="240" w:lineRule="auto"/>
        <w:ind w:right="-567"/>
        <w:rPr>
          <w:rFonts w:ascii="Times New Roman" w:eastAsia="Times New Roman" w:hAnsi="Times New Roman" w:cs="Times New Roman"/>
          <w:b/>
          <w:bCs/>
          <w:color w:val="000000" w:themeColor="text1"/>
          <w:kern w:val="1"/>
          <w:lang w:val="en-US" w:eastAsia="ar-SA"/>
        </w:rPr>
      </w:pPr>
      <w:r w:rsidRPr="000D469A">
        <w:rPr>
          <w:rFonts w:ascii="Times New Roman" w:eastAsia="Times New Roman" w:hAnsi="Times New Roman" w:cs="Times New Roman"/>
          <w:b/>
          <w:bCs/>
          <w:color w:val="000000" w:themeColor="text1"/>
          <w:kern w:val="1"/>
          <w:lang w:val="en-US" w:eastAsia="ar-SA"/>
        </w:rPr>
        <w:t xml:space="preserve">Bugetul </w:t>
      </w:r>
      <w:r w:rsidR="00510132" w:rsidRPr="000D469A">
        <w:rPr>
          <w:rFonts w:ascii="Times New Roman" w:eastAsia="Times New Roman" w:hAnsi="Times New Roman" w:cs="Times New Roman"/>
          <w:b/>
          <w:bCs/>
          <w:color w:val="000000" w:themeColor="text1"/>
          <w:kern w:val="1"/>
          <w:lang w:val="en-US" w:eastAsia="ar-SA"/>
        </w:rPr>
        <w:t xml:space="preserve">local </w:t>
      </w:r>
      <w:r w:rsidRPr="000D469A">
        <w:rPr>
          <w:rFonts w:ascii="Times New Roman" w:eastAsia="Times New Roman" w:hAnsi="Times New Roman" w:cs="Times New Roman"/>
          <w:b/>
          <w:bCs/>
          <w:color w:val="000000" w:themeColor="text1"/>
          <w:kern w:val="1"/>
          <w:lang w:val="en-US" w:eastAsia="ar-SA"/>
        </w:rPr>
        <w:t>de venituri și cheltuieli se rectifică după cum urmează:</w:t>
      </w:r>
    </w:p>
    <w:p w14:paraId="66B7364C" w14:textId="0AD8C4BA" w:rsidR="002523E4" w:rsidRPr="000D469A" w:rsidRDefault="00777B18"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sidRPr="000D469A">
        <w:rPr>
          <w:rFonts w:ascii="Times New Roman" w:hAnsi="Times New Roman" w:cs="Times New Roman"/>
          <w:b/>
          <w:bCs/>
          <w:color w:val="000000"/>
          <w:shd w:val="clear" w:color="auto" w:fill="FFFFFF"/>
        </w:rPr>
        <w:t xml:space="preserve">- </w:t>
      </w:r>
      <w:r w:rsidR="002523E4" w:rsidRPr="000D469A">
        <w:rPr>
          <w:rFonts w:ascii="Times New Roman" w:hAnsi="Times New Roman" w:cs="Times New Roman"/>
          <w:b/>
          <w:bCs/>
          <w:color w:val="000000"/>
          <w:shd w:val="clear" w:color="auto" w:fill="FFFFFF"/>
        </w:rPr>
        <w:t xml:space="preserve">cu suma de </w:t>
      </w:r>
      <w:r w:rsidR="00F0331F">
        <w:rPr>
          <w:rFonts w:ascii="Times New Roman" w:hAnsi="Times New Roman" w:cs="Times New Roman"/>
          <w:b/>
          <w:bCs/>
          <w:color w:val="000000"/>
          <w:shd w:val="clear" w:color="auto" w:fill="FFFFFF"/>
        </w:rPr>
        <w:t>1.620</w:t>
      </w:r>
      <w:r w:rsidR="002523E4" w:rsidRPr="000D469A">
        <w:rPr>
          <w:rFonts w:ascii="Times New Roman" w:hAnsi="Times New Roman" w:cs="Times New Roman"/>
          <w:b/>
          <w:bCs/>
          <w:color w:val="000000"/>
          <w:shd w:val="clear" w:color="auto" w:fill="FFFFFF"/>
        </w:rPr>
        <w:t xml:space="preserve"> lei</w:t>
      </w:r>
      <w:r w:rsidR="002523E4" w:rsidRPr="000D469A">
        <w:rPr>
          <w:rFonts w:ascii="Times New Roman" w:hAnsi="Times New Roman" w:cs="Times New Roman"/>
          <w:b/>
          <w:bCs/>
          <w:color w:val="484848"/>
          <w:shd w:val="clear" w:color="auto" w:fill="FFFFFF"/>
        </w:rPr>
        <w:t>, în partea de venituri - contul 21.42.02.34 -  Subvenții pentru acordarea ajutorului pentru încălzirea locuinței și a suplimentului pentru energie alocate pentru consumul de combustibili solizi/ sau petrolieri;</w:t>
      </w:r>
    </w:p>
    <w:p w14:paraId="2B8D472A" w14:textId="52148FBD" w:rsidR="00B40AA2" w:rsidRDefault="00777B18"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sidRPr="000D469A">
        <w:rPr>
          <w:rFonts w:ascii="Times New Roman" w:hAnsi="Times New Roman" w:cs="Times New Roman"/>
          <w:b/>
          <w:bCs/>
          <w:color w:val="000000"/>
          <w:shd w:val="clear" w:color="auto" w:fill="FFFFFF"/>
        </w:rPr>
        <w:t>-</w:t>
      </w:r>
      <w:r w:rsidR="002523E4" w:rsidRPr="000D469A">
        <w:rPr>
          <w:rFonts w:ascii="Times New Roman" w:hAnsi="Times New Roman" w:cs="Times New Roman"/>
          <w:b/>
          <w:bCs/>
          <w:color w:val="000000"/>
          <w:shd w:val="clear" w:color="auto" w:fill="FFFFFF"/>
        </w:rPr>
        <w:t xml:space="preserve"> </w:t>
      </w:r>
      <w:r w:rsidR="002523E4" w:rsidRPr="000D469A">
        <w:rPr>
          <w:rFonts w:ascii="Times New Roman" w:hAnsi="Times New Roman" w:cs="Times New Roman"/>
          <w:b/>
          <w:bCs/>
          <w:color w:val="484848"/>
          <w:shd w:val="clear" w:color="auto" w:fill="FFFFFF"/>
        </w:rPr>
        <w:t>cu suma de </w:t>
      </w:r>
      <w:r w:rsidR="00F0331F">
        <w:rPr>
          <w:rFonts w:ascii="Times New Roman" w:hAnsi="Times New Roman" w:cs="Times New Roman"/>
          <w:b/>
          <w:bCs/>
          <w:color w:val="484848"/>
          <w:shd w:val="clear" w:color="auto" w:fill="FFFFFF"/>
        </w:rPr>
        <w:t>314</w:t>
      </w:r>
      <w:r w:rsidR="002523E4" w:rsidRPr="000D469A">
        <w:rPr>
          <w:rStyle w:val="Robust"/>
          <w:rFonts w:ascii="Times New Roman" w:hAnsi="Times New Roman" w:cs="Times New Roman"/>
          <w:color w:val="484848"/>
          <w:shd w:val="clear" w:color="auto" w:fill="FFFFFF"/>
        </w:rPr>
        <w:t>.</w:t>
      </w:r>
      <w:r w:rsidR="00F0331F">
        <w:rPr>
          <w:rStyle w:val="Robust"/>
          <w:rFonts w:ascii="Times New Roman" w:hAnsi="Times New Roman" w:cs="Times New Roman"/>
          <w:color w:val="484848"/>
          <w:shd w:val="clear" w:color="auto" w:fill="FFFFFF"/>
        </w:rPr>
        <w:t>640</w:t>
      </w:r>
      <w:r w:rsidR="002523E4" w:rsidRPr="000D469A">
        <w:rPr>
          <w:rStyle w:val="Robust"/>
          <w:rFonts w:ascii="Times New Roman" w:hAnsi="Times New Roman" w:cs="Times New Roman"/>
          <w:color w:val="484848"/>
          <w:shd w:val="clear" w:color="auto" w:fill="FFFFFF"/>
        </w:rPr>
        <w:t xml:space="preserve"> lei</w:t>
      </w:r>
      <w:r w:rsidR="002523E4" w:rsidRPr="000D469A">
        <w:rPr>
          <w:rFonts w:ascii="Times New Roman" w:hAnsi="Times New Roman" w:cs="Times New Roman"/>
          <w:b/>
          <w:bCs/>
          <w:color w:val="484848"/>
          <w:shd w:val="clear" w:color="auto" w:fill="FFFFFF"/>
        </w:rPr>
        <w:t>, în partea de venituri - contul 21.30.05.01 - redevențe miniere</w:t>
      </w:r>
      <w:r w:rsidR="00F0331F">
        <w:rPr>
          <w:rFonts w:ascii="Times New Roman" w:hAnsi="Times New Roman" w:cs="Times New Roman"/>
          <w:b/>
          <w:bCs/>
          <w:color w:val="484848"/>
          <w:shd w:val="clear" w:color="auto" w:fill="FFFFFF"/>
        </w:rPr>
        <w:t>;</w:t>
      </w:r>
    </w:p>
    <w:p w14:paraId="69E37A2C" w14:textId="3353AF35" w:rsidR="00F0331F" w:rsidRDefault="00F0331F"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Pr>
          <w:rFonts w:ascii="Times New Roman" w:hAnsi="Times New Roman" w:cs="Times New Roman"/>
          <w:b/>
          <w:bCs/>
          <w:color w:val="484848"/>
          <w:shd w:val="clear" w:color="auto" w:fill="FFFFFF"/>
        </w:rPr>
        <w:t>- cu suma de 8.000 lei, în partea de venituri – contul 21.11.02.02 – sume defalcate din taxa pe valoarea adăugată pentru finanțarea cheltuielilor descentralizate la nivelul comunelor, orașelor, minicipiilor, sectoarelor și Municipiului București;</w:t>
      </w:r>
    </w:p>
    <w:p w14:paraId="29E1BBD9" w14:textId="1F82ECB3" w:rsidR="00F0331F" w:rsidRDefault="00F0331F"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Pr>
          <w:rFonts w:ascii="Times New Roman" w:hAnsi="Times New Roman" w:cs="Times New Roman"/>
          <w:b/>
          <w:bCs/>
          <w:color w:val="484848"/>
          <w:shd w:val="clear" w:color="auto" w:fill="FFFFFF"/>
        </w:rPr>
        <w:t>- cu suma de 8.000 lei, în partea de venituri- contul 21.04.02.01 – cote defalcate din impozitul pe venit;</w:t>
      </w:r>
    </w:p>
    <w:p w14:paraId="5346FF6D" w14:textId="7D45D7C4" w:rsidR="00F0331F" w:rsidRDefault="00F0331F"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Pr>
          <w:rFonts w:ascii="Times New Roman" w:hAnsi="Times New Roman" w:cs="Times New Roman"/>
          <w:b/>
          <w:bCs/>
          <w:color w:val="484848"/>
          <w:shd w:val="clear" w:color="auto" w:fill="FFFFFF"/>
        </w:rPr>
        <w:lastRenderedPageBreak/>
        <w:t>- diminuare cu suma de – 27.000 lei, în partea de venituri- contul 21.04.02.04 – sume allocate din cotele defalcate din impozitul pe venit pentru echilibrarea bugetelor locale;</w:t>
      </w:r>
    </w:p>
    <w:p w14:paraId="162EF07F" w14:textId="2C546A59" w:rsidR="00F0331F" w:rsidRDefault="00F0331F" w:rsidP="00777B18">
      <w:pPr>
        <w:tabs>
          <w:tab w:val="left" w:pos="0"/>
        </w:tabs>
        <w:suppressAutoHyphens/>
        <w:spacing w:after="0" w:line="240" w:lineRule="auto"/>
        <w:ind w:right="-567"/>
        <w:rPr>
          <w:rFonts w:ascii="Times New Roman" w:hAnsi="Times New Roman" w:cs="Times New Roman"/>
          <w:b/>
          <w:bCs/>
          <w:color w:val="484848"/>
          <w:shd w:val="clear" w:color="auto" w:fill="FFFFFF"/>
        </w:rPr>
      </w:pPr>
      <w:r>
        <w:rPr>
          <w:rFonts w:ascii="Times New Roman" w:hAnsi="Times New Roman" w:cs="Times New Roman"/>
          <w:b/>
          <w:bCs/>
          <w:color w:val="484848"/>
          <w:shd w:val="clear" w:color="auto" w:fill="FFFFFF"/>
        </w:rPr>
        <w:t>- cu suma de 19.000 lei, în partea de venituri – contul 21.11.02.06 – sume defalcate din  taxa pe valoarea adăugată pentru echilibrarea bugetelor locale.</w:t>
      </w:r>
    </w:p>
    <w:p w14:paraId="1AFC02FF" w14:textId="174C911E" w:rsidR="006114B7" w:rsidRPr="000D469A" w:rsidRDefault="006114B7" w:rsidP="00777B18">
      <w:pPr>
        <w:tabs>
          <w:tab w:val="left" w:pos="0"/>
        </w:tabs>
        <w:suppressAutoHyphens/>
        <w:spacing w:after="0" w:line="240" w:lineRule="auto"/>
        <w:ind w:right="-567"/>
        <w:rPr>
          <w:rFonts w:ascii="Times New Roman" w:hAnsi="Times New Roman" w:cs="Times New Roman"/>
          <w:b/>
          <w:bCs/>
          <w:color w:val="000000"/>
          <w:shd w:val="clear" w:color="auto" w:fill="FFFFFF"/>
        </w:rPr>
      </w:pPr>
      <w:r>
        <w:rPr>
          <w:rFonts w:ascii="Times New Roman" w:hAnsi="Times New Roman" w:cs="Times New Roman"/>
          <w:b/>
          <w:bCs/>
          <w:color w:val="484848"/>
          <w:shd w:val="clear" w:color="auto" w:fill="FFFFFF"/>
        </w:rPr>
        <w:t xml:space="preserve">- cu suma de 442.470 lei, în partea de venituri – contul 21.42.02.65 – finanțarea programelor naționale de dezvoltare locală. </w:t>
      </w:r>
    </w:p>
    <w:p w14:paraId="52E9CEE1" w14:textId="77777777" w:rsidR="00777B18" w:rsidRPr="000D469A" w:rsidRDefault="00777B18" w:rsidP="00777B18">
      <w:pPr>
        <w:tabs>
          <w:tab w:val="left" w:pos="0"/>
        </w:tabs>
        <w:suppressAutoHyphens/>
        <w:spacing w:after="0" w:line="240" w:lineRule="auto"/>
        <w:ind w:right="-567"/>
        <w:rPr>
          <w:rFonts w:ascii="Times New Roman" w:eastAsia="Times New Roman" w:hAnsi="Times New Roman" w:cs="Times New Roman"/>
          <w:b/>
          <w:bCs/>
          <w:lang w:eastAsia="en-GB"/>
        </w:rPr>
      </w:pPr>
    </w:p>
    <w:p w14:paraId="754ADE4A" w14:textId="4A4E6C74" w:rsidR="00510132" w:rsidRPr="000D469A" w:rsidRDefault="00510132" w:rsidP="00510132">
      <w:pPr>
        <w:tabs>
          <w:tab w:val="left" w:pos="0"/>
        </w:tabs>
        <w:suppressAutoHyphens/>
        <w:spacing w:after="0" w:line="240" w:lineRule="auto"/>
        <w:ind w:left="3" w:right="-567"/>
        <w:rPr>
          <w:rFonts w:ascii="Times New Roman" w:eastAsia="Times New Roman" w:hAnsi="Times New Roman" w:cs="Times New Roman"/>
          <w:b/>
          <w:bCs/>
          <w:lang w:eastAsia="en-GB"/>
        </w:rPr>
      </w:pPr>
      <w:r w:rsidRPr="000D469A">
        <w:rPr>
          <w:rFonts w:ascii="Times New Roman" w:eastAsia="Times New Roman" w:hAnsi="Times New Roman" w:cs="Times New Roman"/>
          <w:b/>
          <w:bCs/>
          <w:lang w:eastAsia="en-GB"/>
        </w:rPr>
        <w:t>Bugetul local de venituri și cheltuieli se echilibrează în partea de cheltuieli după cum urmează:</w:t>
      </w:r>
    </w:p>
    <w:p w14:paraId="5E061789" w14:textId="6223E7AF" w:rsidR="002523E4" w:rsidRPr="00517581" w:rsidRDefault="002523E4"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sidRPr="000D469A">
        <w:rPr>
          <w:rFonts w:ascii="Times New Roman" w:hAnsi="Times New Roman" w:cs="Times New Roman"/>
          <w:b/>
          <w:bCs/>
          <w:color w:val="484848"/>
          <w:shd w:val="clear" w:color="auto" w:fill="FFFFFF"/>
        </w:rPr>
        <w:t>cu suma de </w:t>
      </w:r>
      <w:r w:rsidRPr="000D469A">
        <w:rPr>
          <w:rStyle w:val="Robust"/>
          <w:rFonts w:ascii="Times New Roman" w:hAnsi="Times New Roman" w:cs="Times New Roman"/>
          <w:b w:val="0"/>
          <w:bCs w:val="0"/>
          <w:color w:val="484848"/>
          <w:shd w:val="clear" w:color="auto" w:fill="FFFFFF"/>
        </w:rPr>
        <w:t> </w:t>
      </w:r>
      <w:r w:rsidR="00F0331F" w:rsidRPr="00517581">
        <w:rPr>
          <w:rStyle w:val="Robust"/>
          <w:rFonts w:ascii="Times New Roman" w:hAnsi="Times New Roman" w:cs="Times New Roman"/>
          <w:color w:val="484848"/>
          <w:shd w:val="clear" w:color="auto" w:fill="FFFFFF"/>
        </w:rPr>
        <w:t>75</w:t>
      </w:r>
      <w:r w:rsidRPr="00517581">
        <w:rPr>
          <w:rStyle w:val="Robust"/>
          <w:rFonts w:ascii="Times New Roman" w:hAnsi="Times New Roman" w:cs="Times New Roman"/>
          <w:color w:val="484848"/>
          <w:shd w:val="clear" w:color="auto" w:fill="FFFFFF"/>
        </w:rPr>
        <w:t>.000</w:t>
      </w:r>
      <w:r w:rsidRPr="000D469A">
        <w:rPr>
          <w:rStyle w:val="Robust"/>
          <w:rFonts w:ascii="Times New Roman" w:hAnsi="Times New Roman" w:cs="Times New Roman"/>
          <w:color w:val="484848"/>
          <w:shd w:val="clear" w:color="auto" w:fill="FFFFFF"/>
        </w:rPr>
        <w:t xml:space="preserve"> le</w:t>
      </w:r>
      <w:r w:rsidRPr="000D469A">
        <w:rPr>
          <w:rFonts w:ascii="Times New Roman" w:hAnsi="Times New Roman" w:cs="Times New Roman"/>
          <w:color w:val="484848"/>
          <w:shd w:val="clear" w:color="auto" w:fill="FFFFFF"/>
        </w:rPr>
        <w:t>i</w:t>
      </w:r>
      <w:r w:rsidRPr="000D469A">
        <w:rPr>
          <w:rFonts w:ascii="Times New Roman" w:hAnsi="Times New Roman" w:cs="Times New Roman"/>
          <w:b/>
          <w:bCs/>
          <w:color w:val="484848"/>
          <w:shd w:val="clear" w:color="auto" w:fill="FFFFFF"/>
        </w:rPr>
        <w:t xml:space="preserve">, la secțiunea </w:t>
      </w:r>
      <w:r w:rsidR="00F0331F">
        <w:rPr>
          <w:rFonts w:ascii="Times New Roman" w:hAnsi="Times New Roman" w:cs="Times New Roman"/>
          <w:b/>
          <w:bCs/>
          <w:color w:val="484848"/>
          <w:shd w:val="clear" w:color="auto" w:fill="FFFFFF"/>
        </w:rPr>
        <w:t>Funcționare</w:t>
      </w:r>
      <w:r w:rsidRPr="000D469A">
        <w:rPr>
          <w:rFonts w:ascii="Times New Roman" w:hAnsi="Times New Roman" w:cs="Times New Roman"/>
          <w:b/>
          <w:bCs/>
          <w:color w:val="484848"/>
          <w:shd w:val="clear" w:color="auto" w:fill="FFFFFF"/>
        </w:rPr>
        <w:t xml:space="preserve">, capitolul </w:t>
      </w:r>
      <w:r w:rsidR="00F0331F">
        <w:rPr>
          <w:rFonts w:ascii="Times New Roman" w:hAnsi="Times New Roman" w:cs="Times New Roman"/>
          <w:b/>
          <w:bCs/>
          <w:color w:val="484848"/>
          <w:shd w:val="clear" w:color="auto" w:fill="FFFFFF"/>
        </w:rPr>
        <w:t>51</w:t>
      </w:r>
      <w:r w:rsidRPr="000D469A">
        <w:rPr>
          <w:rFonts w:ascii="Times New Roman" w:hAnsi="Times New Roman" w:cs="Times New Roman"/>
          <w:b/>
          <w:bCs/>
          <w:color w:val="484848"/>
          <w:shd w:val="clear" w:color="auto" w:fill="FFFFFF"/>
        </w:rPr>
        <w:t xml:space="preserve">.02 </w:t>
      </w:r>
      <w:r w:rsidR="00517581">
        <w:rPr>
          <w:rFonts w:ascii="Times New Roman" w:hAnsi="Times New Roman" w:cs="Times New Roman"/>
          <w:b/>
          <w:bCs/>
          <w:color w:val="484848"/>
          <w:shd w:val="clear" w:color="auto" w:fill="FFFFFF"/>
        </w:rPr>
        <w:t>–</w:t>
      </w:r>
      <w:r w:rsidRPr="000D469A">
        <w:rPr>
          <w:rFonts w:ascii="Times New Roman" w:hAnsi="Times New Roman" w:cs="Times New Roman"/>
          <w:b/>
          <w:bCs/>
          <w:color w:val="484848"/>
          <w:shd w:val="clear" w:color="auto" w:fill="FFFFFF"/>
        </w:rPr>
        <w:t xml:space="preserve"> </w:t>
      </w:r>
      <w:r w:rsidR="00517581">
        <w:rPr>
          <w:rFonts w:ascii="Times New Roman" w:hAnsi="Times New Roman" w:cs="Times New Roman"/>
          <w:b/>
          <w:bCs/>
          <w:color w:val="484848"/>
          <w:shd w:val="clear" w:color="auto" w:fill="FFFFFF"/>
        </w:rPr>
        <w:t>Autorități executive</w:t>
      </w:r>
      <w:r w:rsidRPr="000D469A">
        <w:rPr>
          <w:rFonts w:ascii="Times New Roman" w:hAnsi="Times New Roman" w:cs="Times New Roman"/>
          <w:b/>
          <w:bCs/>
          <w:color w:val="484848"/>
          <w:shd w:val="clear" w:color="auto" w:fill="FFFFFF"/>
        </w:rPr>
        <w:t xml:space="preserve"> - Titlul </w:t>
      </w:r>
      <w:r w:rsidR="00517581">
        <w:rPr>
          <w:rFonts w:ascii="Times New Roman" w:hAnsi="Times New Roman" w:cs="Times New Roman"/>
          <w:b/>
          <w:bCs/>
          <w:color w:val="484848"/>
          <w:shd w:val="clear" w:color="auto" w:fill="FFFFFF"/>
        </w:rPr>
        <w:t>II- Bunuri și servicii</w:t>
      </w:r>
      <w:r w:rsidRPr="000D469A">
        <w:rPr>
          <w:rFonts w:ascii="Times New Roman" w:hAnsi="Times New Roman" w:cs="Times New Roman"/>
          <w:b/>
          <w:bCs/>
          <w:color w:val="484848"/>
          <w:shd w:val="clear" w:color="auto" w:fill="FFFFFF"/>
        </w:rPr>
        <w:t>;</w:t>
      </w:r>
    </w:p>
    <w:p w14:paraId="1BA5EB24" w14:textId="3CB91B4A" w:rsidR="00517581" w:rsidRPr="00517581" w:rsidRDefault="00517581"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Pr>
          <w:rFonts w:ascii="Times New Roman" w:hAnsi="Times New Roman" w:cs="Times New Roman"/>
          <w:b/>
          <w:bCs/>
          <w:color w:val="484848"/>
          <w:shd w:val="clear" w:color="auto" w:fill="FFFFFF"/>
        </w:rPr>
        <w:t>cu suma de 5.000 lei, la secțiunea Funcționare, capitolul 61.02 – Ordine publică și siguranță națională – Titlul II – Bunuri și servicii;</w:t>
      </w:r>
    </w:p>
    <w:p w14:paraId="21FCE118" w14:textId="755A451D" w:rsidR="00517581" w:rsidRPr="00517581" w:rsidRDefault="00517581"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Pr>
          <w:rFonts w:ascii="Times New Roman" w:hAnsi="Times New Roman" w:cs="Times New Roman"/>
          <w:b/>
          <w:bCs/>
          <w:color w:val="484848"/>
          <w:shd w:val="clear" w:color="auto" w:fill="FFFFFF"/>
        </w:rPr>
        <w:t>diminuare cu suma de – 17.000 lei, la secțiunea Funcțiorare, capitolul 65.02 – Învățământ- Titlul IX – Asistență socială;</w:t>
      </w:r>
    </w:p>
    <w:p w14:paraId="70BD7200" w14:textId="77777777" w:rsidR="00517581" w:rsidRPr="00517581" w:rsidRDefault="00517581"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Pr>
          <w:rFonts w:ascii="Times New Roman" w:hAnsi="Times New Roman" w:cs="Times New Roman"/>
          <w:b/>
          <w:bCs/>
          <w:color w:val="484848"/>
          <w:shd w:val="clear" w:color="auto" w:fill="FFFFFF"/>
        </w:rPr>
        <w:t>cu suma de 25.000 lei, la secțiunea Funcționare, capitolul 68.02 – Asigurări și asistență socială – Titlul I – cheltuieli de personal;</w:t>
      </w:r>
    </w:p>
    <w:p w14:paraId="7D411C8C" w14:textId="72D337C1" w:rsidR="00517581" w:rsidRPr="000D469A" w:rsidRDefault="00517581"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Pr>
          <w:rFonts w:ascii="Times New Roman" w:hAnsi="Times New Roman" w:cs="Times New Roman"/>
          <w:b/>
          <w:bCs/>
          <w:color w:val="484848"/>
          <w:shd w:val="clear" w:color="auto" w:fill="FFFFFF"/>
        </w:rPr>
        <w:t xml:space="preserve">cu suma de 1.620 lei, la secțiunea Funcționare, capitolul 68.02 – Asigurări și asistență social – Titlul IX- asistență social; </w:t>
      </w:r>
    </w:p>
    <w:p w14:paraId="598DFDAC" w14:textId="494CFC4F" w:rsidR="00A2189F" w:rsidRPr="006114B7" w:rsidRDefault="00A2189F"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sidRPr="000D469A">
        <w:rPr>
          <w:rFonts w:ascii="Times New Roman" w:hAnsi="Times New Roman" w:cs="Times New Roman"/>
          <w:b/>
          <w:bCs/>
          <w:color w:val="484848"/>
          <w:shd w:val="clear" w:color="auto" w:fill="FFFFFF"/>
        </w:rPr>
        <w:t>cu suma de</w:t>
      </w:r>
      <w:r w:rsidRPr="000D469A">
        <w:rPr>
          <w:rStyle w:val="Robust"/>
          <w:rFonts w:ascii="Times New Roman" w:hAnsi="Times New Roman" w:cs="Times New Roman"/>
          <w:b w:val="0"/>
          <w:bCs w:val="0"/>
          <w:color w:val="484848"/>
          <w:shd w:val="clear" w:color="auto" w:fill="FFFFFF"/>
        </w:rPr>
        <w:t> </w:t>
      </w:r>
      <w:r w:rsidR="00517581" w:rsidRPr="00517581">
        <w:rPr>
          <w:rStyle w:val="Robust"/>
          <w:rFonts w:ascii="Times New Roman" w:hAnsi="Times New Roman" w:cs="Times New Roman"/>
          <w:color w:val="484848"/>
          <w:shd w:val="clear" w:color="auto" w:fill="FFFFFF"/>
        </w:rPr>
        <w:t>234</w:t>
      </w:r>
      <w:r w:rsidRPr="000D469A">
        <w:rPr>
          <w:rStyle w:val="Robust"/>
          <w:rFonts w:ascii="Times New Roman" w:hAnsi="Times New Roman" w:cs="Times New Roman"/>
          <w:color w:val="484848"/>
          <w:shd w:val="clear" w:color="auto" w:fill="FFFFFF"/>
        </w:rPr>
        <w:t>.</w:t>
      </w:r>
      <w:r w:rsidR="00517581">
        <w:rPr>
          <w:rStyle w:val="Robust"/>
          <w:rFonts w:ascii="Times New Roman" w:hAnsi="Times New Roman" w:cs="Times New Roman"/>
          <w:color w:val="484848"/>
          <w:shd w:val="clear" w:color="auto" w:fill="FFFFFF"/>
        </w:rPr>
        <w:t>64</w:t>
      </w:r>
      <w:r w:rsidRPr="000D469A">
        <w:rPr>
          <w:rStyle w:val="Robust"/>
          <w:rFonts w:ascii="Times New Roman" w:hAnsi="Times New Roman" w:cs="Times New Roman"/>
          <w:color w:val="484848"/>
          <w:shd w:val="clear" w:color="auto" w:fill="FFFFFF"/>
        </w:rPr>
        <w:t>0 lei</w:t>
      </w:r>
      <w:r w:rsidRPr="000D469A">
        <w:rPr>
          <w:rFonts w:ascii="Times New Roman" w:hAnsi="Times New Roman" w:cs="Times New Roman"/>
          <w:b/>
          <w:bCs/>
          <w:color w:val="484848"/>
          <w:shd w:val="clear" w:color="auto" w:fill="FFFFFF"/>
        </w:rPr>
        <w:t xml:space="preserve">, la secțiunea </w:t>
      </w:r>
      <w:r w:rsidR="00517581">
        <w:rPr>
          <w:rFonts w:ascii="Times New Roman" w:hAnsi="Times New Roman" w:cs="Times New Roman"/>
          <w:b/>
          <w:bCs/>
          <w:color w:val="484848"/>
          <w:shd w:val="clear" w:color="auto" w:fill="FFFFFF"/>
        </w:rPr>
        <w:t>Funcționare</w:t>
      </w:r>
      <w:r w:rsidRPr="000D469A">
        <w:rPr>
          <w:rFonts w:ascii="Times New Roman" w:hAnsi="Times New Roman" w:cs="Times New Roman"/>
          <w:b/>
          <w:bCs/>
          <w:color w:val="484848"/>
          <w:shd w:val="clear" w:color="auto" w:fill="FFFFFF"/>
        </w:rPr>
        <w:t xml:space="preserve">, capitolul 70.02 - Locuinte, servicii si dezvoltare publica, Titlul </w:t>
      </w:r>
      <w:r w:rsidR="00517581">
        <w:rPr>
          <w:rFonts w:ascii="Times New Roman" w:hAnsi="Times New Roman" w:cs="Times New Roman"/>
          <w:b/>
          <w:bCs/>
          <w:color w:val="484848"/>
          <w:shd w:val="clear" w:color="auto" w:fill="FFFFFF"/>
        </w:rPr>
        <w:t>II- bunuri și servicii.</w:t>
      </w:r>
    </w:p>
    <w:p w14:paraId="7FAC0F23" w14:textId="19BE6FFB" w:rsidR="006114B7" w:rsidRPr="000D469A" w:rsidRDefault="006114B7" w:rsidP="002523E4">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lang w:eastAsia="en-GB"/>
        </w:rPr>
      </w:pPr>
      <w:r>
        <w:rPr>
          <w:rFonts w:ascii="Times New Roman" w:hAnsi="Times New Roman" w:cs="Times New Roman"/>
          <w:b/>
          <w:bCs/>
          <w:color w:val="484848"/>
          <w:shd w:val="clear" w:color="auto" w:fill="FFFFFF"/>
        </w:rPr>
        <w:t xml:space="preserve">cu suma de 442.470 lei, la secțiunea Dezvoltare, capitolul 84.02 – Transporturi – Titlul XV Active nefinanciare- Alte active fixe. </w:t>
      </w:r>
    </w:p>
    <w:p w14:paraId="03DFC3E5" w14:textId="77777777" w:rsidR="00517581" w:rsidRDefault="00517581" w:rsidP="00082EBF">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3B2FED76" w14:textId="2A364F9F" w:rsidR="00082EBF" w:rsidRPr="000D469A" w:rsidRDefault="00082EBF" w:rsidP="00517581">
      <w:pPr>
        <w:tabs>
          <w:tab w:val="left" w:pos="0"/>
        </w:tabs>
        <w:suppressAutoHyphens/>
        <w:spacing w:after="0" w:line="240" w:lineRule="auto"/>
        <w:ind w:left="-567" w:right="-567"/>
        <w:jc w:val="left"/>
        <w:rPr>
          <w:rFonts w:ascii="Times New Roman" w:eastAsia="Times New Roman" w:hAnsi="Times New Roman" w:cs="Arial"/>
          <w:b/>
          <w:bCs/>
          <w:color w:val="000000"/>
          <w:kern w:val="1"/>
          <w:lang w:val="ro-RO" w:eastAsia="ar-SA"/>
        </w:rPr>
      </w:pPr>
      <w:r w:rsidRPr="000D469A">
        <w:rPr>
          <w:rFonts w:ascii="Times New Roman" w:eastAsia="Times New Roman" w:hAnsi="Times New Roman" w:cs="Arial"/>
          <w:b/>
          <w:bCs/>
          <w:color w:val="000000"/>
          <w:kern w:val="1"/>
          <w:lang w:val="ro-RO" w:eastAsia="ar-SA"/>
        </w:rPr>
        <w:t xml:space="preserve">         Bugetul de venituri şi cheltuieli, al Consiliului Local al comunei Târguşor, judeţul Constanţa, v-a </w:t>
      </w:r>
      <w:r w:rsidR="00517581">
        <w:rPr>
          <w:rFonts w:ascii="Times New Roman" w:eastAsia="Times New Roman" w:hAnsi="Times New Roman" w:cs="Arial"/>
          <w:b/>
          <w:bCs/>
          <w:color w:val="000000"/>
          <w:kern w:val="1"/>
          <w:lang w:val="ro-RO" w:eastAsia="ar-SA"/>
        </w:rPr>
        <w:t xml:space="preserve">   </w:t>
      </w:r>
      <w:r w:rsidRPr="000D469A">
        <w:rPr>
          <w:rFonts w:ascii="Times New Roman" w:eastAsia="Times New Roman" w:hAnsi="Times New Roman" w:cs="Arial"/>
          <w:b/>
          <w:bCs/>
          <w:color w:val="000000"/>
          <w:kern w:val="1"/>
          <w:lang w:val="ro-RO" w:eastAsia="ar-SA"/>
        </w:rPr>
        <w:t xml:space="preserve">fi detaliat pe capitole şi subcapitole şi va fi prezentat sub formă de anexă la proiectul de hotărâre. </w:t>
      </w:r>
    </w:p>
    <w:p w14:paraId="6D245A36" w14:textId="66516F22" w:rsidR="000D220F" w:rsidRDefault="00082EBF"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r w:rsidRPr="000D469A">
        <w:rPr>
          <w:rFonts w:ascii="Times New Roman" w:eastAsia="Times New Roman" w:hAnsi="Times New Roman" w:cs="Times New Roman"/>
          <w:b/>
          <w:bCs/>
          <w:color w:val="000000" w:themeColor="text1"/>
          <w:kern w:val="1"/>
          <w:lang w:val="en-US" w:eastAsia="ar-SA"/>
        </w:rPr>
        <w:t xml:space="preserve">       </w:t>
      </w:r>
      <w:r w:rsidRPr="000D469A">
        <w:rPr>
          <w:rFonts w:ascii="Times New Roman" w:eastAsia="Times New Roman" w:hAnsi="Times New Roman" w:cs="Times New Roman"/>
          <w:b/>
          <w:bCs/>
          <w:color w:val="000000"/>
          <w:kern w:val="1"/>
          <w:lang w:val="ro-RO" w:eastAsia="ar-SA"/>
        </w:rPr>
        <w:t>Având in vedere cele menţionate mai sus, propun membrilor Consiliului Local al comunei Târguşor adoptarea hotărârii in forma prezentata in proiect.</w:t>
      </w:r>
    </w:p>
    <w:p w14:paraId="1310F42D" w14:textId="77777777" w:rsidR="00517581" w:rsidRDefault="00517581"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p>
    <w:p w14:paraId="6041B11D" w14:textId="77777777" w:rsidR="00517581" w:rsidRDefault="00517581"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p>
    <w:p w14:paraId="2061E383" w14:textId="77777777" w:rsidR="00517581" w:rsidRDefault="00517581"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p>
    <w:p w14:paraId="54DDCBCF" w14:textId="77777777" w:rsidR="00517581" w:rsidRDefault="00517581"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p>
    <w:p w14:paraId="51A6081E" w14:textId="77777777" w:rsidR="00517581" w:rsidRPr="000D469A" w:rsidRDefault="00517581" w:rsidP="00517581">
      <w:pPr>
        <w:tabs>
          <w:tab w:val="left" w:pos="567"/>
          <w:tab w:val="left" w:pos="851"/>
        </w:tabs>
        <w:suppressAutoHyphens/>
        <w:spacing w:after="0" w:line="240" w:lineRule="auto"/>
        <w:ind w:left="-567" w:right="-567"/>
        <w:jc w:val="left"/>
        <w:rPr>
          <w:rFonts w:ascii="Times New Roman" w:eastAsia="Times New Roman" w:hAnsi="Times New Roman" w:cs="Times New Roman"/>
          <w:b/>
          <w:bCs/>
          <w:color w:val="000000"/>
          <w:kern w:val="1"/>
          <w:lang w:val="ro-RO" w:eastAsia="ar-SA"/>
        </w:rPr>
      </w:pPr>
    </w:p>
    <w:p w14:paraId="3ECBE1CD" w14:textId="2A99F8B8" w:rsidR="0056661B" w:rsidRPr="0056661B" w:rsidRDefault="0056661B" w:rsidP="006562DB">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en-US" w:eastAsia="ar-SA"/>
        </w:rPr>
      </w:pPr>
    </w:p>
    <w:p w14:paraId="6B1474AD" w14:textId="0E5C1AB6" w:rsidR="0056661B" w:rsidRPr="001E1BB5" w:rsidRDefault="001E1BB5" w:rsidP="001E1BB5">
      <w:pPr>
        <w:tabs>
          <w:tab w:val="left" w:pos="567"/>
          <w:tab w:val="left" w:pos="851"/>
        </w:tabs>
        <w:suppressAutoHyphens/>
        <w:spacing w:after="0" w:line="240" w:lineRule="auto"/>
        <w:ind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r w:rsidR="0056661B" w:rsidRPr="0056661B">
        <w:rPr>
          <w:rFonts w:ascii="Times New Roman" w:eastAsia="Times New Roman" w:hAnsi="Times New Roman" w:cs="Times New Roman"/>
          <w:b/>
          <w:bCs/>
          <w:color w:val="000000"/>
          <w:kern w:val="1"/>
          <w:sz w:val="24"/>
          <w:szCs w:val="24"/>
          <w:lang w:val="ro-RO" w:eastAsia="ar-SA"/>
        </w:rPr>
        <w:t xml:space="preserve">   INSPECTOR</w:t>
      </w:r>
      <w:r w:rsidR="0056661B" w:rsidRPr="0056661B">
        <w:rPr>
          <w:rFonts w:ascii="Times New Roman" w:eastAsia="Times New Roman" w:hAnsi="Times New Roman" w:cs="Times New Roman"/>
          <w:b/>
          <w:bCs/>
          <w:color w:val="000000"/>
          <w:kern w:val="1"/>
          <w:sz w:val="24"/>
          <w:szCs w:val="24"/>
          <w:lang w:val="en-US" w:eastAsia="ar-SA"/>
        </w:rPr>
        <w:t>,</w:t>
      </w: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7EC6D4BD" w14:textId="31CCC235" w:rsidR="0056661B" w:rsidRPr="000D469A" w:rsidRDefault="0056661B" w:rsidP="000D469A">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w:t>
      </w:r>
      <w:r w:rsidR="000D469A">
        <w:rPr>
          <w:rFonts w:ascii="Times New Roman" w:eastAsia="Times New Roman" w:hAnsi="Times New Roman" w:cs="Times New Roman"/>
          <w:b/>
          <w:bCs/>
          <w:kern w:val="1"/>
          <w:sz w:val="24"/>
          <w:szCs w:val="24"/>
          <w:lang w:val="ro-RO" w:eastAsia="ar-SA"/>
        </w:rPr>
        <w:t>N</w:t>
      </w:r>
    </w:p>
    <w:p w14:paraId="2A856770"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113BA26E"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52C6A39"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EF199C1"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1F3BFD8E"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1504C60E"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575586D" w14:textId="77777777" w:rsidR="00517581" w:rsidRDefault="00517581"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1276206"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3FA562A"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8DE2A95"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21DE2FF"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995ADE5"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76B8616"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2BD5CC1"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15E070A"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1628E80"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308C709"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1DF4685E"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F5C3658"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4DE5597"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CB23642"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8947815"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1684681F"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E545585"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C78F0B2"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2714AC1C"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D6EB613"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4FBAD10"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024284"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642A044"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5276DCD" w14:textId="77777777" w:rsidR="00906DED" w:rsidRDefault="00906DED"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F5EFDEE" w14:textId="450B14BD"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721B88CF" w:rsidR="0056661B" w:rsidRPr="003C2D55" w:rsidRDefault="0056661B" w:rsidP="003C2D55">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3C2D55" w:rsidSect="000F0CB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14B8" w14:textId="77777777" w:rsidR="00974F97" w:rsidRDefault="00974F97" w:rsidP="00D464EE">
      <w:pPr>
        <w:spacing w:after="0" w:line="240" w:lineRule="auto"/>
      </w:pPr>
      <w:r>
        <w:separator/>
      </w:r>
    </w:p>
  </w:endnote>
  <w:endnote w:type="continuationSeparator" w:id="0">
    <w:p w14:paraId="02862E0F" w14:textId="77777777" w:rsidR="00974F97" w:rsidRDefault="00974F9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D7F9" w14:textId="77777777" w:rsidR="00974F97" w:rsidRDefault="00974F97" w:rsidP="00D464EE">
      <w:pPr>
        <w:spacing w:after="0" w:line="240" w:lineRule="auto"/>
      </w:pPr>
      <w:r>
        <w:separator/>
      </w:r>
    </w:p>
  </w:footnote>
  <w:footnote w:type="continuationSeparator" w:id="0">
    <w:p w14:paraId="3D2E58CB" w14:textId="77777777" w:rsidR="00974F97" w:rsidRDefault="00974F9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4F7492"/>
    <w:multiLevelType w:val="hybridMultilevel"/>
    <w:tmpl w:val="ABAEE2C2"/>
    <w:lvl w:ilvl="0" w:tplc="87EA8354">
      <w:numFmt w:val="bullet"/>
      <w:lvlText w:val="-"/>
      <w:lvlJc w:val="left"/>
      <w:pPr>
        <w:ind w:left="-207" w:hanging="360"/>
      </w:pPr>
      <w:rPr>
        <w:rFonts w:ascii="Open Sans" w:eastAsiaTheme="minorHAnsi" w:hAnsi="Open Sans" w:cs="Open Sans"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7363474"/>
    <w:multiLevelType w:val="hybridMultilevel"/>
    <w:tmpl w:val="45F408DE"/>
    <w:lvl w:ilvl="0" w:tplc="998E765C">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16cid:durableId="1250429290">
    <w:abstractNumId w:val="0"/>
  </w:num>
  <w:num w:numId="2" w16cid:durableId="772087891">
    <w:abstractNumId w:val="3"/>
  </w:num>
  <w:num w:numId="3" w16cid:durableId="1819032387">
    <w:abstractNumId w:val="2"/>
  </w:num>
  <w:num w:numId="4" w16cid:durableId="500850582">
    <w:abstractNumId w:val="4"/>
  </w:num>
  <w:num w:numId="5" w16cid:durableId="209893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25AA"/>
    <w:rsid w:val="00013142"/>
    <w:rsid w:val="000319AA"/>
    <w:rsid w:val="000346E1"/>
    <w:rsid w:val="00077DD2"/>
    <w:rsid w:val="00082EBF"/>
    <w:rsid w:val="00093AEB"/>
    <w:rsid w:val="000D220F"/>
    <w:rsid w:val="000D469A"/>
    <w:rsid w:val="000E2DC9"/>
    <w:rsid w:val="000F0CB4"/>
    <w:rsid w:val="000F31EA"/>
    <w:rsid w:val="00115A4B"/>
    <w:rsid w:val="00120CFF"/>
    <w:rsid w:val="00163970"/>
    <w:rsid w:val="0019643C"/>
    <w:rsid w:val="001B1EE5"/>
    <w:rsid w:val="001C3A17"/>
    <w:rsid w:val="001D7024"/>
    <w:rsid w:val="001E1BB5"/>
    <w:rsid w:val="001F2AE4"/>
    <w:rsid w:val="001F5500"/>
    <w:rsid w:val="001F6295"/>
    <w:rsid w:val="002523E4"/>
    <w:rsid w:val="00252C85"/>
    <w:rsid w:val="0025770D"/>
    <w:rsid w:val="00266128"/>
    <w:rsid w:val="0027022B"/>
    <w:rsid w:val="002777B3"/>
    <w:rsid w:val="0029424A"/>
    <w:rsid w:val="00297822"/>
    <w:rsid w:val="002A0B47"/>
    <w:rsid w:val="002A122D"/>
    <w:rsid w:val="002B48FD"/>
    <w:rsid w:val="002B53F4"/>
    <w:rsid w:val="002D0064"/>
    <w:rsid w:val="002D063E"/>
    <w:rsid w:val="002F737B"/>
    <w:rsid w:val="00310203"/>
    <w:rsid w:val="0031367D"/>
    <w:rsid w:val="00313E39"/>
    <w:rsid w:val="003620E6"/>
    <w:rsid w:val="0036771A"/>
    <w:rsid w:val="00370DC1"/>
    <w:rsid w:val="003A5F6C"/>
    <w:rsid w:val="003C2D55"/>
    <w:rsid w:val="00447632"/>
    <w:rsid w:val="004550FA"/>
    <w:rsid w:val="00462E83"/>
    <w:rsid w:val="00463F3E"/>
    <w:rsid w:val="00472FB8"/>
    <w:rsid w:val="004B0539"/>
    <w:rsid w:val="004D01A1"/>
    <w:rsid w:val="004D5CBE"/>
    <w:rsid w:val="004E26A2"/>
    <w:rsid w:val="004F167C"/>
    <w:rsid w:val="0050451F"/>
    <w:rsid w:val="0050460B"/>
    <w:rsid w:val="0050644F"/>
    <w:rsid w:val="00510132"/>
    <w:rsid w:val="00517581"/>
    <w:rsid w:val="00520001"/>
    <w:rsid w:val="00543DB1"/>
    <w:rsid w:val="00547C02"/>
    <w:rsid w:val="0056661B"/>
    <w:rsid w:val="00575B3E"/>
    <w:rsid w:val="00584D40"/>
    <w:rsid w:val="005B0164"/>
    <w:rsid w:val="005B0975"/>
    <w:rsid w:val="005E20E4"/>
    <w:rsid w:val="006114B7"/>
    <w:rsid w:val="00616007"/>
    <w:rsid w:val="006441C5"/>
    <w:rsid w:val="006562DB"/>
    <w:rsid w:val="00656DC2"/>
    <w:rsid w:val="0068148F"/>
    <w:rsid w:val="0069040C"/>
    <w:rsid w:val="006C6C7C"/>
    <w:rsid w:val="006E5DF0"/>
    <w:rsid w:val="00706792"/>
    <w:rsid w:val="00740289"/>
    <w:rsid w:val="00772FB6"/>
    <w:rsid w:val="00774972"/>
    <w:rsid w:val="007749EC"/>
    <w:rsid w:val="00777B18"/>
    <w:rsid w:val="00784011"/>
    <w:rsid w:val="007A459F"/>
    <w:rsid w:val="007B042E"/>
    <w:rsid w:val="007D2BC9"/>
    <w:rsid w:val="00805F22"/>
    <w:rsid w:val="00827BA4"/>
    <w:rsid w:val="008611AD"/>
    <w:rsid w:val="008860C5"/>
    <w:rsid w:val="008D1BD5"/>
    <w:rsid w:val="008E6BA2"/>
    <w:rsid w:val="008F48F6"/>
    <w:rsid w:val="00901C35"/>
    <w:rsid w:val="00906DED"/>
    <w:rsid w:val="00915EAE"/>
    <w:rsid w:val="009164F1"/>
    <w:rsid w:val="009166A6"/>
    <w:rsid w:val="00925265"/>
    <w:rsid w:val="0092575F"/>
    <w:rsid w:val="00945083"/>
    <w:rsid w:val="00967902"/>
    <w:rsid w:val="009705B0"/>
    <w:rsid w:val="00974F97"/>
    <w:rsid w:val="0099535F"/>
    <w:rsid w:val="009A3E83"/>
    <w:rsid w:val="009B2D98"/>
    <w:rsid w:val="009B648F"/>
    <w:rsid w:val="009D417D"/>
    <w:rsid w:val="009D5497"/>
    <w:rsid w:val="00A00A86"/>
    <w:rsid w:val="00A14B1E"/>
    <w:rsid w:val="00A2189F"/>
    <w:rsid w:val="00A24755"/>
    <w:rsid w:val="00A278CE"/>
    <w:rsid w:val="00A80940"/>
    <w:rsid w:val="00B03F05"/>
    <w:rsid w:val="00B05508"/>
    <w:rsid w:val="00B11358"/>
    <w:rsid w:val="00B11D85"/>
    <w:rsid w:val="00B17401"/>
    <w:rsid w:val="00B17AB4"/>
    <w:rsid w:val="00B33F9E"/>
    <w:rsid w:val="00B40AA2"/>
    <w:rsid w:val="00B96331"/>
    <w:rsid w:val="00BB725C"/>
    <w:rsid w:val="00BD144A"/>
    <w:rsid w:val="00BD3D86"/>
    <w:rsid w:val="00BE5A83"/>
    <w:rsid w:val="00C039B8"/>
    <w:rsid w:val="00C17DA0"/>
    <w:rsid w:val="00C4237D"/>
    <w:rsid w:val="00C435F5"/>
    <w:rsid w:val="00C7527B"/>
    <w:rsid w:val="00C759DD"/>
    <w:rsid w:val="00C868A2"/>
    <w:rsid w:val="00C9204E"/>
    <w:rsid w:val="00CC5101"/>
    <w:rsid w:val="00CE1FF0"/>
    <w:rsid w:val="00CE2475"/>
    <w:rsid w:val="00D00905"/>
    <w:rsid w:val="00D1288A"/>
    <w:rsid w:val="00D1347E"/>
    <w:rsid w:val="00D464EE"/>
    <w:rsid w:val="00D53E88"/>
    <w:rsid w:val="00D56DEB"/>
    <w:rsid w:val="00D61071"/>
    <w:rsid w:val="00D7024F"/>
    <w:rsid w:val="00D70EF9"/>
    <w:rsid w:val="00D724C0"/>
    <w:rsid w:val="00D945A3"/>
    <w:rsid w:val="00D9551C"/>
    <w:rsid w:val="00DA362B"/>
    <w:rsid w:val="00DA4778"/>
    <w:rsid w:val="00DB1993"/>
    <w:rsid w:val="00DC2BD9"/>
    <w:rsid w:val="00DD26C6"/>
    <w:rsid w:val="00DD306B"/>
    <w:rsid w:val="00DE37AF"/>
    <w:rsid w:val="00DF39CA"/>
    <w:rsid w:val="00DF65D6"/>
    <w:rsid w:val="00E21739"/>
    <w:rsid w:val="00E25E48"/>
    <w:rsid w:val="00E439E4"/>
    <w:rsid w:val="00E54037"/>
    <w:rsid w:val="00E73713"/>
    <w:rsid w:val="00E81764"/>
    <w:rsid w:val="00E8789F"/>
    <w:rsid w:val="00E970A3"/>
    <w:rsid w:val="00EA3C60"/>
    <w:rsid w:val="00EB6B13"/>
    <w:rsid w:val="00ED4746"/>
    <w:rsid w:val="00ED6A42"/>
    <w:rsid w:val="00EE5AD6"/>
    <w:rsid w:val="00F0331F"/>
    <w:rsid w:val="00F10723"/>
    <w:rsid w:val="00F16747"/>
    <w:rsid w:val="00F27C2A"/>
    <w:rsid w:val="00F35169"/>
    <w:rsid w:val="00F44644"/>
    <w:rsid w:val="00F46F77"/>
    <w:rsid w:val="00F905F4"/>
    <w:rsid w:val="00FE2826"/>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1E1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770</TotalTime>
  <Pages>2</Pages>
  <Words>814</Words>
  <Characters>4642</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113</cp:revision>
  <cp:lastPrinted>2025-10-15T07:19:00Z</cp:lastPrinted>
  <dcterms:created xsi:type="dcterms:W3CDTF">2021-05-17T11:02:00Z</dcterms:created>
  <dcterms:modified xsi:type="dcterms:W3CDTF">2025-10-24T06:21:00Z</dcterms:modified>
</cp:coreProperties>
</file>