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D0" w:rsidRPr="00B11871" w:rsidRDefault="00605ED0" w:rsidP="00605ED0">
      <w:pPr>
        <w:jc w:val="center"/>
        <w:rPr>
          <w:rFonts w:ascii="Calibri" w:hAnsi="Calibri"/>
          <w:b/>
          <w:sz w:val="36"/>
          <w:szCs w:val="36"/>
          <w:lang w:val="ro-RO"/>
        </w:rPr>
      </w:pPr>
      <w:r w:rsidRPr="00B11871">
        <w:rPr>
          <w:rFonts w:ascii="Calibri" w:hAnsi="Calibri"/>
          <w:b/>
          <w:sz w:val="36"/>
          <w:szCs w:val="36"/>
          <w:lang w:val="ro-RO"/>
        </w:rPr>
        <w:t>PRIMĂRIA COMUNEI MACEA</w:t>
      </w:r>
    </w:p>
    <w:p w:rsidR="00605ED0" w:rsidRPr="00B11871" w:rsidRDefault="00D2409F" w:rsidP="00605ED0">
      <w:pPr>
        <w:jc w:val="center"/>
        <w:rPr>
          <w:rFonts w:ascii="Calibri" w:hAnsi="Calibri"/>
          <w:b/>
          <w:sz w:val="36"/>
          <w:szCs w:val="36"/>
          <w:lang w:val="ro-RO"/>
        </w:rPr>
      </w:pPr>
      <w:r>
        <w:rPr>
          <w:rFonts w:ascii="Calibri" w:hAnsi="Calibri"/>
          <w:b/>
          <w:sz w:val="36"/>
          <w:szCs w:val="36"/>
          <w:lang w:val="ro-RO"/>
        </w:rPr>
        <w:t>PRIMAR</w:t>
      </w:r>
    </w:p>
    <w:p w:rsidR="00605ED0" w:rsidRDefault="00FC7572" w:rsidP="00605ED0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605ED0" w:rsidRDefault="00605ED0" w:rsidP="00605ED0">
      <w:pPr>
        <w:rPr>
          <w:lang w:val="ro-RO"/>
        </w:rPr>
      </w:pPr>
    </w:p>
    <w:p w:rsidR="00605ED0" w:rsidRDefault="00605ED0" w:rsidP="00605ED0">
      <w:pPr>
        <w:rPr>
          <w:lang w:val="ro-RO"/>
        </w:rPr>
      </w:pPr>
    </w:p>
    <w:p w:rsidR="00605ED0" w:rsidRPr="00605ED0" w:rsidRDefault="00CA6C0C" w:rsidP="00605ED0">
      <w:pPr>
        <w:jc w:val="center"/>
        <w:rPr>
          <w:rFonts w:ascii="Calibri" w:hAnsi="Calibri" w:cs="Tahoma"/>
          <w:b/>
          <w:i/>
          <w:sz w:val="28"/>
          <w:szCs w:val="28"/>
          <w:lang w:val="ro-RO"/>
        </w:rPr>
      </w:pPr>
      <w:r>
        <w:rPr>
          <w:rFonts w:ascii="Calibri" w:hAnsi="Calibri" w:cs="Tahoma"/>
          <w:b/>
          <w:i/>
          <w:sz w:val="28"/>
          <w:szCs w:val="28"/>
          <w:lang w:val="ro-RO"/>
        </w:rPr>
        <w:t>REFERAT DE APROBARE</w:t>
      </w:r>
    </w:p>
    <w:p w:rsidR="00605ED0" w:rsidRPr="00605ED0" w:rsidRDefault="00FE453E" w:rsidP="00605ED0">
      <w:pPr>
        <w:jc w:val="center"/>
        <w:rPr>
          <w:rFonts w:ascii="Calibri" w:hAnsi="Calibri" w:cs="Tahoma"/>
          <w:b/>
          <w:i/>
          <w:noProof/>
          <w:spacing w:val="-4"/>
          <w:sz w:val="28"/>
          <w:szCs w:val="28"/>
        </w:rPr>
      </w:pPr>
      <w:r>
        <w:rPr>
          <w:rFonts w:ascii="Calibri" w:hAnsi="Calibri" w:cs="Tahoma"/>
          <w:b/>
          <w:i/>
          <w:sz w:val="28"/>
          <w:szCs w:val="28"/>
          <w:lang w:val="ro-RO"/>
        </w:rPr>
        <w:t>Nr. 11 219</w:t>
      </w:r>
      <w:r w:rsidR="00D64720">
        <w:rPr>
          <w:rFonts w:ascii="Calibri" w:hAnsi="Calibri" w:cs="Tahoma"/>
          <w:b/>
          <w:i/>
          <w:sz w:val="28"/>
          <w:szCs w:val="28"/>
          <w:lang w:val="ro-RO"/>
        </w:rPr>
        <w:t xml:space="preserve"> </w:t>
      </w:r>
      <w:r w:rsidR="00605ED0" w:rsidRPr="00605ED0">
        <w:rPr>
          <w:rFonts w:ascii="Calibri" w:hAnsi="Calibri" w:cs="Tahoma"/>
          <w:b/>
          <w:i/>
          <w:sz w:val="28"/>
          <w:szCs w:val="28"/>
          <w:lang w:val="ro-RO"/>
        </w:rPr>
        <w:t>/</w:t>
      </w:r>
      <w:r>
        <w:rPr>
          <w:rFonts w:ascii="Calibri" w:hAnsi="Calibri" w:cs="Tahoma"/>
          <w:b/>
          <w:i/>
          <w:sz w:val="28"/>
          <w:szCs w:val="28"/>
          <w:lang w:val="ro-RO"/>
        </w:rPr>
        <w:t xml:space="preserve"> 23 </w:t>
      </w:r>
      <w:r w:rsidR="00D64720">
        <w:rPr>
          <w:rFonts w:ascii="Calibri" w:hAnsi="Calibri" w:cs="Tahoma"/>
          <w:b/>
          <w:i/>
          <w:sz w:val="28"/>
          <w:szCs w:val="28"/>
          <w:lang w:val="ro-RO"/>
        </w:rPr>
        <w:t>11 2021</w:t>
      </w:r>
    </w:p>
    <w:p w:rsidR="00436803" w:rsidRPr="00436803" w:rsidRDefault="00436803" w:rsidP="00436803">
      <w:pPr>
        <w:jc w:val="center"/>
        <w:rPr>
          <w:rFonts w:ascii="Trebuchet MS" w:hAnsi="Trebuchet MS" w:cs="Tahoma"/>
          <w:b/>
          <w:i/>
          <w:iCs/>
          <w:lang w:val="ro-RO" w:eastAsia="ro-RO"/>
        </w:rPr>
      </w:pPr>
      <w:r>
        <w:rPr>
          <w:rFonts w:ascii="Trebuchet MS" w:hAnsi="Trebuchet MS" w:cs="Tahoma"/>
          <w:b/>
          <w:i/>
          <w:iCs/>
          <w:lang w:val="ro-RO" w:eastAsia="ro-RO"/>
        </w:rPr>
        <w:t xml:space="preserve">la proiectul de hotărâre nr. 128/2021 </w:t>
      </w:r>
      <w:r w:rsidRPr="00436803">
        <w:rPr>
          <w:rFonts w:ascii="Trebuchet MS" w:hAnsi="Trebuchet MS" w:cs="Tahoma"/>
          <w:b/>
          <w:i/>
          <w:iCs/>
          <w:lang w:val="ro-RO" w:eastAsia="ro-RO"/>
        </w:rPr>
        <w:t xml:space="preserve">privind repartizarea unei locuințe din fondul locativ de stat </w:t>
      </w:r>
      <w:r>
        <w:rPr>
          <w:rFonts w:ascii="Trebuchet MS" w:hAnsi="Trebuchet MS" w:cs="Tahoma"/>
          <w:b/>
          <w:i/>
          <w:iCs/>
          <w:lang w:val="ro-RO" w:eastAsia="ro-RO"/>
        </w:rPr>
        <w:t>în vederea închirierii</w:t>
      </w:r>
    </w:p>
    <w:p w:rsidR="00436803" w:rsidRPr="00EA78EC" w:rsidRDefault="00436803" w:rsidP="00436803">
      <w:pPr>
        <w:jc w:val="center"/>
        <w:rPr>
          <w:rFonts w:ascii="Trebuchet MS" w:hAnsi="Trebuchet MS"/>
        </w:rPr>
      </w:pPr>
    </w:p>
    <w:p w:rsidR="00436803" w:rsidRDefault="00436803" w:rsidP="00436803">
      <w:pPr>
        <w:rPr>
          <w:rFonts w:ascii="Trebuchet MS" w:hAnsi="Trebuchet MS"/>
          <w:sz w:val="28"/>
          <w:szCs w:val="28"/>
        </w:rPr>
      </w:pPr>
    </w:p>
    <w:p w:rsidR="00436803" w:rsidRPr="00EA78EC" w:rsidRDefault="00436803" w:rsidP="00436803">
      <w:pPr>
        <w:rPr>
          <w:rFonts w:ascii="Trebuchet MS" w:hAnsi="Trebuchet MS"/>
          <w:sz w:val="28"/>
          <w:szCs w:val="28"/>
        </w:rPr>
      </w:pPr>
    </w:p>
    <w:p w:rsidR="00436803" w:rsidRPr="00EA78EC" w:rsidRDefault="00436803" w:rsidP="00436803">
      <w:pPr>
        <w:autoSpaceDE w:val="0"/>
        <w:autoSpaceDN w:val="0"/>
        <w:adjustRightInd w:val="0"/>
        <w:jc w:val="both"/>
        <w:rPr>
          <w:rFonts w:ascii="Trebuchet MS" w:hAnsi="Trebuchet MS" w:cs="Verdana"/>
          <w:color w:val="000000"/>
        </w:rPr>
      </w:pPr>
      <w:r w:rsidRPr="00EA78EC">
        <w:rPr>
          <w:rFonts w:ascii="Trebuchet MS" w:hAnsi="Trebuchet MS" w:cs="Tahoma"/>
          <w:sz w:val="28"/>
          <w:szCs w:val="28"/>
        </w:rPr>
        <w:tab/>
      </w:r>
      <w:proofErr w:type="spellStart"/>
      <w:r w:rsidRPr="00EA78EC">
        <w:rPr>
          <w:rFonts w:ascii="Trebuchet MS" w:hAnsi="Trebuchet MS" w:cs="Verdana"/>
          <w:color w:val="000000"/>
        </w:rPr>
        <w:t>Criteriile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în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baza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cărora</w:t>
      </w:r>
      <w:proofErr w:type="spellEnd"/>
      <w:r w:rsidRPr="00EA78EC">
        <w:rPr>
          <w:rFonts w:ascii="Trebuchet MS" w:hAnsi="Trebuchet MS" w:cs="Verdana"/>
          <w:color w:val="000000"/>
        </w:rPr>
        <w:t xml:space="preserve"> se </w:t>
      </w:r>
      <w:proofErr w:type="spellStart"/>
      <w:r w:rsidRPr="00EA78EC">
        <w:rPr>
          <w:rFonts w:ascii="Trebuchet MS" w:hAnsi="Trebuchet MS" w:cs="Verdana"/>
          <w:color w:val="000000"/>
        </w:rPr>
        <w:t>repartizează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locuinţele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convenabile</w:t>
      </w:r>
      <w:proofErr w:type="spellEnd"/>
      <w:r w:rsidRPr="00EA78EC">
        <w:rPr>
          <w:rFonts w:ascii="Trebuchet MS" w:hAnsi="Trebuchet MS" w:cs="Verdana"/>
          <w:color w:val="000000"/>
        </w:rPr>
        <w:t xml:space="preserve">, cu </w:t>
      </w:r>
      <w:proofErr w:type="spellStart"/>
      <w:r w:rsidRPr="00EA78EC">
        <w:rPr>
          <w:rFonts w:ascii="Trebuchet MS" w:hAnsi="Trebuchet MS" w:cs="Verdana"/>
          <w:color w:val="000000"/>
        </w:rPr>
        <w:t>chirie</w:t>
      </w:r>
      <w:proofErr w:type="spellEnd"/>
      <w:r w:rsidRPr="00EA78EC">
        <w:rPr>
          <w:rFonts w:ascii="Trebuchet MS" w:hAnsi="Trebuchet MS" w:cs="Verdana"/>
          <w:color w:val="000000"/>
        </w:rPr>
        <w:t xml:space="preserve"> din </w:t>
      </w:r>
      <w:proofErr w:type="spellStart"/>
      <w:r w:rsidRPr="00EA78EC">
        <w:rPr>
          <w:rFonts w:ascii="Trebuchet MS" w:hAnsi="Trebuchet MS" w:cs="Verdana"/>
          <w:color w:val="000000"/>
        </w:rPr>
        <w:t>fondul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locativ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stat, </w:t>
      </w:r>
      <w:proofErr w:type="spellStart"/>
      <w:r w:rsidRPr="00EA78EC">
        <w:rPr>
          <w:rFonts w:ascii="Trebuchet MS" w:hAnsi="Trebuchet MS" w:cs="Verdana"/>
          <w:color w:val="000000"/>
        </w:rPr>
        <w:t>precum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şi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actele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necesare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pentru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depunerea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dosarului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locuinţă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convenabilă</w:t>
      </w:r>
      <w:proofErr w:type="spellEnd"/>
      <w:r w:rsidRPr="00EA78EC">
        <w:rPr>
          <w:rFonts w:ascii="Trebuchet MS" w:hAnsi="Trebuchet MS" w:cs="Verdana"/>
          <w:color w:val="000000"/>
        </w:rPr>
        <w:t xml:space="preserve"> au </w:t>
      </w:r>
      <w:proofErr w:type="spellStart"/>
      <w:r w:rsidRPr="00EA78EC">
        <w:rPr>
          <w:rFonts w:ascii="Trebuchet MS" w:hAnsi="Trebuchet MS" w:cs="Verdana"/>
          <w:color w:val="000000"/>
        </w:rPr>
        <w:t>fost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stabilite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prin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Hotărârea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Consiliului</w:t>
      </w:r>
      <w:proofErr w:type="spellEnd"/>
      <w:r w:rsidRPr="00EA78EC">
        <w:rPr>
          <w:rFonts w:ascii="Trebuchet MS" w:hAnsi="Trebuchet MS" w:cs="Verdana"/>
          <w:color w:val="000000"/>
        </w:rPr>
        <w:t xml:space="preserve"> local Macea </w:t>
      </w:r>
      <w:proofErr w:type="spellStart"/>
      <w:r w:rsidRPr="00EA78EC">
        <w:rPr>
          <w:rFonts w:ascii="Trebuchet MS" w:hAnsi="Trebuchet MS" w:cs="Verdana"/>
          <w:color w:val="000000"/>
        </w:rPr>
        <w:t>nr</w:t>
      </w:r>
      <w:proofErr w:type="spellEnd"/>
      <w:r w:rsidRPr="00EA78EC">
        <w:rPr>
          <w:rFonts w:ascii="Trebuchet MS" w:hAnsi="Trebuchet MS" w:cs="Verdana"/>
          <w:color w:val="000000"/>
        </w:rPr>
        <w:t>. 103/21 12 2015.</w:t>
      </w:r>
    </w:p>
    <w:p w:rsidR="00436803" w:rsidRPr="00EA78EC" w:rsidRDefault="00436803" w:rsidP="00436803">
      <w:pPr>
        <w:autoSpaceDE w:val="0"/>
        <w:autoSpaceDN w:val="0"/>
        <w:adjustRightInd w:val="0"/>
        <w:jc w:val="both"/>
        <w:rPr>
          <w:rFonts w:ascii="Trebuchet MS" w:hAnsi="Trebuchet MS" w:cs="Verdana"/>
          <w:color w:val="000000"/>
        </w:rPr>
      </w:pPr>
      <w:r w:rsidRPr="00EA78EC">
        <w:rPr>
          <w:rFonts w:ascii="Trebuchet MS" w:hAnsi="Trebuchet MS" w:cs="Verdana"/>
          <w:color w:val="000000"/>
        </w:rPr>
        <w:tab/>
      </w:r>
    </w:p>
    <w:p w:rsidR="00436803" w:rsidRDefault="00436803" w:rsidP="00436803">
      <w:pPr>
        <w:autoSpaceDE w:val="0"/>
        <w:autoSpaceDN w:val="0"/>
        <w:adjustRightInd w:val="0"/>
        <w:ind w:firstLine="708"/>
        <w:jc w:val="both"/>
        <w:rPr>
          <w:rFonts w:ascii="Trebuchet MS" w:hAnsi="Trebuchet MS" w:cs="Verdana"/>
          <w:color w:val="000000"/>
          <w:lang w:val="ro-RO"/>
        </w:rPr>
      </w:pPr>
      <w:proofErr w:type="spellStart"/>
      <w:r w:rsidRPr="00EA78EC">
        <w:rPr>
          <w:rFonts w:ascii="Trebuchet MS" w:hAnsi="Trebuchet MS" w:cs="Verdana"/>
          <w:color w:val="000000"/>
        </w:rPr>
        <w:t>În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baza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acestor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criterii</w:t>
      </w:r>
      <w:proofErr w:type="spellEnd"/>
      <w:r w:rsidRPr="00EA78EC">
        <w:rPr>
          <w:rFonts w:ascii="Trebuchet MS" w:hAnsi="Trebuchet MS" w:cs="Verdana"/>
          <w:color w:val="000000"/>
        </w:rPr>
        <w:t xml:space="preserve">, </w:t>
      </w:r>
      <w:proofErr w:type="spellStart"/>
      <w:r w:rsidRPr="00EA78EC">
        <w:rPr>
          <w:rFonts w:ascii="Trebuchet MS" w:hAnsi="Trebuchet MS" w:cs="Verdana"/>
          <w:color w:val="000000"/>
        </w:rPr>
        <w:t>cererile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atribuire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a </w:t>
      </w:r>
      <w:proofErr w:type="spellStart"/>
      <w:r w:rsidRPr="00EA78EC">
        <w:rPr>
          <w:rFonts w:ascii="Trebuchet MS" w:hAnsi="Trebuchet MS" w:cs="Verdana"/>
          <w:color w:val="000000"/>
        </w:rPr>
        <w:t>unor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locuințe</w:t>
      </w:r>
      <w:proofErr w:type="spellEnd"/>
      <w:r w:rsidRPr="00EA78EC">
        <w:rPr>
          <w:rFonts w:ascii="Trebuchet MS" w:hAnsi="Trebuchet MS" w:cs="Verdana"/>
          <w:color w:val="000000"/>
        </w:rPr>
        <w:t xml:space="preserve"> din </w:t>
      </w:r>
      <w:proofErr w:type="spellStart"/>
      <w:r w:rsidRPr="00EA78EC">
        <w:rPr>
          <w:rFonts w:ascii="Trebuchet MS" w:hAnsi="Trebuchet MS" w:cs="Verdana"/>
          <w:color w:val="000000"/>
        </w:rPr>
        <w:t>fondul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locativ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stat </w:t>
      </w:r>
      <w:proofErr w:type="spellStart"/>
      <w:r w:rsidRPr="00EA78EC">
        <w:rPr>
          <w:rFonts w:ascii="Trebuchet MS" w:hAnsi="Trebuchet MS" w:cs="Verdana"/>
          <w:color w:val="000000"/>
        </w:rPr>
        <w:t>înregistrate</w:t>
      </w:r>
      <w:proofErr w:type="spellEnd"/>
      <w:r w:rsidRPr="00EA78EC">
        <w:rPr>
          <w:rFonts w:ascii="Trebuchet MS" w:hAnsi="Trebuchet MS" w:cs="Verdana"/>
          <w:color w:val="000000"/>
        </w:rPr>
        <w:t xml:space="preserve"> la </w:t>
      </w:r>
      <w:proofErr w:type="spellStart"/>
      <w:r w:rsidRPr="00EA78EC">
        <w:rPr>
          <w:rFonts w:ascii="Trebuchet MS" w:hAnsi="Trebuchet MS" w:cs="Verdana"/>
          <w:color w:val="000000"/>
        </w:rPr>
        <w:t>Primăria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comunei</w:t>
      </w:r>
      <w:proofErr w:type="spellEnd"/>
      <w:r w:rsidRPr="00EA78EC">
        <w:rPr>
          <w:rFonts w:ascii="Trebuchet MS" w:hAnsi="Trebuchet MS" w:cs="Verdana"/>
          <w:color w:val="000000"/>
        </w:rPr>
        <w:t xml:space="preserve"> Macea au </w:t>
      </w:r>
      <w:proofErr w:type="spellStart"/>
      <w:r w:rsidRPr="00EA78EC">
        <w:rPr>
          <w:rFonts w:ascii="Trebuchet MS" w:hAnsi="Trebuchet MS" w:cs="Verdana"/>
          <w:color w:val="000000"/>
        </w:rPr>
        <w:t>fost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ierarhizate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către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comisia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evaluare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a </w:t>
      </w:r>
      <w:proofErr w:type="spellStart"/>
      <w:r w:rsidRPr="00EA78EC">
        <w:rPr>
          <w:rFonts w:ascii="Trebuchet MS" w:hAnsi="Trebuchet MS" w:cs="Verdana"/>
          <w:color w:val="000000"/>
        </w:rPr>
        <w:t>cererilor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atribuire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a </w:t>
      </w:r>
      <w:proofErr w:type="spellStart"/>
      <w:r w:rsidRPr="00EA78EC">
        <w:rPr>
          <w:rFonts w:ascii="Trebuchet MS" w:hAnsi="Trebuchet MS" w:cs="Verdana"/>
          <w:color w:val="000000"/>
        </w:rPr>
        <w:t>locuințelor</w:t>
      </w:r>
      <w:proofErr w:type="spellEnd"/>
      <w:r w:rsidRPr="00EA78EC">
        <w:rPr>
          <w:rFonts w:ascii="Trebuchet MS" w:hAnsi="Trebuchet MS" w:cs="Verdana"/>
          <w:color w:val="000000"/>
        </w:rPr>
        <w:t xml:space="preserve">, </w:t>
      </w:r>
      <w:proofErr w:type="spellStart"/>
      <w:r w:rsidRPr="00EA78EC">
        <w:rPr>
          <w:rFonts w:ascii="Trebuchet MS" w:hAnsi="Trebuchet MS" w:cs="Verdana"/>
          <w:color w:val="000000"/>
        </w:rPr>
        <w:t>astfel</w:t>
      </w:r>
      <w:proofErr w:type="spellEnd"/>
      <w:r w:rsidRPr="00EA78EC">
        <w:rPr>
          <w:rFonts w:ascii="Trebuchet MS" w:hAnsi="Trebuchet MS" w:cs="Verdana"/>
          <w:color w:val="000000"/>
        </w:rPr>
        <w:t xml:space="preserve"> cum </w:t>
      </w:r>
      <w:proofErr w:type="spellStart"/>
      <w:r w:rsidRPr="00EA78EC">
        <w:rPr>
          <w:rFonts w:ascii="Trebuchet MS" w:hAnsi="Trebuchet MS" w:cs="Verdana"/>
          <w:color w:val="000000"/>
        </w:rPr>
        <w:t>aceasta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este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reglementată</w:t>
      </w:r>
      <w:proofErr w:type="spellEnd"/>
      <w:r w:rsidRPr="00EA78EC">
        <w:rPr>
          <w:rFonts w:ascii="Trebuchet MS" w:hAnsi="Trebuchet MS" w:cs="Verdana"/>
          <w:color w:val="000000"/>
        </w:rPr>
        <w:t xml:space="preserve"> la </w:t>
      </w:r>
      <w:r w:rsidRPr="00EA78EC">
        <w:rPr>
          <w:rFonts w:ascii="Trebuchet MS" w:hAnsi="Trebuchet MS" w:cs="Verdana"/>
          <w:color w:val="000000"/>
          <w:lang w:val="ro-RO"/>
        </w:rPr>
        <w:t xml:space="preserve">art. 30 din Hotărârea Guvernului nr.1275/2000 privind aprobarea Normelor metodologice pentru punerea în aplicare a prevederilor Legii </w:t>
      </w:r>
      <w:proofErr w:type="spellStart"/>
      <w:r w:rsidRPr="00EA78EC">
        <w:rPr>
          <w:rFonts w:ascii="Trebuchet MS" w:hAnsi="Trebuchet MS" w:cs="Verdana"/>
          <w:color w:val="000000"/>
          <w:lang w:val="ro-RO"/>
        </w:rPr>
        <w:t>locuinţei</w:t>
      </w:r>
      <w:proofErr w:type="spellEnd"/>
      <w:r w:rsidRPr="00EA78EC">
        <w:rPr>
          <w:rFonts w:ascii="Trebuchet MS" w:hAnsi="Trebuchet MS" w:cs="Verdana"/>
          <w:color w:val="000000"/>
          <w:lang w:val="ro-RO"/>
        </w:rPr>
        <w:t xml:space="preserve"> nr.114/1996, cu modificările ulterioare și desemnată prin Hotărârea Consiliului local Macea nr. 103/21 12 2015. </w:t>
      </w:r>
    </w:p>
    <w:p w:rsidR="00436803" w:rsidRPr="00EA78EC" w:rsidRDefault="00436803" w:rsidP="00436803">
      <w:pPr>
        <w:autoSpaceDE w:val="0"/>
        <w:autoSpaceDN w:val="0"/>
        <w:adjustRightInd w:val="0"/>
        <w:ind w:firstLine="708"/>
        <w:jc w:val="both"/>
        <w:rPr>
          <w:rFonts w:ascii="Trebuchet MS" w:hAnsi="Trebuchet MS" w:cs="Verdana"/>
          <w:color w:val="000000"/>
          <w:lang w:val="ro-RO"/>
        </w:rPr>
      </w:pPr>
      <w:r w:rsidRPr="00EA78EC">
        <w:rPr>
          <w:rFonts w:ascii="Trebuchet MS" w:hAnsi="Trebuchet MS" w:cs="Verdana"/>
          <w:color w:val="000000"/>
          <w:lang w:val="ro-RO"/>
        </w:rPr>
        <w:t>Tabelul nominal de priorități la atribuirea de locuințe din fondul locativ de stat în anul 2021 a fost aprobat de către Consiliul local Macea prin adoptarea Hotărârii nr.</w:t>
      </w:r>
      <w:r w:rsidRPr="00EA78EC">
        <w:rPr>
          <w:rFonts w:ascii="Trebuchet MS" w:hAnsi="Trebuchet MS"/>
        </w:rPr>
        <w:t xml:space="preserve"> </w:t>
      </w:r>
      <w:r w:rsidRPr="00EA78EC">
        <w:rPr>
          <w:rFonts w:ascii="Trebuchet MS" w:hAnsi="Trebuchet MS" w:cs="Verdana"/>
          <w:color w:val="000000"/>
          <w:lang w:val="ro-RO"/>
        </w:rPr>
        <w:t>77/22 07 2021.</w:t>
      </w:r>
    </w:p>
    <w:p w:rsidR="00436803" w:rsidRPr="00436803" w:rsidRDefault="00436803" w:rsidP="00436803">
      <w:pPr>
        <w:jc w:val="both"/>
        <w:rPr>
          <w:rFonts w:ascii="Trebuchet MS" w:hAnsi="Trebuchet MS" w:cs="Verdana"/>
          <w:color w:val="000000"/>
          <w:lang w:val="ro-RO"/>
        </w:rPr>
      </w:pPr>
      <w:r w:rsidRPr="00EA78EC">
        <w:rPr>
          <w:rFonts w:ascii="Trebuchet MS" w:hAnsi="Trebuchet MS" w:cs="Verdana"/>
          <w:color w:val="000000"/>
          <w:lang w:val="ro-RO"/>
        </w:rPr>
        <w:tab/>
      </w:r>
    </w:p>
    <w:p w:rsidR="00436803" w:rsidRPr="00436803" w:rsidRDefault="00436803" w:rsidP="00436803">
      <w:pPr>
        <w:jc w:val="both"/>
        <w:rPr>
          <w:rFonts w:ascii="Trebuchet MS" w:hAnsi="Trebuchet MS" w:cs="Verdana"/>
          <w:color w:val="000000"/>
          <w:lang w:val="ro-RO"/>
        </w:rPr>
      </w:pPr>
      <w:r w:rsidRPr="00436803">
        <w:rPr>
          <w:rFonts w:ascii="Trebuchet MS" w:hAnsi="Trebuchet MS" w:cs="Verdana"/>
          <w:color w:val="000000"/>
          <w:lang w:val="ro-RO"/>
        </w:rPr>
        <w:t xml:space="preserve">În temeiul art. 136 alin. (8) lit. a) din Codul administrativ aprobat prin Ordonanța de Urgență a Guvernului nr. 57/2019, </w:t>
      </w:r>
    </w:p>
    <w:p w:rsidR="00436803" w:rsidRPr="00436803" w:rsidRDefault="00436803" w:rsidP="00436803">
      <w:pPr>
        <w:jc w:val="both"/>
        <w:rPr>
          <w:rFonts w:ascii="Trebuchet MS" w:hAnsi="Trebuchet MS" w:cs="Verdana"/>
          <w:color w:val="000000"/>
          <w:lang w:val="ro-RO"/>
        </w:rPr>
      </w:pPr>
    </w:p>
    <w:p w:rsidR="00436803" w:rsidRPr="00436803" w:rsidRDefault="00436803" w:rsidP="00436803">
      <w:pPr>
        <w:jc w:val="center"/>
        <w:rPr>
          <w:rFonts w:ascii="Trebuchet MS" w:hAnsi="Trebuchet MS" w:cs="Verdana"/>
          <w:color w:val="000000"/>
          <w:lang w:val="ro-RO"/>
        </w:rPr>
      </w:pPr>
      <w:r w:rsidRPr="00436803">
        <w:rPr>
          <w:rFonts w:ascii="Trebuchet MS" w:hAnsi="Trebuchet MS" w:cs="Verdana"/>
          <w:color w:val="000000"/>
          <w:lang w:val="ro-RO"/>
        </w:rPr>
        <w:t>PRIMARUL COMUNEI MACEA</w:t>
      </w:r>
    </w:p>
    <w:p w:rsidR="00436803" w:rsidRDefault="00436803" w:rsidP="00436803">
      <w:pPr>
        <w:jc w:val="center"/>
        <w:rPr>
          <w:rFonts w:ascii="Trebuchet MS" w:hAnsi="Trebuchet MS" w:cs="Verdana"/>
          <w:color w:val="000000"/>
          <w:lang w:val="ro-RO"/>
        </w:rPr>
      </w:pPr>
      <w:r w:rsidRPr="00436803">
        <w:rPr>
          <w:rFonts w:ascii="Trebuchet MS" w:hAnsi="Trebuchet MS" w:cs="Verdana"/>
          <w:color w:val="000000"/>
          <w:lang w:val="ro-RO"/>
        </w:rPr>
        <w:t>SUPUNE APROBĂRII CONSILIULUI LOCAL MACEA</w:t>
      </w:r>
    </w:p>
    <w:p w:rsidR="00436803" w:rsidRPr="00436803" w:rsidRDefault="00436803" w:rsidP="00436803">
      <w:pPr>
        <w:jc w:val="center"/>
        <w:rPr>
          <w:rFonts w:ascii="Trebuchet MS" w:hAnsi="Trebuchet MS" w:cs="Verdana"/>
          <w:color w:val="000000"/>
          <w:lang w:val="ro-RO"/>
        </w:rPr>
      </w:pPr>
    </w:p>
    <w:p w:rsidR="00436803" w:rsidRPr="00EA78EC" w:rsidRDefault="00FC7572" w:rsidP="00436803">
      <w:pPr>
        <w:jc w:val="both"/>
        <w:rPr>
          <w:rFonts w:ascii="Trebuchet MS" w:hAnsi="Trebuchet MS" w:cs="Tahoma"/>
          <w:iCs/>
          <w:lang w:val="ro-RO" w:eastAsia="ro-RO"/>
        </w:rPr>
      </w:pPr>
      <w:r>
        <w:rPr>
          <w:rFonts w:ascii="Trebuchet MS" w:hAnsi="Trebuchet MS" w:cs="Verdana"/>
          <w:color w:val="000000"/>
          <w:lang w:val="ro-RO"/>
        </w:rPr>
        <w:t>p</w:t>
      </w:r>
      <w:bookmarkStart w:id="0" w:name="_GoBack"/>
      <w:bookmarkEnd w:id="0"/>
      <w:r w:rsidR="00436803">
        <w:rPr>
          <w:rFonts w:ascii="Trebuchet MS" w:hAnsi="Trebuchet MS" w:cs="Verdana"/>
          <w:color w:val="000000"/>
          <w:lang w:val="ro-RO"/>
        </w:rPr>
        <w:t xml:space="preserve">roiectul de hotărâre nr. 128/23 11 2021 </w:t>
      </w:r>
      <w:r w:rsidR="00436803" w:rsidRPr="00436803">
        <w:rPr>
          <w:rFonts w:ascii="Trebuchet MS" w:hAnsi="Trebuchet MS" w:cs="Tahoma"/>
          <w:iCs/>
          <w:lang w:val="ro-RO" w:eastAsia="ro-RO"/>
        </w:rPr>
        <w:t>privind repartizarea unei locuințe din fondul locativ de stat</w:t>
      </w:r>
      <w:r w:rsidR="00436803">
        <w:rPr>
          <w:rFonts w:ascii="Trebuchet MS" w:hAnsi="Trebuchet MS" w:cs="Tahoma"/>
          <w:iCs/>
          <w:lang w:val="ro-RO" w:eastAsia="ro-RO"/>
        </w:rPr>
        <w:t xml:space="preserve"> în vederea închirierii.</w:t>
      </w:r>
    </w:p>
    <w:p w:rsidR="00436803" w:rsidRPr="00EA78EC" w:rsidRDefault="00436803" w:rsidP="00436803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605ED0" w:rsidRDefault="00605ED0" w:rsidP="00605ED0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605ED0" w:rsidRDefault="00605ED0" w:rsidP="00605ED0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605ED0" w:rsidRDefault="00605ED0" w:rsidP="00605ED0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605ED0" w:rsidRDefault="00D2409F" w:rsidP="00605ED0">
      <w:pPr>
        <w:jc w:val="center"/>
        <w:rPr>
          <w:rFonts w:ascii="Calibri" w:hAnsi="Calibri" w:cs="Tahoma"/>
          <w:sz w:val="28"/>
          <w:szCs w:val="28"/>
          <w:lang w:val="ro-RO"/>
        </w:rPr>
      </w:pPr>
      <w:r>
        <w:rPr>
          <w:rFonts w:ascii="Calibri" w:hAnsi="Calibri" w:cs="Tahoma"/>
          <w:sz w:val="28"/>
          <w:szCs w:val="28"/>
          <w:lang w:val="ro-RO"/>
        </w:rPr>
        <w:t>PRIMAR</w:t>
      </w:r>
    </w:p>
    <w:p w:rsidR="00D2409F" w:rsidRPr="00D10714" w:rsidRDefault="00D2409F" w:rsidP="00605ED0">
      <w:pPr>
        <w:jc w:val="center"/>
        <w:rPr>
          <w:rFonts w:ascii="Calibri" w:hAnsi="Calibri" w:cs="Tahoma"/>
          <w:sz w:val="28"/>
          <w:szCs w:val="28"/>
          <w:lang w:val="ro-RO"/>
        </w:rPr>
      </w:pPr>
      <w:r>
        <w:rPr>
          <w:rFonts w:ascii="Calibri" w:hAnsi="Calibri" w:cs="Tahoma"/>
          <w:sz w:val="28"/>
          <w:szCs w:val="28"/>
          <w:lang w:val="ro-RO"/>
        </w:rPr>
        <w:t>CIPRIAN-GHEORGHE OTLĂCAN</w:t>
      </w:r>
    </w:p>
    <w:p w:rsidR="00605ED0" w:rsidRDefault="00605ED0" w:rsidP="00605ED0">
      <w:pPr>
        <w:rPr>
          <w:rFonts w:ascii="Tahoma" w:hAnsi="Tahoma" w:cs="Tahoma"/>
          <w:sz w:val="28"/>
          <w:szCs w:val="28"/>
          <w:lang w:val="ro-RO"/>
        </w:rPr>
      </w:pPr>
    </w:p>
    <w:p w:rsidR="004A5CA0" w:rsidRDefault="004A5CA0"/>
    <w:sectPr w:rsidR="004A5C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21"/>
    <w:rsid w:val="00436803"/>
    <w:rsid w:val="004A5CA0"/>
    <w:rsid w:val="00507404"/>
    <w:rsid w:val="005A45D9"/>
    <w:rsid w:val="00605ED0"/>
    <w:rsid w:val="00A15F21"/>
    <w:rsid w:val="00C7752E"/>
    <w:rsid w:val="00CA6C0C"/>
    <w:rsid w:val="00D2409F"/>
    <w:rsid w:val="00D64720"/>
    <w:rsid w:val="00DC23AF"/>
    <w:rsid w:val="00FC7572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5E69ACB-09A3-484E-9C84-BDE3E2E3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368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0740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7404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368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8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223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CLOUD CLOUD</cp:lastModifiedBy>
  <cp:revision>11</cp:revision>
  <cp:lastPrinted>2021-11-23T13:47:00Z</cp:lastPrinted>
  <dcterms:created xsi:type="dcterms:W3CDTF">2018-09-05T05:16:00Z</dcterms:created>
  <dcterms:modified xsi:type="dcterms:W3CDTF">2021-11-23T13:47:00Z</dcterms:modified>
</cp:coreProperties>
</file>