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240E" w14:textId="77777777" w:rsidR="00554456" w:rsidRPr="00B2458F" w:rsidRDefault="00554456" w:rsidP="00554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21AD09" wp14:editId="77F7D9C1">
            <wp:simplePos x="0" y="0"/>
            <wp:positionH relativeFrom="column">
              <wp:posOffset>19049</wp:posOffset>
            </wp:positionH>
            <wp:positionV relativeFrom="paragraph">
              <wp:posOffset>142875</wp:posOffset>
            </wp:positionV>
            <wp:extent cx="866775" cy="1253566"/>
            <wp:effectExtent l="0" t="0" r="0" b="381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24" cy="125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809FE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A69B6BF" wp14:editId="4494C47C">
            <wp:simplePos x="0" y="0"/>
            <wp:positionH relativeFrom="column">
              <wp:posOffset>5267325</wp:posOffset>
            </wp:positionH>
            <wp:positionV relativeFrom="paragraph">
              <wp:posOffset>30480</wp:posOffset>
            </wp:positionV>
            <wp:extent cx="1052830" cy="1205230"/>
            <wp:effectExtent l="0" t="0" r="0" b="0"/>
            <wp:wrapTight wrapText="bothSides">
              <wp:wrapPolygon edited="0">
                <wp:start x="0" y="0"/>
                <wp:lineTo x="0" y="21168"/>
                <wp:lineTo x="21105" y="21168"/>
                <wp:lineTo x="211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ROMÂNIA</w:t>
      </w:r>
    </w:p>
    <w:p w14:paraId="38345E78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JUDEŢUL BIHOR</w:t>
      </w:r>
    </w:p>
    <w:p w14:paraId="4C18EB8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COMUNA SÂNTANDREI</w:t>
      </w:r>
    </w:p>
    <w:p w14:paraId="73113E6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417515, Sântandrei, str. Principală, nr. 452</w:t>
      </w:r>
    </w:p>
    <w:p w14:paraId="77943934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CUI: 4794583</w:t>
      </w:r>
    </w:p>
    <w:p w14:paraId="0C6371DC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Tel.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468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950 Fax. +4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415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947</w:t>
      </w:r>
    </w:p>
    <w:p w14:paraId="5E13C309" w14:textId="77777777" w:rsidR="00554456" w:rsidRPr="00B2458F" w:rsidRDefault="00554456" w:rsidP="0055445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e-mail: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ro-RO" w:eastAsia="ro-RO"/>
        </w:rPr>
        <w:t>contact@primariasantandrei.ro</w:t>
      </w:r>
      <w:r w:rsidRPr="00B2458F">
        <w:rPr>
          <w:rFonts w:ascii="Times New Roman" w:eastAsia="Times New Roman" w:hAnsi="Times New Roman" w:cs="Times New Roman"/>
          <w:color w:val="0070C0"/>
          <w:sz w:val="24"/>
          <w:szCs w:val="24"/>
          <w:lang w:val="ro-RO" w:eastAsia="ro-RO"/>
        </w:rPr>
        <w:t xml:space="preserve">  </w:t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web: primariasantandrei.ro</w:t>
      </w:r>
    </w:p>
    <w:p w14:paraId="7F9C5F6E" w14:textId="734EDA57" w:rsidR="00542013" w:rsidRDefault="00554456" w:rsidP="00554456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B2458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</w:t>
      </w:r>
    </w:p>
    <w:p w14:paraId="040E22CC" w14:textId="11E38FA9" w:rsidR="0067273B" w:rsidRDefault="0067273B" w:rsidP="0067273B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7E90D33" w14:textId="77777777" w:rsidR="00BB206B" w:rsidRPr="00BB206B" w:rsidRDefault="00F81A3D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Nr. 20.019/23.10.2025</w:t>
      </w:r>
    </w:p>
    <w:p w14:paraId="02AC216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08AA8B7" w14:textId="51875522" w:rsidR="00BB206B" w:rsidRPr="00BB206B" w:rsidRDefault="00BB206B" w:rsidP="00BB206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REFERAT </w:t>
      </w:r>
      <w:r w:rsidR="00121F50">
        <w:rPr>
          <w:rFonts w:ascii="Times New Roman" w:hAnsi="Times New Roman" w:cs="Times New Roman"/>
          <w:b/>
          <w:bCs/>
          <w:sz w:val="24"/>
          <w:szCs w:val="24"/>
        </w:rPr>
        <w:t>DE APROBARE</w:t>
      </w:r>
    </w:p>
    <w:p w14:paraId="027739B8" w14:textId="45F2A73F" w:rsidR="00BB206B" w:rsidRPr="00BB206B" w:rsidRDefault="00121F50" w:rsidP="00BB206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rectificarea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bugetului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local de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venituri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Sântandrei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BB206B"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32EE0C08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1504D9F" w14:textId="77777777" w:rsidR="00BB206B" w:rsidRP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30BEBEE1" w14:textId="77777777" w:rsidR="00BB206B" w:rsidRPr="00BB206B" w:rsidRDefault="00BB206B" w:rsidP="00BB206B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stat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2025, nr. 9/2025,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118/10.02.2025;</w:t>
      </w:r>
    </w:p>
    <w:p w14:paraId="20AD89CB" w14:textId="77777777" w:rsidR="00BB206B" w:rsidRPr="00BB206B" w:rsidRDefault="00BB206B" w:rsidP="00BB206B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227/2015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fiscal,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3C8BF23C" w14:textId="77777777" w:rsidR="00BB206B" w:rsidRPr="00BB206B" w:rsidRDefault="00BB206B" w:rsidP="00BB206B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273/2006, art. 19, art. 34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(2), art. 49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(1)-(7)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5FD8B831" w14:textId="77777777" w:rsidR="00BB206B" w:rsidRPr="00BB206B" w:rsidRDefault="00BB206B" w:rsidP="00BB206B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Art. 129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(4) lit. a) din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181F2C2F" w14:textId="77777777" w:rsidR="00BB206B" w:rsidRPr="00BB206B" w:rsidRDefault="00BB206B" w:rsidP="00BB206B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BHG_STZ_10800/15.10.2025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Agenția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Bihor,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O.U.G. nr. 50/2025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stat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901/01.10.2025;</w:t>
      </w:r>
    </w:p>
    <w:p w14:paraId="7EEECEA1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decizii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Generale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2A79E23D" w14:textId="77777777" w:rsidR="00BB206B" w:rsidRPr="00BB206B" w:rsidRDefault="00BB206B" w:rsidP="00BB206B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nr. 11/14.10.2025</w:t>
      </w:r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influențelor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descentralizate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Sântandrei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repartizat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r w:rsidRPr="00BB206B">
        <w:rPr>
          <w:rFonts w:ascii="Times New Roman" w:hAnsi="Times New Roman" w:cs="Times New Roman"/>
          <w:b/>
          <w:bCs/>
          <w:sz w:val="24"/>
          <w:szCs w:val="24"/>
        </w:rPr>
        <w:t>174.000 lei</w:t>
      </w:r>
      <w:r w:rsidRPr="00BB206B">
        <w:rPr>
          <w:rFonts w:ascii="Times New Roman" w:hAnsi="Times New Roman" w:cs="Times New Roman"/>
          <w:sz w:val="24"/>
          <w:szCs w:val="24"/>
        </w:rPr>
        <w:t>, din care:</w:t>
      </w:r>
    </w:p>
    <w:p w14:paraId="20E8F96E" w14:textId="77777777" w:rsidR="00BB206B" w:rsidRPr="00BB206B" w:rsidRDefault="00BB206B" w:rsidP="00BB206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155.000 lei –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asistenților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indemnizațiile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24B5BE70" w14:textId="77777777" w:rsidR="00BB206B" w:rsidRPr="00BB206B" w:rsidRDefault="00BB206B" w:rsidP="00BB206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19.000 lei –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CES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integrați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masă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6B57A17B" w14:textId="77777777" w:rsidR="00BB206B" w:rsidRPr="00BB206B" w:rsidRDefault="00BB206B" w:rsidP="00BB206B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nr. 12/14.10.2025</w:t>
      </w:r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influențelor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învăţământului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particular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confesional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acreditat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învățământului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nr. 198/2023;</w:t>
      </w:r>
    </w:p>
    <w:p w14:paraId="1BDAE0E0" w14:textId="77777777" w:rsidR="00BB206B" w:rsidRPr="00BB206B" w:rsidRDefault="00BB206B" w:rsidP="00BB206B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Decizia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nr. 13/14.10.2025</w:t>
      </w:r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cotelor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venit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stat,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un </w:t>
      </w:r>
      <w:r w:rsidRPr="00BB206B">
        <w:rPr>
          <w:rFonts w:ascii="Times New Roman" w:hAnsi="Times New Roman" w:cs="Times New Roman"/>
          <w:b/>
          <w:bCs/>
          <w:sz w:val="24"/>
          <w:szCs w:val="24"/>
        </w:rPr>
        <w:t>plus de 609.000 lei</w:t>
      </w:r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estimarea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inițială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noua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r w:rsidRPr="00BB206B">
        <w:rPr>
          <w:rFonts w:ascii="Times New Roman" w:hAnsi="Times New Roman" w:cs="Times New Roman"/>
          <w:b/>
          <w:bCs/>
          <w:sz w:val="24"/>
          <w:szCs w:val="24"/>
        </w:rPr>
        <w:t>9.647.000 lei</w:t>
      </w:r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36F1A826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Motivația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generală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rectificării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</w:p>
    <w:p w14:paraId="6FCC8B2D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1504213B" w14:textId="77777777" w:rsidR="00BB206B" w:rsidRPr="00BB206B" w:rsidRDefault="00BB206B" w:rsidP="00BB206B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06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indemnizațiilor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handicap;</w:t>
      </w:r>
    </w:p>
    <w:p w14:paraId="5A7B8CDA" w14:textId="77777777" w:rsidR="00BB206B" w:rsidRPr="00BB206B" w:rsidRDefault="00BB206B" w:rsidP="00BB206B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funcționării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50D77EC8" w14:textId="77777777" w:rsidR="00BB206B" w:rsidRPr="00BB206B" w:rsidRDefault="00BB206B" w:rsidP="00BB206B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locale (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);</w:t>
      </w:r>
    </w:p>
    <w:p w14:paraId="76279499" w14:textId="77777777" w:rsidR="00BB206B" w:rsidRPr="00BB206B" w:rsidRDefault="00BB206B" w:rsidP="00BB206B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677C9888" w14:textId="77777777" w:rsidR="00BB206B" w:rsidRPr="00BB206B" w:rsidRDefault="00BB206B" w:rsidP="00BB206B">
      <w:pPr>
        <w:pStyle w:val="NoSpacing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pregătirea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iarnă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deszăpezire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).</w:t>
      </w:r>
    </w:p>
    <w:p w14:paraId="31F4896D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48E348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Principalele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importanța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acestora</w:t>
      </w:r>
      <w:proofErr w:type="spellEnd"/>
    </w:p>
    <w:p w14:paraId="4043FBFA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Modernizarea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întreținerea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clădirii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Primăriei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Sântandrei</w:t>
      </w:r>
      <w:proofErr w:type="spellEnd"/>
    </w:p>
    <w:p w14:paraId="0B266FDA" w14:textId="77777777" w:rsidR="00BB206B" w:rsidRP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30.000 lei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interacționează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5C9DC35A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B5C46A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Îmbunătățirea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condițiilor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educaționale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unitățile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învățământ</w:t>
      </w:r>
      <w:proofErr w:type="spellEnd"/>
    </w:p>
    <w:p w14:paraId="0E0EA71F" w14:textId="77777777" w:rsidR="00BB206B" w:rsidRP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Gimnaziale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„Ioan Filip”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grădinițelor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632E03D0" w14:textId="77777777" w:rsidR="00BB206B" w:rsidRPr="00BB206B" w:rsidRDefault="00BB206B" w:rsidP="00BB206B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canal,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);</w:t>
      </w:r>
    </w:p>
    <w:p w14:paraId="77551B33" w14:textId="77777777" w:rsidR="00BB206B" w:rsidRPr="00BB206B" w:rsidRDefault="00BB206B" w:rsidP="00BB206B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curățenie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noile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clase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17016F29" w14:textId="77777777" w:rsidR="00BB206B" w:rsidRPr="00BB206B" w:rsidRDefault="00BB206B" w:rsidP="00BB206B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Crăciun;</w:t>
      </w:r>
    </w:p>
    <w:p w14:paraId="2D1246A5" w14:textId="77777777" w:rsidR="00BB206B" w:rsidRPr="00BB206B" w:rsidRDefault="00BB206B" w:rsidP="00BB206B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cerințe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312CFE1C" w14:textId="77777777" w:rsidR="00BB206B" w:rsidRPr="00BB206B" w:rsidRDefault="00BB206B" w:rsidP="00BB206B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climat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sigur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motivației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cadrelor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261D4DA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D39564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Dotări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modernizări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grădinițele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cu program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prelungit</w:t>
      </w:r>
      <w:proofErr w:type="spellEnd"/>
    </w:p>
    <w:p w14:paraId="2BAF2A9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7A0101E5" w14:textId="77777777" w:rsidR="00BB206B" w:rsidRPr="00BB206B" w:rsidRDefault="00BB206B" w:rsidP="00BB206B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bucătărie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Grădinița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program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prelungit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Sântandrei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(35.000 lei);</w:t>
      </w:r>
    </w:p>
    <w:p w14:paraId="13B2ACC0" w14:textId="77777777" w:rsidR="00BB206B" w:rsidRPr="00BB206B" w:rsidRDefault="00BB206B" w:rsidP="00BB206B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nou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pompă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(50.000 lei);</w:t>
      </w:r>
    </w:p>
    <w:p w14:paraId="4899ED48" w14:textId="77777777" w:rsidR="00BB206B" w:rsidRPr="00BB206B" w:rsidRDefault="00BB206B" w:rsidP="00BB206B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Dotare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mobilier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PNRR” (56.000 lei);</w:t>
      </w:r>
    </w:p>
    <w:p w14:paraId="5430D17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îmbunătățește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preșcolare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eficientizează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adaptează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6FE01100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1F9203E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social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asistenței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comunitare</w:t>
      </w:r>
      <w:proofErr w:type="spellEnd"/>
    </w:p>
    <w:p w14:paraId="4D56AC16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11149F5D" w14:textId="77777777" w:rsidR="00BB206B" w:rsidRPr="00BB206B" w:rsidRDefault="00BB206B" w:rsidP="00BB206B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indemnizațiilor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handicap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5F327552" w14:textId="77777777" w:rsidR="00BB206B" w:rsidRPr="00BB206B" w:rsidRDefault="00BB206B" w:rsidP="00BB206B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zi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(75.000 lei);</w:t>
      </w:r>
    </w:p>
    <w:p w14:paraId="2DCBB005" w14:textId="77777777" w:rsidR="00BB206B" w:rsidRPr="00BB206B" w:rsidRDefault="00BB206B" w:rsidP="00BB206B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„Container social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locuit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(15.000 lei);</w:t>
      </w:r>
    </w:p>
    <w:p w14:paraId="7A2C7280" w14:textId="77777777" w:rsidR="00BB206B" w:rsidRPr="00BB206B" w:rsidRDefault="00BB206B" w:rsidP="00BB206B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(65.000 lei);</w:t>
      </w:r>
    </w:p>
    <w:p w14:paraId="16318BA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reflectă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preocuparea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sporesc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coeziunea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05C7D9A5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EF53D18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locuințelor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dezvoltării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urbane</w:t>
      </w:r>
    </w:p>
    <w:p w14:paraId="0135BDB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05BC53A7" w14:textId="77777777" w:rsidR="00BB206B" w:rsidRPr="00BB206B" w:rsidRDefault="00BB206B" w:rsidP="00BB206B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blocurile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ANL (et. II)” – 10.000 lei;</w:t>
      </w:r>
    </w:p>
    <w:p w14:paraId="24E1E14C" w14:textId="77777777" w:rsidR="00BB206B" w:rsidRPr="00BB206B" w:rsidRDefault="00BB206B" w:rsidP="00BB206B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blocurile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ANL (et. II)” – 10.000 lei;</w:t>
      </w:r>
    </w:p>
    <w:p w14:paraId="088CE55B" w14:textId="77777777" w:rsidR="00BB206B" w:rsidRPr="00BB206B" w:rsidRDefault="00BB206B" w:rsidP="00BB206B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Întocmire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SF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– 100.000 lei,</w:t>
      </w:r>
    </w:p>
    <w:p w14:paraId="204785DA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locuitorii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ansamblurile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rezidențiale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locativ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public.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au impact direct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familiilor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reduse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72E6B759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814CDE7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Extinderea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modernizarea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rețelelor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edilitare</w:t>
      </w:r>
      <w:proofErr w:type="spellEnd"/>
    </w:p>
    <w:p w14:paraId="712BDCD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Cap. 705000 –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alocă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1,4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milioane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3AC3768D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parcărilor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din zona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(600.000 lei);</w:t>
      </w:r>
    </w:p>
    <w:p w14:paraId="77A7C846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rețelelor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(125.000 lei);</w:t>
      </w:r>
    </w:p>
    <w:p w14:paraId="7ABB2973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branșamente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romilor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(50.000 lei);</w:t>
      </w:r>
    </w:p>
    <w:p w14:paraId="79322313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pe str.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Busuiocului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(85.000 lei);</w:t>
      </w:r>
    </w:p>
    <w:p w14:paraId="13788B50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zone (220.000 lei);</w:t>
      </w:r>
    </w:p>
    <w:p w14:paraId="128535D6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(5.000 lei);</w:t>
      </w:r>
    </w:p>
    <w:p w14:paraId="1B6F07F2" w14:textId="77777777" w:rsidR="00BB206B" w:rsidRPr="00BB206B" w:rsidRDefault="00BB206B" w:rsidP="00BB206B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lastRenderedPageBreak/>
        <w:t>proiecte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PNRR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documentații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GIS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urbanism (150.000 lei).</w:t>
      </w:r>
    </w:p>
    <w:p w14:paraId="0D90810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Importanța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siguranței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7BB34A5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374F5C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Amenajarea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întreținerea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spațiilor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verzi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agrement</w:t>
      </w:r>
      <w:proofErr w:type="spellEnd"/>
    </w:p>
    <w:p w14:paraId="6CEC43FA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3EF8B991" w14:textId="77777777" w:rsidR="00BB206B" w:rsidRPr="00BB206B" w:rsidRDefault="00BB206B" w:rsidP="00BB206B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Împrejmuire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gard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– parc Profi” (40.000 lei);</w:t>
      </w:r>
    </w:p>
    <w:p w14:paraId="66F3D14E" w14:textId="77777777" w:rsidR="00BB206B" w:rsidRPr="00BB206B" w:rsidRDefault="00BB206B" w:rsidP="00BB206B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Sântandrei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” (70.000 lei);</w:t>
      </w:r>
    </w:p>
    <w:p w14:paraId="32B1912D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peisagistică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atractive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zone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611B3E24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2BE043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Infrastructura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rutieră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siguranța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circulației</w:t>
      </w:r>
      <w:proofErr w:type="spellEnd"/>
    </w:p>
    <w:p w14:paraId="47476DD7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alocările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:</w:t>
      </w:r>
    </w:p>
    <w:p w14:paraId="1A4DA28E" w14:textId="77777777" w:rsidR="00BB206B" w:rsidRPr="00BB206B" w:rsidRDefault="00BB206B" w:rsidP="00BB206B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pietruirea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străzilor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(150.000 lei);</w:t>
      </w:r>
    </w:p>
    <w:p w14:paraId="2F61E612" w14:textId="77777777" w:rsidR="00BB206B" w:rsidRPr="00BB206B" w:rsidRDefault="00BB206B" w:rsidP="00BB206B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documentații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centura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(8.000 lei);</w:t>
      </w:r>
    </w:p>
    <w:p w14:paraId="59C41B20" w14:textId="77777777" w:rsidR="00BB206B" w:rsidRPr="00BB206B" w:rsidRDefault="00BB206B" w:rsidP="00BB206B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sensului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giratoriu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pe str.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Arinului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(25.000 lei);</w:t>
      </w:r>
    </w:p>
    <w:p w14:paraId="53518B9E" w14:textId="77777777" w:rsidR="00BB206B" w:rsidRPr="00BB206B" w:rsidRDefault="00BB206B" w:rsidP="00BB206B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(100.000 lei);</w:t>
      </w:r>
    </w:p>
    <w:p w14:paraId="7A6602F0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îmbunătățește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mobilitatea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circulației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auto.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modernă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adaptată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rapide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368BA986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F348B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sportului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recreerii</w:t>
      </w:r>
      <w:proofErr w:type="spellEnd"/>
    </w:p>
    <w:p w14:paraId="5E39F99C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06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sport cu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gazon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sintetic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” (5.000 lei –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inițială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diversificarea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încurajarea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are un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social,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promovând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sănătos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spiritul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7129C10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DFA7FF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10. Alte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sprijin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</w:p>
    <w:p w14:paraId="443CDC25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iluminatul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festiv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deszăpezire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sezoniere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esențiale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buna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206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menținerea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aspectului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urban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iernii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6DD6509B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DF29FE" w14:textId="77777777" w:rsidR="00BB206B" w:rsidRPr="00BB206B" w:rsidRDefault="00BB206B" w:rsidP="00BB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14:paraId="4769E713" w14:textId="77777777" w:rsid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local pe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etapă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finanțelor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795ACD76" w14:textId="4B98FE8B" w:rsidR="00BB206B" w:rsidRP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Investițiile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rectificare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la:</w:t>
      </w:r>
    </w:p>
    <w:p w14:paraId="2B89200E" w14:textId="77777777" w:rsidR="00BB206B" w:rsidRPr="00BB206B" w:rsidRDefault="00BB206B" w:rsidP="00BB206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469F7A0C" w14:textId="77777777" w:rsidR="00BB206B" w:rsidRPr="00BB206B" w:rsidRDefault="00BB206B" w:rsidP="00BB206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6F1A0AB4" w14:textId="77777777" w:rsidR="00BB206B" w:rsidRPr="00BB206B" w:rsidRDefault="00BB206B" w:rsidP="00BB206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55198E41" w14:textId="77777777" w:rsidR="00BB206B" w:rsidRPr="00BB206B" w:rsidRDefault="00BB206B" w:rsidP="00BB206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categoriilor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;</w:t>
      </w:r>
    </w:p>
    <w:p w14:paraId="50733EFC" w14:textId="77777777" w:rsidR="00BB206B" w:rsidRPr="00BB206B" w:rsidRDefault="00BB206B" w:rsidP="00BB206B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atractivității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competitivității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Sântandrei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>.</w:t>
      </w:r>
    </w:p>
    <w:p w14:paraId="70442E8C" w14:textId="4CB1BDC1" w:rsidR="00BB206B" w:rsidRDefault="00BB206B" w:rsidP="00BB206B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B206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BB206B">
        <w:rPr>
          <w:rFonts w:ascii="Times New Roman" w:hAnsi="Times New Roman" w:cs="Times New Roman"/>
          <w:sz w:val="24"/>
          <w:szCs w:val="24"/>
        </w:rPr>
        <w:t xml:space="preserve">, </w:t>
      </w:r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propune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către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Consiliul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Sântandrei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rectificării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bugetului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local de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venituri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Pr="00BB206B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BB206B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EB7C3B" w14:textId="77777777" w:rsidR="00BD73BC" w:rsidRDefault="00BD73BC" w:rsidP="00BB206B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0CA68" w14:textId="77777777" w:rsidR="00BD73BC" w:rsidRPr="00BB206B" w:rsidRDefault="00BD73BC" w:rsidP="00BB206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44003C" w14:textId="2A7DDE3B" w:rsidR="00F81A3D" w:rsidRPr="00BB206B" w:rsidRDefault="00BB206B" w:rsidP="00BB206B">
      <w:pPr>
        <w:pStyle w:val="NoSpacing"/>
        <w:jc w:val="center"/>
        <w:rPr>
          <w:rFonts w:ascii="Times New Roman" w:hAnsi="Times New Roman" w:cs="Times New Roman"/>
          <w:b/>
          <w:bCs/>
          <w:color w:val="212121"/>
          <w:sz w:val="26"/>
          <w:szCs w:val="26"/>
        </w:rPr>
      </w:pPr>
      <w:r w:rsidRPr="00BB206B">
        <w:rPr>
          <w:rFonts w:ascii="Times New Roman" w:hAnsi="Times New Roman" w:cs="Times New Roman"/>
          <w:b/>
          <w:bCs/>
          <w:color w:val="212121"/>
          <w:sz w:val="26"/>
          <w:szCs w:val="26"/>
        </w:rPr>
        <w:t>Primar,</w:t>
      </w:r>
    </w:p>
    <w:p w14:paraId="5004BD28" w14:textId="59E9481B" w:rsidR="00D33A6B" w:rsidRPr="00F81A3D" w:rsidRDefault="00BB206B" w:rsidP="00BB206B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06B">
        <w:rPr>
          <w:rFonts w:ascii="Times New Roman" w:hAnsi="Times New Roman" w:cs="Times New Roman"/>
          <w:b/>
          <w:bCs/>
          <w:color w:val="212121"/>
          <w:sz w:val="26"/>
          <w:szCs w:val="26"/>
        </w:rPr>
        <w:t>Ioan MĂRCUȘ</w:t>
      </w:r>
    </w:p>
    <w:sectPr w:rsidR="00D33A6B" w:rsidRPr="00F81A3D" w:rsidSect="00BD73BC">
      <w:pgSz w:w="12240" w:h="15840"/>
      <w:pgMar w:top="864" w:right="850" w:bottom="1008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D59"/>
    <w:multiLevelType w:val="hybridMultilevel"/>
    <w:tmpl w:val="08923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1BE1"/>
    <w:multiLevelType w:val="hybridMultilevel"/>
    <w:tmpl w:val="7B18D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3022"/>
    <w:multiLevelType w:val="hybridMultilevel"/>
    <w:tmpl w:val="5ACA5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A57A8"/>
    <w:multiLevelType w:val="multilevel"/>
    <w:tmpl w:val="073A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A51F5"/>
    <w:multiLevelType w:val="hybridMultilevel"/>
    <w:tmpl w:val="E4AE67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20F24"/>
    <w:multiLevelType w:val="hybridMultilevel"/>
    <w:tmpl w:val="0952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751A"/>
    <w:multiLevelType w:val="hybridMultilevel"/>
    <w:tmpl w:val="816441B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14395E"/>
    <w:multiLevelType w:val="hybridMultilevel"/>
    <w:tmpl w:val="1A9E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0858"/>
    <w:multiLevelType w:val="multilevel"/>
    <w:tmpl w:val="7D7E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17191"/>
    <w:multiLevelType w:val="hybridMultilevel"/>
    <w:tmpl w:val="53A676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1A56CE"/>
    <w:multiLevelType w:val="multilevel"/>
    <w:tmpl w:val="D3E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A317A"/>
    <w:multiLevelType w:val="hybridMultilevel"/>
    <w:tmpl w:val="A8C2C1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3311C9"/>
    <w:multiLevelType w:val="hybridMultilevel"/>
    <w:tmpl w:val="E29AE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E6627"/>
    <w:multiLevelType w:val="multilevel"/>
    <w:tmpl w:val="5D9A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D0003"/>
    <w:multiLevelType w:val="multilevel"/>
    <w:tmpl w:val="2EEC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34569"/>
    <w:multiLevelType w:val="multilevel"/>
    <w:tmpl w:val="1522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A1972"/>
    <w:multiLevelType w:val="hybridMultilevel"/>
    <w:tmpl w:val="598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A1CCF"/>
    <w:multiLevelType w:val="hybridMultilevel"/>
    <w:tmpl w:val="C312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D43C6"/>
    <w:multiLevelType w:val="multilevel"/>
    <w:tmpl w:val="6B72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F04D93"/>
    <w:multiLevelType w:val="hybridMultilevel"/>
    <w:tmpl w:val="8132C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24C1E"/>
    <w:multiLevelType w:val="multilevel"/>
    <w:tmpl w:val="D7E8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2A5D0B"/>
    <w:multiLevelType w:val="hybridMultilevel"/>
    <w:tmpl w:val="8EFA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803AF"/>
    <w:multiLevelType w:val="hybridMultilevel"/>
    <w:tmpl w:val="09765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51CC4"/>
    <w:multiLevelType w:val="multilevel"/>
    <w:tmpl w:val="9F8E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2D7193"/>
    <w:multiLevelType w:val="hybridMultilevel"/>
    <w:tmpl w:val="29D2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E0BE8"/>
    <w:multiLevelType w:val="multilevel"/>
    <w:tmpl w:val="D01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3157E7"/>
    <w:multiLevelType w:val="hybridMultilevel"/>
    <w:tmpl w:val="6B783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4976"/>
    <w:multiLevelType w:val="multilevel"/>
    <w:tmpl w:val="D630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6A7473"/>
    <w:multiLevelType w:val="hybridMultilevel"/>
    <w:tmpl w:val="89CC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42E5C"/>
    <w:multiLevelType w:val="hybridMultilevel"/>
    <w:tmpl w:val="DBF6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06A41"/>
    <w:multiLevelType w:val="hybridMultilevel"/>
    <w:tmpl w:val="17A8E2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9940838">
    <w:abstractNumId w:val="19"/>
  </w:num>
  <w:num w:numId="2" w16cid:durableId="2045985629">
    <w:abstractNumId w:val="30"/>
  </w:num>
  <w:num w:numId="3" w16cid:durableId="2119450625">
    <w:abstractNumId w:val="16"/>
  </w:num>
  <w:num w:numId="4" w16cid:durableId="1819760545">
    <w:abstractNumId w:val="9"/>
  </w:num>
  <w:num w:numId="5" w16cid:durableId="1315185476">
    <w:abstractNumId w:val="2"/>
  </w:num>
  <w:num w:numId="6" w16cid:durableId="537594282">
    <w:abstractNumId w:val="6"/>
  </w:num>
  <w:num w:numId="7" w16cid:durableId="1492408342">
    <w:abstractNumId w:val="4"/>
  </w:num>
  <w:num w:numId="8" w16cid:durableId="1892576466">
    <w:abstractNumId w:val="1"/>
  </w:num>
  <w:num w:numId="9" w16cid:durableId="1987738706">
    <w:abstractNumId w:val="14"/>
  </w:num>
  <w:num w:numId="10" w16cid:durableId="1719014496">
    <w:abstractNumId w:val="3"/>
  </w:num>
  <w:num w:numId="11" w16cid:durableId="1538660964">
    <w:abstractNumId w:val="23"/>
  </w:num>
  <w:num w:numId="12" w16cid:durableId="44574607">
    <w:abstractNumId w:val="10"/>
  </w:num>
  <w:num w:numId="13" w16cid:durableId="602373844">
    <w:abstractNumId w:val="20"/>
  </w:num>
  <w:num w:numId="14" w16cid:durableId="374889817">
    <w:abstractNumId w:val="8"/>
  </w:num>
  <w:num w:numId="15" w16cid:durableId="1443646385">
    <w:abstractNumId w:val="25"/>
  </w:num>
  <w:num w:numId="16" w16cid:durableId="2095205724">
    <w:abstractNumId w:val="13"/>
  </w:num>
  <w:num w:numId="17" w16cid:durableId="893782654">
    <w:abstractNumId w:val="27"/>
  </w:num>
  <w:num w:numId="18" w16cid:durableId="1402800055">
    <w:abstractNumId w:val="18"/>
  </w:num>
  <w:num w:numId="19" w16cid:durableId="1790313895">
    <w:abstractNumId w:val="15"/>
  </w:num>
  <w:num w:numId="20" w16cid:durableId="235818778">
    <w:abstractNumId w:val="17"/>
  </w:num>
  <w:num w:numId="21" w16cid:durableId="1193686398">
    <w:abstractNumId w:val="22"/>
  </w:num>
  <w:num w:numId="22" w16cid:durableId="1726105479">
    <w:abstractNumId w:val="11"/>
  </w:num>
  <w:num w:numId="23" w16cid:durableId="520440770">
    <w:abstractNumId w:val="7"/>
  </w:num>
  <w:num w:numId="24" w16cid:durableId="592586974">
    <w:abstractNumId w:val="29"/>
  </w:num>
  <w:num w:numId="25" w16cid:durableId="680009256">
    <w:abstractNumId w:val="5"/>
  </w:num>
  <w:num w:numId="26" w16cid:durableId="517239850">
    <w:abstractNumId w:val="12"/>
  </w:num>
  <w:num w:numId="27" w16cid:durableId="1290428918">
    <w:abstractNumId w:val="28"/>
  </w:num>
  <w:num w:numId="28" w16cid:durableId="2050495925">
    <w:abstractNumId w:val="21"/>
  </w:num>
  <w:num w:numId="29" w16cid:durableId="424032162">
    <w:abstractNumId w:val="26"/>
  </w:num>
  <w:num w:numId="30" w16cid:durableId="1341469515">
    <w:abstractNumId w:val="0"/>
  </w:num>
  <w:num w:numId="31" w16cid:durableId="10694286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456"/>
    <w:rsid w:val="00121F50"/>
    <w:rsid w:val="00164ADA"/>
    <w:rsid w:val="001E568C"/>
    <w:rsid w:val="00225F46"/>
    <w:rsid w:val="002407F9"/>
    <w:rsid w:val="002526AD"/>
    <w:rsid w:val="00272818"/>
    <w:rsid w:val="003412A3"/>
    <w:rsid w:val="003C088A"/>
    <w:rsid w:val="00411AFF"/>
    <w:rsid w:val="004909D8"/>
    <w:rsid w:val="004D737D"/>
    <w:rsid w:val="00542013"/>
    <w:rsid w:val="00554456"/>
    <w:rsid w:val="005A3897"/>
    <w:rsid w:val="0067273B"/>
    <w:rsid w:val="006B6C04"/>
    <w:rsid w:val="006D0173"/>
    <w:rsid w:val="00737EAE"/>
    <w:rsid w:val="00752964"/>
    <w:rsid w:val="008045B1"/>
    <w:rsid w:val="00B2458F"/>
    <w:rsid w:val="00BB206B"/>
    <w:rsid w:val="00BC0BE4"/>
    <w:rsid w:val="00BD73BC"/>
    <w:rsid w:val="00C1641A"/>
    <w:rsid w:val="00D12A00"/>
    <w:rsid w:val="00D252F5"/>
    <w:rsid w:val="00D33A6B"/>
    <w:rsid w:val="00D85A2B"/>
    <w:rsid w:val="00D91DB2"/>
    <w:rsid w:val="00DC4E32"/>
    <w:rsid w:val="00DF4169"/>
    <w:rsid w:val="00E07CEB"/>
    <w:rsid w:val="00E73891"/>
    <w:rsid w:val="00F81A3D"/>
    <w:rsid w:val="00FB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2A968"/>
  <w15:docId w15:val="{ECEF4185-DD41-498B-B02C-08969ACE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E73891"/>
    <w:pPr>
      <w:keepNext/>
      <w:keepLines/>
      <w:spacing w:after="0"/>
      <w:ind w:left="10" w:right="3" w:hanging="10"/>
      <w:jc w:val="center"/>
      <w:outlineLvl w:val="0"/>
    </w:pPr>
    <w:rPr>
      <w:rFonts w:ascii="Calibri" w:eastAsia="Calibri" w:hAnsi="Calibri" w:cs="Calibri"/>
      <w:color w:val="000000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964"/>
    <w:pPr>
      <w:ind w:left="720"/>
      <w:contextualSpacing/>
    </w:pPr>
  </w:style>
  <w:style w:type="paragraph" w:styleId="NoSpacing">
    <w:name w:val="No Spacing"/>
    <w:uiPriority w:val="1"/>
    <w:qFormat/>
    <w:rsid w:val="002407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407F9"/>
    <w:rPr>
      <w:color w:val="0563C1" w:themeColor="hyperlink"/>
      <w:u w:val="single"/>
    </w:rPr>
  </w:style>
  <w:style w:type="table" w:customStyle="1" w:styleId="TableGrid">
    <w:name w:val="TableGrid"/>
    <w:rsid w:val="008045B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73891"/>
    <w:rPr>
      <w:rFonts w:ascii="Calibri" w:eastAsia="Calibri" w:hAnsi="Calibri" w:cs="Calibri"/>
      <w:color w:val="000000"/>
      <w:sz w:val="3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89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81A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Paula Torjoc</cp:lastModifiedBy>
  <cp:revision>4</cp:revision>
  <cp:lastPrinted>2024-10-14T11:28:00Z</cp:lastPrinted>
  <dcterms:created xsi:type="dcterms:W3CDTF">2025-10-30T07:04:00Z</dcterms:created>
  <dcterms:modified xsi:type="dcterms:W3CDTF">2025-10-30T07:12:00Z</dcterms:modified>
</cp:coreProperties>
</file>