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16C" w:rsidRPr="008276D1" w:rsidRDefault="00B9416C" w:rsidP="00B9416C">
      <w:pPr>
        <w:pStyle w:val="Corptext"/>
        <w:spacing w:line="360" w:lineRule="auto"/>
        <w:ind w:firstLine="720"/>
        <w:jc w:val="both"/>
        <w:rPr>
          <w:rFonts w:ascii="Georgia" w:hAnsi="Georgia"/>
          <w:sz w:val="24"/>
          <w:szCs w:val="24"/>
          <w:lang w:val="it-IT"/>
        </w:rPr>
      </w:pPr>
      <w:r w:rsidRPr="008276D1">
        <w:rPr>
          <w:rFonts w:ascii="Georgia" w:hAnsi="Georgia"/>
          <w:b/>
          <w:sz w:val="24"/>
          <w:szCs w:val="24"/>
          <w:lang w:val="it-IT"/>
        </w:rPr>
        <w:t>Anexa nr.1 la HCL nr.270/30.10.2025</w:t>
      </w:r>
    </w:p>
    <w:p w:rsidR="00B9416C" w:rsidRPr="008276D1" w:rsidRDefault="00B9416C" w:rsidP="00B9416C">
      <w:pPr>
        <w:pStyle w:val="Legend"/>
        <w:jc w:val="left"/>
        <w:rPr>
          <w:rFonts w:ascii="Georgia" w:hAnsi="Georgia" w:cs="Tahoma"/>
          <w:bCs/>
          <w:sz w:val="24"/>
          <w:szCs w:val="24"/>
          <w:lang w:val="pt-BR"/>
        </w:rPr>
      </w:pPr>
    </w:p>
    <w:tbl>
      <w:tblPr>
        <w:tblStyle w:val="Tabelgril"/>
        <w:tblW w:w="0" w:type="auto"/>
        <w:tblInd w:w="1304" w:type="dxa"/>
        <w:tblLook w:val="04A0" w:firstRow="1" w:lastRow="0" w:firstColumn="1" w:lastColumn="0" w:noHBand="0" w:noVBand="1"/>
      </w:tblPr>
      <w:tblGrid>
        <w:gridCol w:w="2093"/>
        <w:gridCol w:w="5005"/>
      </w:tblGrid>
      <w:tr w:rsidR="00B9416C" w:rsidRPr="008276D1" w:rsidTr="003F5C72">
        <w:tc>
          <w:tcPr>
            <w:tcW w:w="2093" w:type="dxa"/>
          </w:tcPr>
          <w:p w:rsidR="00B9416C" w:rsidRPr="008276D1" w:rsidRDefault="00B9416C" w:rsidP="003F5C72">
            <w:pPr>
              <w:pStyle w:val="Corptext"/>
              <w:spacing w:line="360" w:lineRule="auto"/>
              <w:jc w:val="both"/>
              <w:rPr>
                <w:rFonts w:ascii="Georgia" w:hAnsi="Georgia"/>
                <w:b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b/>
                <w:sz w:val="24"/>
                <w:szCs w:val="24"/>
                <w:lang w:val="it-IT"/>
              </w:rPr>
              <w:t>PERIOADA</w:t>
            </w:r>
          </w:p>
        </w:tc>
        <w:tc>
          <w:tcPr>
            <w:tcW w:w="5005" w:type="dxa"/>
          </w:tcPr>
          <w:p w:rsidR="00B9416C" w:rsidRPr="008276D1" w:rsidRDefault="00B9416C" w:rsidP="003F5C72">
            <w:pPr>
              <w:pStyle w:val="Corptext"/>
              <w:spacing w:line="360" w:lineRule="auto"/>
              <w:jc w:val="both"/>
              <w:rPr>
                <w:rFonts w:ascii="Georgia" w:hAnsi="Georgia"/>
                <w:b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b/>
                <w:sz w:val="24"/>
                <w:szCs w:val="24"/>
                <w:lang w:val="it-IT"/>
              </w:rPr>
              <w:t>LUCRĂRI DE INTERES LOCAL</w:t>
            </w:r>
          </w:p>
        </w:tc>
      </w:tr>
      <w:tr w:rsidR="00B9416C" w:rsidRPr="008276D1" w:rsidTr="003F5C72">
        <w:tc>
          <w:tcPr>
            <w:tcW w:w="2093" w:type="dxa"/>
          </w:tcPr>
          <w:p w:rsidR="00B9416C" w:rsidRPr="008276D1" w:rsidRDefault="00B9416C" w:rsidP="003F5C72">
            <w:pPr>
              <w:pStyle w:val="Corptext"/>
              <w:spacing w:line="360" w:lineRule="auto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01.01-31.03.2025</w:t>
            </w:r>
          </w:p>
        </w:tc>
        <w:tc>
          <w:tcPr>
            <w:tcW w:w="5005" w:type="dxa"/>
          </w:tcPr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curăţare gheaţă şi zăpadă trotuare</w:t>
            </w:r>
          </w:p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împrăştiere antiderapant</w:t>
            </w:r>
          </w:p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ecologizare terenuri virane</w:t>
            </w:r>
          </w:p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despicat şi aranjat lemne foc pentru instituţii aflate în subordinea Primăriei (Bibliotecă, muzee, Casa de Cultură, Centrul social, Centrul de zi)</w:t>
            </w:r>
          </w:p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activităţi de curăţenie la instituţii aflate în subordinea Primăriei (Bibliotecă, muzee, Casa de Cultură, Centrul Social, Centrul de zi)</w:t>
            </w:r>
          </w:p>
        </w:tc>
      </w:tr>
      <w:tr w:rsidR="00B9416C" w:rsidRPr="008276D1" w:rsidTr="003F5C72">
        <w:tc>
          <w:tcPr>
            <w:tcW w:w="2093" w:type="dxa"/>
          </w:tcPr>
          <w:p w:rsidR="00B9416C" w:rsidRPr="008276D1" w:rsidRDefault="00B9416C" w:rsidP="003F5C72">
            <w:pPr>
              <w:pStyle w:val="Corptext"/>
              <w:spacing w:line="360" w:lineRule="auto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01.04-30.06.2025</w:t>
            </w:r>
          </w:p>
        </w:tc>
        <w:tc>
          <w:tcPr>
            <w:tcW w:w="5005" w:type="dxa"/>
          </w:tcPr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ecologizare străzi</w:t>
            </w:r>
          </w:p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ecologizare parc municipal, terenuri virane şi spaţii verzi</w:t>
            </w:r>
          </w:p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pregătirea terenurilor în vederea plantării de flori</w:t>
            </w:r>
          </w:p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activităţi de curăţenie la instituţii aflate în subordinea Primăriei (Bibliotecă, muzee, Casa de Cultură, Centrul Social, Centrul de zi)</w:t>
            </w:r>
          </w:p>
        </w:tc>
      </w:tr>
      <w:tr w:rsidR="00B9416C" w:rsidRPr="008276D1" w:rsidTr="003F5C72">
        <w:tc>
          <w:tcPr>
            <w:tcW w:w="2093" w:type="dxa"/>
          </w:tcPr>
          <w:p w:rsidR="00B9416C" w:rsidRPr="008276D1" w:rsidRDefault="00B9416C" w:rsidP="003F5C72">
            <w:pPr>
              <w:pStyle w:val="Corptext"/>
              <w:spacing w:line="360" w:lineRule="auto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01.07-30.09.2025</w:t>
            </w:r>
          </w:p>
        </w:tc>
        <w:tc>
          <w:tcPr>
            <w:tcW w:w="5005" w:type="dxa"/>
          </w:tcPr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ecologizare străzi</w:t>
            </w:r>
          </w:p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ecologizare parc municipal, terenuri virane şi spaţii verzi</w:t>
            </w:r>
          </w:p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ecologizarea malurilor râurilor</w:t>
            </w:r>
          </w:p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despicat şi aranjat lemne foc pentru instituţii aflate în subordinea Primăriei (Bibliotecă, muzee, Casa de Cultură, Centrul social, Centrul de zi)</w:t>
            </w:r>
          </w:p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activităţi de curăţenie la instituţii aflate în subordinea Primăriei (Bibliotecă, muzee, Casa de Cultură, Centrul Social, Centrul de zi)</w:t>
            </w:r>
          </w:p>
        </w:tc>
      </w:tr>
      <w:tr w:rsidR="00B9416C" w:rsidRPr="008276D1" w:rsidTr="003F5C72">
        <w:tc>
          <w:tcPr>
            <w:tcW w:w="2093" w:type="dxa"/>
          </w:tcPr>
          <w:p w:rsidR="00B9416C" w:rsidRPr="008276D1" w:rsidRDefault="00B9416C" w:rsidP="003F5C72">
            <w:pPr>
              <w:pStyle w:val="Corptext"/>
              <w:spacing w:line="360" w:lineRule="auto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01.10-31.12.2025</w:t>
            </w:r>
          </w:p>
        </w:tc>
        <w:tc>
          <w:tcPr>
            <w:tcW w:w="5005" w:type="dxa"/>
          </w:tcPr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ecologizare străzi</w:t>
            </w:r>
          </w:p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ecologizare parc municipal, terenuri virane şi spaţii verzi</w:t>
            </w:r>
          </w:p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curăţare zăpadă şi gheaţă de pe trotuare</w:t>
            </w:r>
          </w:p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despicat şi aranjat lemne foc pentru instituţii aflate în subordinea Primăriei (Bibliotecă, muzee, Casa de Cultură, Centrul social, Centrul de zi)</w:t>
            </w:r>
          </w:p>
          <w:p w:rsidR="00B9416C" w:rsidRPr="008276D1" w:rsidRDefault="00B9416C" w:rsidP="003F5C72">
            <w:pPr>
              <w:pStyle w:val="Corptext"/>
              <w:jc w:val="both"/>
              <w:rPr>
                <w:rFonts w:ascii="Georgia" w:hAnsi="Georgia"/>
                <w:sz w:val="24"/>
                <w:szCs w:val="24"/>
                <w:lang w:val="it-IT"/>
              </w:rPr>
            </w:pPr>
            <w:r w:rsidRPr="008276D1">
              <w:rPr>
                <w:rFonts w:ascii="Georgia" w:hAnsi="Georgia"/>
                <w:sz w:val="24"/>
                <w:szCs w:val="24"/>
                <w:lang w:val="it-IT"/>
              </w:rPr>
              <w:t>- activităţi de curăţenie la instituţii aflate în subordinea Primăriei (Bibliotecă, muzee, Casa de Cultură, Centrul Social, Centrul de zi)</w:t>
            </w:r>
          </w:p>
        </w:tc>
      </w:tr>
    </w:tbl>
    <w:p w:rsidR="00B9416C" w:rsidRPr="008276D1" w:rsidRDefault="00B9416C" w:rsidP="00B9416C">
      <w:pPr>
        <w:pStyle w:val="Corptext"/>
        <w:spacing w:line="360" w:lineRule="auto"/>
        <w:ind w:firstLine="720"/>
        <w:jc w:val="both"/>
        <w:rPr>
          <w:rFonts w:ascii="Georgia" w:hAnsi="Georgia"/>
          <w:sz w:val="24"/>
          <w:szCs w:val="24"/>
          <w:lang w:val="it-IT"/>
        </w:rPr>
      </w:pPr>
    </w:p>
    <w:p w:rsidR="00B9416C" w:rsidRPr="008276D1" w:rsidRDefault="00B9416C" w:rsidP="00B9416C">
      <w:pPr>
        <w:pStyle w:val="Legend"/>
        <w:jc w:val="left"/>
        <w:rPr>
          <w:rFonts w:ascii="Georgia" w:hAnsi="Georgia" w:cs="Tahoma"/>
          <w:bCs/>
          <w:sz w:val="24"/>
          <w:szCs w:val="24"/>
          <w:lang w:val="pt-BR"/>
        </w:rPr>
      </w:pPr>
    </w:p>
    <w:p w:rsidR="00B9416C" w:rsidRPr="008276D1" w:rsidRDefault="00B9416C" w:rsidP="00B9416C">
      <w:pPr>
        <w:ind w:right="-35"/>
        <w:jc w:val="both"/>
        <w:rPr>
          <w:rFonts w:ascii="Georgia" w:hAnsi="Georgia"/>
          <w:sz w:val="24"/>
          <w:szCs w:val="24"/>
        </w:rPr>
      </w:pPr>
      <w:r w:rsidRPr="008276D1">
        <w:rPr>
          <w:rFonts w:ascii="Georgia" w:hAnsi="Georgia"/>
          <w:b/>
          <w:bCs/>
          <w:sz w:val="24"/>
          <w:szCs w:val="24"/>
          <w:lang w:val="pt-BR"/>
        </w:rPr>
        <w:t xml:space="preserve">PRESEDINTE DE SEDINTA                                            Contrasemneaza,   </w:t>
      </w:r>
    </w:p>
    <w:p w:rsidR="00B9416C" w:rsidRPr="008276D1" w:rsidRDefault="00B9416C" w:rsidP="00B9416C">
      <w:pPr>
        <w:pStyle w:val="Corptext"/>
        <w:tabs>
          <w:tab w:val="left" w:pos="5779"/>
        </w:tabs>
        <w:kinsoku w:val="0"/>
        <w:overflowPunct w:val="0"/>
        <w:rPr>
          <w:rFonts w:ascii="Georgia" w:hAnsi="Georgia"/>
          <w:b/>
          <w:bCs/>
          <w:sz w:val="24"/>
          <w:szCs w:val="24"/>
          <w:lang w:val="pt-BR"/>
        </w:rPr>
      </w:pPr>
      <w:r w:rsidRPr="008276D1">
        <w:rPr>
          <w:rFonts w:ascii="Georgia" w:hAnsi="Georgia"/>
          <w:b/>
          <w:bCs/>
          <w:sz w:val="24"/>
          <w:szCs w:val="24"/>
          <w:lang w:val="pt-BR"/>
        </w:rPr>
        <w:t xml:space="preserve">    TARCA ADRIAN                   Secretar general  al    Municipiului Vatra Dornei                                                                                                             </w:t>
      </w:r>
    </w:p>
    <w:p w:rsidR="00B9416C" w:rsidRPr="008276D1" w:rsidRDefault="00B9416C" w:rsidP="00B9416C">
      <w:pPr>
        <w:rPr>
          <w:rFonts w:ascii="Georgia" w:hAnsi="Georgia"/>
          <w:sz w:val="24"/>
          <w:szCs w:val="24"/>
          <w:lang w:val="pt-BR"/>
        </w:rPr>
      </w:pPr>
      <w:r w:rsidRPr="008276D1">
        <w:rPr>
          <w:rFonts w:ascii="Georgia" w:hAnsi="Georgia"/>
          <w:b/>
          <w:bCs/>
          <w:sz w:val="24"/>
          <w:szCs w:val="24"/>
          <w:lang w:val="pt-BR"/>
        </w:rPr>
        <w:t xml:space="preserve">                                                                                          TURCU VASILE                                                                          </w:t>
      </w:r>
    </w:p>
    <w:p w:rsidR="00B9416C" w:rsidRPr="008276D1" w:rsidRDefault="00B9416C" w:rsidP="00B9416C">
      <w:pPr>
        <w:rPr>
          <w:rFonts w:ascii="Georgia" w:hAnsi="Georgia"/>
          <w:sz w:val="24"/>
          <w:szCs w:val="24"/>
          <w:lang w:val="pt-BR"/>
        </w:rPr>
      </w:pPr>
    </w:p>
    <w:p w:rsidR="00B9416C" w:rsidRDefault="00B9416C" w:rsidP="00B9416C">
      <w:pPr>
        <w:rPr>
          <w:lang w:val="pt-BR"/>
        </w:rPr>
      </w:pPr>
    </w:p>
    <w:p w:rsidR="00B9416C" w:rsidRDefault="00B9416C" w:rsidP="00B9416C">
      <w:pPr>
        <w:rPr>
          <w:lang w:val="pt-BR"/>
        </w:rPr>
      </w:pPr>
    </w:p>
    <w:p w:rsidR="00B9416C" w:rsidRPr="008276D1" w:rsidRDefault="00B9416C" w:rsidP="00B9416C">
      <w:pPr>
        <w:pStyle w:val="Legend"/>
        <w:jc w:val="center"/>
        <w:rPr>
          <w:rFonts w:ascii="Georgia" w:hAnsi="Georgia"/>
          <w:sz w:val="22"/>
          <w:szCs w:val="22"/>
        </w:rPr>
      </w:pPr>
      <w:r w:rsidRPr="008276D1">
        <w:rPr>
          <w:rFonts w:ascii="Georgia" w:hAnsi="Georgia"/>
          <w:sz w:val="22"/>
          <w:szCs w:val="22"/>
        </w:rPr>
        <w:lastRenderedPageBreak/>
        <w:t>Anexa nr. 2 la HCL nr.270/30.10.2025</w:t>
      </w:r>
    </w:p>
    <w:p w:rsidR="00B9416C" w:rsidRPr="008276D1" w:rsidRDefault="00B9416C" w:rsidP="00B9416C">
      <w:pPr>
        <w:spacing w:before="100" w:beforeAutospacing="1" w:after="100" w:afterAutospacing="1"/>
        <w:jc w:val="both"/>
        <w:rPr>
          <w:rFonts w:ascii="Georgia" w:hAnsi="Georgia"/>
          <w:b/>
          <w:sz w:val="22"/>
          <w:szCs w:val="22"/>
          <w:lang w:val="ro-RO"/>
        </w:rPr>
      </w:pPr>
      <w:proofErr w:type="spellStart"/>
      <w:r w:rsidRPr="008276D1">
        <w:rPr>
          <w:rFonts w:ascii="Georgia" w:hAnsi="Georgia" w:cs="Tahoma"/>
          <w:b/>
          <w:sz w:val="22"/>
          <w:szCs w:val="22"/>
          <w:lang w:val="ro-RO"/>
        </w:rPr>
        <w:t>Situaţiile</w:t>
      </w:r>
      <w:proofErr w:type="spellEnd"/>
      <w:r w:rsidRPr="008276D1">
        <w:rPr>
          <w:rFonts w:ascii="Georgia" w:hAnsi="Georgia" w:cs="Tahoma"/>
          <w:b/>
          <w:sz w:val="22"/>
          <w:szCs w:val="22"/>
          <w:lang w:val="ro-RO"/>
        </w:rPr>
        <w:t xml:space="preserve"> în care pot fi acordate ajutoare de </w:t>
      </w:r>
      <w:proofErr w:type="spellStart"/>
      <w:r w:rsidRPr="008276D1">
        <w:rPr>
          <w:rFonts w:ascii="Georgia" w:hAnsi="Georgia" w:cs="Tahoma"/>
          <w:b/>
          <w:sz w:val="22"/>
          <w:szCs w:val="22"/>
          <w:lang w:val="ro-RO"/>
        </w:rPr>
        <w:t>urgenţă</w:t>
      </w:r>
      <w:proofErr w:type="spellEnd"/>
    </w:p>
    <w:p w:rsidR="00B9416C" w:rsidRPr="008276D1" w:rsidRDefault="00B9416C" w:rsidP="00B9416C">
      <w:pPr>
        <w:ind w:firstLine="180"/>
        <w:jc w:val="both"/>
        <w:rPr>
          <w:rFonts w:ascii="Georgia" w:hAnsi="Georgia" w:cs="Tahoma"/>
          <w:sz w:val="22"/>
          <w:szCs w:val="22"/>
          <w:lang w:val="ro-RO"/>
        </w:rPr>
      </w:pPr>
      <w:r w:rsidRPr="008276D1">
        <w:rPr>
          <w:rFonts w:ascii="Georgia" w:hAnsi="Georgia" w:cs="Tahoma"/>
          <w:sz w:val="22"/>
          <w:szCs w:val="22"/>
          <w:lang w:val="ro-RO"/>
        </w:rPr>
        <w:t xml:space="preserve">1.Situaţii de necesitate datorate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calamităţilor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naturale, incendiilor sau accidentelor - ajutor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urgenţă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pentru compensarea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parţială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a pagubelor suferite, în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funcţie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de nivelul acestora (doar pentru persoanele care nu au încheiată asigurare obligatorie a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locuinţei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>).</w:t>
      </w:r>
    </w:p>
    <w:p w:rsidR="00B9416C" w:rsidRPr="008276D1" w:rsidRDefault="00B9416C" w:rsidP="00B9416C">
      <w:pPr>
        <w:ind w:firstLine="180"/>
        <w:jc w:val="both"/>
        <w:rPr>
          <w:rFonts w:ascii="Georgia" w:hAnsi="Georgia" w:cs="Tahoma"/>
          <w:sz w:val="22"/>
          <w:szCs w:val="22"/>
          <w:lang w:val="ro-RO"/>
        </w:rPr>
      </w:pPr>
      <w:r w:rsidRPr="008276D1">
        <w:rPr>
          <w:rFonts w:ascii="Georgia" w:hAnsi="Georgia" w:cs="Tahoma"/>
          <w:sz w:val="22"/>
          <w:szCs w:val="22"/>
          <w:lang w:val="ro-RO"/>
        </w:rPr>
        <w:t xml:space="preserve">2.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Situaţii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de necesitate cauzate de starea de sănătate a unor persoane, care necesită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investigaţii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de specialitate,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intervenţii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chirurgicale, procurarea unor medicamente, hrană pentru regim special sau echipamente medicale al căror cost nu poate fi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susţinut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din veniturile proprii - ajutor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urgenţă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pentru achitarea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parţială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sau integrală, după caz, a costului acestora.</w:t>
      </w:r>
    </w:p>
    <w:p w:rsidR="00B9416C" w:rsidRPr="008276D1" w:rsidRDefault="00B9416C" w:rsidP="00B9416C">
      <w:pPr>
        <w:ind w:firstLine="180"/>
        <w:jc w:val="both"/>
        <w:rPr>
          <w:rFonts w:ascii="Georgia" w:hAnsi="Georgia" w:cs="Tahoma"/>
          <w:sz w:val="22"/>
          <w:szCs w:val="22"/>
          <w:lang w:val="ro-RO"/>
        </w:rPr>
      </w:pPr>
      <w:r w:rsidRPr="008276D1">
        <w:rPr>
          <w:rFonts w:ascii="Georgia" w:hAnsi="Georgia" w:cs="Tahoma"/>
          <w:sz w:val="22"/>
          <w:szCs w:val="22"/>
          <w:lang w:val="ro-RO"/>
        </w:rPr>
        <w:t xml:space="preserve">3. Pentru acoperirea unor nevoi de bază ale familiilor sau persoanelor singure, cu venituri modeste – ajutor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urgenţă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pentru procurarea de hrană pentru familiile cu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mulţi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copii, ajutor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urgenţă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acordat familiilor fără venituri pentru racordarea la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reţelele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de apă, curent electric, energie termică.</w:t>
      </w:r>
    </w:p>
    <w:p w:rsidR="00B9416C" w:rsidRPr="008276D1" w:rsidRDefault="00B9416C" w:rsidP="00B9416C">
      <w:pPr>
        <w:ind w:firstLine="180"/>
        <w:jc w:val="both"/>
        <w:rPr>
          <w:rFonts w:ascii="Georgia" w:hAnsi="Georgia" w:cs="Tahoma"/>
          <w:sz w:val="22"/>
          <w:szCs w:val="22"/>
          <w:lang w:val="ro-RO"/>
        </w:rPr>
      </w:pPr>
      <w:r w:rsidRPr="008276D1">
        <w:rPr>
          <w:rFonts w:ascii="Georgia" w:hAnsi="Georgia" w:cs="Tahoma"/>
          <w:sz w:val="22"/>
          <w:szCs w:val="22"/>
          <w:lang w:val="ro-RO"/>
        </w:rPr>
        <w:t xml:space="preserve">4. 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Situaţii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de necesitate datorate decesului persoanelor care nu pot beneficia de ajutor de înmormântare din partea altor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instituţii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– ajutor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urgenţă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pentru înmormântare. </w:t>
      </w:r>
    </w:p>
    <w:p w:rsidR="00B9416C" w:rsidRPr="008276D1" w:rsidRDefault="00B9416C" w:rsidP="00B9416C">
      <w:pPr>
        <w:pStyle w:val="Titlu3"/>
        <w:spacing w:before="0" w:after="0"/>
        <w:rPr>
          <w:rFonts w:ascii="Georgia" w:hAnsi="Georgia" w:cs="Tahoma"/>
          <w:sz w:val="22"/>
          <w:szCs w:val="22"/>
          <w:lang w:val="pt-BR"/>
        </w:rPr>
      </w:pPr>
      <w:r w:rsidRPr="008276D1">
        <w:rPr>
          <w:rFonts w:ascii="Georgia" w:hAnsi="Georgia" w:cs="Tahoma"/>
          <w:sz w:val="22"/>
          <w:szCs w:val="22"/>
          <w:lang w:val="pt-BR"/>
        </w:rPr>
        <w:t>Criterii proprii de acordare a ajutoarelor de urgenţă</w:t>
      </w:r>
    </w:p>
    <w:p w:rsidR="00B9416C" w:rsidRPr="008276D1" w:rsidRDefault="00B9416C" w:rsidP="00B9416C">
      <w:pPr>
        <w:ind w:firstLine="720"/>
        <w:jc w:val="both"/>
        <w:rPr>
          <w:rFonts w:ascii="Georgia" w:hAnsi="Georgia" w:cs="Tahoma"/>
          <w:sz w:val="22"/>
          <w:szCs w:val="22"/>
          <w:lang w:val="ro-RO"/>
        </w:rPr>
      </w:pPr>
      <w:r w:rsidRPr="008276D1">
        <w:rPr>
          <w:rFonts w:ascii="Georgia" w:hAnsi="Georgia" w:cs="Tahoma"/>
          <w:sz w:val="22"/>
          <w:szCs w:val="22"/>
          <w:lang w:val="ro-RO"/>
        </w:rPr>
        <w:t xml:space="preserve">Ajutoarele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urgenţă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vor fi acordate în limita sumelor cuprinse în bugetul local.</w:t>
      </w:r>
    </w:p>
    <w:p w:rsidR="00B9416C" w:rsidRPr="008276D1" w:rsidRDefault="00B9416C" w:rsidP="00B9416C">
      <w:pPr>
        <w:ind w:firstLine="720"/>
        <w:jc w:val="both"/>
        <w:rPr>
          <w:rFonts w:ascii="Georgia" w:hAnsi="Georgia" w:cs="Tahoma"/>
          <w:sz w:val="22"/>
          <w:szCs w:val="22"/>
          <w:lang w:val="ro-RO"/>
        </w:rPr>
      </w:pPr>
      <w:r w:rsidRPr="008276D1">
        <w:rPr>
          <w:rFonts w:ascii="Georgia" w:hAnsi="Georgia" w:cs="Tahoma"/>
          <w:sz w:val="22"/>
          <w:szCs w:val="22"/>
          <w:lang w:val="ro-RO"/>
        </w:rPr>
        <w:t xml:space="preserve">Valoarea ajutorului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urgenţă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pentru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calamitati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, accidente, incendii, acordat pe bază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dispoziţie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a Primarului poate fi cuprinsă între 100 lei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şi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500 lei, în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funcţie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de gravitatea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situaţiei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în care se află solicitantul, ajutoarele cu valori mai mari fiind aprobate prin HCL.</w:t>
      </w:r>
    </w:p>
    <w:p w:rsidR="00B9416C" w:rsidRPr="008276D1" w:rsidRDefault="00B9416C" w:rsidP="00B9416C">
      <w:pPr>
        <w:ind w:left="840"/>
        <w:jc w:val="both"/>
        <w:rPr>
          <w:rFonts w:ascii="Georgia" w:hAnsi="Georgia" w:cs="Tahoma"/>
          <w:sz w:val="22"/>
          <w:szCs w:val="22"/>
          <w:lang w:val="ro-RO"/>
        </w:rPr>
      </w:pPr>
      <w:r w:rsidRPr="008276D1">
        <w:rPr>
          <w:rFonts w:ascii="Georgia" w:hAnsi="Georgia" w:cs="Tahoma"/>
          <w:sz w:val="22"/>
          <w:szCs w:val="22"/>
          <w:lang w:val="ro-RO"/>
        </w:rPr>
        <w:t xml:space="preserve">a)În cazul persoanelor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şi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familiilor a căror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locuinţă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a fost afectată în totalitate sau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parţial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în urma unui incendiu, sau a altor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calamităţi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şi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care, aflate în imposibilitatea de a locui în aceste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spaţii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sunt nevoite să închirieze o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locuinţă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din fondul privat, se poate acorda ajutor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urgenţă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pentru acoperirea chiriei, după cum urmează:</w:t>
      </w:r>
    </w:p>
    <w:p w:rsidR="00B9416C" w:rsidRPr="008276D1" w:rsidRDefault="00B9416C" w:rsidP="00B9416C">
      <w:pPr>
        <w:pStyle w:val="Listparagraf"/>
        <w:numPr>
          <w:ilvl w:val="0"/>
          <w:numId w:val="1"/>
        </w:numPr>
        <w:jc w:val="both"/>
        <w:rPr>
          <w:rFonts w:ascii="Georgia" w:hAnsi="Georgia" w:cs="Tahoma"/>
          <w:sz w:val="22"/>
          <w:szCs w:val="22"/>
          <w:lang w:val="ro-RO"/>
        </w:rPr>
      </w:pPr>
      <w:r w:rsidRPr="008276D1">
        <w:rPr>
          <w:rFonts w:ascii="Georgia" w:hAnsi="Georgia" w:cs="Tahoma"/>
          <w:sz w:val="22"/>
          <w:szCs w:val="22"/>
          <w:lang w:val="ro-RO"/>
        </w:rPr>
        <w:t>300 lei pentru persoana singură/familia fără copii;</w:t>
      </w:r>
    </w:p>
    <w:p w:rsidR="00B9416C" w:rsidRPr="008276D1" w:rsidRDefault="00B9416C" w:rsidP="00B9416C">
      <w:pPr>
        <w:pStyle w:val="Listparagraf"/>
        <w:numPr>
          <w:ilvl w:val="0"/>
          <w:numId w:val="1"/>
        </w:numPr>
        <w:jc w:val="both"/>
        <w:rPr>
          <w:rFonts w:ascii="Georgia" w:hAnsi="Georgia" w:cs="Tahoma"/>
          <w:sz w:val="22"/>
          <w:szCs w:val="22"/>
          <w:lang w:val="ro-RO"/>
        </w:rPr>
      </w:pPr>
      <w:r w:rsidRPr="008276D1">
        <w:rPr>
          <w:rFonts w:ascii="Georgia" w:hAnsi="Georgia" w:cs="Tahoma"/>
          <w:sz w:val="22"/>
          <w:szCs w:val="22"/>
          <w:lang w:val="ro-RO"/>
        </w:rPr>
        <w:t>350 lei pentru familia singură/familia cu un copil;</w:t>
      </w:r>
    </w:p>
    <w:p w:rsidR="00B9416C" w:rsidRPr="008276D1" w:rsidRDefault="00B9416C" w:rsidP="00B9416C">
      <w:pPr>
        <w:pStyle w:val="Listparagraf"/>
        <w:numPr>
          <w:ilvl w:val="0"/>
          <w:numId w:val="1"/>
        </w:numPr>
        <w:jc w:val="both"/>
        <w:rPr>
          <w:rFonts w:ascii="Georgia" w:hAnsi="Georgia" w:cs="Tahoma"/>
          <w:sz w:val="22"/>
          <w:szCs w:val="22"/>
          <w:lang w:val="ro-RO"/>
        </w:rPr>
      </w:pPr>
      <w:r w:rsidRPr="008276D1">
        <w:rPr>
          <w:rFonts w:ascii="Georgia" w:hAnsi="Georgia" w:cs="Tahoma"/>
          <w:sz w:val="22"/>
          <w:szCs w:val="22"/>
          <w:lang w:val="ro-RO"/>
        </w:rPr>
        <w:t xml:space="preserve">400 lei pentru persoana singură/familia cu 2 sau mai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mulţi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copii.</w:t>
      </w:r>
    </w:p>
    <w:p w:rsidR="00B9416C" w:rsidRPr="008276D1" w:rsidRDefault="00B9416C" w:rsidP="00B9416C">
      <w:pPr>
        <w:ind w:left="993"/>
        <w:jc w:val="both"/>
        <w:rPr>
          <w:rFonts w:ascii="Georgia" w:hAnsi="Georgia" w:cs="Tahoma"/>
          <w:i/>
          <w:sz w:val="22"/>
          <w:szCs w:val="22"/>
          <w:lang w:val="ro-RO"/>
        </w:rPr>
      </w:pPr>
      <w:r w:rsidRPr="008276D1">
        <w:rPr>
          <w:rFonts w:ascii="Georgia" w:hAnsi="Georgia" w:cs="Tahoma"/>
          <w:sz w:val="22"/>
          <w:szCs w:val="22"/>
          <w:lang w:val="ro-RO"/>
        </w:rPr>
        <w:t xml:space="preserve">b)Ajutorul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urgenţă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pentru acoperirea chiriei se poate acorda pentru cel mult 12 luni, pentru persoanele sau familiile care realizează un venit net lunar sub valoarea netă a salariului minim garantat în plată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şi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care pot dovedi că au încheiat un contract de închiriere pentru o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locuinţă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de pe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piaţa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liberă. </w:t>
      </w:r>
    </w:p>
    <w:p w:rsidR="00B9416C" w:rsidRPr="008276D1" w:rsidRDefault="00B9416C" w:rsidP="00B9416C">
      <w:pPr>
        <w:ind w:firstLine="720"/>
        <w:jc w:val="both"/>
        <w:rPr>
          <w:rFonts w:ascii="Georgia" w:hAnsi="Georgia" w:cs="Tahoma"/>
          <w:sz w:val="22"/>
          <w:szCs w:val="22"/>
          <w:lang w:val="ro-RO"/>
        </w:rPr>
      </w:pPr>
      <w:r w:rsidRPr="008276D1">
        <w:rPr>
          <w:rFonts w:ascii="Georgia" w:hAnsi="Georgia" w:cs="Tahoma"/>
          <w:sz w:val="22"/>
          <w:szCs w:val="22"/>
          <w:lang w:val="ro-RO"/>
        </w:rPr>
        <w:t xml:space="preserve">Valoarea ajutorului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urgenţă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pentru alte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situaţii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de necesitate, acordat pe bază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dispoziţie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a Primarului, poate fi cuprinsă între 100 lei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şi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500 lei, în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funcţie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de gravitatea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situaţiei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în care se află solicitantul, ajutoarele cu valori mai mari fiind aprobate prin HCL.</w:t>
      </w:r>
    </w:p>
    <w:p w:rsidR="00B9416C" w:rsidRPr="008276D1" w:rsidRDefault="00B9416C" w:rsidP="00B9416C">
      <w:pPr>
        <w:ind w:firstLine="720"/>
        <w:jc w:val="both"/>
        <w:rPr>
          <w:rFonts w:ascii="Georgia" w:hAnsi="Georgia" w:cs="Tahoma"/>
          <w:sz w:val="22"/>
          <w:szCs w:val="22"/>
          <w:lang w:val="ro-RO"/>
        </w:rPr>
      </w:pPr>
      <w:r w:rsidRPr="008276D1">
        <w:rPr>
          <w:rFonts w:ascii="Georgia" w:hAnsi="Georgia" w:cs="Tahoma"/>
          <w:i/>
          <w:sz w:val="22"/>
          <w:szCs w:val="22"/>
          <w:lang w:val="ro-RO"/>
        </w:rPr>
        <w:t>Valoarea ajutorului de înmormântare</w:t>
      </w:r>
      <w:r w:rsidRPr="008276D1">
        <w:rPr>
          <w:rFonts w:ascii="Georgia" w:hAnsi="Georgia" w:cs="Tahoma"/>
          <w:sz w:val="22"/>
          <w:szCs w:val="22"/>
          <w:lang w:val="ro-RO"/>
        </w:rPr>
        <w:t xml:space="preserve">, pentru persoanele fără adăpost, fără venituri, care nu beneficiază de ajutoare din partea altor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instituţii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şi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care decedează în alte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localităţi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, acordat pe bază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dispoziţie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a Primarului, va fi de </w:t>
      </w:r>
      <w:r w:rsidRPr="008276D1">
        <w:rPr>
          <w:rFonts w:ascii="Georgia" w:hAnsi="Georgia" w:cs="Tahoma"/>
          <w:i/>
          <w:sz w:val="22"/>
          <w:szCs w:val="22"/>
          <w:lang w:val="ro-RO"/>
        </w:rPr>
        <w:t>3000 lei</w:t>
      </w:r>
      <w:r w:rsidRPr="008276D1">
        <w:rPr>
          <w:rFonts w:ascii="Georgia" w:hAnsi="Georgia" w:cs="Tahoma"/>
          <w:sz w:val="22"/>
          <w:szCs w:val="22"/>
          <w:lang w:val="ro-RO"/>
        </w:rPr>
        <w:t>, ajutoarele cu valori mai mari fiind aprobate prin HCL.</w:t>
      </w:r>
    </w:p>
    <w:p w:rsidR="00B9416C" w:rsidRPr="008276D1" w:rsidRDefault="00B9416C" w:rsidP="00B9416C">
      <w:pPr>
        <w:ind w:firstLine="720"/>
        <w:jc w:val="both"/>
        <w:rPr>
          <w:rFonts w:ascii="Georgia" w:hAnsi="Georgia" w:cs="Tahoma"/>
          <w:sz w:val="22"/>
          <w:szCs w:val="22"/>
          <w:lang w:val="ro-RO"/>
        </w:rPr>
      </w:pP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Dispoziţia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Primarului va avea la bază cererea solicitantului, documente doveditoare privind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existenţa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unei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situaţii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de necesitate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şi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ancheta socială întocmită de serviciul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asistenţă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socială.</w:t>
      </w:r>
    </w:p>
    <w:p w:rsidR="00B9416C" w:rsidRPr="008276D1" w:rsidRDefault="00B9416C" w:rsidP="00B9416C">
      <w:pPr>
        <w:ind w:firstLine="720"/>
        <w:jc w:val="both"/>
        <w:rPr>
          <w:rFonts w:ascii="Georgia" w:hAnsi="Georgia" w:cs="Tahoma"/>
          <w:sz w:val="22"/>
          <w:szCs w:val="22"/>
          <w:lang w:val="ro-RO"/>
        </w:rPr>
      </w:pPr>
      <w:r w:rsidRPr="008276D1">
        <w:rPr>
          <w:rFonts w:ascii="Georgia" w:hAnsi="Georgia" w:cs="Tahoma"/>
          <w:sz w:val="22"/>
          <w:szCs w:val="22"/>
          <w:lang w:val="ro-RO"/>
        </w:rPr>
        <w:t xml:space="preserve">Hotărârea Consiliului Local va avea la bază cererea solicitantului, documente doveditoare privind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existenţa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unei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situaţii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de necesitate, ancheta socială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şi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raportul de specialitate întocmite de serviciul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asistenţă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socială.</w:t>
      </w:r>
    </w:p>
    <w:p w:rsidR="00B9416C" w:rsidRPr="008276D1" w:rsidRDefault="00B9416C" w:rsidP="00B9416C">
      <w:pPr>
        <w:ind w:firstLine="720"/>
        <w:jc w:val="both"/>
        <w:rPr>
          <w:rFonts w:ascii="Georgia" w:hAnsi="Georgia" w:cs="Tahoma"/>
          <w:sz w:val="22"/>
          <w:szCs w:val="22"/>
          <w:lang w:val="ro-RO"/>
        </w:rPr>
      </w:pPr>
      <w:r w:rsidRPr="008276D1">
        <w:rPr>
          <w:rFonts w:ascii="Georgia" w:hAnsi="Georgia" w:cs="Tahoma"/>
          <w:sz w:val="22"/>
          <w:szCs w:val="22"/>
          <w:lang w:val="ro-RO"/>
        </w:rPr>
        <w:t xml:space="preserve">Nu se vor acorda mai mult de 4 ajutoare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urgenţă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, pe bază de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dispoziţie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a Primarului, în decursul unui an, pentru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acelaşi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solicitant.</w:t>
      </w:r>
    </w:p>
    <w:p w:rsidR="00B9416C" w:rsidRPr="008276D1" w:rsidRDefault="00B9416C" w:rsidP="00B9416C">
      <w:pPr>
        <w:ind w:firstLine="720"/>
        <w:jc w:val="both"/>
        <w:rPr>
          <w:rFonts w:ascii="Georgia" w:hAnsi="Georgia" w:cs="Tahoma"/>
          <w:sz w:val="22"/>
          <w:szCs w:val="22"/>
          <w:lang w:val="ro-RO"/>
        </w:rPr>
      </w:pPr>
      <w:r w:rsidRPr="008276D1">
        <w:rPr>
          <w:rFonts w:ascii="Georgia" w:hAnsi="Georgia" w:cs="Tahoma"/>
          <w:i/>
          <w:sz w:val="22"/>
          <w:szCs w:val="22"/>
          <w:lang w:val="ro-RO"/>
        </w:rPr>
        <w:t xml:space="preserve">Ajutorul de </w:t>
      </w:r>
      <w:proofErr w:type="spellStart"/>
      <w:r w:rsidRPr="008276D1">
        <w:rPr>
          <w:rFonts w:ascii="Georgia" w:hAnsi="Georgia" w:cs="Tahoma"/>
          <w:i/>
          <w:sz w:val="22"/>
          <w:szCs w:val="22"/>
          <w:lang w:val="ro-RO"/>
        </w:rPr>
        <w:t>urgenţă</w:t>
      </w:r>
      <w:proofErr w:type="spellEnd"/>
      <w:r w:rsidRPr="008276D1">
        <w:rPr>
          <w:rFonts w:ascii="Georgia" w:hAnsi="Georgia" w:cs="Tahoma"/>
          <w:i/>
          <w:sz w:val="22"/>
          <w:szCs w:val="22"/>
          <w:lang w:val="ro-RO"/>
        </w:rPr>
        <w:t>, pe bază de hotărâre a Consiliului Local</w:t>
      </w:r>
      <w:r w:rsidRPr="008276D1">
        <w:rPr>
          <w:rFonts w:ascii="Georgia" w:hAnsi="Georgia" w:cs="Tahoma"/>
          <w:sz w:val="22"/>
          <w:szCs w:val="22"/>
          <w:lang w:val="ro-RO"/>
        </w:rPr>
        <w:t xml:space="preserve">, se va acorda o singură dată în decursul unui an, pentru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acelaşi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solicitant, valoarea putând fi cuprinsă </w:t>
      </w:r>
      <w:r w:rsidRPr="008276D1">
        <w:rPr>
          <w:rFonts w:ascii="Georgia" w:hAnsi="Georgia" w:cs="Tahoma"/>
          <w:i/>
          <w:sz w:val="22"/>
          <w:szCs w:val="22"/>
          <w:lang w:val="ro-RO"/>
        </w:rPr>
        <w:t xml:space="preserve">între 1000 </w:t>
      </w:r>
      <w:proofErr w:type="spellStart"/>
      <w:r w:rsidRPr="008276D1">
        <w:rPr>
          <w:rFonts w:ascii="Georgia" w:hAnsi="Georgia" w:cs="Tahoma"/>
          <w:i/>
          <w:sz w:val="22"/>
          <w:szCs w:val="22"/>
          <w:lang w:val="ro-RO"/>
        </w:rPr>
        <w:t>şi</w:t>
      </w:r>
      <w:proofErr w:type="spellEnd"/>
      <w:r w:rsidRPr="008276D1">
        <w:rPr>
          <w:rFonts w:ascii="Georgia" w:hAnsi="Georgia" w:cs="Tahoma"/>
          <w:i/>
          <w:sz w:val="22"/>
          <w:szCs w:val="22"/>
          <w:lang w:val="ro-RO"/>
        </w:rPr>
        <w:t xml:space="preserve"> 5000 lei</w:t>
      </w:r>
      <w:r w:rsidRPr="008276D1">
        <w:rPr>
          <w:rFonts w:ascii="Georgia" w:hAnsi="Georgia" w:cs="Tahoma"/>
          <w:sz w:val="22"/>
          <w:szCs w:val="22"/>
          <w:lang w:val="ro-RO"/>
        </w:rPr>
        <w:t xml:space="preserve">, în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funcţie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de gravitatea </w:t>
      </w:r>
      <w:proofErr w:type="spellStart"/>
      <w:r w:rsidRPr="008276D1">
        <w:rPr>
          <w:rFonts w:ascii="Georgia" w:hAnsi="Georgia" w:cs="Tahoma"/>
          <w:sz w:val="22"/>
          <w:szCs w:val="22"/>
          <w:lang w:val="ro-RO"/>
        </w:rPr>
        <w:t>situaţiei</w:t>
      </w:r>
      <w:proofErr w:type="spellEnd"/>
      <w:r w:rsidRPr="008276D1">
        <w:rPr>
          <w:rFonts w:ascii="Georgia" w:hAnsi="Georgia" w:cs="Tahoma"/>
          <w:sz w:val="22"/>
          <w:szCs w:val="22"/>
          <w:lang w:val="ro-RO"/>
        </w:rPr>
        <w:t xml:space="preserve"> solicitantului. </w:t>
      </w:r>
    </w:p>
    <w:p w:rsidR="00B9416C" w:rsidRPr="008276D1" w:rsidRDefault="00B9416C" w:rsidP="00B9416C">
      <w:pPr>
        <w:rPr>
          <w:rFonts w:ascii="Georgia" w:hAnsi="Georgia"/>
          <w:sz w:val="22"/>
          <w:szCs w:val="22"/>
          <w:lang w:val="ro-RO"/>
        </w:rPr>
      </w:pPr>
    </w:p>
    <w:p w:rsidR="00B9416C" w:rsidRPr="008276D1" w:rsidRDefault="00B9416C" w:rsidP="00B9416C">
      <w:pPr>
        <w:rPr>
          <w:rFonts w:ascii="Georgia" w:hAnsi="Georgia"/>
          <w:sz w:val="22"/>
          <w:szCs w:val="22"/>
        </w:rPr>
      </w:pPr>
    </w:p>
    <w:p w:rsidR="00B9416C" w:rsidRPr="008276D1" w:rsidRDefault="00B9416C" w:rsidP="00B9416C">
      <w:pPr>
        <w:ind w:right="-35"/>
        <w:jc w:val="both"/>
        <w:rPr>
          <w:rFonts w:ascii="Georgia" w:hAnsi="Georgia"/>
          <w:sz w:val="22"/>
          <w:szCs w:val="22"/>
        </w:rPr>
      </w:pPr>
      <w:r w:rsidRPr="008276D1">
        <w:rPr>
          <w:rFonts w:ascii="Georgia" w:hAnsi="Georgia"/>
          <w:b/>
          <w:bCs/>
          <w:sz w:val="22"/>
          <w:szCs w:val="22"/>
          <w:lang w:val="pt-BR"/>
        </w:rPr>
        <w:t xml:space="preserve">PRESEDINTE DE SEDINTA                                            Contrasemneaza,   </w:t>
      </w:r>
    </w:p>
    <w:p w:rsidR="00B9416C" w:rsidRPr="008276D1" w:rsidRDefault="00B9416C" w:rsidP="00B9416C">
      <w:pPr>
        <w:pStyle w:val="Corptext"/>
        <w:tabs>
          <w:tab w:val="left" w:pos="5779"/>
        </w:tabs>
        <w:kinsoku w:val="0"/>
        <w:overflowPunct w:val="0"/>
        <w:rPr>
          <w:rFonts w:ascii="Georgia" w:hAnsi="Georgia"/>
          <w:b/>
          <w:bCs/>
          <w:sz w:val="22"/>
          <w:szCs w:val="22"/>
          <w:lang w:val="pt-BR"/>
        </w:rPr>
      </w:pPr>
      <w:r w:rsidRPr="008276D1">
        <w:rPr>
          <w:rFonts w:ascii="Georgia" w:hAnsi="Georgia"/>
          <w:b/>
          <w:bCs/>
          <w:sz w:val="22"/>
          <w:szCs w:val="22"/>
          <w:lang w:val="pt-BR"/>
        </w:rPr>
        <w:t xml:space="preserve">    TARCA ADRIAN                   Secretar general  al    Municipiului Vatra Dornei                                                                                                             </w:t>
      </w:r>
    </w:p>
    <w:p w:rsidR="00B9416C" w:rsidRPr="008276D1" w:rsidRDefault="00B9416C" w:rsidP="00B9416C">
      <w:pPr>
        <w:pStyle w:val="Corptext"/>
        <w:tabs>
          <w:tab w:val="left" w:pos="5779"/>
        </w:tabs>
        <w:kinsoku w:val="0"/>
        <w:overflowPunct w:val="0"/>
        <w:ind w:left="113"/>
        <w:jc w:val="left"/>
        <w:rPr>
          <w:rFonts w:ascii="Georgia" w:hAnsi="Georgia"/>
          <w:sz w:val="22"/>
          <w:szCs w:val="22"/>
        </w:rPr>
      </w:pPr>
      <w:r w:rsidRPr="008276D1">
        <w:rPr>
          <w:rFonts w:ascii="Georgia" w:hAnsi="Georgia"/>
          <w:b/>
          <w:bCs/>
          <w:sz w:val="22"/>
          <w:szCs w:val="22"/>
          <w:lang w:val="pt-BR"/>
        </w:rPr>
        <w:t xml:space="preserve">                                                                                          TURCU VASILE                                                                          </w:t>
      </w:r>
    </w:p>
    <w:p w:rsidR="002323B0" w:rsidRDefault="002323B0">
      <w:bookmarkStart w:id="0" w:name="_GoBack"/>
      <w:bookmarkEnd w:id="0"/>
    </w:p>
    <w:sectPr w:rsidR="002323B0" w:rsidSect="008276D1"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517798"/>
    <w:multiLevelType w:val="hybridMultilevel"/>
    <w:tmpl w:val="381E4EB8"/>
    <w:lvl w:ilvl="0" w:tplc="56B252CE">
      <w:start w:val="1"/>
      <w:numFmt w:val="bullet"/>
      <w:lvlText w:val="-"/>
      <w:lvlJc w:val="left"/>
      <w:pPr>
        <w:ind w:left="156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6C"/>
    <w:rsid w:val="002323B0"/>
    <w:rsid w:val="00A75C76"/>
    <w:rsid w:val="00B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58CC45-A376-4A78-93B7-E198EDF4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Titlu3">
    <w:name w:val="heading 3"/>
    <w:basedOn w:val="Normal"/>
    <w:next w:val="Normal"/>
    <w:link w:val="Titlu3Caracter"/>
    <w:qFormat/>
    <w:rsid w:val="00B941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B9416C"/>
    <w:rPr>
      <w:rFonts w:ascii="Arial" w:eastAsia="Times New Roman" w:hAnsi="Arial" w:cs="Arial"/>
      <w:b/>
      <w:bCs/>
      <w:sz w:val="26"/>
      <w:szCs w:val="26"/>
      <w:lang w:val="en-US" w:eastAsia="ro-RO"/>
    </w:rPr>
  </w:style>
  <w:style w:type="paragraph" w:styleId="Corptext">
    <w:name w:val="Body Text"/>
    <w:basedOn w:val="Normal"/>
    <w:link w:val="CorptextCaracter"/>
    <w:rsid w:val="00B9416C"/>
    <w:pPr>
      <w:jc w:val="center"/>
    </w:pPr>
    <w:rPr>
      <w:rFonts w:ascii="Tahoma" w:hAnsi="Tahoma"/>
    </w:rPr>
  </w:style>
  <w:style w:type="character" w:customStyle="1" w:styleId="CorptextCaracter">
    <w:name w:val="Corp text Caracter"/>
    <w:basedOn w:val="Fontdeparagrafimplicit"/>
    <w:link w:val="Corptext"/>
    <w:rsid w:val="00B9416C"/>
    <w:rPr>
      <w:rFonts w:ascii="Tahoma" w:eastAsia="Times New Roman" w:hAnsi="Tahoma" w:cs="Times New Roman"/>
      <w:sz w:val="20"/>
      <w:szCs w:val="20"/>
      <w:lang w:val="en-US" w:eastAsia="ro-RO"/>
    </w:rPr>
  </w:style>
  <w:style w:type="paragraph" w:styleId="Listparagraf">
    <w:name w:val="List Paragraph"/>
    <w:basedOn w:val="Normal"/>
    <w:uiPriority w:val="34"/>
    <w:qFormat/>
    <w:rsid w:val="00B9416C"/>
    <w:pPr>
      <w:ind w:left="720"/>
      <w:contextualSpacing/>
    </w:pPr>
  </w:style>
  <w:style w:type="paragraph" w:styleId="Legend">
    <w:name w:val="caption"/>
    <w:basedOn w:val="Normal"/>
    <w:next w:val="Normal"/>
    <w:qFormat/>
    <w:rsid w:val="00B9416C"/>
    <w:pPr>
      <w:jc w:val="right"/>
    </w:pPr>
    <w:rPr>
      <w:b/>
      <w:lang w:val="ro-RO"/>
    </w:rPr>
  </w:style>
  <w:style w:type="table" w:styleId="Tabelgril">
    <w:name w:val="Table Grid"/>
    <w:basedOn w:val="TabelNormal"/>
    <w:rsid w:val="00B94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949</Words>
  <Characters>5414</Characters>
  <Application>Microsoft Office Word</Application>
  <DocSecurity>0</DocSecurity>
  <Lines>45</Lines>
  <Paragraphs>12</Paragraphs>
  <ScaleCrop>false</ScaleCrop>
  <Company/>
  <LinksUpToDate>false</LinksUpToDate>
  <CharactersWithSpaces>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Mezdrea</dc:creator>
  <cp:keywords/>
  <dc:description/>
  <cp:lastModifiedBy>Felicia Mezdrea</cp:lastModifiedBy>
  <cp:revision>1</cp:revision>
  <dcterms:created xsi:type="dcterms:W3CDTF">2025-11-03T11:42:00Z</dcterms:created>
  <dcterms:modified xsi:type="dcterms:W3CDTF">2025-11-03T11:43:00Z</dcterms:modified>
</cp:coreProperties>
</file>