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horzAnchor="margin" w:tblpXSpec="center" w:tblpY="345"/>
        <w:tblW w:w="10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1"/>
        <w:gridCol w:w="7455"/>
        <w:gridCol w:w="1402"/>
      </w:tblGrid>
      <w:tr w:rsidR="002D22E5" w:rsidRPr="002D22E5" w14:paraId="08C6BB7C" w14:textId="77777777" w:rsidTr="0085631D">
        <w:trPr>
          <w:trHeight w:val="1312"/>
        </w:trPr>
        <w:tc>
          <w:tcPr>
            <w:tcW w:w="1346" w:type="dxa"/>
            <w:shd w:val="clear" w:color="auto" w:fill="auto"/>
            <w:vAlign w:val="center"/>
          </w:tcPr>
          <w:p w14:paraId="134C6E8C" w14:textId="13EC5037" w:rsidR="002D22E5" w:rsidRPr="002D22E5" w:rsidRDefault="002D22E5" w:rsidP="002D22E5">
            <w:pPr>
              <w:spacing w:after="0" w:line="240" w:lineRule="auto"/>
              <w:jc w:val="center"/>
              <w:rPr>
                <w:rFonts w:ascii="Calibri" w:eastAsia="Calibri" w:hAnsi="Calibri" w:cs="Times New Roman"/>
                <w:sz w:val="20"/>
                <w:szCs w:val="20"/>
                <w:lang w:val="en-US"/>
              </w:rPr>
            </w:pPr>
            <w:r w:rsidRPr="002D22E5">
              <w:rPr>
                <w:rFonts w:ascii="Calibri" w:eastAsia="Calibri" w:hAnsi="Calibri" w:cs="Times New Roman"/>
                <w:noProof/>
                <w:lang w:val="en-US"/>
              </w:rPr>
              <w:drawing>
                <wp:anchor distT="0" distB="0" distL="114300" distR="114300" simplePos="0" relativeHeight="251659264" behindDoc="1" locked="0" layoutInCell="1" allowOverlap="1" wp14:anchorId="4765ECAB" wp14:editId="1A49952B">
                  <wp:simplePos x="0" y="0"/>
                  <wp:positionH relativeFrom="margin">
                    <wp:posOffset>30480</wp:posOffset>
                  </wp:positionH>
                  <wp:positionV relativeFrom="page">
                    <wp:posOffset>91440</wp:posOffset>
                  </wp:positionV>
                  <wp:extent cx="727075" cy="1080135"/>
                  <wp:effectExtent l="0" t="0" r="0" b="5715"/>
                  <wp:wrapTight wrapText="bothSides">
                    <wp:wrapPolygon edited="0">
                      <wp:start x="0" y="0"/>
                      <wp:lineTo x="0" y="19048"/>
                      <wp:lineTo x="8489" y="21333"/>
                      <wp:lineTo x="12451" y="21333"/>
                      <wp:lineTo x="20940" y="19048"/>
                      <wp:lineTo x="20940" y="0"/>
                      <wp:lineTo x="0" y="0"/>
                    </wp:wrapPolygon>
                  </wp:wrapTight>
                  <wp:docPr id="6" name="I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27075" cy="108013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7470" w:type="dxa"/>
            <w:shd w:val="clear" w:color="auto" w:fill="auto"/>
            <w:vAlign w:val="center"/>
          </w:tcPr>
          <w:p w14:paraId="7639AAB3" w14:textId="77777777" w:rsidR="002D22E5" w:rsidRPr="002D22E5" w:rsidRDefault="002D22E5" w:rsidP="002D22E5">
            <w:pPr>
              <w:spacing w:after="0" w:line="240" w:lineRule="auto"/>
              <w:jc w:val="center"/>
              <w:rPr>
                <w:rFonts w:ascii="Lucida Calligraphy" w:eastAsia="Calibri" w:hAnsi="Lucida Calligraphy" w:cs="Times New Roman"/>
                <w:sz w:val="18"/>
                <w:szCs w:val="18"/>
                <w:lang w:val="en-US"/>
              </w:rPr>
            </w:pPr>
          </w:p>
          <w:p w14:paraId="1D569DEC" w14:textId="77777777" w:rsidR="002D22E5" w:rsidRPr="002D22E5" w:rsidRDefault="002D22E5" w:rsidP="002D22E5">
            <w:pPr>
              <w:spacing w:after="0" w:line="240" w:lineRule="auto"/>
              <w:jc w:val="center"/>
              <w:rPr>
                <w:rFonts w:ascii="Lucida Calligraphy" w:eastAsia="Calibri" w:hAnsi="Lucida Calligraphy" w:cs="Times New Roman"/>
                <w:lang w:val="en-US"/>
              </w:rPr>
            </w:pPr>
            <w:r w:rsidRPr="002D22E5">
              <w:rPr>
                <w:rFonts w:ascii="Lucida Calligraphy" w:eastAsia="Calibri" w:hAnsi="Lucida Calligraphy" w:cs="Times New Roman"/>
                <w:lang w:val="en-US"/>
              </w:rPr>
              <w:t>ROMÂNIA</w:t>
            </w:r>
          </w:p>
          <w:p w14:paraId="1EF53B2E" w14:textId="77777777" w:rsidR="002D22E5" w:rsidRPr="002D22E5" w:rsidRDefault="002D22E5" w:rsidP="002D22E5">
            <w:pPr>
              <w:spacing w:after="0" w:line="240" w:lineRule="auto"/>
              <w:jc w:val="center"/>
              <w:rPr>
                <w:rFonts w:ascii="Lucida Calligraphy" w:eastAsia="Calibri" w:hAnsi="Lucida Calligraphy" w:cs="Times New Roman"/>
                <w:lang w:val="en-US"/>
              </w:rPr>
            </w:pPr>
            <w:r w:rsidRPr="002D22E5">
              <w:rPr>
                <w:rFonts w:ascii="Lucida Calligraphy" w:eastAsia="Calibri" w:hAnsi="Lucida Calligraphy" w:cs="Times New Roman"/>
                <w:lang w:val="en-US"/>
              </w:rPr>
              <w:t>JUDE</w:t>
            </w:r>
            <w:r w:rsidRPr="002D22E5">
              <w:rPr>
                <w:rFonts w:ascii="Cambria" w:eastAsia="Calibri" w:hAnsi="Cambria" w:cs="Cambria"/>
                <w:lang w:val="en-US"/>
              </w:rPr>
              <w:t>Ț</w:t>
            </w:r>
            <w:r w:rsidRPr="002D22E5">
              <w:rPr>
                <w:rFonts w:ascii="Lucida Calligraphy" w:eastAsia="Calibri" w:hAnsi="Lucida Calligraphy" w:cs="Times New Roman"/>
                <w:lang w:val="en-US"/>
              </w:rPr>
              <w:t>UL IA</w:t>
            </w:r>
            <w:r w:rsidRPr="002D22E5">
              <w:rPr>
                <w:rFonts w:ascii="Cambria" w:eastAsia="Calibri" w:hAnsi="Cambria" w:cs="Cambria"/>
                <w:lang w:val="en-US"/>
              </w:rPr>
              <w:t>Ș</w:t>
            </w:r>
            <w:r w:rsidRPr="002D22E5">
              <w:rPr>
                <w:rFonts w:ascii="Lucida Calligraphy" w:eastAsia="Calibri" w:hAnsi="Lucida Calligraphy" w:cs="Times New Roman"/>
                <w:lang w:val="en-US"/>
              </w:rPr>
              <w:t>I</w:t>
            </w:r>
          </w:p>
          <w:p w14:paraId="40EC2263" w14:textId="77777777" w:rsidR="002D22E5" w:rsidRPr="002D22E5" w:rsidRDefault="002D22E5" w:rsidP="002D22E5">
            <w:pPr>
              <w:spacing w:after="0" w:line="240" w:lineRule="auto"/>
              <w:jc w:val="center"/>
              <w:rPr>
                <w:rFonts w:ascii="Lucida Calligraphy" w:eastAsia="Calibri" w:hAnsi="Lucida Calligraphy" w:cs="Times New Roman"/>
                <w:b/>
                <w:lang w:val="en-US"/>
              </w:rPr>
            </w:pPr>
            <w:r w:rsidRPr="002D22E5">
              <w:rPr>
                <w:rFonts w:ascii="Lucida Calligraphy" w:eastAsia="Calibri" w:hAnsi="Lucida Calligraphy" w:cs="Times New Roman"/>
                <w:b/>
                <w:lang w:val="en-US"/>
              </w:rPr>
              <w:t>COMUNA ARONEANU</w:t>
            </w:r>
          </w:p>
          <w:p w14:paraId="3DEFFF2A" w14:textId="77777777" w:rsidR="002D22E5" w:rsidRPr="002D22E5" w:rsidRDefault="002D22E5" w:rsidP="002D22E5">
            <w:pPr>
              <w:spacing w:after="0" w:line="240" w:lineRule="auto"/>
              <w:jc w:val="center"/>
              <w:rPr>
                <w:rFonts w:ascii="Lucida Calligraphy" w:eastAsia="Calibri" w:hAnsi="Lucida Calligraphy" w:cs="Times New Roman"/>
                <w:sz w:val="16"/>
                <w:szCs w:val="16"/>
                <w:lang w:val="en-US"/>
              </w:rPr>
            </w:pPr>
            <w:proofErr w:type="spellStart"/>
            <w:r w:rsidRPr="002D22E5">
              <w:rPr>
                <w:rFonts w:ascii="Lucida Calligraphy" w:eastAsia="Calibri" w:hAnsi="Lucida Calligraphy" w:cs="Times New Roman"/>
                <w:sz w:val="16"/>
                <w:szCs w:val="16"/>
                <w:lang w:val="en-US"/>
              </w:rPr>
              <w:t>Sediul</w:t>
            </w:r>
            <w:proofErr w:type="spellEnd"/>
            <w:r w:rsidRPr="002D22E5">
              <w:rPr>
                <w:rFonts w:ascii="Lucida Calligraphy" w:eastAsia="Calibri" w:hAnsi="Lucida Calligraphy" w:cs="Times New Roman"/>
                <w:sz w:val="16"/>
                <w:szCs w:val="16"/>
                <w:lang w:val="en-US"/>
              </w:rPr>
              <w:t xml:space="preserve"> </w:t>
            </w:r>
            <w:proofErr w:type="spellStart"/>
            <w:r w:rsidRPr="002D22E5">
              <w:rPr>
                <w:rFonts w:ascii="Lucida Calligraphy" w:eastAsia="Calibri" w:hAnsi="Lucida Calligraphy" w:cs="Times New Roman"/>
                <w:sz w:val="16"/>
                <w:szCs w:val="16"/>
                <w:lang w:val="en-US"/>
              </w:rPr>
              <w:t>în</w:t>
            </w:r>
            <w:proofErr w:type="spellEnd"/>
            <w:r w:rsidRPr="002D22E5">
              <w:rPr>
                <w:rFonts w:ascii="Lucida Calligraphy" w:eastAsia="Calibri" w:hAnsi="Lucida Calligraphy" w:cs="Times New Roman"/>
                <w:sz w:val="16"/>
                <w:szCs w:val="16"/>
                <w:lang w:val="en-US"/>
              </w:rPr>
              <w:t xml:space="preserve"> </w:t>
            </w:r>
            <w:proofErr w:type="spellStart"/>
            <w:r w:rsidRPr="002D22E5">
              <w:rPr>
                <w:rFonts w:ascii="Lucida Calligraphy" w:eastAsia="Calibri" w:hAnsi="Lucida Calligraphy" w:cs="Times New Roman"/>
                <w:sz w:val="16"/>
                <w:szCs w:val="16"/>
                <w:lang w:val="en-US"/>
              </w:rPr>
              <w:t>strada</w:t>
            </w:r>
            <w:proofErr w:type="spellEnd"/>
            <w:r w:rsidRPr="002D22E5">
              <w:rPr>
                <w:rFonts w:ascii="Lucida Calligraphy" w:eastAsia="Calibri" w:hAnsi="Lucida Calligraphy" w:cs="Times New Roman"/>
                <w:sz w:val="16"/>
                <w:szCs w:val="16"/>
                <w:lang w:val="en-US"/>
              </w:rPr>
              <w:t xml:space="preserve"> Aron </w:t>
            </w:r>
            <w:proofErr w:type="spellStart"/>
            <w:r w:rsidRPr="002D22E5">
              <w:rPr>
                <w:rFonts w:ascii="Lucida Calligraphy" w:eastAsia="Calibri" w:hAnsi="Lucida Calligraphy" w:cs="Times New Roman"/>
                <w:sz w:val="16"/>
                <w:szCs w:val="16"/>
                <w:lang w:val="en-US"/>
              </w:rPr>
              <w:t>Vod</w:t>
            </w:r>
            <w:r w:rsidRPr="002D22E5">
              <w:rPr>
                <w:rFonts w:ascii="Cambria" w:eastAsia="Calibri" w:hAnsi="Cambria" w:cs="Cambria"/>
                <w:sz w:val="16"/>
                <w:szCs w:val="16"/>
                <w:lang w:val="en-US"/>
              </w:rPr>
              <w:t>ă</w:t>
            </w:r>
            <w:proofErr w:type="spellEnd"/>
            <w:r w:rsidRPr="002D22E5">
              <w:rPr>
                <w:rFonts w:ascii="Lucida Calligraphy" w:eastAsia="Calibri" w:hAnsi="Lucida Calligraphy" w:cs="Times New Roman"/>
                <w:sz w:val="16"/>
                <w:szCs w:val="16"/>
                <w:lang w:val="en-US"/>
              </w:rPr>
              <w:t xml:space="preserve"> nr. 47; Cod </w:t>
            </w:r>
            <w:proofErr w:type="spellStart"/>
            <w:r w:rsidRPr="002D22E5">
              <w:rPr>
                <w:rFonts w:ascii="Lucida Calligraphy" w:eastAsia="Calibri" w:hAnsi="Lucida Calligraphy" w:cs="Times New Roman"/>
                <w:sz w:val="16"/>
                <w:szCs w:val="16"/>
                <w:lang w:val="en-US"/>
              </w:rPr>
              <w:t>po</w:t>
            </w:r>
            <w:r w:rsidRPr="002D22E5">
              <w:rPr>
                <w:rFonts w:ascii="Cambria" w:eastAsia="Calibri" w:hAnsi="Cambria" w:cs="Cambria"/>
                <w:sz w:val="16"/>
                <w:szCs w:val="16"/>
                <w:lang w:val="en-US"/>
              </w:rPr>
              <w:t>ş</w:t>
            </w:r>
            <w:r w:rsidRPr="002D22E5">
              <w:rPr>
                <w:rFonts w:ascii="Lucida Calligraphy" w:eastAsia="Calibri" w:hAnsi="Lucida Calligraphy" w:cs="Times New Roman"/>
                <w:sz w:val="16"/>
                <w:szCs w:val="16"/>
                <w:lang w:val="en-US"/>
              </w:rPr>
              <w:t>tal</w:t>
            </w:r>
            <w:proofErr w:type="spellEnd"/>
            <w:r w:rsidRPr="002D22E5">
              <w:rPr>
                <w:rFonts w:ascii="Lucida Calligraphy" w:eastAsia="Calibri" w:hAnsi="Lucida Calligraphy" w:cs="Times New Roman"/>
                <w:sz w:val="16"/>
                <w:szCs w:val="16"/>
                <w:lang w:val="en-US"/>
              </w:rPr>
              <w:t xml:space="preserve"> 707020, </w:t>
            </w:r>
            <w:proofErr w:type="spellStart"/>
            <w:r w:rsidRPr="002D22E5">
              <w:rPr>
                <w:rFonts w:ascii="Lucida Calligraphy" w:eastAsia="Calibri" w:hAnsi="Lucida Calligraphy" w:cs="Times New Roman"/>
                <w:sz w:val="16"/>
                <w:szCs w:val="16"/>
                <w:lang w:val="en-US"/>
              </w:rPr>
              <w:t>Ia</w:t>
            </w:r>
            <w:r w:rsidRPr="002D22E5">
              <w:rPr>
                <w:rFonts w:ascii="Cambria" w:eastAsia="Calibri" w:hAnsi="Cambria" w:cs="Cambria"/>
                <w:sz w:val="16"/>
                <w:szCs w:val="16"/>
                <w:lang w:val="en-US"/>
              </w:rPr>
              <w:t>ş</w:t>
            </w:r>
            <w:r w:rsidRPr="002D22E5">
              <w:rPr>
                <w:rFonts w:ascii="Lucida Calligraphy" w:eastAsia="Calibri" w:hAnsi="Lucida Calligraphy" w:cs="Times New Roman"/>
                <w:sz w:val="16"/>
                <w:szCs w:val="16"/>
                <w:lang w:val="en-US"/>
              </w:rPr>
              <w:t>i</w:t>
            </w:r>
            <w:proofErr w:type="spellEnd"/>
            <w:r w:rsidRPr="002D22E5">
              <w:rPr>
                <w:rFonts w:ascii="Lucida Calligraphy" w:eastAsia="Calibri" w:hAnsi="Lucida Calligraphy" w:cs="Times New Roman"/>
                <w:sz w:val="16"/>
                <w:szCs w:val="16"/>
                <w:lang w:val="en-US"/>
              </w:rPr>
              <w:t xml:space="preserve">; </w:t>
            </w:r>
            <w:proofErr w:type="spellStart"/>
            <w:r w:rsidRPr="002D22E5">
              <w:rPr>
                <w:rFonts w:ascii="Lucida Calligraphy" w:eastAsia="Calibri" w:hAnsi="Lucida Calligraphy" w:cs="Times New Roman"/>
                <w:sz w:val="16"/>
                <w:szCs w:val="16"/>
                <w:lang w:val="en-US"/>
              </w:rPr>
              <w:t>Telefon</w:t>
            </w:r>
            <w:proofErr w:type="spellEnd"/>
            <w:r w:rsidRPr="002D22E5">
              <w:rPr>
                <w:rFonts w:ascii="Lucida Calligraphy" w:eastAsia="Calibri" w:hAnsi="Lucida Calligraphy" w:cs="Times New Roman"/>
                <w:sz w:val="16"/>
                <w:szCs w:val="16"/>
                <w:lang w:val="en-US"/>
              </w:rPr>
              <w:t xml:space="preserve">/Fax: </w:t>
            </w:r>
            <w:proofErr w:type="gramStart"/>
            <w:r w:rsidRPr="002D22E5">
              <w:rPr>
                <w:rFonts w:ascii="Lucida Calligraphy" w:eastAsia="Calibri" w:hAnsi="Lucida Calligraphy" w:cs="Times New Roman"/>
                <w:sz w:val="16"/>
                <w:szCs w:val="16"/>
                <w:lang w:val="en-US"/>
              </w:rPr>
              <w:t>0232/299.255;</w:t>
            </w:r>
            <w:proofErr w:type="gramEnd"/>
          </w:p>
          <w:p w14:paraId="3B1CC7DF" w14:textId="77777777" w:rsidR="002D22E5" w:rsidRPr="002D22E5" w:rsidRDefault="002D22E5" w:rsidP="002D22E5">
            <w:pPr>
              <w:spacing w:after="0" w:line="240" w:lineRule="auto"/>
              <w:jc w:val="center"/>
              <w:rPr>
                <w:rFonts w:ascii="Lucida Calligraphy" w:eastAsia="Calibri" w:hAnsi="Lucida Calligraphy" w:cs="Times New Roman"/>
                <w:sz w:val="16"/>
                <w:szCs w:val="16"/>
                <w:lang w:val="en-US"/>
              </w:rPr>
            </w:pPr>
            <w:r w:rsidRPr="002D22E5">
              <w:rPr>
                <w:rFonts w:ascii="Lucida Calligraphy" w:eastAsia="Calibri" w:hAnsi="Lucida Calligraphy" w:cs="Times New Roman"/>
                <w:sz w:val="16"/>
                <w:szCs w:val="16"/>
                <w:lang w:val="en-US"/>
              </w:rPr>
              <w:t xml:space="preserve">Cod fiscal 4540038; E-mail: </w:t>
            </w:r>
            <w:hyperlink r:id="rId9" w:history="1">
              <w:r w:rsidRPr="002D22E5">
                <w:rPr>
                  <w:rFonts w:ascii="Lucida Calligraphy" w:eastAsia="Calibri" w:hAnsi="Lucida Calligraphy" w:cs="Times New Roman"/>
                  <w:color w:val="0000FF"/>
                  <w:sz w:val="16"/>
                  <w:szCs w:val="16"/>
                  <w:u w:val="single"/>
                  <w:lang w:val="en-US"/>
                </w:rPr>
                <w:t>contact@comunaaroneanu.ro</w:t>
              </w:r>
            </w:hyperlink>
            <w:r w:rsidRPr="002D22E5">
              <w:rPr>
                <w:rFonts w:ascii="Calibri" w:eastAsia="Calibri" w:hAnsi="Calibri" w:cs="Times New Roman"/>
                <w:lang w:val="en-US"/>
              </w:rPr>
              <w:t>;</w:t>
            </w:r>
          </w:p>
          <w:p w14:paraId="5A2C9924" w14:textId="77777777" w:rsidR="002D22E5" w:rsidRPr="002D22E5" w:rsidRDefault="002D22E5" w:rsidP="002D22E5">
            <w:pPr>
              <w:spacing w:after="0" w:line="240" w:lineRule="auto"/>
              <w:jc w:val="center"/>
              <w:rPr>
                <w:rFonts w:ascii="Lucida Calligraphy" w:eastAsia="Calibri" w:hAnsi="Lucida Calligraphy" w:cs="Times New Roman"/>
                <w:sz w:val="16"/>
                <w:szCs w:val="16"/>
                <w:lang w:val="en-US"/>
              </w:rPr>
            </w:pPr>
            <w:r w:rsidRPr="002D22E5">
              <w:rPr>
                <w:rFonts w:ascii="Lucida Calligraphy" w:eastAsia="Calibri" w:hAnsi="Lucida Calligraphy" w:cs="Times New Roman"/>
                <w:sz w:val="16"/>
                <w:szCs w:val="16"/>
                <w:lang w:val="en-US"/>
              </w:rPr>
              <w:t xml:space="preserve">Internet: </w:t>
            </w:r>
            <w:hyperlink r:id="rId10" w:history="1">
              <w:r w:rsidRPr="002D22E5">
                <w:rPr>
                  <w:rFonts w:ascii="Lucida Calligraphy" w:eastAsia="Calibri" w:hAnsi="Lucida Calligraphy" w:cs="Times New Roman"/>
                  <w:color w:val="0000FF"/>
                  <w:sz w:val="16"/>
                  <w:szCs w:val="16"/>
                  <w:u w:val="single"/>
                  <w:lang w:val="en-US"/>
                </w:rPr>
                <w:t>www.comunaaroneanu.ro</w:t>
              </w:r>
            </w:hyperlink>
          </w:p>
        </w:tc>
        <w:tc>
          <w:tcPr>
            <w:tcW w:w="1402" w:type="dxa"/>
            <w:shd w:val="clear" w:color="auto" w:fill="auto"/>
            <w:vAlign w:val="bottom"/>
          </w:tcPr>
          <w:p w14:paraId="7BFBDFD4" w14:textId="5E453685" w:rsidR="002D22E5" w:rsidRPr="002D22E5" w:rsidRDefault="002D22E5" w:rsidP="002D22E5">
            <w:pPr>
              <w:spacing w:after="0" w:line="240" w:lineRule="auto"/>
              <w:rPr>
                <w:rFonts w:ascii="Times New Roman" w:eastAsia="Times New Roman" w:hAnsi="Times New Roman" w:cs="Times New Roman"/>
                <w:sz w:val="20"/>
                <w:szCs w:val="20"/>
                <w:lang w:val="en-US" w:eastAsia="ro-RO"/>
              </w:rPr>
            </w:pPr>
            <w:r w:rsidRPr="002D22E5">
              <w:rPr>
                <w:rFonts w:ascii="Times New Roman" w:eastAsia="Times New Roman" w:hAnsi="Times New Roman" w:cs="Times New Roman"/>
                <w:noProof/>
                <w:sz w:val="20"/>
                <w:szCs w:val="20"/>
                <w:lang w:val="en-US" w:eastAsia="ro-RO"/>
              </w:rPr>
              <w:drawing>
                <wp:anchor distT="0" distB="0" distL="114300" distR="114300" simplePos="0" relativeHeight="251660288" behindDoc="0" locked="0" layoutInCell="1" allowOverlap="1" wp14:anchorId="2C35495E" wp14:editId="504E133F">
                  <wp:simplePos x="0" y="0"/>
                  <wp:positionH relativeFrom="column">
                    <wp:posOffset>57150</wp:posOffset>
                  </wp:positionH>
                  <wp:positionV relativeFrom="paragraph">
                    <wp:posOffset>-751205</wp:posOffset>
                  </wp:positionV>
                  <wp:extent cx="726440" cy="1120140"/>
                  <wp:effectExtent l="0" t="0" r="0" b="3810"/>
                  <wp:wrapSquare wrapText="bothSides"/>
                  <wp:docPr id="5" name="Imagine 5" descr="http://comunaaroneanu.ro/images/stories/Stema_aroneanu_ia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5" descr="http://comunaaroneanu.ro/images/stories/Stema_aroneanu_iasi.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26440" cy="112014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3758593D" w14:textId="77777777" w:rsidR="002D22E5" w:rsidRDefault="002D22E5" w:rsidP="002D22E5">
      <w:pPr>
        <w:spacing w:after="0" w:line="240" w:lineRule="auto"/>
        <w:rPr>
          <w:rFonts w:ascii="Times New Roman" w:eastAsia="Times New Roman" w:hAnsi="Times New Roman" w:cs="Times New Roman"/>
          <w:b/>
          <w:iCs/>
          <w:sz w:val="20"/>
          <w:szCs w:val="20"/>
          <w:lang w:eastAsia="ro-RO"/>
        </w:rPr>
      </w:pPr>
    </w:p>
    <w:p w14:paraId="4B133413" w14:textId="47B9A0BD" w:rsidR="002D22E5" w:rsidRPr="002D22E5" w:rsidRDefault="002D22E5" w:rsidP="002D22E5">
      <w:pPr>
        <w:spacing w:after="0" w:line="240" w:lineRule="auto"/>
        <w:rPr>
          <w:rFonts w:ascii="Times New Roman" w:eastAsia="Times New Roman" w:hAnsi="Times New Roman" w:cs="Times New Roman"/>
          <w:b/>
          <w:iCs/>
          <w:sz w:val="20"/>
          <w:szCs w:val="20"/>
          <w:lang w:eastAsia="ro-RO"/>
        </w:rPr>
      </w:pPr>
      <w:r w:rsidRPr="002D22E5">
        <w:rPr>
          <w:rFonts w:ascii="Times New Roman" w:eastAsia="Times New Roman" w:hAnsi="Times New Roman" w:cs="Times New Roman"/>
          <w:b/>
          <w:iCs/>
          <w:sz w:val="20"/>
          <w:szCs w:val="20"/>
          <w:lang w:eastAsia="ro-RO"/>
        </w:rPr>
        <w:t>Nr. î</w:t>
      </w:r>
      <w:proofErr w:type="spellStart"/>
      <w:r w:rsidRPr="002D22E5">
        <w:rPr>
          <w:rFonts w:ascii="Times New Roman" w:eastAsia="Times New Roman" w:hAnsi="Times New Roman" w:cs="Times New Roman"/>
          <w:b/>
          <w:iCs/>
          <w:sz w:val="20"/>
          <w:szCs w:val="20"/>
          <w:lang w:eastAsia="ro-RO"/>
        </w:rPr>
        <w:t>nreg</w:t>
      </w:r>
      <w:proofErr w:type="spellEnd"/>
      <w:r w:rsidRPr="002D22E5">
        <w:rPr>
          <w:rFonts w:ascii="Times New Roman" w:eastAsia="Times New Roman" w:hAnsi="Times New Roman" w:cs="Times New Roman"/>
          <w:b/>
          <w:iCs/>
          <w:sz w:val="20"/>
          <w:szCs w:val="20"/>
          <w:lang w:eastAsia="ro-RO"/>
        </w:rPr>
        <w:t>.: 20.754 din 19.11.2021</w:t>
      </w:r>
    </w:p>
    <w:p w14:paraId="3AC1A74D" w14:textId="77777777" w:rsidR="002D22E5" w:rsidRPr="002D22E5" w:rsidRDefault="002D22E5" w:rsidP="002D22E5">
      <w:pPr>
        <w:spacing w:after="0" w:line="240" w:lineRule="auto"/>
        <w:ind w:firstLine="720"/>
        <w:jc w:val="center"/>
        <w:rPr>
          <w:rFonts w:ascii="Times New Roman" w:eastAsia="Times New Roman" w:hAnsi="Times New Roman" w:cs="Times New Roman"/>
          <w:b/>
          <w:iCs/>
          <w:sz w:val="32"/>
          <w:szCs w:val="32"/>
          <w:lang w:eastAsia="ro-RO"/>
        </w:rPr>
      </w:pPr>
    </w:p>
    <w:p w14:paraId="323C0C1E" w14:textId="77777777" w:rsidR="002D22E5" w:rsidRPr="002D22E5" w:rsidRDefault="002D22E5" w:rsidP="002D22E5">
      <w:pPr>
        <w:spacing w:after="0" w:line="240" w:lineRule="auto"/>
        <w:ind w:firstLine="720"/>
        <w:jc w:val="center"/>
        <w:rPr>
          <w:rFonts w:ascii="Times New Roman" w:eastAsia="Times New Roman" w:hAnsi="Times New Roman" w:cs="Times New Roman"/>
          <w:b/>
          <w:iCs/>
          <w:sz w:val="32"/>
          <w:szCs w:val="32"/>
          <w:lang w:eastAsia="ro-RO"/>
        </w:rPr>
      </w:pPr>
    </w:p>
    <w:p w14:paraId="44A997E4" w14:textId="77777777" w:rsidR="002D22E5" w:rsidRPr="002D22E5" w:rsidRDefault="002D22E5" w:rsidP="002D22E5">
      <w:pPr>
        <w:spacing w:after="0" w:line="240" w:lineRule="auto"/>
        <w:ind w:firstLine="720"/>
        <w:jc w:val="center"/>
        <w:rPr>
          <w:rFonts w:ascii="Times New Roman" w:eastAsia="Times New Roman" w:hAnsi="Times New Roman" w:cs="Times New Roman"/>
          <w:b/>
          <w:iCs/>
          <w:sz w:val="32"/>
          <w:szCs w:val="32"/>
          <w:lang w:eastAsia="ro-RO"/>
        </w:rPr>
      </w:pPr>
      <w:r w:rsidRPr="002D22E5">
        <w:rPr>
          <w:rFonts w:ascii="Times New Roman" w:eastAsia="Times New Roman" w:hAnsi="Times New Roman" w:cs="Times New Roman"/>
          <w:b/>
          <w:iCs/>
          <w:sz w:val="32"/>
          <w:szCs w:val="32"/>
          <w:lang w:eastAsia="ro-RO"/>
        </w:rPr>
        <w:t>Referat de specialitate</w:t>
      </w:r>
    </w:p>
    <w:p w14:paraId="3934DA20" w14:textId="77777777" w:rsidR="002D22E5" w:rsidRPr="002D22E5" w:rsidRDefault="002D22E5" w:rsidP="002D22E5">
      <w:pPr>
        <w:spacing w:after="0" w:line="240" w:lineRule="auto"/>
        <w:ind w:firstLine="720"/>
        <w:rPr>
          <w:rFonts w:ascii="Times New Roman" w:eastAsia="Times New Roman" w:hAnsi="Times New Roman" w:cs="Times New Roman"/>
          <w:b/>
          <w:i/>
          <w:sz w:val="24"/>
          <w:szCs w:val="24"/>
          <w:lang w:eastAsia="ro-RO"/>
        </w:rPr>
      </w:pPr>
    </w:p>
    <w:p w14:paraId="3BA0BE5D" w14:textId="77777777" w:rsidR="002D22E5" w:rsidRPr="002D22E5" w:rsidRDefault="002D22E5" w:rsidP="002D22E5">
      <w:pPr>
        <w:spacing w:after="0" w:line="240" w:lineRule="auto"/>
        <w:ind w:firstLine="720"/>
        <w:rPr>
          <w:rFonts w:ascii="Times New Roman" w:eastAsia="Times New Roman" w:hAnsi="Times New Roman" w:cs="Times New Roman"/>
          <w:b/>
          <w:i/>
          <w:sz w:val="24"/>
          <w:szCs w:val="24"/>
          <w:lang w:eastAsia="ro-RO"/>
        </w:rPr>
      </w:pPr>
    </w:p>
    <w:p w14:paraId="20B3CD3B" w14:textId="77777777" w:rsidR="002D22E5" w:rsidRPr="002D22E5" w:rsidRDefault="002D22E5" w:rsidP="002D22E5">
      <w:pPr>
        <w:spacing w:after="0" w:line="240" w:lineRule="auto"/>
        <w:ind w:firstLine="720"/>
        <w:rPr>
          <w:rFonts w:ascii="Times New Roman" w:eastAsia="Times New Roman" w:hAnsi="Times New Roman" w:cs="Times New Roman"/>
          <w:b/>
          <w:i/>
          <w:sz w:val="24"/>
          <w:szCs w:val="24"/>
          <w:lang w:eastAsia="ro-RO"/>
        </w:rPr>
      </w:pPr>
    </w:p>
    <w:p w14:paraId="2CD502F0" w14:textId="77777777" w:rsidR="002D22E5" w:rsidRPr="002D22E5" w:rsidRDefault="002D22E5" w:rsidP="002D22E5">
      <w:pPr>
        <w:spacing w:after="0" w:line="360" w:lineRule="auto"/>
        <w:ind w:firstLine="720"/>
        <w:jc w:val="both"/>
        <w:rPr>
          <w:rFonts w:ascii="Times New Roman" w:eastAsia="Times New Roman" w:hAnsi="Times New Roman" w:cs="Times New Roman"/>
          <w:b/>
          <w:sz w:val="24"/>
          <w:szCs w:val="24"/>
          <w:lang w:eastAsia="ro-RO"/>
        </w:rPr>
      </w:pPr>
      <w:r w:rsidRPr="002D22E5">
        <w:rPr>
          <w:rFonts w:ascii="Times New Roman" w:eastAsia="Times New Roman" w:hAnsi="Times New Roman" w:cs="Times New Roman"/>
          <w:sz w:val="24"/>
          <w:szCs w:val="24"/>
          <w:lang w:eastAsia="ro-RO"/>
        </w:rPr>
        <w:t xml:space="preserve">Inspectorul asistent cu atribuții în asistența socială din cadrul Compartimentului de asistență socială din aparatul de specialitate al primarului Comunei Aroneanu, </w:t>
      </w:r>
      <w:proofErr w:type="spellStart"/>
      <w:r w:rsidRPr="002D22E5">
        <w:rPr>
          <w:rFonts w:ascii="Times New Roman" w:eastAsia="Times New Roman" w:hAnsi="Times New Roman" w:cs="Times New Roman"/>
          <w:sz w:val="24"/>
          <w:szCs w:val="24"/>
          <w:lang w:eastAsia="ro-RO"/>
        </w:rPr>
        <w:t>judeţul</w:t>
      </w:r>
      <w:proofErr w:type="spellEnd"/>
      <w:r w:rsidRPr="002D22E5">
        <w:rPr>
          <w:rFonts w:ascii="Times New Roman" w:eastAsia="Times New Roman" w:hAnsi="Times New Roman" w:cs="Times New Roman"/>
          <w:sz w:val="24"/>
          <w:szCs w:val="24"/>
          <w:lang w:eastAsia="ro-RO"/>
        </w:rPr>
        <w:t xml:space="preserve"> </w:t>
      </w:r>
      <w:proofErr w:type="spellStart"/>
      <w:r w:rsidRPr="002D22E5">
        <w:rPr>
          <w:rFonts w:ascii="Times New Roman" w:eastAsia="Times New Roman" w:hAnsi="Times New Roman" w:cs="Times New Roman"/>
          <w:sz w:val="24"/>
          <w:szCs w:val="24"/>
          <w:lang w:eastAsia="ro-RO"/>
        </w:rPr>
        <w:t>Iaşi</w:t>
      </w:r>
      <w:proofErr w:type="spellEnd"/>
      <w:r w:rsidRPr="002D22E5">
        <w:rPr>
          <w:rFonts w:ascii="Times New Roman" w:eastAsia="Times New Roman" w:hAnsi="Times New Roman" w:cs="Times New Roman"/>
          <w:sz w:val="24"/>
          <w:szCs w:val="24"/>
          <w:lang w:eastAsia="ro-RO"/>
        </w:rPr>
        <w:t>, doamna Vasiliu Elena, solicită Consiliului Local  Aroneanu spre aprobare:</w:t>
      </w:r>
      <w:r w:rsidRPr="002D22E5">
        <w:rPr>
          <w:rFonts w:ascii="Times New Roman" w:eastAsia="Times New Roman" w:hAnsi="Times New Roman" w:cs="Times New Roman"/>
          <w:sz w:val="20"/>
          <w:szCs w:val="20"/>
          <w:lang w:val="en-US" w:eastAsia="ro-RO"/>
        </w:rPr>
        <w:t xml:space="preserve"> </w:t>
      </w:r>
      <w:r w:rsidRPr="002D22E5">
        <w:rPr>
          <w:rFonts w:ascii="Times New Roman" w:eastAsia="Times New Roman" w:hAnsi="Times New Roman" w:cs="Times New Roman"/>
          <w:b/>
          <w:sz w:val="20"/>
          <w:szCs w:val="20"/>
          <w:lang w:val="en-US" w:eastAsia="ro-RO"/>
        </w:rPr>
        <w:t>„</w:t>
      </w:r>
      <w:proofErr w:type="spellStart"/>
      <w:r w:rsidRPr="002D22E5">
        <w:rPr>
          <w:rFonts w:ascii="Times New Roman" w:eastAsia="Times New Roman" w:hAnsi="Times New Roman" w:cs="Times New Roman"/>
          <w:b/>
          <w:sz w:val="24"/>
          <w:szCs w:val="24"/>
          <w:lang w:val="en-US" w:eastAsia="ro-RO"/>
        </w:rPr>
        <w:t>situaţiile</w:t>
      </w:r>
      <w:proofErr w:type="spellEnd"/>
      <w:r w:rsidRPr="002D22E5">
        <w:rPr>
          <w:rFonts w:ascii="Times New Roman" w:eastAsia="Times New Roman" w:hAnsi="Times New Roman" w:cs="Times New Roman"/>
          <w:b/>
          <w:sz w:val="24"/>
          <w:szCs w:val="24"/>
          <w:lang w:val="en-US" w:eastAsia="ro-RO"/>
        </w:rPr>
        <w:t xml:space="preserve"> </w:t>
      </w:r>
      <w:proofErr w:type="spellStart"/>
      <w:r w:rsidRPr="002D22E5">
        <w:rPr>
          <w:rFonts w:ascii="Times New Roman" w:eastAsia="Times New Roman" w:hAnsi="Times New Roman" w:cs="Times New Roman"/>
          <w:b/>
          <w:sz w:val="24"/>
          <w:szCs w:val="24"/>
          <w:lang w:val="en-US" w:eastAsia="ro-RO"/>
        </w:rPr>
        <w:t>deosebite</w:t>
      </w:r>
      <w:proofErr w:type="spellEnd"/>
      <w:r w:rsidRPr="002D22E5">
        <w:rPr>
          <w:rFonts w:ascii="Times New Roman" w:eastAsia="Times New Roman" w:hAnsi="Times New Roman" w:cs="Times New Roman"/>
          <w:b/>
          <w:sz w:val="24"/>
          <w:szCs w:val="24"/>
          <w:lang w:val="en-US" w:eastAsia="ro-RO"/>
        </w:rPr>
        <w:t xml:space="preserve"> </w:t>
      </w:r>
      <w:proofErr w:type="spellStart"/>
      <w:r w:rsidRPr="002D22E5">
        <w:rPr>
          <w:rFonts w:ascii="Times New Roman" w:eastAsia="Times New Roman" w:hAnsi="Times New Roman" w:cs="Times New Roman"/>
          <w:b/>
          <w:sz w:val="24"/>
          <w:szCs w:val="24"/>
          <w:lang w:val="en-US" w:eastAsia="ro-RO"/>
        </w:rPr>
        <w:t>în</w:t>
      </w:r>
      <w:proofErr w:type="spellEnd"/>
      <w:r w:rsidRPr="002D22E5">
        <w:rPr>
          <w:rFonts w:ascii="Times New Roman" w:eastAsia="Times New Roman" w:hAnsi="Times New Roman" w:cs="Times New Roman"/>
          <w:b/>
          <w:sz w:val="24"/>
          <w:szCs w:val="24"/>
          <w:lang w:val="en-US" w:eastAsia="ro-RO"/>
        </w:rPr>
        <w:t xml:space="preserve"> care se pot </w:t>
      </w:r>
      <w:proofErr w:type="spellStart"/>
      <w:r w:rsidRPr="002D22E5">
        <w:rPr>
          <w:rFonts w:ascii="Times New Roman" w:eastAsia="Times New Roman" w:hAnsi="Times New Roman" w:cs="Times New Roman"/>
          <w:b/>
          <w:sz w:val="24"/>
          <w:szCs w:val="24"/>
          <w:lang w:val="en-US" w:eastAsia="ro-RO"/>
        </w:rPr>
        <w:t>acorda</w:t>
      </w:r>
      <w:proofErr w:type="spellEnd"/>
      <w:r w:rsidRPr="002D22E5">
        <w:rPr>
          <w:rFonts w:ascii="Times New Roman" w:eastAsia="Times New Roman" w:hAnsi="Times New Roman" w:cs="Times New Roman"/>
          <w:b/>
          <w:sz w:val="24"/>
          <w:szCs w:val="24"/>
          <w:lang w:val="en-US" w:eastAsia="ro-RO"/>
        </w:rPr>
        <w:t xml:space="preserve"> </w:t>
      </w:r>
      <w:proofErr w:type="spellStart"/>
      <w:r w:rsidRPr="002D22E5">
        <w:rPr>
          <w:rFonts w:ascii="Times New Roman" w:eastAsia="Times New Roman" w:hAnsi="Times New Roman" w:cs="Times New Roman"/>
          <w:b/>
          <w:sz w:val="24"/>
          <w:szCs w:val="24"/>
          <w:lang w:val="en-US" w:eastAsia="ro-RO"/>
        </w:rPr>
        <w:t>ajutoare</w:t>
      </w:r>
      <w:proofErr w:type="spellEnd"/>
      <w:r w:rsidRPr="002D22E5">
        <w:rPr>
          <w:rFonts w:ascii="Times New Roman" w:eastAsia="Times New Roman" w:hAnsi="Times New Roman" w:cs="Times New Roman"/>
          <w:b/>
          <w:sz w:val="24"/>
          <w:szCs w:val="24"/>
          <w:lang w:val="en-US" w:eastAsia="ro-RO"/>
        </w:rPr>
        <w:t xml:space="preserve"> de </w:t>
      </w:r>
      <w:proofErr w:type="spellStart"/>
      <w:r w:rsidRPr="002D22E5">
        <w:rPr>
          <w:rFonts w:ascii="Times New Roman" w:eastAsia="Times New Roman" w:hAnsi="Times New Roman" w:cs="Times New Roman"/>
          <w:b/>
          <w:sz w:val="24"/>
          <w:szCs w:val="24"/>
          <w:lang w:val="en-US" w:eastAsia="ro-RO"/>
        </w:rPr>
        <w:t>urgenţă</w:t>
      </w:r>
      <w:proofErr w:type="spellEnd"/>
      <w:r w:rsidRPr="002D22E5">
        <w:rPr>
          <w:rFonts w:ascii="Times New Roman" w:eastAsia="Times New Roman" w:hAnsi="Times New Roman" w:cs="Times New Roman"/>
          <w:b/>
          <w:sz w:val="24"/>
          <w:szCs w:val="24"/>
          <w:lang w:eastAsia="ro-RO"/>
        </w:rPr>
        <w:t>”</w:t>
      </w:r>
      <w:r w:rsidRPr="002D22E5">
        <w:rPr>
          <w:rFonts w:ascii="Times New Roman" w:eastAsia="Times New Roman" w:hAnsi="Times New Roman" w:cs="Times New Roman"/>
          <w:iCs/>
          <w:sz w:val="24"/>
          <w:szCs w:val="24"/>
          <w:lang w:eastAsia="ro-RO"/>
        </w:rPr>
        <w:t xml:space="preserve"> în conformitate cu prevederile legale în materi</w:t>
      </w:r>
      <w:r w:rsidRPr="002D22E5">
        <w:rPr>
          <w:rFonts w:ascii="Times New Roman" w:eastAsia="Times New Roman" w:hAnsi="Times New Roman" w:cs="Times New Roman"/>
          <w:sz w:val="24"/>
          <w:szCs w:val="24"/>
          <w:lang w:eastAsia="ro-RO"/>
        </w:rPr>
        <w:t xml:space="preserve">e, </w:t>
      </w:r>
      <w:r w:rsidRPr="002D22E5">
        <w:rPr>
          <w:rFonts w:ascii="Times New Roman" w:eastAsia="Times New Roman" w:hAnsi="Times New Roman" w:cs="Times New Roman"/>
          <w:iCs/>
          <w:sz w:val="24"/>
          <w:szCs w:val="24"/>
          <w:lang w:eastAsia="ro-RO"/>
        </w:rPr>
        <w:t>raport întocmit în temeiul prevederilor art. 136 alin. (8) lit. b) din O.U.G. nr. 57/2019 privind Codul administrativ</w:t>
      </w:r>
      <w:r w:rsidRPr="002D22E5">
        <w:rPr>
          <w:rFonts w:ascii="Times New Roman" w:eastAsia="Times New Roman" w:hAnsi="Times New Roman" w:cs="Times New Roman"/>
          <w:sz w:val="24"/>
          <w:szCs w:val="24"/>
          <w:lang w:eastAsia="ro-RO"/>
        </w:rPr>
        <w:t>.</w:t>
      </w:r>
    </w:p>
    <w:p w14:paraId="02DE7500" w14:textId="77777777" w:rsidR="002D22E5" w:rsidRPr="002D22E5" w:rsidRDefault="002D22E5" w:rsidP="002D22E5">
      <w:pPr>
        <w:autoSpaceDE w:val="0"/>
        <w:autoSpaceDN w:val="0"/>
        <w:adjustRightInd w:val="0"/>
        <w:spacing w:after="0" w:line="360" w:lineRule="auto"/>
        <w:ind w:firstLine="720"/>
        <w:jc w:val="both"/>
        <w:rPr>
          <w:rFonts w:ascii="Times New Roman" w:eastAsia="Times New Roman" w:hAnsi="Times New Roman" w:cs="Times New Roman"/>
          <w:b/>
          <w:iCs/>
          <w:sz w:val="24"/>
          <w:szCs w:val="24"/>
          <w:lang w:eastAsia="ro-RO"/>
        </w:rPr>
      </w:pPr>
      <w:r w:rsidRPr="002D22E5">
        <w:rPr>
          <w:rFonts w:ascii="Times New Roman" w:eastAsia="Times New Roman" w:hAnsi="Times New Roman" w:cs="Times New Roman"/>
          <w:b/>
          <w:bCs/>
          <w:iCs/>
          <w:sz w:val="24"/>
          <w:szCs w:val="24"/>
          <w:lang w:eastAsia="ro-RO"/>
        </w:rPr>
        <w:t>În drept</w:t>
      </w:r>
      <w:r w:rsidRPr="002D22E5">
        <w:rPr>
          <w:rFonts w:ascii="Times New Roman" w:eastAsia="Times New Roman" w:hAnsi="Times New Roman" w:cs="Times New Roman"/>
          <w:b/>
          <w:iCs/>
          <w:sz w:val="24"/>
          <w:szCs w:val="24"/>
          <w:lang w:eastAsia="ro-RO"/>
        </w:rPr>
        <w:t xml:space="preserve">, îmi întemeiez solicitarea pe prevederile: </w:t>
      </w:r>
      <w:bookmarkStart w:id="0" w:name="_Hlk87857712"/>
      <w:r w:rsidRPr="002D22E5">
        <w:rPr>
          <w:rFonts w:ascii="Times New Roman" w:eastAsia="Times New Roman" w:hAnsi="Times New Roman" w:cs="Times New Roman"/>
          <w:iCs/>
          <w:sz w:val="24"/>
          <w:szCs w:val="24"/>
          <w:lang w:eastAsia="ro-RO"/>
        </w:rPr>
        <w:t xml:space="preserve">art. 28 alin. (2) și (5) </w:t>
      </w:r>
      <w:bookmarkEnd w:id="0"/>
      <w:r w:rsidRPr="002D22E5">
        <w:rPr>
          <w:rFonts w:ascii="Times New Roman" w:eastAsia="Times New Roman" w:hAnsi="Times New Roman" w:cs="Times New Roman"/>
          <w:iCs/>
          <w:sz w:val="24"/>
          <w:szCs w:val="24"/>
          <w:lang w:eastAsia="ro-RO"/>
        </w:rPr>
        <w:t xml:space="preserve">din Legea nr. 416/2001 privind venitul minim garantat cu modificările </w:t>
      </w:r>
      <w:proofErr w:type="spellStart"/>
      <w:r w:rsidRPr="002D22E5">
        <w:rPr>
          <w:rFonts w:ascii="Times New Roman" w:eastAsia="Times New Roman" w:hAnsi="Times New Roman" w:cs="Times New Roman"/>
          <w:iCs/>
          <w:sz w:val="24"/>
          <w:szCs w:val="24"/>
          <w:lang w:eastAsia="ro-RO"/>
        </w:rPr>
        <w:t>şi</w:t>
      </w:r>
      <w:proofErr w:type="spellEnd"/>
      <w:r w:rsidRPr="002D22E5">
        <w:rPr>
          <w:rFonts w:ascii="Times New Roman" w:eastAsia="Times New Roman" w:hAnsi="Times New Roman" w:cs="Times New Roman"/>
          <w:iCs/>
          <w:sz w:val="24"/>
          <w:szCs w:val="24"/>
          <w:lang w:eastAsia="ro-RO"/>
        </w:rPr>
        <w:t xml:space="preserve"> completările ulterioare;  </w:t>
      </w:r>
      <w:bookmarkStart w:id="1" w:name="_Hlk87857749"/>
      <w:r w:rsidRPr="002D22E5">
        <w:rPr>
          <w:rFonts w:ascii="Times New Roman" w:eastAsia="Times New Roman" w:hAnsi="Times New Roman" w:cs="Times New Roman"/>
          <w:iCs/>
          <w:sz w:val="24"/>
          <w:szCs w:val="24"/>
          <w:lang w:eastAsia="ro-RO"/>
        </w:rPr>
        <w:t xml:space="preserve">art. 41-48 </w:t>
      </w:r>
      <w:bookmarkEnd w:id="1"/>
      <w:r w:rsidRPr="002D22E5">
        <w:rPr>
          <w:rFonts w:ascii="Times New Roman" w:eastAsia="Times New Roman" w:hAnsi="Times New Roman" w:cs="Times New Roman"/>
          <w:iCs/>
          <w:sz w:val="24"/>
          <w:szCs w:val="24"/>
          <w:lang w:eastAsia="ro-RO"/>
        </w:rPr>
        <w:t xml:space="preserve">din Hotărârea Guvernului României nr. 50/2011 pentru aprobarea Normelor metodologice de aplicare a prevederilor Legii nr. 416/2001 privind venitul minim garantat; Legea nr. 199/1997 pentru ratificarea Cartei Europene a autonomiei locale, adoptată la Strasbourg la 15.10.1985; </w:t>
      </w:r>
      <w:r w:rsidRPr="002D22E5">
        <w:rPr>
          <w:rFonts w:ascii="Times-Roman" w:eastAsia="Times New Roman" w:hAnsi="Times-Roman" w:cs="Times-Roman"/>
          <w:sz w:val="24"/>
          <w:szCs w:val="24"/>
          <w:lang w:eastAsia="ro-RO"/>
        </w:rPr>
        <w:t xml:space="preserve">Ordonanța de Urgență a Guvernului României nr. 57/2019 din 3 iulie 2019 privind Codul administrativ; art. 9 din Legea 226/2021 privind stabilirea măsurilor de protecție socială pentru consumatorul vulnerabil de energie; art. 8 din Hotărârea Guvernului României nr. 1073/2021 pentru aprobarea Normelor metodologice de aplicare a prevederilor Legii nr. 226/2021 privind stabilirea măsurilor de protecție socială pentru consumatorul vulnerabil de energie; </w:t>
      </w:r>
      <w:r w:rsidRPr="002D22E5">
        <w:rPr>
          <w:rFonts w:ascii="Times-Roman" w:eastAsia="Times New Roman" w:hAnsi="Times-Roman" w:cs="Times-Roman"/>
          <w:color w:val="000000"/>
          <w:sz w:val="24"/>
          <w:szCs w:val="24"/>
          <w:lang w:eastAsia="ro-RO"/>
        </w:rPr>
        <w:t xml:space="preserve">Legea nr. 500/2002 privind </w:t>
      </w:r>
      <w:proofErr w:type="spellStart"/>
      <w:r w:rsidRPr="002D22E5">
        <w:rPr>
          <w:rFonts w:ascii="Times-Roman" w:eastAsia="Times New Roman" w:hAnsi="Times-Roman" w:cs="Times-Roman"/>
          <w:color w:val="000000"/>
          <w:sz w:val="24"/>
          <w:szCs w:val="24"/>
          <w:lang w:eastAsia="ro-RO"/>
        </w:rPr>
        <w:t>finanţele</w:t>
      </w:r>
      <w:proofErr w:type="spellEnd"/>
      <w:r w:rsidRPr="002D22E5">
        <w:rPr>
          <w:rFonts w:ascii="Times-Roman" w:eastAsia="Times New Roman" w:hAnsi="Times-Roman" w:cs="Times-Roman"/>
          <w:color w:val="000000"/>
          <w:sz w:val="24"/>
          <w:szCs w:val="24"/>
          <w:lang w:eastAsia="ro-RO"/>
        </w:rPr>
        <w:t xml:space="preserve"> publice, cu modificările și completările ulterioare.</w:t>
      </w:r>
      <w:r w:rsidRPr="002D22E5">
        <w:rPr>
          <w:rFonts w:ascii="Times New Roman" w:eastAsia="Times New Roman" w:hAnsi="Times New Roman" w:cs="Times New Roman"/>
          <w:b/>
          <w:iCs/>
          <w:sz w:val="24"/>
          <w:szCs w:val="24"/>
          <w:lang w:eastAsia="ro-RO"/>
        </w:rPr>
        <w:t xml:space="preserve"> </w:t>
      </w:r>
    </w:p>
    <w:p w14:paraId="2B3B433D" w14:textId="77777777" w:rsidR="002D22E5" w:rsidRPr="002D22E5" w:rsidRDefault="002D22E5" w:rsidP="002D22E5">
      <w:pPr>
        <w:autoSpaceDE w:val="0"/>
        <w:autoSpaceDN w:val="0"/>
        <w:adjustRightInd w:val="0"/>
        <w:spacing w:after="0" w:line="360" w:lineRule="auto"/>
        <w:ind w:firstLine="720"/>
        <w:jc w:val="both"/>
        <w:rPr>
          <w:rFonts w:ascii="Times New Roman" w:eastAsia="Times New Roman" w:hAnsi="Times New Roman" w:cs="Times New Roman"/>
          <w:sz w:val="24"/>
          <w:szCs w:val="24"/>
          <w:lang w:eastAsia="ro-RO"/>
        </w:rPr>
      </w:pPr>
      <w:r w:rsidRPr="002D22E5">
        <w:rPr>
          <w:rFonts w:ascii="Times New Roman" w:eastAsia="Times New Roman" w:hAnsi="Times New Roman" w:cs="Times New Roman"/>
          <w:b/>
          <w:iCs/>
          <w:sz w:val="24"/>
          <w:szCs w:val="24"/>
          <w:lang w:eastAsia="ro-RO"/>
        </w:rPr>
        <w:t>Î</w:t>
      </w:r>
      <w:r w:rsidRPr="002D22E5">
        <w:rPr>
          <w:rFonts w:ascii="Times New Roman" w:eastAsia="Times New Roman" w:hAnsi="Times New Roman" w:cs="Times New Roman"/>
          <w:b/>
          <w:bCs/>
          <w:iCs/>
          <w:sz w:val="24"/>
          <w:szCs w:val="24"/>
          <w:lang w:eastAsia="ro-RO"/>
        </w:rPr>
        <w:t>n fapt,</w:t>
      </w:r>
      <w:r w:rsidRPr="002D22E5">
        <w:rPr>
          <w:rFonts w:ascii="Times New Roman" w:eastAsia="Times New Roman" w:hAnsi="Times New Roman" w:cs="Times New Roman"/>
          <w:iCs/>
          <w:sz w:val="24"/>
          <w:szCs w:val="24"/>
          <w:lang w:eastAsia="ro-RO"/>
        </w:rPr>
        <w:t xml:space="preserve"> actualizarea </w:t>
      </w:r>
      <w:r w:rsidRPr="002D22E5">
        <w:rPr>
          <w:rFonts w:ascii="Times New Roman" w:eastAsia="Times New Roman" w:hAnsi="Times New Roman" w:cs="Times New Roman"/>
          <w:sz w:val="24"/>
          <w:szCs w:val="24"/>
          <w:lang w:eastAsia="ro-RO"/>
        </w:rPr>
        <w:t>criteriilor de stabilire a situațiilor deosebite în care se pot acorda ajutoare de urgență este necesară datorită modificărilor legislative ce au avut loc de la data emiterii Hotărârii Consiliului Local Aroneanu nr. 69/18.07.2016 și a necesității adaptării măsurilor de sprijin la contextul social actual și la condițiile curente ale pieței de consum.</w:t>
      </w:r>
    </w:p>
    <w:p w14:paraId="1B8F4485" w14:textId="77777777" w:rsidR="002D22E5" w:rsidRPr="002D22E5" w:rsidRDefault="002D22E5" w:rsidP="002D22E5">
      <w:pPr>
        <w:autoSpaceDE w:val="0"/>
        <w:autoSpaceDN w:val="0"/>
        <w:adjustRightInd w:val="0"/>
        <w:spacing w:after="0" w:line="360" w:lineRule="auto"/>
        <w:ind w:firstLine="720"/>
        <w:jc w:val="both"/>
        <w:rPr>
          <w:rFonts w:ascii="Times New Roman" w:eastAsia="Times New Roman" w:hAnsi="Times New Roman" w:cs="Times New Roman"/>
          <w:iCs/>
          <w:sz w:val="24"/>
          <w:szCs w:val="24"/>
          <w:lang w:eastAsia="ro-RO"/>
        </w:rPr>
      </w:pPr>
      <w:r w:rsidRPr="002D22E5">
        <w:rPr>
          <w:rFonts w:ascii="Times New Roman" w:eastAsia="Times New Roman" w:hAnsi="Times New Roman" w:cs="Times New Roman"/>
          <w:sz w:val="24"/>
          <w:szCs w:val="24"/>
          <w:lang w:eastAsia="ro-RO"/>
        </w:rPr>
        <w:lastRenderedPageBreak/>
        <w:t xml:space="preserve">Potrivit prevederilor art. 44 din </w:t>
      </w:r>
      <w:r w:rsidRPr="002D22E5">
        <w:rPr>
          <w:rFonts w:ascii="Times New Roman" w:eastAsia="Times New Roman" w:hAnsi="Times New Roman" w:cs="Times New Roman"/>
          <w:iCs/>
          <w:sz w:val="24"/>
          <w:szCs w:val="24"/>
          <w:lang w:eastAsia="ro-RO"/>
        </w:rPr>
        <w:t>Hotărârea Guvernului României nr. 50/2011 pentru aprobarea Normelor metodologice de aplicare a prevederilor Legii nr. 416/2001 privind venitul minim garantat, ajutoarele de urgență se pot acorda în bani și/sau în natură.</w:t>
      </w:r>
    </w:p>
    <w:p w14:paraId="62446620" w14:textId="77777777" w:rsidR="002D22E5" w:rsidRPr="002D22E5" w:rsidRDefault="002D22E5" w:rsidP="002D22E5">
      <w:pPr>
        <w:autoSpaceDE w:val="0"/>
        <w:autoSpaceDN w:val="0"/>
        <w:adjustRightInd w:val="0"/>
        <w:spacing w:after="0" w:line="360" w:lineRule="auto"/>
        <w:jc w:val="both"/>
        <w:rPr>
          <w:rFonts w:ascii="Times New Roman" w:eastAsia="Times New Roman" w:hAnsi="Times New Roman" w:cs="Times New Roman"/>
          <w:iCs/>
          <w:sz w:val="24"/>
          <w:szCs w:val="24"/>
          <w:lang w:eastAsia="ro-RO"/>
        </w:rPr>
      </w:pPr>
      <w:r w:rsidRPr="002D22E5">
        <w:rPr>
          <w:rFonts w:ascii="Times New Roman" w:eastAsia="Times New Roman" w:hAnsi="Times New Roman" w:cs="Times New Roman"/>
          <w:iCs/>
          <w:sz w:val="24"/>
          <w:szCs w:val="24"/>
          <w:lang w:eastAsia="ro-RO"/>
        </w:rPr>
        <w:tab/>
        <w:t>Prin urmare, se propun următoarele situații deosebite pentru care primarul comunei Aroneanu să poată acorda ajutoare de urgență cetățenilor comunei, corelate cu cuantumurile/sumele echivalente propuse pentru fiecare situație:</w:t>
      </w:r>
    </w:p>
    <w:p w14:paraId="750EC239" w14:textId="77777777" w:rsidR="002D22E5" w:rsidRPr="002D22E5" w:rsidRDefault="002D22E5" w:rsidP="002D22E5">
      <w:pPr>
        <w:numPr>
          <w:ilvl w:val="0"/>
          <w:numId w:val="6"/>
        </w:numPr>
        <w:autoSpaceDE w:val="0"/>
        <w:autoSpaceDN w:val="0"/>
        <w:adjustRightInd w:val="0"/>
        <w:spacing w:after="0" w:line="360" w:lineRule="auto"/>
        <w:jc w:val="both"/>
        <w:rPr>
          <w:rFonts w:ascii="Times New Roman" w:eastAsia="Times New Roman" w:hAnsi="Times New Roman" w:cs="Times New Roman"/>
          <w:iCs/>
          <w:sz w:val="24"/>
          <w:szCs w:val="24"/>
          <w:lang w:eastAsia="ro-RO"/>
        </w:rPr>
      </w:pPr>
      <w:bookmarkStart w:id="2" w:name="_Hlk88727841"/>
      <w:r w:rsidRPr="002D22E5">
        <w:rPr>
          <w:rFonts w:ascii="Times New Roman" w:eastAsia="Times New Roman" w:hAnsi="Times New Roman" w:cs="Times New Roman"/>
          <w:iCs/>
          <w:sz w:val="24"/>
          <w:szCs w:val="24"/>
          <w:lang w:eastAsia="ro-RO"/>
        </w:rPr>
        <w:t>Persoane beneficiare de venit minim garantat, conform Legii 416/2001, care suferă de afecțiuni ale stării de sănătate ce necesită intervenții chirurgicale – cuantumul ajutorului de urgență se stabilește prin ancheta socială și nu poate depăși suma de 2500 lei;</w:t>
      </w:r>
    </w:p>
    <w:p w14:paraId="523DF46D" w14:textId="77777777" w:rsidR="002D22E5" w:rsidRPr="002D22E5" w:rsidRDefault="002D22E5" w:rsidP="002D22E5">
      <w:pPr>
        <w:numPr>
          <w:ilvl w:val="0"/>
          <w:numId w:val="6"/>
        </w:numPr>
        <w:autoSpaceDE w:val="0"/>
        <w:autoSpaceDN w:val="0"/>
        <w:adjustRightInd w:val="0"/>
        <w:spacing w:after="0" w:line="360" w:lineRule="auto"/>
        <w:jc w:val="both"/>
        <w:rPr>
          <w:rFonts w:ascii="Times New Roman" w:eastAsia="Times New Roman" w:hAnsi="Times New Roman" w:cs="Times New Roman"/>
          <w:iCs/>
          <w:sz w:val="24"/>
          <w:szCs w:val="24"/>
          <w:lang w:eastAsia="ro-RO"/>
        </w:rPr>
      </w:pPr>
      <w:r w:rsidRPr="002D22E5">
        <w:rPr>
          <w:rFonts w:ascii="Times New Roman" w:eastAsia="Times New Roman" w:hAnsi="Times New Roman" w:cs="Times New Roman"/>
          <w:iCs/>
          <w:sz w:val="24"/>
          <w:szCs w:val="24"/>
          <w:lang w:eastAsia="ro-RO"/>
        </w:rPr>
        <w:t xml:space="preserve">Persoane care suferă de afecțiuni ale stării de sănătate ce necesită intervenții chirurgicale și pentru care se constată prin anchetă socială, efectuată de personalul cu atribuții specifice din aparatul de specialitate al primarului comunei, că situația </w:t>
      </w:r>
      <w:proofErr w:type="spellStart"/>
      <w:r w:rsidRPr="002D22E5">
        <w:rPr>
          <w:rFonts w:ascii="Times New Roman" w:eastAsia="Times New Roman" w:hAnsi="Times New Roman" w:cs="Times New Roman"/>
          <w:iCs/>
          <w:sz w:val="24"/>
          <w:szCs w:val="24"/>
          <w:lang w:eastAsia="ro-RO"/>
        </w:rPr>
        <w:t>socio</w:t>
      </w:r>
      <w:proofErr w:type="spellEnd"/>
      <w:r w:rsidRPr="002D22E5">
        <w:rPr>
          <w:rFonts w:ascii="Times New Roman" w:eastAsia="Times New Roman" w:hAnsi="Times New Roman" w:cs="Times New Roman"/>
          <w:iCs/>
          <w:sz w:val="24"/>
          <w:szCs w:val="24"/>
          <w:lang w:eastAsia="ro-RO"/>
        </w:rPr>
        <w:t>-economică a persoanei nu permite acest lucru – cuantumul ajutorului de urgență se stabilește prin ancheta socială și nu poate depăși suma de 2500 lei;</w:t>
      </w:r>
    </w:p>
    <w:p w14:paraId="2DD6CCD8" w14:textId="77777777" w:rsidR="002D22E5" w:rsidRPr="002D22E5" w:rsidRDefault="002D22E5" w:rsidP="002D22E5">
      <w:pPr>
        <w:numPr>
          <w:ilvl w:val="0"/>
          <w:numId w:val="6"/>
        </w:numPr>
        <w:autoSpaceDE w:val="0"/>
        <w:autoSpaceDN w:val="0"/>
        <w:adjustRightInd w:val="0"/>
        <w:spacing w:after="0" w:line="360" w:lineRule="auto"/>
        <w:jc w:val="both"/>
        <w:rPr>
          <w:rFonts w:ascii="Times New Roman" w:eastAsia="Times New Roman" w:hAnsi="Times New Roman" w:cs="Times New Roman"/>
          <w:iCs/>
          <w:sz w:val="24"/>
          <w:szCs w:val="24"/>
          <w:lang w:eastAsia="ro-RO"/>
        </w:rPr>
      </w:pPr>
      <w:r w:rsidRPr="002D22E5">
        <w:rPr>
          <w:rFonts w:ascii="Times New Roman" w:eastAsia="Times New Roman" w:hAnsi="Times New Roman" w:cs="Times New Roman"/>
          <w:iCs/>
          <w:sz w:val="24"/>
          <w:szCs w:val="24"/>
          <w:lang w:eastAsia="ro-RO"/>
        </w:rPr>
        <w:t>Persoane care suferă de afecțiuni oncologice ce necesită intervenții chirurgicale sau terapii/tratamente specializate, pentru care persoana în cauză nu dispune de resursele necesare - cuantumul ajutorului de urgență se stabilește prin ancheta socială și nu poate depăși suma de 3000 lei;</w:t>
      </w:r>
    </w:p>
    <w:p w14:paraId="247D4CBE" w14:textId="77777777" w:rsidR="002D22E5" w:rsidRPr="002D22E5" w:rsidRDefault="002D22E5" w:rsidP="002D22E5">
      <w:pPr>
        <w:numPr>
          <w:ilvl w:val="0"/>
          <w:numId w:val="6"/>
        </w:numPr>
        <w:autoSpaceDE w:val="0"/>
        <w:autoSpaceDN w:val="0"/>
        <w:adjustRightInd w:val="0"/>
        <w:spacing w:after="0" w:line="360" w:lineRule="auto"/>
        <w:jc w:val="both"/>
        <w:rPr>
          <w:rFonts w:ascii="Times New Roman" w:eastAsia="Times New Roman" w:hAnsi="Times New Roman" w:cs="Times New Roman"/>
          <w:iCs/>
          <w:sz w:val="24"/>
          <w:szCs w:val="24"/>
          <w:lang w:eastAsia="ro-RO"/>
        </w:rPr>
      </w:pPr>
      <w:r w:rsidRPr="002D22E5">
        <w:rPr>
          <w:rFonts w:ascii="Times New Roman" w:eastAsia="Times New Roman" w:hAnsi="Times New Roman" w:cs="Times New Roman"/>
          <w:iCs/>
          <w:sz w:val="24"/>
          <w:szCs w:val="24"/>
          <w:lang w:eastAsia="ro-RO"/>
        </w:rPr>
        <w:t>Persoane decedate, în cazul cărora familiile nu dispun de resursele financiare necesare cheltuielilor implicate în înhumarea acestora. Acest criteriu se aplică doar în cazul în care defunctul nu a fost înregistrat în evidențele Casei Naționale de Pensii - cuantumul ajutorului de urgență se stabilește prin ancheta socială și nu poate depăși suma de 3000 lei. Acest ajutor se acordă și în cazul persoanelor decedate pe raza comunei Aroneanu, despre care nu se cunosc date referitoare la identitatea acestora;</w:t>
      </w:r>
    </w:p>
    <w:p w14:paraId="75F5D96E" w14:textId="77777777" w:rsidR="002D22E5" w:rsidRPr="002D22E5" w:rsidRDefault="002D22E5" w:rsidP="002D22E5">
      <w:pPr>
        <w:numPr>
          <w:ilvl w:val="0"/>
          <w:numId w:val="6"/>
        </w:numPr>
        <w:autoSpaceDE w:val="0"/>
        <w:autoSpaceDN w:val="0"/>
        <w:adjustRightInd w:val="0"/>
        <w:spacing w:after="0" w:line="360" w:lineRule="auto"/>
        <w:jc w:val="both"/>
        <w:rPr>
          <w:rFonts w:ascii="Times New Roman" w:eastAsia="Times New Roman" w:hAnsi="Times New Roman" w:cs="Times New Roman"/>
          <w:iCs/>
          <w:sz w:val="24"/>
          <w:szCs w:val="24"/>
          <w:lang w:eastAsia="ro-RO"/>
        </w:rPr>
      </w:pPr>
      <w:r w:rsidRPr="002D22E5">
        <w:rPr>
          <w:rFonts w:ascii="Times New Roman" w:eastAsia="Times New Roman" w:hAnsi="Times New Roman" w:cs="Times New Roman"/>
          <w:iCs/>
          <w:sz w:val="24"/>
          <w:szCs w:val="24"/>
          <w:lang w:eastAsia="ro-RO"/>
        </w:rPr>
        <w:t xml:space="preserve">Persoane sau familii aflate în dificultatea de a asigura încălzirea locuinței pe timpul sezonului rece, ale căror locuințe nu se încadrează în definiția prevăzută de art. 3 alin. (1) lit. f) din  </w:t>
      </w:r>
      <w:r w:rsidRPr="002D22E5">
        <w:rPr>
          <w:rFonts w:ascii="Times-Roman" w:eastAsia="Times New Roman" w:hAnsi="Times-Roman" w:cs="Times-Roman"/>
          <w:sz w:val="24"/>
          <w:szCs w:val="24"/>
          <w:lang w:eastAsia="ro-RO"/>
        </w:rPr>
        <w:t xml:space="preserve">Legea 226/2021 privind stabilirea măsurilor de protecție socială pentru consumatorul vulnerabil de energie </w:t>
      </w:r>
      <w:r w:rsidRPr="002D22E5">
        <w:rPr>
          <w:rFonts w:ascii="Times New Roman" w:eastAsia="Times New Roman" w:hAnsi="Times New Roman" w:cs="Times New Roman"/>
          <w:iCs/>
          <w:sz w:val="24"/>
          <w:szCs w:val="24"/>
          <w:lang w:eastAsia="ro-RO"/>
        </w:rPr>
        <w:t>- cuantumul ajutorului de urgență se stabilește prin ancheta socială și nu poate depăși suma de 1000 lei</w:t>
      </w:r>
      <w:r w:rsidRPr="002D22E5">
        <w:rPr>
          <w:rFonts w:ascii="Times-Roman" w:eastAsia="Times New Roman" w:hAnsi="Times-Roman" w:cs="Times-Roman"/>
          <w:sz w:val="24"/>
          <w:szCs w:val="24"/>
          <w:lang w:eastAsia="ro-RO"/>
        </w:rPr>
        <w:t>;</w:t>
      </w:r>
    </w:p>
    <w:p w14:paraId="73A34AF1" w14:textId="77777777" w:rsidR="002D22E5" w:rsidRPr="002D22E5" w:rsidRDefault="002D22E5" w:rsidP="002D22E5">
      <w:pPr>
        <w:numPr>
          <w:ilvl w:val="0"/>
          <w:numId w:val="6"/>
        </w:numPr>
        <w:autoSpaceDE w:val="0"/>
        <w:autoSpaceDN w:val="0"/>
        <w:adjustRightInd w:val="0"/>
        <w:spacing w:after="0" w:line="360" w:lineRule="auto"/>
        <w:jc w:val="both"/>
        <w:rPr>
          <w:rFonts w:ascii="Times New Roman" w:eastAsia="Times New Roman" w:hAnsi="Times New Roman" w:cs="Times New Roman"/>
          <w:iCs/>
          <w:sz w:val="24"/>
          <w:szCs w:val="24"/>
          <w:lang w:eastAsia="ro-RO"/>
        </w:rPr>
      </w:pPr>
      <w:r w:rsidRPr="002D22E5">
        <w:rPr>
          <w:rFonts w:ascii="Times New Roman" w:eastAsia="Times New Roman" w:hAnsi="Times New Roman" w:cs="Times New Roman"/>
          <w:iCs/>
          <w:sz w:val="24"/>
          <w:szCs w:val="24"/>
          <w:lang w:eastAsia="ro-RO"/>
        </w:rPr>
        <w:t xml:space="preserve">Persoane sau familii care se află în </w:t>
      </w:r>
      <w:proofErr w:type="spellStart"/>
      <w:r w:rsidRPr="002D22E5">
        <w:rPr>
          <w:rFonts w:ascii="Times New Roman" w:eastAsia="Times New Roman" w:hAnsi="Times New Roman" w:cs="Times New Roman"/>
          <w:iCs/>
          <w:sz w:val="24"/>
          <w:szCs w:val="24"/>
          <w:lang w:eastAsia="ro-RO"/>
        </w:rPr>
        <w:t>situaţii</w:t>
      </w:r>
      <w:proofErr w:type="spellEnd"/>
      <w:r w:rsidRPr="002D22E5">
        <w:rPr>
          <w:rFonts w:ascii="Times New Roman" w:eastAsia="Times New Roman" w:hAnsi="Times New Roman" w:cs="Times New Roman"/>
          <w:iCs/>
          <w:sz w:val="24"/>
          <w:szCs w:val="24"/>
          <w:lang w:eastAsia="ro-RO"/>
        </w:rPr>
        <w:t xml:space="preserve"> de necesitate cauzate de </w:t>
      </w:r>
      <w:proofErr w:type="spellStart"/>
      <w:r w:rsidRPr="002D22E5">
        <w:rPr>
          <w:rFonts w:ascii="Times New Roman" w:eastAsia="Times New Roman" w:hAnsi="Times New Roman" w:cs="Times New Roman"/>
          <w:iCs/>
          <w:sz w:val="24"/>
          <w:szCs w:val="24"/>
          <w:lang w:eastAsia="ro-RO"/>
        </w:rPr>
        <w:t>calamităţi</w:t>
      </w:r>
      <w:proofErr w:type="spellEnd"/>
      <w:r w:rsidRPr="002D22E5">
        <w:rPr>
          <w:rFonts w:ascii="Times New Roman" w:eastAsia="Times New Roman" w:hAnsi="Times New Roman" w:cs="Times New Roman"/>
          <w:iCs/>
          <w:sz w:val="24"/>
          <w:szCs w:val="24"/>
          <w:lang w:eastAsia="ro-RO"/>
        </w:rPr>
        <w:t xml:space="preserve"> naturale, incendii, accidente, care au dus la distrugerea de bunuri și care nu dispun de resursele </w:t>
      </w:r>
      <w:r w:rsidRPr="002D22E5">
        <w:rPr>
          <w:rFonts w:ascii="Times New Roman" w:eastAsia="Times New Roman" w:hAnsi="Times New Roman" w:cs="Times New Roman"/>
          <w:iCs/>
          <w:sz w:val="24"/>
          <w:szCs w:val="24"/>
          <w:lang w:eastAsia="ro-RO"/>
        </w:rPr>
        <w:lastRenderedPageBreak/>
        <w:t xml:space="preserve">necesare restabilirii imediate a funcționalității sociale de bază (existența unui adăpost, alimente, îmbrăcăminte, condiții pentru asigurarea igienei </w:t>
      </w:r>
      <w:proofErr w:type="spellStart"/>
      <w:r w:rsidRPr="002D22E5">
        <w:rPr>
          <w:rFonts w:ascii="Times New Roman" w:eastAsia="Times New Roman" w:hAnsi="Times New Roman" w:cs="Times New Roman"/>
          <w:iCs/>
          <w:sz w:val="24"/>
          <w:szCs w:val="24"/>
          <w:lang w:eastAsia="ro-RO"/>
        </w:rPr>
        <w:t>coprorale</w:t>
      </w:r>
      <w:proofErr w:type="spellEnd"/>
      <w:r w:rsidRPr="002D22E5">
        <w:rPr>
          <w:rFonts w:ascii="Times New Roman" w:eastAsia="Times New Roman" w:hAnsi="Times New Roman" w:cs="Times New Roman"/>
          <w:iCs/>
          <w:sz w:val="24"/>
          <w:szCs w:val="24"/>
          <w:lang w:eastAsia="ro-RO"/>
        </w:rPr>
        <w:t>) - cuantumul ajutorului de urgență se stabilește prin ancheta socială și nu poate depăși suma de 3000 lei;</w:t>
      </w:r>
    </w:p>
    <w:p w14:paraId="5A7EF4AA" w14:textId="77777777" w:rsidR="002D22E5" w:rsidRPr="002D22E5" w:rsidRDefault="002D22E5" w:rsidP="002D22E5">
      <w:pPr>
        <w:numPr>
          <w:ilvl w:val="0"/>
          <w:numId w:val="6"/>
        </w:numPr>
        <w:autoSpaceDE w:val="0"/>
        <w:autoSpaceDN w:val="0"/>
        <w:adjustRightInd w:val="0"/>
        <w:spacing w:after="0" w:line="360" w:lineRule="auto"/>
        <w:jc w:val="both"/>
        <w:rPr>
          <w:rFonts w:ascii="Times New Roman" w:eastAsia="Times New Roman" w:hAnsi="Times New Roman" w:cs="Times New Roman"/>
          <w:iCs/>
          <w:sz w:val="24"/>
          <w:szCs w:val="24"/>
          <w:lang w:eastAsia="ro-RO"/>
        </w:rPr>
      </w:pPr>
      <w:r w:rsidRPr="002D22E5">
        <w:rPr>
          <w:rFonts w:ascii="Times New Roman" w:eastAsia="Times New Roman" w:hAnsi="Times New Roman" w:cs="Times New Roman"/>
          <w:iCs/>
          <w:sz w:val="24"/>
          <w:szCs w:val="24"/>
          <w:lang w:eastAsia="ro-RO"/>
        </w:rPr>
        <w:t xml:space="preserve">Elevii de învățământ liceal care se află în situația de risc de abandon școlar - ajutorul va fi egal cu costul abonamentului pentru transport pentru traseele ce fac legătura cu unitatea de </w:t>
      </w:r>
      <w:proofErr w:type="spellStart"/>
      <w:r w:rsidRPr="002D22E5">
        <w:rPr>
          <w:rFonts w:ascii="Times New Roman" w:eastAsia="Times New Roman" w:hAnsi="Times New Roman" w:cs="Times New Roman"/>
          <w:iCs/>
          <w:sz w:val="24"/>
          <w:szCs w:val="24"/>
          <w:lang w:eastAsia="ro-RO"/>
        </w:rPr>
        <w:t>învăţământ</w:t>
      </w:r>
      <w:proofErr w:type="spellEnd"/>
      <w:r w:rsidRPr="002D22E5">
        <w:rPr>
          <w:rFonts w:ascii="Times New Roman" w:eastAsia="Times New Roman" w:hAnsi="Times New Roman" w:cs="Times New Roman"/>
          <w:iCs/>
          <w:sz w:val="24"/>
          <w:szCs w:val="24"/>
          <w:lang w:eastAsia="ro-RO"/>
        </w:rPr>
        <w:t xml:space="preserve"> </w:t>
      </w:r>
      <w:proofErr w:type="spellStart"/>
      <w:r w:rsidRPr="002D22E5">
        <w:rPr>
          <w:rFonts w:ascii="Times New Roman" w:eastAsia="Times New Roman" w:hAnsi="Times New Roman" w:cs="Times New Roman"/>
          <w:iCs/>
          <w:sz w:val="24"/>
          <w:szCs w:val="24"/>
          <w:lang w:eastAsia="ro-RO"/>
        </w:rPr>
        <w:t>şi</w:t>
      </w:r>
      <w:proofErr w:type="spellEnd"/>
      <w:r w:rsidRPr="002D22E5">
        <w:rPr>
          <w:rFonts w:ascii="Times New Roman" w:eastAsia="Times New Roman" w:hAnsi="Times New Roman" w:cs="Times New Roman"/>
          <w:iCs/>
          <w:sz w:val="24"/>
          <w:szCs w:val="24"/>
          <w:lang w:eastAsia="ro-RO"/>
        </w:rPr>
        <w:t xml:space="preserve"> retur</w:t>
      </w:r>
      <w:bookmarkEnd w:id="2"/>
      <w:r w:rsidRPr="002D22E5">
        <w:rPr>
          <w:rFonts w:ascii="Times New Roman" w:eastAsia="Times New Roman" w:hAnsi="Times New Roman" w:cs="Times New Roman"/>
          <w:iCs/>
          <w:sz w:val="24"/>
          <w:szCs w:val="24"/>
          <w:lang w:eastAsia="ro-RO"/>
        </w:rPr>
        <w:t>.</w:t>
      </w:r>
    </w:p>
    <w:p w14:paraId="537CF400" w14:textId="77777777" w:rsidR="002D22E5" w:rsidRPr="002D22E5" w:rsidRDefault="002D22E5" w:rsidP="002D22E5">
      <w:pPr>
        <w:spacing w:after="0" w:line="240" w:lineRule="auto"/>
        <w:rPr>
          <w:rFonts w:ascii="Times New Roman" w:eastAsia="Times New Roman" w:hAnsi="Times New Roman" w:cs="Times New Roman"/>
          <w:i/>
          <w:sz w:val="24"/>
          <w:szCs w:val="24"/>
          <w:lang w:eastAsia="ro-RO"/>
        </w:rPr>
      </w:pPr>
    </w:p>
    <w:p w14:paraId="7BA98075" w14:textId="77777777" w:rsidR="002D22E5" w:rsidRPr="002D22E5" w:rsidRDefault="002D22E5" w:rsidP="002D22E5">
      <w:pPr>
        <w:spacing w:after="0" w:line="240" w:lineRule="auto"/>
        <w:rPr>
          <w:rFonts w:ascii="Times New Roman" w:eastAsia="Times New Roman" w:hAnsi="Times New Roman" w:cs="Times New Roman"/>
          <w:i/>
          <w:sz w:val="24"/>
          <w:szCs w:val="24"/>
          <w:lang w:eastAsia="ro-RO"/>
        </w:rPr>
      </w:pPr>
    </w:p>
    <w:p w14:paraId="30B20E41" w14:textId="77777777" w:rsidR="002D22E5" w:rsidRPr="002D22E5" w:rsidRDefault="002D22E5" w:rsidP="002D22E5">
      <w:pPr>
        <w:spacing w:after="0" w:line="240" w:lineRule="auto"/>
        <w:rPr>
          <w:rFonts w:ascii="Times New Roman" w:eastAsia="Times New Roman" w:hAnsi="Times New Roman" w:cs="Times New Roman"/>
          <w:b/>
          <w:bCs/>
          <w:i/>
          <w:sz w:val="24"/>
          <w:szCs w:val="24"/>
          <w:lang w:val="en-US" w:eastAsia="ro-RO"/>
        </w:rPr>
      </w:pPr>
      <w:r w:rsidRPr="002D22E5">
        <w:rPr>
          <w:rFonts w:ascii="Times New Roman" w:eastAsia="Times New Roman" w:hAnsi="Times New Roman" w:cs="Times New Roman"/>
          <w:b/>
          <w:bCs/>
          <w:sz w:val="24"/>
          <w:szCs w:val="24"/>
          <w:lang w:val="en-US" w:eastAsia="ro-RO"/>
        </w:rPr>
        <w:t xml:space="preserve"> </w:t>
      </w:r>
      <w:proofErr w:type="spellStart"/>
      <w:r w:rsidRPr="002D22E5">
        <w:rPr>
          <w:rFonts w:ascii="Times New Roman" w:eastAsia="Times New Roman" w:hAnsi="Times New Roman" w:cs="Times New Roman"/>
          <w:b/>
          <w:bCs/>
          <w:i/>
          <w:sz w:val="24"/>
          <w:szCs w:val="24"/>
          <w:lang w:val="en-US" w:eastAsia="ro-RO"/>
        </w:rPr>
        <w:t>Întocmit</w:t>
      </w:r>
      <w:proofErr w:type="spellEnd"/>
      <w:r w:rsidRPr="002D22E5">
        <w:rPr>
          <w:rFonts w:ascii="Times New Roman" w:eastAsia="Times New Roman" w:hAnsi="Times New Roman" w:cs="Times New Roman"/>
          <w:b/>
          <w:bCs/>
          <w:i/>
          <w:sz w:val="24"/>
          <w:szCs w:val="24"/>
          <w:lang w:val="en-US" w:eastAsia="ro-RO"/>
        </w:rPr>
        <w:t>,</w:t>
      </w:r>
    </w:p>
    <w:p w14:paraId="39D98FEE" w14:textId="77777777" w:rsidR="002D22E5" w:rsidRPr="002D22E5" w:rsidRDefault="002D22E5" w:rsidP="002D22E5">
      <w:pPr>
        <w:spacing w:after="0" w:line="240" w:lineRule="auto"/>
        <w:rPr>
          <w:rFonts w:ascii="Times New Roman" w:eastAsia="Times New Roman" w:hAnsi="Times New Roman" w:cs="Times New Roman"/>
          <w:b/>
          <w:bCs/>
          <w:sz w:val="24"/>
          <w:szCs w:val="24"/>
          <w:lang w:val="en-US" w:eastAsia="ro-RO"/>
        </w:rPr>
      </w:pPr>
      <w:r w:rsidRPr="002D22E5">
        <w:rPr>
          <w:rFonts w:ascii="Times New Roman" w:eastAsia="Times New Roman" w:hAnsi="Times New Roman" w:cs="Times New Roman"/>
          <w:b/>
          <w:bCs/>
          <w:sz w:val="24"/>
          <w:szCs w:val="24"/>
          <w:lang w:val="en-US" w:eastAsia="ro-RO"/>
        </w:rPr>
        <w:t xml:space="preserve"> </w:t>
      </w:r>
    </w:p>
    <w:p w14:paraId="6A737FC4" w14:textId="77777777" w:rsidR="002D22E5" w:rsidRPr="002D22E5" w:rsidRDefault="002D22E5" w:rsidP="002D22E5">
      <w:pPr>
        <w:spacing w:after="0" w:line="240" w:lineRule="auto"/>
        <w:rPr>
          <w:rFonts w:ascii="Times New Roman" w:eastAsia="Times New Roman" w:hAnsi="Times New Roman" w:cs="Times New Roman"/>
          <w:b/>
          <w:bCs/>
          <w:sz w:val="24"/>
          <w:szCs w:val="24"/>
          <w:lang w:val="en-US" w:eastAsia="ro-RO"/>
        </w:rPr>
      </w:pPr>
      <w:r w:rsidRPr="002D22E5">
        <w:rPr>
          <w:rFonts w:ascii="Times New Roman" w:eastAsia="Times New Roman" w:hAnsi="Times New Roman" w:cs="Times New Roman"/>
          <w:b/>
          <w:bCs/>
          <w:sz w:val="24"/>
          <w:szCs w:val="24"/>
          <w:lang w:val="en-US" w:eastAsia="ro-RO"/>
        </w:rPr>
        <w:t xml:space="preserve">Inspector cu </w:t>
      </w:r>
      <w:proofErr w:type="spellStart"/>
      <w:r w:rsidRPr="002D22E5">
        <w:rPr>
          <w:rFonts w:ascii="Times New Roman" w:eastAsia="Times New Roman" w:hAnsi="Times New Roman" w:cs="Times New Roman"/>
          <w:b/>
          <w:bCs/>
          <w:sz w:val="24"/>
          <w:szCs w:val="24"/>
          <w:lang w:val="en-US" w:eastAsia="ro-RO"/>
        </w:rPr>
        <w:t>atribuții</w:t>
      </w:r>
      <w:proofErr w:type="spellEnd"/>
      <w:r w:rsidRPr="002D22E5">
        <w:rPr>
          <w:rFonts w:ascii="Times New Roman" w:eastAsia="Times New Roman" w:hAnsi="Times New Roman" w:cs="Times New Roman"/>
          <w:b/>
          <w:bCs/>
          <w:sz w:val="24"/>
          <w:szCs w:val="24"/>
          <w:lang w:val="en-US" w:eastAsia="ro-RO"/>
        </w:rPr>
        <w:t xml:space="preserve"> </w:t>
      </w:r>
      <w:proofErr w:type="spellStart"/>
      <w:r w:rsidRPr="002D22E5">
        <w:rPr>
          <w:rFonts w:ascii="Times New Roman" w:eastAsia="Times New Roman" w:hAnsi="Times New Roman" w:cs="Times New Roman"/>
          <w:b/>
          <w:bCs/>
          <w:sz w:val="24"/>
          <w:szCs w:val="24"/>
          <w:lang w:val="en-US" w:eastAsia="ro-RO"/>
        </w:rPr>
        <w:t>în</w:t>
      </w:r>
      <w:proofErr w:type="spellEnd"/>
      <w:r w:rsidRPr="002D22E5">
        <w:rPr>
          <w:rFonts w:ascii="Times New Roman" w:eastAsia="Times New Roman" w:hAnsi="Times New Roman" w:cs="Times New Roman"/>
          <w:b/>
          <w:bCs/>
          <w:sz w:val="24"/>
          <w:szCs w:val="24"/>
          <w:lang w:val="en-US" w:eastAsia="ro-RO"/>
        </w:rPr>
        <w:t xml:space="preserve"> </w:t>
      </w:r>
      <w:proofErr w:type="spellStart"/>
      <w:r w:rsidRPr="002D22E5">
        <w:rPr>
          <w:rFonts w:ascii="Times New Roman" w:eastAsia="Times New Roman" w:hAnsi="Times New Roman" w:cs="Times New Roman"/>
          <w:b/>
          <w:bCs/>
          <w:sz w:val="24"/>
          <w:szCs w:val="24"/>
          <w:lang w:val="en-US" w:eastAsia="ro-RO"/>
        </w:rPr>
        <w:t>asistența</w:t>
      </w:r>
      <w:proofErr w:type="spellEnd"/>
      <w:r w:rsidRPr="002D22E5">
        <w:rPr>
          <w:rFonts w:ascii="Times New Roman" w:eastAsia="Times New Roman" w:hAnsi="Times New Roman" w:cs="Times New Roman"/>
          <w:b/>
          <w:bCs/>
          <w:sz w:val="24"/>
          <w:szCs w:val="24"/>
          <w:lang w:val="en-US" w:eastAsia="ro-RO"/>
        </w:rPr>
        <w:t xml:space="preserve"> </w:t>
      </w:r>
      <w:proofErr w:type="spellStart"/>
      <w:r w:rsidRPr="002D22E5">
        <w:rPr>
          <w:rFonts w:ascii="Times New Roman" w:eastAsia="Times New Roman" w:hAnsi="Times New Roman" w:cs="Times New Roman"/>
          <w:b/>
          <w:bCs/>
          <w:sz w:val="24"/>
          <w:szCs w:val="24"/>
          <w:lang w:val="en-US" w:eastAsia="ro-RO"/>
        </w:rPr>
        <w:t>socială</w:t>
      </w:r>
      <w:proofErr w:type="spellEnd"/>
      <w:r w:rsidRPr="002D22E5">
        <w:rPr>
          <w:rFonts w:ascii="Times New Roman" w:eastAsia="Times New Roman" w:hAnsi="Times New Roman" w:cs="Times New Roman"/>
          <w:b/>
          <w:bCs/>
          <w:sz w:val="24"/>
          <w:szCs w:val="24"/>
          <w:lang w:val="en-US" w:eastAsia="ro-RO"/>
        </w:rPr>
        <w:t>-</w:t>
      </w:r>
    </w:p>
    <w:p w14:paraId="6BF96807" w14:textId="77777777" w:rsidR="002D22E5" w:rsidRPr="002D22E5" w:rsidRDefault="002D22E5" w:rsidP="002D22E5">
      <w:pPr>
        <w:spacing w:after="0" w:line="240" w:lineRule="auto"/>
        <w:rPr>
          <w:rFonts w:ascii="Times New Roman" w:eastAsia="Times New Roman" w:hAnsi="Times New Roman" w:cs="Times New Roman"/>
          <w:bCs/>
          <w:sz w:val="24"/>
          <w:szCs w:val="24"/>
          <w:lang w:val="en-US" w:eastAsia="ro-RO"/>
        </w:rPr>
      </w:pPr>
      <w:r w:rsidRPr="002D22E5">
        <w:rPr>
          <w:rFonts w:ascii="Times New Roman" w:eastAsia="Times New Roman" w:hAnsi="Times New Roman" w:cs="Times New Roman"/>
          <w:bCs/>
          <w:sz w:val="24"/>
          <w:szCs w:val="24"/>
          <w:lang w:val="en-US" w:eastAsia="ro-RO"/>
        </w:rPr>
        <w:t>VASILIU ELENA</w:t>
      </w:r>
    </w:p>
    <w:p w14:paraId="5A18CEF9" w14:textId="77777777" w:rsidR="002D22E5" w:rsidRPr="002D22E5" w:rsidRDefault="002D22E5" w:rsidP="002D22E5">
      <w:pPr>
        <w:spacing w:after="0" w:line="240" w:lineRule="auto"/>
        <w:rPr>
          <w:rFonts w:ascii="Times New Roman" w:eastAsia="Times New Roman" w:hAnsi="Times New Roman" w:cs="Times New Roman"/>
          <w:sz w:val="16"/>
          <w:szCs w:val="20"/>
          <w:lang w:eastAsia="ro-RO"/>
        </w:rPr>
      </w:pPr>
    </w:p>
    <w:p w14:paraId="04C91F2C" w14:textId="77777777" w:rsidR="002D22E5" w:rsidRPr="002D22E5" w:rsidRDefault="002D22E5" w:rsidP="002D22E5">
      <w:pPr>
        <w:spacing w:after="0" w:line="240" w:lineRule="auto"/>
        <w:rPr>
          <w:rFonts w:ascii="Times New Roman" w:eastAsia="Times New Roman" w:hAnsi="Times New Roman" w:cs="Times New Roman"/>
          <w:sz w:val="16"/>
          <w:szCs w:val="20"/>
          <w:lang w:eastAsia="ro-RO"/>
        </w:rPr>
      </w:pPr>
    </w:p>
    <w:p w14:paraId="32BD8000" w14:textId="77777777" w:rsidR="002D22E5" w:rsidRPr="002D22E5" w:rsidRDefault="002D22E5" w:rsidP="002D22E5">
      <w:pPr>
        <w:spacing w:after="0" w:line="240" w:lineRule="auto"/>
        <w:rPr>
          <w:rFonts w:ascii="Times New Roman" w:eastAsia="Times New Roman" w:hAnsi="Times New Roman" w:cs="Times New Roman"/>
          <w:sz w:val="16"/>
          <w:szCs w:val="20"/>
          <w:lang w:eastAsia="ro-RO"/>
        </w:rPr>
      </w:pPr>
    </w:p>
    <w:p w14:paraId="2AE44F80" w14:textId="77777777" w:rsidR="002D22E5" w:rsidRPr="002D22E5" w:rsidRDefault="002D22E5" w:rsidP="002D22E5">
      <w:pPr>
        <w:spacing w:after="0" w:line="240" w:lineRule="auto"/>
        <w:rPr>
          <w:rFonts w:ascii="Times New Roman" w:eastAsia="Times New Roman" w:hAnsi="Times New Roman" w:cs="Times New Roman"/>
          <w:sz w:val="16"/>
          <w:szCs w:val="20"/>
          <w:lang w:eastAsia="ro-RO"/>
        </w:rPr>
      </w:pPr>
    </w:p>
    <w:p w14:paraId="13CAB0A1" w14:textId="77777777" w:rsidR="002D22E5" w:rsidRPr="002D22E5" w:rsidRDefault="002D22E5" w:rsidP="002D22E5">
      <w:pPr>
        <w:spacing w:after="0" w:line="240" w:lineRule="auto"/>
        <w:rPr>
          <w:rFonts w:ascii="Times New Roman" w:eastAsia="Times New Roman" w:hAnsi="Times New Roman" w:cs="Times New Roman"/>
          <w:sz w:val="16"/>
          <w:szCs w:val="20"/>
          <w:lang w:eastAsia="ro-RO"/>
        </w:rPr>
      </w:pPr>
    </w:p>
    <w:p w14:paraId="61E6BCC5" w14:textId="77777777" w:rsidR="002D22E5" w:rsidRPr="002D22E5" w:rsidRDefault="002D22E5" w:rsidP="002D22E5">
      <w:pPr>
        <w:spacing w:after="0" w:line="240" w:lineRule="auto"/>
        <w:rPr>
          <w:rFonts w:ascii="Times New Roman" w:eastAsia="Times New Roman" w:hAnsi="Times New Roman" w:cs="Times New Roman"/>
          <w:sz w:val="16"/>
          <w:szCs w:val="20"/>
          <w:lang w:eastAsia="ro-RO"/>
        </w:rPr>
      </w:pPr>
    </w:p>
    <w:p w14:paraId="6BE4B8D1" w14:textId="77777777" w:rsidR="002D22E5" w:rsidRPr="002D22E5" w:rsidRDefault="002D22E5" w:rsidP="002D22E5">
      <w:pPr>
        <w:spacing w:after="0" w:line="240" w:lineRule="auto"/>
        <w:rPr>
          <w:rFonts w:ascii="Times New Roman" w:eastAsia="Times New Roman" w:hAnsi="Times New Roman" w:cs="Times New Roman"/>
          <w:sz w:val="16"/>
          <w:szCs w:val="20"/>
          <w:lang w:eastAsia="ro-RO"/>
        </w:rPr>
      </w:pPr>
    </w:p>
    <w:p w14:paraId="40930F4E" w14:textId="77777777" w:rsidR="002D22E5" w:rsidRPr="002D22E5" w:rsidRDefault="002D22E5" w:rsidP="002D22E5">
      <w:pPr>
        <w:spacing w:after="0" w:line="240" w:lineRule="auto"/>
        <w:rPr>
          <w:rFonts w:ascii="Times New Roman" w:eastAsia="Times New Roman" w:hAnsi="Times New Roman" w:cs="Times New Roman"/>
          <w:sz w:val="16"/>
          <w:szCs w:val="20"/>
          <w:lang w:eastAsia="ro-RO"/>
        </w:rPr>
      </w:pPr>
    </w:p>
    <w:p w14:paraId="64BEF408" w14:textId="77777777" w:rsidR="002D22E5" w:rsidRPr="002D22E5" w:rsidRDefault="002D22E5" w:rsidP="002D22E5">
      <w:pPr>
        <w:spacing w:after="0" w:line="240" w:lineRule="auto"/>
        <w:rPr>
          <w:rFonts w:ascii="Times New Roman" w:eastAsia="Times New Roman" w:hAnsi="Times New Roman" w:cs="Times New Roman"/>
          <w:sz w:val="16"/>
          <w:szCs w:val="20"/>
          <w:lang w:eastAsia="ro-RO"/>
        </w:rPr>
      </w:pPr>
    </w:p>
    <w:p w14:paraId="0CA4C8CD" w14:textId="77777777" w:rsidR="002D22E5" w:rsidRPr="002D22E5" w:rsidRDefault="002D22E5" w:rsidP="002D22E5">
      <w:pPr>
        <w:spacing w:after="0" w:line="240" w:lineRule="auto"/>
        <w:rPr>
          <w:rFonts w:ascii="Times New Roman" w:eastAsia="Times New Roman" w:hAnsi="Times New Roman" w:cs="Times New Roman"/>
          <w:sz w:val="16"/>
          <w:szCs w:val="20"/>
          <w:lang w:eastAsia="ro-RO"/>
        </w:rPr>
      </w:pPr>
    </w:p>
    <w:p w14:paraId="28B8178C" w14:textId="77777777" w:rsidR="002D22E5" w:rsidRPr="002D22E5" w:rsidRDefault="002D22E5" w:rsidP="002D22E5">
      <w:pPr>
        <w:spacing w:after="0" w:line="240" w:lineRule="auto"/>
        <w:rPr>
          <w:rFonts w:ascii="Times New Roman" w:eastAsia="Times New Roman" w:hAnsi="Times New Roman" w:cs="Times New Roman"/>
          <w:sz w:val="16"/>
          <w:szCs w:val="20"/>
          <w:lang w:eastAsia="ro-RO"/>
        </w:rPr>
      </w:pPr>
    </w:p>
    <w:p w14:paraId="396C1CBE" w14:textId="77777777" w:rsidR="002D22E5" w:rsidRPr="002D22E5" w:rsidRDefault="002D22E5" w:rsidP="002D22E5">
      <w:pPr>
        <w:spacing w:after="0" w:line="240" w:lineRule="auto"/>
        <w:rPr>
          <w:rFonts w:ascii="Times New Roman" w:eastAsia="Times New Roman" w:hAnsi="Times New Roman" w:cs="Times New Roman"/>
          <w:sz w:val="16"/>
          <w:szCs w:val="20"/>
          <w:lang w:eastAsia="ro-RO"/>
        </w:rPr>
      </w:pPr>
    </w:p>
    <w:p w14:paraId="0397786C" w14:textId="77777777" w:rsidR="002D22E5" w:rsidRPr="002D22E5" w:rsidRDefault="002D22E5" w:rsidP="002D22E5">
      <w:pPr>
        <w:spacing w:after="0" w:line="240" w:lineRule="auto"/>
        <w:rPr>
          <w:rFonts w:ascii="Times New Roman" w:eastAsia="Times New Roman" w:hAnsi="Times New Roman" w:cs="Times New Roman"/>
          <w:sz w:val="16"/>
          <w:szCs w:val="20"/>
          <w:lang w:eastAsia="ro-RO"/>
        </w:rPr>
      </w:pPr>
    </w:p>
    <w:p w14:paraId="64F38114" w14:textId="77777777" w:rsidR="002D22E5" w:rsidRPr="002D22E5" w:rsidRDefault="002D22E5" w:rsidP="002D22E5">
      <w:pPr>
        <w:spacing w:after="0" w:line="240" w:lineRule="auto"/>
        <w:rPr>
          <w:rFonts w:ascii="Times New Roman" w:eastAsia="Times New Roman" w:hAnsi="Times New Roman" w:cs="Times New Roman"/>
          <w:sz w:val="16"/>
          <w:szCs w:val="20"/>
          <w:lang w:eastAsia="ro-RO"/>
        </w:rPr>
      </w:pPr>
    </w:p>
    <w:p w14:paraId="6CABBECB" w14:textId="77777777" w:rsidR="002D22E5" w:rsidRPr="002D22E5" w:rsidRDefault="002D22E5" w:rsidP="002D22E5">
      <w:pPr>
        <w:spacing w:after="0" w:line="240" w:lineRule="auto"/>
        <w:rPr>
          <w:rFonts w:ascii="Times New Roman" w:eastAsia="Times New Roman" w:hAnsi="Times New Roman" w:cs="Times New Roman"/>
          <w:sz w:val="16"/>
          <w:szCs w:val="20"/>
          <w:lang w:eastAsia="ro-RO"/>
        </w:rPr>
      </w:pPr>
    </w:p>
    <w:p w14:paraId="13C36C7B" w14:textId="77777777" w:rsidR="002D22E5" w:rsidRPr="002D22E5" w:rsidRDefault="002D22E5" w:rsidP="002D22E5">
      <w:pPr>
        <w:spacing w:after="0" w:line="240" w:lineRule="auto"/>
        <w:rPr>
          <w:rFonts w:ascii="Times New Roman" w:eastAsia="Times New Roman" w:hAnsi="Times New Roman" w:cs="Times New Roman"/>
          <w:sz w:val="16"/>
          <w:szCs w:val="20"/>
          <w:lang w:eastAsia="ro-RO"/>
        </w:rPr>
      </w:pPr>
    </w:p>
    <w:p w14:paraId="4B25728A" w14:textId="77777777" w:rsidR="002D22E5" w:rsidRPr="002D22E5" w:rsidRDefault="002D22E5" w:rsidP="002D22E5">
      <w:pPr>
        <w:spacing w:after="0" w:line="240" w:lineRule="auto"/>
        <w:rPr>
          <w:rFonts w:ascii="Times New Roman" w:eastAsia="Times New Roman" w:hAnsi="Times New Roman" w:cs="Times New Roman"/>
          <w:sz w:val="16"/>
          <w:szCs w:val="20"/>
          <w:lang w:eastAsia="ro-RO"/>
        </w:rPr>
      </w:pPr>
    </w:p>
    <w:p w14:paraId="07C3B557" w14:textId="77777777" w:rsidR="00670F7B" w:rsidRPr="002D22E5" w:rsidRDefault="00670F7B" w:rsidP="002D22E5"/>
    <w:sectPr w:rsidR="00670F7B" w:rsidRPr="002D22E5" w:rsidSect="00A26FA0">
      <w:footerReference w:type="even" r:id="rId12"/>
      <w:footerReference w:type="default" r:id="rId13"/>
      <w:pgSz w:w="12240" w:h="15840"/>
      <w:pgMar w:top="899" w:right="1134" w:bottom="568" w:left="1418" w:header="709" w:footer="709" w:gutter="0"/>
      <w:cols w:space="708" w:equalWidth="0">
        <w:col w:w="9306" w:space="72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45F8CA" w14:textId="77777777" w:rsidR="00314BE1" w:rsidRDefault="00314BE1">
      <w:pPr>
        <w:spacing w:after="0" w:line="240" w:lineRule="auto"/>
      </w:pPr>
      <w:r>
        <w:separator/>
      </w:r>
    </w:p>
  </w:endnote>
  <w:endnote w:type="continuationSeparator" w:id="0">
    <w:p w14:paraId="4BB4B3A1" w14:textId="77777777" w:rsidR="00314BE1" w:rsidRDefault="00314B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imes-Roman">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4B58B8" w14:textId="77777777" w:rsidR="003616A4" w:rsidRDefault="003D6AB9">
    <w:pPr>
      <w:pStyle w:val="Subsol"/>
      <w:framePr w:wrap="around" w:vAnchor="text" w:hAnchor="margin" w:xAlign="center" w:y="1"/>
      <w:rPr>
        <w:rStyle w:val="Numrdepagin"/>
      </w:rPr>
    </w:pPr>
    <w:r>
      <w:rPr>
        <w:rStyle w:val="Numrdepagin"/>
      </w:rPr>
      <w:fldChar w:fldCharType="begin"/>
    </w:r>
    <w:r>
      <w:rPr>
        <w:rStyle w:val="Numrdepagin"/>
      </w:rPr>
      <w:instrText xml:space="preserve">PAGE  </w:instrText>
    </w:r>
    <w:r>
      <w:rPr>
        <w:rStyle w:val="Numrdepagin"/>
      </w:rPr>
      <w:fldChar w:fldCharType="end"/>
    </w:r>
  </w:p>
  <w:p w14:paraId="19976EF3" w14:textId="77777777" w:rsidR="003616A4" w:rsidRDefault="00314BE1">
    <w:pPr>
      <w:pStyle w:val="Subsol"/>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47784C" w14:textId="77777777" w:rsidR="003616A4" w:rsidRDefault="003D6AB9">
    <w:pPr>
      <w:pStyle w:val="Subsol"/>
      <w:framePr w:wrap="around" w:vAnchor="text" w:hAnchor="margin" w:xAlign="center" w:y="1"/>
      <w:rPr>
        <w:rStyle w:val="Numrdepagin"/>
      </w:rPr>
    </w:pPr>
    <w:r>
      <w:rPr>
        <w:rStyle w:val="Numrdepagin"/>
      </w:rPr>
      <w:fldChar w:fldCharType="begin"/>
    </w:r>
    <w:r>
      <w:rPr>
        <w:rStyle w:val="Numrdepagin"/>
      </w:rPr>
      <w:instrText xml:space="preserve">PAGE  </w:instrText>
    </w:r>
    <w:r>
      <w:rPr>
        <w:rStyle w:val="Numrdepagin"/>
      </w:rPr>
      <w:fldChar w:fldCharType="separate"/>
    </w:r>
    <w:r>
      <w:rPr>
        <w:rStyle w:val="Numrdepagin"/>
        <w:noProof/>
      </w:rPr>
      <w:t>2</w:t>
    </w:r>
    <w:r>
      <w:rPr>
        <w:rStyle w:val="Numrdepagin"/>
      </w:rPr>
      <w:fldChar w:fldCharType="end"/>
    </w:r>
  </w:p>
  <w:p w14:paraId="10DED6CD" w14:textId="77777777" w:rsidR="003616A4" w:rsidRDefault="00314BE1">
    <w:pPr>
      <w:jc w:val="center"/>
    </w:pPr>
  </w:p>
  <w:p w14:paraId="4FE32C1F" w14:textId="77777777" w:rsidR="003616A4" w:rsidRDefault="00314BE1" w:rsidP="00A26FA0">
    <w:pPr>
      <w:ind w:firstLine="720"/>
      <w:rPr>
        <w:bCs/>
        <w:i/>
        <w:iCs/>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32C8D5" w14:textId="77777777" w:rsidR="00314BE1" w:rsidRDefault="00314BE1">
      <w:pPr>
        <w:spacing w:after="0" w:line="240" w:lineRule="auto"/>
      </w:pPr>
      <w:r>
        <w:separator/>
      </w:r>
    </w:p>
  </w:footnote>
  <w:footnote w:type="continuationSeparator" w:id="0">
    <w:p w14:paraId="1B1D7800" w14:textId="77777777" w:rsidR="00314BE1" w:rsidRDefault="00314B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A40F5"/>
    <w:multiLevelType w:val="hybridMultilevel"/>
    <w:tmpl w:val="F774CA0C"/>
    <w:lvl w:ilvl="0" w:tplc="08090009">
      <w:start w:val="1"/>
      <w:numFmt w:val="bullet"/>
      <w:lvlText w:val=""/>
      <w:lvlJc w:val="left"/>
      <w:pPr>
        <w:ind w:left="1080" w:hanging="360"/>
      </w:pPr>
      <w:rPr>
        <w:rFonts w:ascii="Wingdings" w:hAnsi="Wingding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 w15:restartNumberingAfterBreak="0">
    <w:nsid w:val="127541CC"/>
    <w:multiLevelType w:val="hybridMultilevel"/>
    <w:tmpl w:val="C1AEA7AE"/>
    <w:lvl w:ilvl="0" w:tplc="0809000B">
      <w:start w:val="1"/>
      <w:numFmt w:val="bullet"/>
      <w:lvlText w:val=""/>
      <w:lvlJc w:val="left"/>
      <w:pPr>
        <w:ind w:left="1080" w:hanging="360"/>
      </w:pPr>
      <w:rPr>
        <w:rFonts w:ascii="Wingdings" w:hAnsi="Wingdings" w:hint="default"/>
        <w:b/>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 w15:restartNumberingAfterBreak="0">
    <w:nsid w:val="26B81DD7"/>
    <w:multiLevelType w:val="hybridMultilevel"/>
    <w:tmpl w:val="3B74568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2D072812"/>
    <w:multiLevelType w:val="hybridMultilevel"/>
    <w:tmpl w:val="B358A7C8"/>
    <w:lvl w:ilvl="0" w:tplc="FBD84224">
      <w:numFmt w:val="bullet"/>
      <w:lvlText w:val="-"/>
      <w:lvlJc w:val="left"/>
      <w:pPr>
        <w:ind w:left="1080" w:hanging="360"/>
      </w:pPr>
      <w:rPr>
        <w:rFonts w:ascii="Times New Roman" w:eastAsia="Times New Roman" w:hAnsi="Times New Roman" w:cs="Times New Roman" w:hint="default"/>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start w:val="1"/>
      <w:numFmt w:val="bullet"/>
      <w:lvlText w:val=""/>
      <w:lvlJc w:val="left"/>
      <w:pPr>
        <w:ind w:left="3240" w:hanging="360"/>
      </w:pPr>
      <w:rPr>
        <w:rFonts w:ascii="Symbol" w:hAnsi="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hint="default"/>
      </w:rPr>
    </w:lvl>
    <w:lvl w:ilvl="6" w:tplc="04180001">
      <w:start w:val="1"/>
      <w:numFmt w:val="bullet"/>
      <w:lvlText w:val=""/>
      <w:lvlJc w:val="left"/>
      <w:pPr>
        <w:ind w:left="5400" w:hanging="360"/>
      </w:pPr>
      <w:rPr>
        <w:rFonts w:ascii="Symbol" w:hAnsi="Symbol" w:hint="default"/>
      </w:rPr>
    </w:lvl>
    <w:lvl w:ilvl="7" w:tplc="04180003">
      <w:start w:val="1"/>
      <w:numFmt w:val="bullet"/>
      <w:lvlText w:val="o"/>
      <w:lvlJc w:val="left"/>
      <w:pPr>
        <w:ind w:left="6120" w:hanging="360"/>
      </w:pPr>
      <w:rPr>
        <w:rFonts w:ascii="Courier New" w:hAnsi="Courier New" w:cs="Courier New" w:hint="default"/>
      </w:rPr>
    </w:lvl>
    <w:lvl w:ilvl="8" w:tplc="04180005">
      <w:start w:val="1"/>
      <w:numFmt w:val="bullet"/>
      <w:lvlText w:val=""/>
      <w:lvlJc w:val="left"/>
      <w:pPr>
        <w:ind w:left="6840" w:hanging="360"/>
      </w:pPr>
      <w:rPr>
        <w:rFonts w:ascii="Wingdings" w:hAnsi="Wingdings" w:hint="default"/>
      </w:rPr>
    </w:lvl>
  </w:abstractNum>
  <w:abstractNum w:abstractNumId="4" w15:restartNumberingAfterBreak="0">
    <w:nsid w:val="69EB315C"/>
    <w:multiLevelType w:val="hybridMultilevel"/>
    <w:tmpl w:val="A5EAAD90"/>
    <w:lvl w:ilvl="0" w:tplc="0418000B">
      <w:start w:val="1"/>
      <w:numFmt w:val="bullet"/>
      <w:lvlText w:val=""/>
      <w:lvlJc w:val="left"/>
      <w:pPr>
        <w:ind w:left="928" w:hanging="360"/>
      </w:pPr>
      <w:rPr>
        <w:rFonts w:ascii="Wingdings" w:hAnsi="Wingdings" w:hint="default"/>
        <w:b/>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5" w15:restartNumberingAfterBreak="0">
    <w:nsid w:val="6FA601CB"/>
    <w:multiLevelType w:val="hybridMultilevel"/>
    <w:tmpl w:val="6D6897C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91B"/>
    <w:rsid w:val="0000791B"/>
    <w:rsid w:val="00024DDB"/>
    <w:rsid w:val="0016502E"/>
    <w:rsid w:val="001C056B"/>
    <w:rsid w:val="001E24E2"/>
    <w:rsid w:val="002718B1"/>
    <w:rsid w:val="002A72C2"/>
    <w:rsid w:val="002D22E5"/>
    <w:rsid w:val="00303C9E"/>
    <w:rsid w:val="00314BE1"/>
    <w:rsid w:val="00387C24"/>
    <w:rsid w:val="003D6AB9"/>
    <w:rsid w:val="003E0859"/>
    <w:rsid w:val="003F2CDE"/>
    <w:rsid w:val="00417A6B"/>
    <w:rsid w:val="004500BA"/>
    <w:rsid w:val="004C4F79"/>
    <w:rsid w:val="0052685B"/>
    <w:rsid w:val="00666534"/>
    <w:rsid w:val="00670F7B"/>
    <w:rsid w:val="006876F1"/>
    <w:rsid w:val="007513E9"/>
    <w:rsid w:val="007559D4"/>
    <w:rsid w:val="00827949"/>
    <w:rsid w:val="00871FFB"/>
    <w:rsid w:val="008F3BB8"/>
    <w:rsid w:val="00A05295"/>
    <w:rsid w:val="00A6230C"/>
    <w:rsid w:val="00B0141E"/>
    <w:rsid w:val="00B44B04"/>
    <w:rsid w:val="00B8329C"/>
    <w:rsid w:val="00BD5AAA"/>
    <w:rsid w:val="00BE6B26"/>
    <w:rsid w:val="00D42B71"/>
    <w:rsid w:val="00D50CDD"/>
    <w:rsid w:val="00D6285C"/>
    <w:rsid w:val="00DB54B8"/>
    <w:rsid w:val="00DD0EDC"/>
    <w:rsid w:val="00E70F2C"/>
    <w:rsid w:val="00E93BAE"/>
    <w:rsid w:val="00EA4361"/>
    <w:rsid w:val="00ED4CFE"/>
    <w:rsid w:val="00F011D8"/>
    <w:rsid w:val="00FD6F0A"/>
    <w:rsid w:val="00FF4EB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2BDDC"/>
  <w15:chartTrackingRefBased/>
  <w15:docId w15:val="{DD7746E6-87CF-4561-A774-74F99FEC7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329C"/>
    <w:pPr>
      <w:spacing w:after="200" w:line="276" w:lineRule="auto"/>
    </w:p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59"/>
    <w:rsid w:val="00B8329C"/>
    <w:pPr>
      <w:spacing w:after="0" w:line="240" w:lineRule="auto"/>
    </w:pPr>
    <w:rPr>
      <w:rFonts w:ascii="Arial" w:eastAsia="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deparagrafimplicit"/>
    <w:uiPriority w:val="99"/>
    <w:semiHidden/>
    <w:unhideWhenUsed/>
    <w:rsid w:val="00B8329C"/>
    <w:rPr>
      <w:color w:val="0563C1" w:themeColor="hyperlink"/>
      <w:u w:val="single"/>
    </w:rPr>
  </w:style>
  <w:style w:type="paragraph" w:styleId="Corptext">
    <w:name w:val="Body Text"/>
    <w:basedOn w:val="Normal"/>
    <w:link w:val="CorptextCaracter"/>
    <w:uiPriority w:val="1"/>
    <w:semiHidden/>
    <w:unhideWhenUsed/>
    <w:qFormat/>
    <w:rsid w:val="00B8329C"/>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CorptextCaracter">
    <w:name w:val="Corp text Caracter"/>
    <w:basedOn w:val="Fontdeparagrafimplicit"/>
    <w:link w:val="Corptext"/>
    <w:uiPriority w:val="1"/>
    <w:semiHidden/>
    <w:rsid w:val="00B8329C"/>
    <w:rPr>
      <w:rFonts w:ascii="Times New Roman" w:eastAsia="Times New Roman" w:hAnsi="Times New Roman" w:cs="Times New Roman"/>
      <w:sz w:val="24"/>
      <w:szCs w:val="24"/>
    </w:rPr>
  </w:style>
  <w:style w:type="table" w:customStyle="1" w:styleId="Tabelgril1">
    <w:name w:val="Tabel grilă1"/>
    <w:basedOn w:val="TabelNormal"/>
    <w:next w:val="Tabelgril"/>
    <w:uiPriority w:val="59"/>
    <w:rsid w:val="00024DDB"/>
    <w:pPr>
      <w:spacing w:after="0" w:line="240" w:lineRule="auto"/>
    </w:pPr>
    <w:rPr>
      <w:rFonts w:ascii="Times New Roman" w:eastAsia="SimSu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ril2">
    <w:name w:val="Tabel grilă2"/>
    <w:basedOn w:val="TabelNormal"/>
    <w:next w:val="Tabelgril"/>
    <w:uiPriority w:val="59"/>
    <w:rsid w:val="0016502E"/>
    <w:pPr>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sol">
    <w:name w:val="footer"/>
    <w:basedOn w:val="Normal"/>
    <w:link w:val="SubsolCaracter"/>
    <w:uiPriority w:val="99"/>
    <w:semiHidden/>
    <w:unhideWhenUsed/>
    <w:rsid w:val="003D6AB9"/>
    <w:pPr>
      <w:tabs>
        <w:tab w:val="center" w:pos="4536"/>
        <w:tab w:val="right" w:pos="9072"/>
      </w:tabs>
      <w:spacing w:after="0" w:line="240" w:lineRule="auto"/>
    </w:pPr>
  </w:style>
  <w:style w:type="character" w:customStyle="1" w:styleId="SubsolCaracter">
    <w:name w:val="Subsol Caracter"/>
    <w:basedOn w:val="Fontdeparagrafimplicit"/>
    <w:link w:val="Subsol"/>
    <w:uiPriority w:val="99"/>
    <w:semiHidden/>
    <w:rsid w:val="003D6AB9"/>
  </w:style>
  <w:style w:type="character" w:styleId="Numrdepagin">
    <w:name w:val="page number"/>
    <w:basedOn w:val="Fontdeparagrafimplicit"/>
    <w:rsid w:val="003D6AB9"/>
  </w:style>
  <w:style w:type="table" w:customStyle="1" w:styleId="TableGrid2">
    <w:name w:val="Table Grid2"/>
    <w:basedOn w:val="TabelNormal"/>
    <w:next w:val="Tabelgril"/>
    <w:uiPriority w:val="59"/>
    <w:rsid w:val="008F3BB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ril3">
    <w:name w:val="Tabel grilă3"/>
    <w:basedOn w:val="TabelNormal"/>
    <w:next w:val="Tabelgril"/>
    <w:uiPriority w:val="39"/>
    <w:rsid w:val="00EA4361"/>
    <w:pPr>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ril4">
    <w:name w:val="Tabel grilă4"/>
    <w:basedOn w:val="TabelNormal"/>
    <w:next w:val="Tabelgril"/>
    <w:uiPriority w:val="59"/>
    <w:rsid w:val="00827949"/>
    <w:pPr>
      <w:spacing w:after="0" w:line="240" w:lineRule="auto"/>
    </w:pPr>
    <w:rPr>
      <w:rFonts w:ascii="Times New Roman" w:eastAsia="SimSu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comunaaroneanu.ro" TargetMode="External"/><Relationship Id="rId4" Type="http://schemas.openxmlformats.org/officeDocument/2006/relationships/settings" Target="settings.xml"/><Relationship Id="rId9" Type="http://schemas.openxmlformats.org/officeDocument/2006/relationships/hyperlink" Target="mailto:contact@comunaaroneanu.ro"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F17318-DD7D-410E-8856-53216C1DB6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787</Words>
  <Characters>4566</Characters>
  <Application>Microsoft Office Word</Application>
  <DocSecurity>0</DocSecurity>
  <Lines>38</Lines>
  <Paragraphs>10</Paragraphs>
  <ScaleCrop>false</ScaleCrop>
  <Company/>
  <LinksUpToDate>false</LinksUpToDate>
  <CharactersWithSpaces>5343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Primaria Aroneanu</dc:creator>
  <cp:keywords/>
  <dc:description/>
  <cp:lastModifiedBy>Primaria Aroneanu</cp:lastModifiedBy>
  <cp:revision>30</cp:revision>
  <dcterms:created xsi:type="dcterms:W3CDTF">2021-11-02T10:40:00Z</dcterms:created>
  <dcterms:modified xsi:type="dcterms:W3CDTF">2021-12-05T12:17:00Z</dcterms:modified>
</cp:coreProperties>
</file>