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0E576" w14:textId="31D69D25" w:rsidR="00CF0F96" w:rsidRDefault="00EB2375">
      <w:r w:rsidRPr="00D84E3B">
        <w:rPr>
          <w:noProof/>
        </w:rPr>
        <w:drawing>
          <wp:inline distT="0" distB="0" distL="0" distR="0" wp14:anchorId="1157728E" wp14:editId="23A1F215">
            <wp:extent cx="5943600" cy="1188720"/>
            <wp:effectExtent l="0" t="0" r="0" b="0"/>
            <wp:docPr id="14148471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1346E" w14:textId="496DCA6F" w:rsidR="00EB2375" w:rsidRPr="00975530" w:rsidRDefault="00EB2375" w:rsidP="00EB2375">
      <w:pPr>
        <w:jc w:val="center"/>
        <w:rPr>
          <w:rFonts w:eastAsia="Calibri"/>
          <w:b/>
          <w:lang w:val="pt-PT"/>
        </w:rPr>
      </w:pPr>
      <w:r w:rsidRPr="00975530">
        <w:rPr>
          <w:b/>
          <w:bCs/>
          <w:lang w:val="pt-PT"/>
        </w:rPr>
        <w:t>P</w:t>
      </w:r>
      <w:r w:rsidR="00D342E8">
        <w:rPr>
          <w:b/>
          <w:bCs/>
          <w:lang w:val="pt-PT"/>
        </w:rPr>
        <w:t xml:space="preserve"> </w:t>
      </w:r>
      <w:r w:rsidRPr="00975530">
        <w:rPr>
          <w:b/>
          <w:bCs/>
          <w:lang w:val="pt-PT"/>
        </w:rPr>
        <w:t xml:space="preserve">R O I E C T   D E   H </w:t>
      </w:r>
      <w:r w:rsidRPr="00975530">
        <w:rPr>
          <w:b/>
          <w:bCs/>
          <w:sz w:val="26"/>
          <w:szCs w:val="26"/>
          <w:lang w:val="pt-PT"/>
        </w:rPr>
        <w:t>O T Ă R Â R E</w:t>
      </w:r>
    </w:p>
    <w:p w14:paraId="238510AB" w14:textId="77777777" w:rsidR="00EB2375" w:rsidRPr="00975530" w:rsidRDefault="00EB2375" w:rsidP="00EB2375">
      <w:pPr>
        <w:jc w:val="center"/>
        <w:rPr>
          <w:sz w:val="26"/>
          <w:szCs w:val="26"/>
          <w:lang w:val="pt-PT"/>
        </w:rPr>
      </w:pPr>
      <w:r w:rsidRPr="00975530">
        <w:rPr>
          <w:sz w:val="26"/>
          <w:szCs w:val="26"/>
          <w:lang w:val="pt-PT"/>
        </w:rPr>
        <w:t xml:space="preserve">privind </w:t>
      </w:r>
      <w:bookmarkStart w:id="0" w:name="_Hlk83215816"/>
      <w:r w:rsidRPr="00975530">
        <w:rPr>
          <w:sz w:val="26"/>
          <w:szCs w:val="26"/>
          <w:lang w:val="pt-PT"/>
        </w:rPr>
        <w:t xml:space="preserve">modificarea si completarea Programului Anual al Achizițiilor Publice si al </w:t>
      </w:r>
    </w:p>
    <w:p w14:paraId="42DD2625" w14:textId="77777777" w:rsidR="00EB2375" w:rsidRPr="00975530" w:rsidRDefault="00EB2375" w:rsidP="00EB2375">
      <w:pPr>
        <w:jc w:val="center"/>
        <w:rPr>
          <w:sz w:val="26"/>
          <w:szCs w:val="26"/>
          <w:lang w:val="pt-PT"/>
        </w:rPr>
      </w:pPr>
      <w:r w:rsidRPr="00975530">
        <w:rPr>
          <w:sz w:val="26"/>
          <w:szCs w:val="26"/>
          <w:lang w:val="pt-PT"/>
        </w:rPr>
        <w:t>Planului Anual de Investitii al</w:t>
      </w:r>
    </w:p>
    <w:p w14:paraId="390D31DC" w14:textId="77777777" w:rsidR="00EB2375" w:rsidRPr="00975530" w:rsidRDefault="00EB2375" w:rsidP="00EB2375">
      <w:pPr>
        <w:jc w:val="center"/>
        <w:rPr>
          <w:sz w:val="26"/>
          <w:szCs w:val="26"/>
          <w:lang w:val="pt-PT"/>
        </w:rPr>
      </w:pPr>
      <w:r w:rsidRPr="00975530">
        <w:rPr>
          <w:sz w:val="26"/>
          <w:szCs w:val="26"/>
          <w:lang w:val="pt-PT"/>
        </w:rPr>
        <w:t>comunei Mănești pentru anul 202</w:t>
      </w:r>
      <w:r>
        <w:rPr>
          <w:sz w:val="26"/>
          <w:szCs w:val="26"/>
          <w:lang w:val="pt-PT"/>
        </w:rPr>
        <w:t>5</w:t>
      </w:r>
    </w:p>
    <w:bookmarkEnd w:id="0"/>
    <w:p w14:paraId="4A3E8549" w14:textId="77777777" w:rsidR="00EB2375" w:rsidRPr="00975530" w:rsidRDefault="00EB2375" w:rsidP="00EB2375">
      <w:pPr>
        <w:jc w:val="center"/>
        <w:rPr>
          <w:sz w:val="26"/>
          <w:szCs w:val="26"/>
          <w:lang w:val="pt-PT"/>
        </w:rPr>
      </w:pPr>
    </w:p>
    <w:p w14:paraId="5B8C1C7B" w14:textId="77777777" w:rsidR="00EB2375" w:rsidRPr="00975530" w:rsidRDefault="00EB2375" w:rsidP="00EB2375">
      <w:pPr>
        <w:jc w:val="both"/>
        <w:rPr>
          <w:sz w:val="26"/>
          <w:szCs w:val="26"/>
          <w:lang w:val="pt-PT"/>
        </w:rPr>
      </w:pPr>
      <w:r w:rsidRPr="00975530">
        <w:rPr>
          <w:sz w:val="26"/>
          <w:szCs w:val="26"/>
          <w:lang w:val="pt-PT"/>
        </w:rPr>
        <w:tab/>
        <w:t>Având în vedere:</w:t>
      </w:r>
    </w:p>
    <w:p w14:paraId="292D8828" w14:textId="3E844D03" w:rsidR="00EB2375" w:rsidRPr="00975530" w:rsidRDefault="00EB2375" w:rsidP="00EB2375">
      <w:pPr>
        <w:ind w:firstLine="709"/>
        <w:jc w:val="both"/>
        <w:rPr>
          <w:lang w:val="pt-PT"/>
        </w:rPr>
      </w:pPr>
      <w:r w:rsidRPr="00975530">
        <w:rPr>
          <w:lang w:val="pt-PT"/>
        </w:rPr>
        <w:t xml:space="preserve">- referatul de aprobare nr. </w:t>
      </w:r>
      <w:r>
        <w:rPr>
          <w:lang w:val="pt-PT"/>
        </w:rPr>
        <w:t>7</w:t>
      </w:r>
      <w:r w:rsidR="008A5222">
        <w:rPr>
          <w:lang w:val="pt-PT"/>
        </w:rPr>
        <w:t>992</w:t>
      </w:r>
      <w:r w:rsidRPr="00975530">
        <w:rPr>
          <w:lang w:val="pt-PT"/>
        </w:rPr>
        <w:t>/</w:t>
      </w:r>
      <w:r w:rsidR="008A5222">
        <w:rPr>
          <w:lang w:val="pt-PT"/>
        </w:rPr>
        <w:t>14</w:t>
      </w:r>
      <w:r w:rsidRPr="00975530">
        <w:rPr>
          <w:lang w:val="pt-PT"/>
        </w:rPr>
        <w:t>.</w:t>
      </w:r>
      <w:r>
        <w:rPr>
          <w:lang w:val="pt-PT"/>
        </w:rPr>
        <w:t>1</w:t>
      </w:r>
      <w:r w:rsidR="008A5222">
        <w:rPr>
          <w:lang w:val="pt-PT"/>
        </w:rPr>
        <w:t>1</w:t>
      </w:r>
      <w:r w:rsidRPr="00975530">
        <w:rPr>
          <w:lang w:val="pt-PT"/>
        </w:rPr>
        <w:t>.202</w:t>
      </w:r>
      <w:r>
        <w:rPr>
          <w:lang w:val="pt-PT"/>
        </w:rPr>
        <w:t>5</w:t>
      </w:r>
      <w:r w:rsidRPr="00975530">
        <w:rPr>
          <w:lang w:val="pt-PT"/>
        </w:rPr>
        <w:t xml:space="preserve"> inițiat de către primarul Comunei Mănești, domnul Nițoi Constantin;</w:t>
      </w:r>
    </w:p>
    <w:p w14:paraId="52CD2878" w14:textId="0DDEF923" w:rsidR="00EB2375" w:rsidRPr="00975530" w:rsidRDefault="00EB2375" w:rsidP="00EB2375">
      <w:pPr>
        <w:ind w:firstLine="709"/>
        <w:jc w:val="both"/>
        <w:rPr>
          <w:sz w:val="26"/>
          <w:szCs w:val="26"/>
          <w:lang w:val="pt-PT"/>
        </w:rPr>
      </w:pPr>
      <w:r w:rsidRPr="00975530">
        <w:rPr>
          <w:sz w:val="26"/>
          <w:szCs w:val="26"/>
          <w:lang w:val="pt-PT"/>
        </w:rPr>
        <w:t xml:space="preserve">- raportul compartimentului de resort din cadrul aparatului de specialitate al primarului comunei Mănești cu nr. </w:t>
      </w:r>
      <w:r>
        <w:rPr>
          <w:lang w:val="pt-PT"/>
        </w:rPr>
        <w:t>7</w:t>
      </w:r>
      <w:r w:rsidR="008A5222">
        <w:rPr>
          <w:lang w:val="pt-PT"/>
        </w:rPr>
        <w:t>995</w:t>
      </w:r>
      <w:r w:rsidRPr="00975530">
        <w:rPr>
          <w:lang w:val="pt-PT"/>
        </w:rPr>
        <w:t>/</w:t>
      </w:r>
      <w:r w:rsidR="008A5222">
        <w:rPr>
          <w:lang w:val="pt-PT"/>
        </w:rPr>
        <w:t>14</w:t>
      </w:r>
      <w:r w:rsidRPr="00975530">
        <w:rPr>
          <w:lang w:val="pt-PT"/>
        </w:rPr>
        <w:t>.</w:t>
      </w:r>
      <w:r>
        <w:rPr>
          <w:lang w:val="pt-PT"/>
        </w:rPr>
        <w:t>1</w:t>
      </w:r>
      <w:r w:rsidR="008A5222">
        <w:rPr>
          <w:lang w:val="pt-PT"/>
        </w:rPr>
        <w:t>1</w:t>
      </w:r>
      <w:r w:rsidRPr="00975530">
        <w:rPr>
          <w:lang w:val="pt-PT"/>
        </w:rPr>
        <w:t>.202</w:t>
      </w:r>
      <w:r>
        <w:rPr>
          <w:lang w:val="pt-PT"/>
        </w:rPr>
        <w:t>5</w:t>
      </w:r>
      <w:r w:rsidRPr="00975530">
        <w:rPr>
          <w:sz w:val="26"/>
          <w:szCs w:val="26"/>
          <w:lang w:val="pt-PT"/>
        </w:rPr>
        <w:t>;</w:t>
      </w:r>
    </w:p>
    <w:p w14:paraId="23965771" w14:textId="77777777" w:rsidR="00EB2375" w:rsidRPr="00975530" w:rsidRDefault="00EB2375" w:rsidP="00EB2375">
      <w:pPr>
        <w:jc w:val="both"/>
        <w:rPr>
          <w:lang w:val="pt-PT"/>
        </w:rPr>
      </w:pPr>
      <w:r w:rsidRPr="00975530">
        <w:rPr>
          <w:sz w:val="26"/>
          <w:szCs w:val="26"/>
          <w:lang w:val="pt-PT"/>
        </w:rPr>
        <w:tab/>
      </w:r>
      <w:r w:rsidRPr="00975530">
        <w:rPr>
          <w:lang w:val="pt-PT"/>
        </w:rPr>
        <w:t>- Rapoartele de avizare ale comisiilor de specialitate aparținând Consiliului Local Manesti;</w:t>
      </w:r>
    </w:p>
    <w:p w14:paraId="59A54757" w14:textId="77777777" w:rsidR="00EB2375" w:rsidRPr="00975530" w:rsidRDefault="00EB2375" w:rsidP="00EB2375">
      <w:pPr>
        <w:pStyle w:val="NormalWeb"/>
        <w:spacing w:after="0"/>
        <w:ind w:firstLine="547"/>
        <w:jc w:val="both"/>
        <w:rPr>
          <w:sz w:val="26"/>
          <w:szCs w:val="26"/>
          <w:lang w:val="pt-PT"/>
        </w:rPr>
      </w:pPr>
      <w:r w:rsidRPr="00975530">
        <w:rPr>
          <w:lang w:val="pt-PT"/>
        </w:rPr>
        <w:tab/>
        <w:t xml:space="preserve">- </w:t>
      </w:r>
      <w:r w:rsidRPr="009D6623">
        <w:rPr>
          <w:color w:val="000000"/>
          <w:lang w:val="ro-RO"/>
        </w:rPr>
        <w:t>Avizul favorabil emis de secretarul general al unității administrativ teritoriale Mănești;</w:t>
      </w:r>
    </w:p>
    <w:p w14:paraId="34AEC4C6" w14:textId="77777777" w:rsidR="00EB2375" w:rsidRPr="00975530" w:rsidRDefault="00EB2375" w:rsidP="00EB2375">
      <w:pPr>
        <w:jc w:val="both"/>
        <w:rPr>
          <w:sz w:val="26"/>
          <w:szCs w:val="26"/>
          <w:lang w:val="pt-PT"/>
        </w:rPr>
      </w:pPr>
      <w:r w:rsidRPr="00975530">
        <w:rPr>
          <w:sz w:val="26"/>
          <w:szCs w:val="26"/>
          <w:lang w:val="pt-PT"/>
        </w:rPr>
        <w:tab/>
        <w:t>În conformitate cu prevederile art. 11, alin (6) și art. 12 din H.G. nr. 395/2016, pentru aprobarea Normelor metodologice de aplicare a prevederilor referitoare la atribuirea contractului de achiziție publică/acordului-cadru din Legea nr. 98/2016, privind achizițiile publice cu modificările și completările ulterioare;</w:t>
      </w:r>
    </w:p>
    <w:p w14:paraId="2FBFB68C" w14:textId="77777777" w:rsidR="00EB2375" w:rsidRPr="00975530" w:rsidRDefault="00EB2375" w:rsidP="00EB2375">
      <w:pPr>
        <w:pStyle w:val="NormalWeb"/>
        <w:spacing w:after="0"/>
        <w:jc w:val="both"/>
        <w:rPr>
          <w:sz w:val="26"/>
          <w:szCs w:val="26"/>
          <w:lang w:val="ro-RO"/>
        </w:rPr>
      </w:pPr>
      <w:r w:rsidRPr="00975530">
        <w:rPr>
          <w:sz w:val="26"/>
          <w:szCs w:val="26"/>
          <w:lang w:val="pt-PT"/>
        </w:rPr>
        <w:tab/>
      </w:r>
      <w:r>
        <w:rPr>
          <w:sz w:val="26"/>
          <w:szCs w:val="26"/>
          <w:lang w:val="ro-RO"/>
        </w:rPr>
        <w:t>În temeiul art. 129 alin. (1) și alin. (4) lit. a) și e), coroborate cu art. 139 alin (1) din Ordonanța de Urgență nr. 57 / 2019 privind Codul Administrativ publicat în Monitorul Oficial nr. 555 din 05 iulie 2019,</w:t>
      </w:r>
    </w:p>
    <w:p w14:paraId="68CAF1CC" w14:textId="77777777" w:rsidR="00EB2375" w:rsidRPr="00975530" w:rsidRDefault="00EB2375" w:rsidP="00EB2375">
      <w:pPr>
        <w:jc w:val="both"/>
        <w:rPr>
          <w:sz w:val="26"/>
          <w:szCs w:val="26"/>
          <w:lang w:val="ro-RO"/>
        </w:rPr>
      </w:pPr>
    </w:p>
    <w:p w14:paraId="4CAB1040" w14:textId="77777777" w:rsidR="00EB2375" w:rsidRPr="00975530" w:rsidRDefault="00EB2375" w:rsidP="00EB2375">
      <w:pPr>
        <w:pStyle w:val="NormalWeb"/>
        <w:spacing w:before="0" w:after="0"/>
        <w:jc w:val="center"/>
        <w:rPr>
          <w:lang w:val="pt-PT"/>
        </w:rPr>
      </w:pPr>
      <w:r w:rsidRPr="00975530">
        <w:rPr>
          <w:sz w:val="27"/>
          <w:szCs w:val="27"/>
          <w:lang w:val="pt-PT"/>
        </w:rPr>
        <w:t xml:space="preserve">PRIMARUL COMUNEI </w:t>
      </w:r>
      <w:r>
        <w:rPr>
          <w:sz w:val="27"/>
          <w:szCs w:val="27"/>
          <w:lang w:val="ro-RO"/>
        </w:rPr>
        <w:t>MĂNEŞTI</w:t>
      </w:r>
      <w:r w:rsidRPr="00975530">
        <w:rPr>
          <w:sz w:val="27"/>
          <w:szCs w:val="27"/>
          <w:lang w:val="pt-PT"/>
        </w:rPr>
        <w:t xml:space="preserve">, </w:t>
      </w:r>
      <w:r>
        <w:rPr>
          <w:sz w:val="27"/>
          <w:szCs w:val="27"/>
          <w:lang w:val="ro-RO"/>
        </w:rPr>
        <w:t>JUDEŢUL</w:t>
      </w:r>
      <w:r w:rsidRPr="00975530">
        <w:rPr>
          <w:sz w:val="27"/>
          <w:szCs w:val="27"/>
          <w:lang w:val="pt-PT"/>
        </w:rPr>
        <w:t xml:space="preserve"> PRAHOVA</w:t>
      </w:r>
    </w:p>
    <w:p w14:paraId="599B4BBA" w14:textId="77777777" w:rsidR="00EB2375" w:rsidRPr="00975530" w:rsidRDefault="00EB2375" w:rsidP="00EB2375">
      <w:pPr>
        <w:pStyle w:val="NormalWeb"/>
        <w:spacing w:before="0" w:after="0"/>
        <w:jc w:val="center"/>
        <w:rPr>
          <w:lang w:val="pt-PT"/>
        </w:rPr>
      </w:pPr>
    </w:p>
    <w:p w14:paraId="35B50EAA" w14:textId="77777777" w:rsidR="00EB2375" w:rsidRPr="00975530" w:rsidRDefault="00EB2375" w:rsidP="00EB2375">
      <w:pPr>
        <w:pStyle w:val="NormalWeb"/>
        <w:spacing w:before="0" w:after="0"/>
        <w:jc w:val="center"/>
        <w:rPr>
          <w:sz w:val="26"/>
          <w:szCs w:val="26"/>
          <w:lang w:val="pt-PT"/>
        </w:rPr>
      </w:pPr>
      <w:r w:rsidRPr="00975530">
        <w:rPr>
          <w:b/>
          <w:bCs/>
          <w:sz w:val="27"/>
          <w:szCs w:val="27"/>
          <w:lang w:val="pt-PT"/>
        </w:rPr>
        <w:t>PROPUNE:</w:t>
      </w:r>
    </w:p>
    <w:p w14:paraId="7E005F67" w14:textId="77777777" w:rsidR="00EB2375" w:rsidRPr="00975530" w:rsidRDefault="00EB2375" w:rsidP="00EB2375">
      <w:pPr>
        <w:jc w:val="both"/>
        <w:rPr>
          <w:sz w:val="26"/>
          <w:szCs w:val="26"/>
          <w:lang w:val="pt-PT"/>
        </w:rPr>
      </w:pPr>
    </w:p>
    <w:p w14:paraId="6F58F5D7" w14:textId="77777777" w:rsidR="00EB2375" w:rsidRPr="00975530" w:rsidRDefault="00EB2375" w:rsidP="00EB2375">
      <w:pPr>
        <w:jc w:val="both"/>
        <w:rPr>
          <w:sz w:val="26"/>
          <w:szCs w:val="26"/>
          <w:lang w:val="pt-PT"/>
        </w:rPr>
      </w:pPr>
      <w:r w:rsidRPr="00975530">
        <w:rPr>
          <w:sz w:val="26"/>
          <w:szCs w:val="26"/>
          <w:lang w:val="pt-PT"/>
        </w:rPr>
        <w:lastRenderedPageBreak/>
        <w:tab/>
      </w:r>
      <w:r w:rsidRPr="00975530">
        <w:rPr>
          <w:b/>
          <w:sz w:val="26"/>
          <w:szCs w:val="26"/>
          <w:lang w:val="pt-PT"/>
        </w:rPr>
        <w:t>Art. 1</w:t>
      </w:r>
      <w:r w:rsidRPr="00975530">
        <w:rPr>
          <w:sz w:val="26"/>
          <w:szCs w:val="26"/>
          <w:lang w:val="pt-PT"/>
        </w:rPr>
        <w:t xml:space="preserve"> – Se aprobă modificarea si completarea Programului Anual al Achizițiilor Publice si al Planului Anual de Investitii al comunei Mănești pentru anul 202</w:t>
      </w:r>
      <w:r>
        <w:rPr>
          <w:sz w:val="26"/>
          <w:szCs w:val="26"/>
          <w:lang w:val="pt-PT"/>
        </w:rPr>
        <w:t>5</w:t>
      </w:r>
      <w:r w:rsidRPr="00975530">
        <w:rPr>
          <w:sz w:val="26"/>
          <w:szCs w:val="26"/>
          <w:lang w:val="pt-PT"/>
        </w:rPr>
        <w:t xml:space="preserve">, conform Anexelor nr. 1 si 2 care fac parte integrantă din prezenta hotărâre. </w:t>
      </w:r>
    </w:p>
    <w:p w14:paraId="42DC2A06" w14:textId="77777777" w:rsidR="00EB2375" w:rsidRPr="00975530" w:rsidRDefault="00EB2375" w:rsidP="00EB2375">
      <w:pPr>
        <w:jc w:val="both"/>
        <w:rPr>
          <w:sz w:val="26"/>
          <w:szCs w:val="26"/>
          <w:lang w:val="pt-PT"/>
        </w:rPr>
      </w:pPr>
      <w:r w:rsidRPr="00975530">
        <w:rPr>
          <w:sz w:val="26"/>
          <w:szCs w:val="26"/>
          <w:lang w:val="pt-PT"/>
        </w:rPr>
        <w:tab/>
      </w:r>
      <w:r w:rsidRPr="00975530">
        <w:rPr>
          <w:b/>
          <w:sz w:val="26"/>
          <w:szCs w:val="26"/>
          <w:lang w:val="pt-PT"/>
        </w:rPr>
        <w:t>Art. 2</w:t>
      </w:r>
      <w:r w:rsidRPr="00975530">
        <w:rPr>
          <w:sz w:val="26"/>
          <w:szCs w:val="26"/>
          <w:lang w:val="pt-PT"/>
        </w:rPr>
        <w:t>– Primarul comunei Mănești, prin compartimentele sale de specialitate, este împuternicit să ducă la îndeplinire aceste prevederi, cu respectarea actelor normative în vigoare.</w:t>
      </w:r>
    </w:p>
    <w:p w14:paraId="1344F7D5" w14:textId="77777777" w:rsidR="00EB2375" w:rsidRPr="00975530" w:rsidRDefault="00EB2375" w:rsidP="00EB2375">
      <w:pPr>
        <w:jc w:val="both"/>
        <w:rPr>
          <w:sz w:val="26"/>
          <w:szCs w:val="26"/>
          <w:lang w:val="pt-PT"/>
        </w:rPr>
      </w:pPr>
      <w:r w:rsidRPr="00975530">
        <w:rPr>
          <w:sz w:val="26"/>
          <w:szCs w:val="26"/>
          <w:lang w:val="pt-PT"/>
        </w:rPr>
        <w:tab/>
      </w:r>
      <w:r w:rsidRPr="00975530">
        <w:rPr>
          <w:b/>
          <w:sz w:val="26"/>
          <w:szCs w:val="26"/>
          <w:lang w:val="pt-PT"/>
        </w:rPr>
        <w:t>Art. 3</w:t>
      </w:r>
      <w:r w:rsidRPr="00975530">
        <w:rPr>
          <w:sz w:val="26"/>
          <w:szCs w:val="26"/>
          <w:lang w:val="pt-PT"/>
        </w:rPr>
        <w:t xml:space="preserve"> – Secretarul </w:t>
      </w:r>
      <w:r>
        <w:rPr>
          <w:color w:val="000000"/>
          <w:sz w:val="26"/>
          <w:szCs w:val="26"/>
          <w:lang w:val="ro-RO"/>
        </w:rPr>
        <w:t>general al unității administrativ teritoriale Mănești</w:t>
      </w:r>
      <w:r w:rsidRPr="00975530">
        <w:rPr>
          <w:sz w:val="26"/>
          <w:szCs w:val="26"/>
          <w:lang w:val="pt-PT"/>
        </w:rPr>
        <w:t xml:space="preserve"> va comunica prezenta hotărâre Primarului Comunei Mănești, Instituției Prefectului Județul Prahova, compartimentelor de specialitate și o va face publică prin afișare pe site-ul Primariei Mănești.</w:t>
      </w:r>
    </w:p>
    <w:p w14:paraId="57E45D13" w14:textId="77777777" w:rsidR="00EB2375" w:rsidRPr="00975530" w:rsidRDefault="00EB2375" w:rsidP="00EB2375">
      <w:pPr>
        <w:jc w:val="both"/>
        <w:rPr>
          <w:sz w:val="26"/>
          <w:szCs w:val="26"/>
          <w:lang w:val="pt-PT"/>
        </w:rPr>
      </w:pPr>
    </w:p>
    <w:p w14:paraId="6ED392AB" w14:textId="77777777" w:rsidR="00EB2375" w:rsidRPr="00975530" w:rsidRDefault="00EB2375" w:rsidP="00EB2375">
      <w:pPr>
        <w:spacing w:line="276" w:lineRule="auto"/>
        <w:jc w:val="center"/>
        <w:rPr>
          <w:b/>
          <w:bCs/>
          <w:lang w:val="pt-PT"/>
        </w:rPr>
      </w:pPr>
      <w:r w:rsidRPr="00975530">
        <w:rPr>
          <w:b/>
          <w:bCs/>
          <w:lang w:val="pt-PT"/>
        </w:rPr>
        <w:t>INITIATOR</w:t>
      </w:r>
    </w:p>
    <w:p w14:paraId="45AE921F" w14:textId="77777777" w:rsidR="00EB2375" w:rsidRPr="00975530" w:rsidRDefault="00EB2375" w:rsidP="00EB2375">
      <w:pPr>
        <w:spacing w:line="276" w:lineRule="auto"/>
        <w:jc w:val="center"/>
        <w:rPr>
          <w:b/>
          <w:bCs/>
          <w:lang w:val="pt-PT"/>
        </w:rPr>
      </w:pPr>
      <w:r w:rsidRPr="00975530">
        <w:rPr>
          <w:b/>
          <w:bCs/>
          <w:lang w:val="pt-PT"/>
        </w:rPr>
        <w:t>PRIMARUL COMUNEI MANESTI</w:t>
      </w:r>
    </w:p>
    <w:p w14:paraId="55288D98" w14:textId="77777777" w:rsidR="00EB2375" w:rsidRPr="00975530" w:rsidRDefault="00EB2375" w:rsidP="00EB2375">
      <w:pPr>
        <w:spacing w:line="276" w:lineRule="auto"/>
        <w:jc w:val="center"/>
        <w:rPr>
          <w:b/>
          <w:bCs/>
          <w:lang w:val="pt-PT"/>
        </w:rPr>
      </w:pPr>
      <w:r w:rsidRPr="00975530">
        <w:rPr>
          <w:b/>
          <w:bCs/>
          <w:lang w:val="pt-PT"/>
        </w:rPr>
        <w:t>CONSTANTIN NITOI</w:t>
      </w:r>
    </w:p>
    <w:p w14:paraId="0FCCF45C" w14:textId="77777777" w:rsidR="00EB2375" w:rsidRPr="00975530" w:rsidRDefault="00EB2375" w:rsidP="00EB2375">
      <w:pPr>
        <w:spacing w:line="276" w:lineRule="auto"/>
        <w:jc w:val="center"/>
        <w:rPr>
          <w:b/>
          <w:bCs/>
          <w:lang w:val="pt-PT"/>
        </w:rPr>
      </w:pPr>
    </w:p>
    <w:p w14:paraId="44C735BA" w14:textId="77777777" w:rsidR="00EB2375" w:rsidRPr="00975530" w:rsidRDefault="00EB2375" w:rsidP="00EB2375">
      <w:pPr>
        <w:spacing w:line="276" w:lineRule="auto"/>
        <w:jc w:val="right"/>
        <w:rPr>
          <w:b/>
          <w:bCs/>
          <w:lang w:val="pt-PT"/>
        </w:rPr>
      </w:pPr>
      <w:r w:rsidRPr="00975530">
        <w:rPr>
          <w:b/>
          <w:bCs/>
          <w:lang w:val="pt-PT"/>
        </w:rPr>
        <w:t>AVIZAT DE LEGALITATE</w:t>
      </w:r>
    </w:p>
    <w:p w14:paraId="29650547" w14:textId="77777777" w:rsidR="00EB2375" w:rsidRPr="00975530" w:rsidRDefault="00EB2375" w:rsidP="00EB2375">
      <w:pPr>
        <w:spacing w:line="276" w:lineRule="auto"/>
        <w:jc w:val="right"/>
        <w:rPr>
          <w:b/>
          <w:bCs/>
          <w:lang w:val="pt-PT"/>
        </w:rPr>
      </w:pPr>
      <w:r w:rsidRPr="00975530">
        <w:rPr>
          <w:b/>
          <w:bCs/>
          <w:lang w:val="pt-PT"/>
        </w:rPr>
        <w:t>SECRETARUL GENERAL AL COMUNEI MANESTI</w:t>
      </w:r>
    </w:p>
    <w:p w14:paraId="23882D11" w14:textId="4DFBFDA7" w:rsidR="00EB2375" w:rsidRPr="000D0E9D" w:rsidRDefault="00EB2375" w:rsidP="00EB2375">
      <w:pPr>
        <w:spacing w:line="276" w:lineRule="auto"/>
        <w:jc w:val="right"/>
        <w:rPr>
          <w:b/>
          <w:bCs/>
        </w:rPr>
      </w:pPr>
      <w:r w:rsidRPr="00975530">
        <w:rPr>
          <w:b/>
          <w:bCs/>
          <w:lang w:val="pt-PT"/>
        </w:rPr>
        <w:t xml:space="preserve">   </w:t>
      </w:r>
      <w:r w:rsidR="00514C55">
        <w:rPr>
          <w:b/>
          <w:bCs/>
        </w:rPr>
        <w:t>MOTANGA MARIA-IRINA</w:t>
      </w:r>
      <w:r>
        <w:rPr>
          <w:b/>
          <w:bCs/>
        </w:rPr>
        <w:t xml:space="preserve"> </w:t>
      </w:r>
    </w:p>
    <w:p w14:paraId="5BEFF2C4" w14:textId="77777777" w:rsidR="00EB2375" w:rsidRDefault="00EB2375"/>
    <w:sectPr w:rsidR="00EB23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375"/>
    <w:rsid w:val="003206A7"/>
    <w:rsid w:val="00514C55"/>
    <w:rsid w:val="005F2AA9"/>
    <w:rsid w:val="008A5222"/>
    <w:rsid w:val="009E20A2"/>
    <w:rsid w:val="00AD6957"/>
    <w:rsid w:val="00BD5489"/>
    <w:rsid w:val="00C75722"/>
    <w:rsid w:val="00CF0F96"/>
    <w:rsid w:val="00D342E8"/>
    <w:rsid w:val="00D47B08"/>
    <w:rsid w:val="00E21D23"/>
    <w:rsid w:val="00EB2375"/>
    <w:rsid w:val="00F30AE2"/>
    <w:rsid w:val="00FB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299DA"/>
  <w15:chartTrackingRefBased/>
  <w15:docId w15:val="{FB7BEB26-E2AA-4C9F-9C67-DBD3D5654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23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23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23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23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23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23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23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23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23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23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23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23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237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237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23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23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23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23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23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23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23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23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23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23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23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237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23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237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237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rsid w:val="00EB2375"/>
    <w:pPr>
      <w:spacing w:before="100" w:after="115" w:line="240" w:lineRule="auto"/>
    </w:pPr>
    <w:rPr>
      <w:rFonts w:ascii="Times New Roman" w:eastAsia="Times New Roman" w:hAnsi="Times New Roman" w:cs="Times New Roman"/>
      <w:kern w:val="1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Achizitii Manesti</dc:creator>
  <cp:keywords/>
  <dc:description/>
  <cp:lastModifiedBy>Achizitii Manesti</cp:lastModifiedBy>
  <cp:revision>4</cp:revision>
  <cp:lastPrinted>2025-10-10T07:43:00Z</cp:lastPrinted>
  <dcterms:created xsi:type="dcterms:W3CDTF">2025-11-19T07:05:00Z</dcterms:created>
  <dcterms:modified xsi:type="dcterms:W3CDTF">2025-11-19T07:10:00Z</dcterms:modified>
</cp:coreProperties>
</file>