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B1B" w14:textId="77777777" w:rsidR="005109D0" w:rsidRP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 xml:space="preserve">        R O M Â N I A</w:t>
      </w:r>
    </w:p>
    <w:p w14:paraId="5FECD7E0" w14:textId="77777777" w:rsidR="005109D0" w:rsidRP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 xml:space="preserve">JUDEŢUL HUNEDOARA       </w:t>
      </w:r>
    </w:p>
    <w:p w14:paraId="1C2287A4" w14:textId="77777777" w:rsidR="005109D0" w:rsidRP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 xml:space="preserve">    MUNICIPIUL BRAD</w:t>
      </w:r>
    </w:p>
    <w:p w14:paraId="73BA5B31" w14:textId="77777777" w:rsidR="005109D0" w:rsidRP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 xml:space="preserve">       P R I M A R U L</w:t>
      </w:r>
    </w:p>
    <w:p w14:paraId="4F4964FB" w14:textId="07349538" w:rsidR="005109D0" w:rsidRDefault="005109D0" w:rsidP="005109D0">
      <w:pPr>
        <w:spacing w:after="0"/>
        <w:ind w:right="-518"/>
        <w:jc w:val="both"/>
        <w:rPr>
          <w:rFonts w:ascii="Times New Roman" w:hAnsi="Times New Roman" w:cs="Times New Roman"/>
          <w:b/>
          <w:sz w:val="28"/>
          <w:szCs w:val="28"/>
          <w:lang w:val="ro-RO"/>
        </w:rPr>
      </w:pPr>
      <w:r w:rsidRPr="005109D0">
        <w:rPr>
          <w:rFonts w:ascii="Times New Roman" w:hAnsi="Times New Roman" w:cs="Times New Roman"/>
          <w:b/>
          <w:sz w:val="28"/>
          <w:szCs w:val="28"/>
          <w:lang w:val="ro-RO"/>
        </w:rPr>
        <w:t>Nr.</w:t>
      </w:r>
      <w:r w:rsidRPr="005109D0">
        <w:rPr>
          <w:rFonts w:ascii="Times New Roman" w:hAnsi="Times New Roman" w:cs="Times New Roman"/>
          <w:sz w:val="28"/>
          <w:szCs w:val="28"/>
          <w:lang w:val="ro-RO"/>
        </w:rPr>
        <w:t xml:space="preserve"> </w:t>
      </w:r>
      <w:r w:rsidR="00942BEF">
        <w:rPr>
          <w:rFonts w:ascii="Times New Roman" w:hAnsi="Times New Roman" w:cs="Times New Roman"/>
          <w:b/>
          <w:sz w:val="28"/>
          <w:szCs w:val="28"/>
          <w:lang w:val="ro-RO"/>
        </w:rPr>
        <w:t>206</w:t>
      </w:r>
      <w:r w:rsidRPr="005109D0">
        <w:rPr>
          <w:rFonts w:ascii="Times New Roman" w:hAnsi="Times New Roman" w:cs="Times New Roman"/>
          <w:b/>
          <w:sz w:val="28"/>
          <w:szCs w:val="28"/>
          <w:lang w:val="ro-RO"/>
        </w:rPr>
        <w:t>/1</w:t>
      </w:r>
      <w:r w:rsidR="00942BEF">
        <w:rPr>
          <w:rFonts w:ascii="Times New Roman" w:hAnsi="Times New Roman" w:cs="Times New Roman"/>
          <w:b/>
          <w:sz w:val="28"/>
          <w:szCs w:val="28"/>
          <w:lang w:val="ro-RO"/>
        </w:rPr>
        <w:t>1050/17.11.2025</w:t>
      </w:r>
    </w:p>
    <w:p w14:paraId="38FE09EF" w14:textId="77777777" w:rsidR="000B1001" w:rsidRDefault="000B1001" w:rsidP="005109D0">
      <w:pPr>
        <w:spacing w:after="0"/>
        <w:ind w:right="-518"/>
        <w:jc w:val="both"/>
        <w:rPr>
          <w:rFonts w:ascii="Times New Roman" w:hAnsi="Times New Roman" w:cs="Times New Roman"/>
          <w:b/>
          <w:lang w:val="ro-RO"/>
        </w:rPr>
      </w:pPr>
    </w:p>
    <w:p w14:paraId="36E57566" w14:textId="77777777" w:rsidR="00DA2AD7" w:rsidRPr="005109D0" w:rsidRDefault="00DA2AD7" w:rsidP="005109D0">
      <w:pPr>
        <w:spacing w:after="0"/>
        <w:ind w:right="-518"/>
        <w:jc w:val="both"/>
        <w:rPr>
          <w:rFonts w:ascii="Times New Roman" w:hAnsi="Times New Roman" w:cs="Times New Roman"/>
          <w:b/>
          <w:lang w:val="ro-RO"/>
        </w:rPr>
      </w:pPr>
    </w:p>
    <w:p w14:paraId="37E97A4B" w14:textId="6588C3B7" w:rsidR="00A82579" w:rsidRPr="005109D0" w:rsidRDefault="00A82579" w:rsidP="000B1001">
      <w:pPr>
        <w:spacing w:after="0"/>
        <w:ind w:right="-518"/>
        <w:rPr>
          <w:rFonts w:ascii="Times New Roman" w:hAnsi="Times New Roman" w:cs="Times New Roman"/>
          <w:sz w:val="28"/>
          <w:szCs w:val="28"/>
          <w:lang w:val="ro-RO"/>
        </w:rPr>
      </w:pP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t xml:space="preserve">                  </w:t>
      </w:r>
    </w:p>
    <w:p w14:paraId="1E86DDB9" w14:textId="4AC93AB1" w:rsidR="000B1001" w:rsidRPr="00526925" w:rsidRDefault="000B1001" w:rsidP="000B1001">
      <w:pPr>
        <w:spacing w:after="0"/>
        <w:jc w:val="center"/>
        <w:rPr>
          <w:rFonts w:ascii="Times New Roman" w:hAnsi="Times New Roman" w:cs="Times New Roman"/>
          <w:b/>
          <w:sz w:val="28"/>
          <w:szCs w:val="28"/>
          <w:u w:val="single"/>
          <w:lang w:val="es-ES_tradnl"/>
        </w:rPr>
      </w:pPr>
      <w:r w:rsidRPr="00526925">
        <w:rPr>
          <w:rFonts w:ascii="Times New Roman" w:hAnsi="Times New Roman" w:cs="Times New Roman"/>
          <w:b/>
          <w:sz w:val="28"/>
          <w:szCs w:val="28"/>
          <w:u w:val="single"/>
          <w:lang w:val="es-ES_tradnl"/>
        </w:rPr>
        <w:t xml:space="preserve">R E F E R A T   D E  A P R O B A R E </w:t>
      </w:r>
    </w:p>
    <w:p w14:paraId="5D4CEB21" w14:textId="1C3BBAFC" w:rsidR="000B1001" w:rsidRPr="000B1001" w:rsidRDefault="000B1001" w:rsidP="00804AE3">
      <w:pPr>
        <w:spacing w:after="0"/>
        <w:ind w:right="-518"/>
        <w:jc w:val="center"/>
        <w:rPr>
          <w:rFonts w:ascii="Times New Roman" w:hAnsi="Times New Roman" w:cs="Times New Roman"/>
          <w:b/>
          <w:bCs/>
          <w:sz w:val="28"/>
          <w:szCs w:val="28"/>
          <w:lang w:val="ro-RO"/>
        </w:rPr>
      </w:pPr>
      <w:r w:rsidRPr="000B1001">
        <w:rPr>
          <w:rFonts w:ascii="Times New Roman" w:hAnsi="Times New Roman" w:cs="Times New Roman"/>
          <w:b/>
          <w:bCs/>
          <w:sz w:val="28"/>
          <w:szCs w:val="28"/>
          <w:lang w:val="ro-RO"/>
        </w:rPr>
        <w:t>privind acordarea avizului pentru prestare de servicii funerare</w:t>
      </w:r>
      <w:r w:rsidR="00804AE3" w:rsidRPr="00942BEF">
        <w:rPr>
          <w:rFonts w:ascii="Times New Roman" w:hAnsi="Times New Roman" w:cs="Times New Roman"/>
          <w:b/>
          <w:bCs/>
          <w:sz w:val="28"/>
          <w:szCs w:val="28"/>
          <w:lang w:val="es-ES_tradnl"/>
        </w:rPr>
        <w:t> - ”</w:t>
      </w:r>
      <w:r w:rsidR="00804AE3" w:rsidRPr="00942BEF">
        <w:rPr>
          <w:rFonts w:ascii="Times New Roman" w:hAnsi="Times New Roman" w:cs="Times New Roman"/>
          <w:b/>
          <w:bCs/>
          <w:i/>
          <w:iCs/>
          <w:sz w:val="28"/>
          <w:szCs w:val="28"/>
          <w:lang w:val="es-ES_tradnl"/>
        </w:rPr>
        <w:t>transportul persoanelor decedate </w:t>
      </w:r>
      <w:r w:rsidR="00804AE3" w:rsidRPr="00942BEF">
        <w:rPr>
          <w:rFonts w:ascii="Times New Roman" w:hAnsi="Times New Roman" w:cs="Times New Roman"/>
          <w:b/>
          <w:bCs/>
          <w:sz w:val="28"/>
          <w:szCs w:val="28"/>
          <w:lang w:val="es-ES_tradnl"/>
        </w:rPr>
        <w:t xml:space="preserve">” - de către </w:t>
      </w:r>
      <w:r w:rsidR="004631F8">
        <w:rPr>
          <w:rFonts w:ascii="Times New Roman" w:hAnsi="Times New Roman" w:cs="Times New Roman"/>
          <w:b/>
          <w:bCs/>
          <w:sz w:val="28"/>
          <w:szCs w:val="28"/>
          <w:lang w:val="es-ES_tradnl"/>
        </w:rPr>
        <w:t xml:space="preserve">S.C. </w:t>
      </w:r>
      <w:r w:rsidR="00804AE3" w:rsidRPr="00942BEF">
        <w:rPr>
          <w:rFonts w:ascii="Times New Roman" w:hAnsi="Times New Roman" w:cs="Times New Roman"/>
          <w:b/>
          <w:bCs/>
          <w:sz w:val="28"/>
          <w:szCs w:val="28"/>
          <w:lang w:val="es-ES_tradnl"/>
        </w:rPr>
        <w:t>GOLD FUNERAR G&amp;M S.R.L.</w:t>
      </w:r>
    </w:p>
    <w:p w14:paraId="73F77713" w14:textId="6AE528CD" w:rsidR="00435D86" w:rsidRPr="005109D0" w:rsidRDefault="00435D86" w:rsidP="005109D0">
      <w:pPr>
        <w:ind w:right="-518"/>
        <w:jc w:val="center"/>
        <w:rPr>
          <w:rFonts w:ascii="Times New Roman" w:hAnsi="Times New Roman" w:cs="Times New Roman"/>
          <w:sz w:val="28"/>
          <w:szCs w:val="28"/>
          <w:lang w:val="ro-RO"/>
        </w:rPr>
      </w:pPr>
    </w:p>
    <w:p w14:paraId="7E0B38B5" w14:textId="77777777" w:rsidR="009D6A83" w:rsidRPr="005109D0" w:rsidRDefault="00523E2A" w:rsidP="005109D0">
      <w:pPr>
        <w:ind w:right="-518"/>
        <w:rPr>
          <w:rFonts w:ascii="Times New Roman" w:hAnsi="Times New Roman" w:cs="Times New Roman"/>
          <w:sz w:val="28"/>
          <w:szCs w:val="28"/>
          <w:lang w:val="ro-RO"/>
        </w:rPr>
      </w:pPr>
      <w:r w:rsidRPr="005109D0">
        <w:rPr>
          <w:rFonts w:ascii="Times New Roman" w:hAnsi="Times New Roman" w:cs="Times New Roman"/>
          <w:sz w:val="28"/>
          <w:szCs w:val="28"/>
          <w:lang w:val="ro-RO"/>
        </w:rPr>
        <w:t xml:space="preserve">                 </w:t>
      </w:r>
    </w:p>
    <w:p w14:paraId="4EF09AC7" w14:textId="77777777" w:rsidR="004631F8" w:rsidRDefault="000B1001" w:rsidP="004631F8">
      <w:pPr>
        <w:spacing w:after="0"/>
        <w:ind w:right="-518" w:firstLine="720"/>
        <w:jc w:val="both"/>
        <w:rPr>
          <w:rFonts w:ascii="Times New Roman" w:hAnsi="Times New Roman" w:cs="Times New Roman"/>
          <w:i/>
          <w:iCs/>
          <w:sz w:val="28"/>
          <w:szCs w:val="28"/>
          <w:lang w:val="ro-RO"/>
        </w:rPr>
      </w:pPr>
      <w:r w:rsidRPr="00804AE3">
        <w:rPr>
          <w:rFonts w:ascii="Times New Roman" w:hAnsi="Times New Roman" w:cs="Times New Roman"/>
          <w:sz w:val="28"/>
          <w:szCs w:val="28"/>
          <w:lang w:val="ro-RO"/>
        </w:rPr>
        <w:t xml:space="preserve">Conform prevederilor art. 7 alin. </w:t>
      </w:r>
      <w:r w:rsidR="00942BEF">
        <w:rPr>
          <w:rFonts w:ascii="Times New Roman" w:hAnsi="Times New Roman" w:cs="Times New Roman"/>
          <w:sz w:val="28"/>
          <w:szCs w:val="28"/>
          <w:lang w:val="ro-RO"/>
        </w:rPr>
        <w:t>(</w:t>
      </w:r>
      <w:r w:rsidRPr="00804AE3">
        <w:rPr>
          <w:rFonts w:ascii="Times New Roman" w:hAnsi="Times New Roman" w:cs="Times New Roman"/>
          <w:sz w:val="28"/>
          <w:szCs w:val="28"/>
          <w:lang w:val="ro-RO"/>
        </w:rPr>
        <w:t>1</w:t>
      </w:r>
      <w:r w:rsidR="00942BEF">
        <w:rPr>
          <w:rFonts w:ascii="Times New Roman" w:hAnsi="Times New Roman" w:cs="Times New Roman"/>
          <w:sz w:val="28"/>
          <w:szCs w:val="28"/>
          <w:lang w:val="ro-RO"/>
        </w:rPr>
        <w:t>)</w:t>
      </w:r>
      <w:r w:rsidRPr="00804AE3">
        <w:rPr>
          <w:rFonts w:ascii="Times New Roman" w:hAnsi="Times New Roman" w:cs="Times New Roman"/>
          <w:sz w:val="28"/>
          <w:szCs w:val="28"/>
          <w:lang w:val="ro-RO"/>
        </w:rPr>
        <w:t xml:space="preserve"> din Anexa la H.G. nr. 741/2016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 ”</w:t>
      </w:r>
      <w:r w:rsidRPr="00804AE3">
        <w:rPr>
          <w:rFonts w:ascii="Times New Roman" w:hAnsi="Times New Roman" w:cs="Times New Roman"/>
          <w:i/>
          <w:iCs/>
          <w:sz w:val="28"/>
          <w:szCs w:val="28"/>
          <w:lang w:val="ro-RO"/>
        </w:rPr>
        <w:t xml:space="preserve">prestatorii de servicii funerare vor efectua </w:t>
      </w:r>
      <w:proofErr w:type="spellStart"/>
      <w:r w:rsidRPr="00804AE3">
        <w:rPr>
          <w:rFonts w:ascii="Times New Roman" w:hAnsi="Times New Roman" w:cs="Times New Roman"/>
          <w:i/>
          <w:iCs/>
          <w:sz w:val="28"/>
          <w:szCs w:val="28"/>
          <w:lang w:val="ro-RO"/>
        </w:rPr>
        <w:t>activităţile</w:t>
      </w:r>
      <w:proofErr w:type="spellEnd"/>
      <w:r w:rsidRPr="00804AE3">
        <w:rPr>
          <w:rFonts w:ascii="Times New Roman" w:hAnsi="Times New Roman" w:cs="Times New Roman"/>
          <w:i/>
          <w:iCs/>
          <w:sz w:val="28"/>
          <w:szCs w:val="28"/>
          <w:lang w:val="ro-RO"/>
        </w:rPr>
        <w:t xml:space="preserve"> specifice după </w:t>
      </w:r>
      <w:proofErr w:type="spellStart"/>
      <w:r w:rsidRPr="00804AE3">
        <w:rPr>
          <w:rFonts w:ascii="Times New Roman" w:hAnsi="Times New Roman" w:cs="Times New Roman"/>
          <w:i/>
          <w:iCs/>
          <w:sz w:val="28"/>
          <w:szCs w:val="28"/>
          <w:lang w:val="ro-RO"/>
        </w:rPr>
        <w:t>obţinerea</w:t>
      </w:r>
      <w:proofErr w:type="spellEnd"/>
      <w:r w:rsidRPr="00804AE3">
        <w:rPr>
          <w:rFonts w:ascii="Times New Roman" w:hAnsi="Times New Roman" w:cs="Times New Roman"/>
          <w:i/>
          <w:iCs/>
          <w:sz w:val="28"/>
          <w:szCs w:val="28"/>
          <w:lang w:val="ro-RO"/>
        </w:rPr>
        <w:t xml:space="preserve"> avizului consiliului local al </w:t>
      </w:r>
      <w:proofErr w:type="spellStart"/>
      <w:r w:rsidRPr="00804AE3">
        <w:rPr>
          <w:rFonts w:ascii="Times New Roman" w:hAnsi="Times New Roman" w:cs="Times New Roman"/>
          <w:i/>
          <w:iCs/>
          <w:sz w:val="28"/>
          <w:szCs w:val="28"/>
          <w:lang w:val="ro-RO"/>
        </w:rPr>
        <w:t>unităţii</w:t>
      </w:r>
      <w:proofErr w:type="spellEnd"/>
      <w:r w:rsidRPr="00804AE3">
        <w:rPr>
          <w:rFonts w:ascii="Times New Roman" w:hAnsi="Times New Roman" w:cs="Times New Roman"/>
          <w:i/>
          <w:iCs/>
          <w:sz w:val="28"/>
          <w:szCs w:val="28"/>
          <w:lang w:val="ro-RO"/>
        </w:rPr>
        <w:t xml:space="preserve"> administrativ-teritoriale </w:t>
      </w:r>
      <w:proofErr w:type="spellStart"/>
      <w:r w:rsidRPr="00804AE3">
        <w:rPr>
          <w:rFonts w:ascii="Times New Roman" w:hAnsi="Times New Roman" w:cs="Times New Roman"/>
          <w:i/>
          <w:iCs/>
          <w:sz w:val="28"/>
          <w:szCs w:val="28"/>
          <w:lang w:val="ro-RO"/>
        </w:rPr>
        <w:t>şi</w:t>
      </w:r>
      <w:proofErr w:type="spellEnd"/>
      <w:r w:rsidRPr="00804AE3">
        <w:rPr>
          <w:rFonts w:ascii="Times New Roman" w:hAnsi="Times New Roman" w:cs="Times New Roman"/>
          <w:i/>
          <w:iCs/>
          <w:sz w:val="28"/>
          <w:szCs w:val="28"/>
          <w:lang w:val="ro-RO"/>
        </w:rPr>
        <w:t xml:space="preserve"> a </w:t>
      </w:r>
      <w:proofErr w:type="spellStart"/>
      <w:r w:rsidRPr="00804AE3">
        <w:rPr>
          <w:rFonts w:ascii="Times New Roman" w:hAnsi="Times New Roman" w:cs="Times New Roman"/>
          <w:i/>
          <w:iCs/>
          <w:sz w:val="28"/>
          <w:szCs w:val="28"/>
          <w:lang w:val="ro-RO"/>
        </w:rPr>
        <w:t>autorizaţiei</w:t>
      </w:r>
      <w:proofErr w:type="spellEnd"/>
      <w:r w:rsidRPr="00804AE3">
        <w:rPr>
          <w:rFonts w:ascii="Times New Roman" w:hAnsi="Times New Roman" w:cs="Times New Roman"/>
          <w:i/>
          <w:iCs/>
          <w:sz w:val="28"/>
          <w:szCs w:val="28"/>
          <w:lang w:val="ro-RO"/>
        </w:rPr>
        <w:t xml:space="preserve"> sanitare de </w:t>
      </w:r>
      <w:proofErr w:type="spellStart"/>
      <w:r w:rsidRPr="00804AE3">
        <w:rPr>
          <w:rFonts w:ascii="Times New Roman" w:hAnsi="Times New Roman" w:cs="Times New Roman"/>
          <w:i/>
          <w:iCs/>
          <w:sz w:val="28"/>
          <w:szCs w:val="28"/>
          <w:lang w:val="ro-RO"/>
        </w:rPr>
        <w:t>funcţionare</w:t>
      </w:r>
      <w:proofErr w:type="spellEnd"/>
      <w:r w:rsidRPr="00804AE3">
        <w:rPr>
          <w:rFonts w:ascii="Times New Roman" w:hAnsi="Times New Roman" w:cs="Times New Roman"/>
          <w:i/>
          <w:iCs/>
          <w:sz w:val="28"/>
          <w:szCs w:val="28"/>
          <w:lang w:val="ro-RO"/>
        </w:rPr>
        <w:t xml:space="preserve"> emisă de către </w:t>
      </w:r>
      <w:proofErr w:type="spellStart"/>
      <w:r w:rsidRPr="00804AE3">
        <w:rPr>
          <w:rFonts w:ascii="Times New Roman" w:hAnsi="Times New Roman" w:cs="Times New Roman"/>
          <w:i/>
          <w:iCs/>
          <w:sz w:val="28"/>
          <w:szCs w:val="28"/>
          <w:lang w:val="ro-RO"/>
        </w:rPr>
        <w:t>direcţiile</w:t>
      </w:r>
      <w:proofErr w:type="spellEnd"/>
      <w:r w:rsidRPr="00804AE3">
        <w:rPr>
          <w:rFonts w:ascii="Times New Roman" w:hAnsi="Times New Roman" w:cs="Times New Roman"/>
          <w:i/>
          <w:iCs/>
          <w:sz w:val="28"/>
          <w:szCs w:val="28"/>
          <w:lang w:val="ro-RO"/>
        </w:rPr>
        <w:t xml:space="preserve"> de sănătate publică </w:t>
      </w:r>
      <w:proofErr w:type="spellStart"/>
      <w:r w:rsidRPr="00804AE3">
        <w:rPr>
          <w:rFonts w:ascii="Times New Roman" w:hAnsi="Times New Roman" w:cs="Times New Roman"/>
          <w:i/>
          <w:iCs/>
          <w:sz w:val="28"/>
          <w:szCs w:val="28"/>
          <w:lang w:val="ro-RO"/>
        </w:rPr>
        <w:t>judeţene</w:t>
      </w:r>
      <w:proofErr w:type="spellEnd"/>
      <w:r w:rsidRPr="00804AE3">
        <w:rPr>
          <w:rFonts w:ascii="Times New Roman" w:hAnsi="Times New Roman" w:cs="Times New Roman"/>
          <w:i/>
          <w:iCs/>
          <w:sz w:val="28"/>
          <w:szCs w:val="28"/>
          <w:lang w:val="ro-RO"/>
        </w:rPr>
        <w:t xml:space="preserve">, respectiv a municipiului </w:t>
      </w:r>
      <w:proofErr w:type="spellStart"/>
      <w:r w:rsidRPr="00804AE3">
        <w:rPr>
          <w:rFonts w:ascii="Times New Roman" w:hAnsi="Times New Roman" w:cs="Times New Roman"/>
          <w:i/>
          <w:iCs/>
          <w:sz w:val="28"/>
          <w:szCs w:val="28"/>
          <w:lang w:val="ro-RO"/>
        </w:rPr>
        <w:t>Bucureşti</w:t>
      </w:r>
      <w:proofErr w:type="spellEnd"/>
      <w:r w:rsidRPr="00804AE3">
        <w:rPr>
          <w:rFonts w:ascii="Times New Roman" w:hAnsi="Times New Roman" w:cs="Times New Roman"/>
          <w:i/>
          <w:iCs/>
          <w:sz w:val="28"/>
          <w:szCs w:val="28"/>
          <w:lang w:val="ro-RO"/>
        </w:rPr>
        <w:t>,</w:t>
      </w:r>
      <w:r w:rsidRPr="00804AE3">
        <w:rPr>
          <w:rFonts w:ascii="Courier New" w:hAnsi="Courier New" w:cs="Courier New"/>
          <w:lang w:val="ro-RO"/>
        </w:rPr>
        <w:t xml:space="preserve"> </w:t>
      </w:r>
      <w:r w:rsidRPr="00804AE3">
        <w:rPr>
          <w:rFonts w:ascii="Times New Roman" w:hAnsi="Times New Roman" w:cs="Times New Roman"/>
          <w:i/>
          <w:iCs/>
          <w:sz w:val="28"/>
          <w:szCs w:val="28"/>
          <w:lang w:val="ro-RO"/>
        </w:rPr>
        <w:t>conform prevederilor din anexa nr. 1”.</w:t>
      </w:r>
      <w:r w:rsidR="004631F8">
        <w:rPr>
          <w:rFonts w:ascii="Times New Roman" w:hAnsi="Times New Roman" w:cs="Times New Roman"/>
          <w:i/>
          <w:iCs/>
          <w:sz w:val="28"/>
          <w:szCs w:val="28"/>
          <w:lang w:val="ro-RO"/>
        </w:rPr>
        <w:t xml:space="preserve"> </w:t>
      </w:r>
    </w:p>
    <w:p w14:paraId="0DD62DD5" w14:textId="77777777" w:rsidR="004631F8" w:rsidRDefault="004631F8" w:rsidP="004631F8">
      <w:pPr>
        <w:spacing w:after="0"/>
        <w:ind w:right="-518" w:firstLine="720"/>
        <w:jc w:val="both"/>
        <w:rPr>
          <w:rFonts w:ascii="Times New Roman" w:hAnsi="Times New Roman" w:cs="Times New Roman"/>
          <w:i/>
          <w:iCs/>
          <w:sz w:val="28"/>
          <w:szCs w:val="28"/>
          <w:lang w:val="ro-RO"/>
        </w:rPr>
      </w:pPr>
      <w:r w:rsidRPr="0036657E">
        <w:rPr>
          <w:rFonts w:ascii="Times New Roman" w:hAnsi="Times New Roman" w:cs="Times New Roman"/>
          <w:sz w:val="28"/>
          <w:szCs w:val="28"/>
          <w:lang w:val="ro-RO"/>
        </w:rPr>
        <w:t>Prin Hot</w:t>
      </w:r>
      <w:r>
        <w:rPr>
          <w:rFonts w:ascii="Times New Roman" w:hAnsi="Times New Roman" w:cs="Times New Roman"/>
          <w:sz w:val="28"/>
          <w:szCs w:val="28"/>
          <w:lang w:val="ro-RO"/>
        </w:rPr>
        <w:t>ărârea Consiliului Local nr. 200</w:t>
      </w:r>
      <w:r w:rsidRPr="0036657E">
        <w:rPr>
          <w:rFonts w:ascii="Times New Roman" w:hAnsi="Times New Roman" w:cs="Times New Roman"/>
          <w:sz w:val="28"/>
          <w:szCs w:val="28"/>
          <w:lang w:val="ro-RO"/>
        </w:rPr>
        <w:t>/2024 a fost acordat avizul pentru prestare de servicii funerare</w:t>
      </w: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 </w:t>
      </w:r>
      <w:r w:rsidRPr="004631F8">
        <w:rPr>
          <w:rFonts w:ascii="Times New Roman" w:hAnsi="Times New Roman" w:cs="Times New Roman"/>
          <w:bCs/>
          <w:i/>
          <w:iCs/>
          <w:sz w:val="28"/>
          <w:szCs w:val="28"/>
          <w:lang w:val="ro-RO"/>
        </w:rPr>
        <w:t>„ transportul persoanelor decedate”</w:t>
      </w:r>
      <w:r w:rsidRPr="0036657E">
        <w:rPr>
          <w:rFonts w:ascii="Times New Roman" w:hAnsi="Times New Roman" w:cs="Times New Roman"/>
          <w:sz w:val="28"/>
          <w:szCs w:val="28"/>
          <w:lang w:val="ro-RO"/>
        </w:rPr>
        <w:t xml:space="preserve"> de către</w:t>
      </w:r>
      <w:r>
        <w:rPr>
          <w:rFonts w:ascii="Times New Roman" w:hAnsi="Times New Roman" w:cs="Times New Roman"/>
          <w:sz w:val="28"/>
          <w:szCs w:val="28"/>
          <w:lang w:val="ro-RO"/>
        </w:rPr>
        <w:t xml:space="preserve"> </w:t>
      </w:r>
      <w:r w:rsidRPr="009A11E5">
        <w:rPr>
          <w:rFonts w:ascii="Times New Roman" w:hAnsi="Times New Roman" w:cs="Times New Roman"/>
          <w:bCs/>
          <w:sz w:val="28"/>
          <w:szCs w:val="28"/>
          <w:lang w:val="ro-RO"/>
        </w:rPr>
        <w:t>S.C.</w:t>
      </w: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 xml:space="preserve"> GOLD FUNERAR G&amp;M</w:t>
      </w:r>
      <w:r w:rsidRPr="0036657E">
        <w:rPr>
          <w:rFonts w:ascii="Times New Roman" w:hAnsi="Times New Roman" w:cs="Times New Roman"/>
          <w:sz w:val="28"/>
          <w:szCs w:val="28"/>
          <w:lang w:val="ro-RO"/>
        </w:rPr>
        <w:t xml:space="preserve"> S.R.L., cu sediul social în municipiul Brad, strada </w:t>
      </w:r>
      <w:r>
        <w:rPr>
          <w:rFonts w:ascii="Times New Roman" w:hAnsi="Times New Roman" w:cs="Times New Roman"/>
          <w:sz w:val="28"/>
          <w:szCs w:val="28"/>
          <w:lang w:val="ro-RO"/>
        </w:rPr>
        <w:t>Republicii, Bl.6</w:t>
      </w:r>
      <w:r w:rsidRPr="0036657E">
        <w:rPr>
          <w:rFonts w:ascii="Times New Roman" w:hAnsi="Times New Roman" w:cs="Times New Roman"/>
          <w:sz w:val="28"/>
          <w:szCs w:val="28"/>
          <w:lang w:val="ro-RO"/>
        </w:rPr>
        <w:t>,</w:t>
      </w:r>
      <w:r>
        <w:rPr>
          <w:rFonts w:ascii="Times New Roman" w:hAnsi="Times New Roman" w:cs="Times New Roman"/>
          <w:sz w:val="28"/>
          <w:szCs w:val="28"/>
          <w:lang w:val="ro-RO"/>
        </w:rPr>
        <w:t xml:space="preserve"> sc.3, et.3, ap.43,</w:t>
      </w:r>
      <w:r w:rsidRPr="0036657E">
        <w:rPr>
          <w:rFonts w:ascii="Times New Roman" w:hAnsi="Times New Roman" w:cs="Times New Roman"/>
          <w:sz w:val="28"/>
          <w:szCs w:val="28"/>
          <w:lang w:val="ro-RO"/>
        </w:rPr>
        <w:t xml:space="preserve"> </w:t>
      </w:r>
      <w:proofErr w:type="spellStart"/>
      <w:r w:rsidRPr="0036657E">
        <w:rPr>
          <w:rFonts w:ascii="Times New Roman" w:hAnsi="Times New Roman" w:cs="Times New Roman"/>
          <w:sz w:val="28"/>
          <w:szCs w:val="28"/>
          <w:lang w:val="ro-RO"/>
        </w:rPr>
        <w:t>judeţul</w:t>
      </w:r>
      <w:proofErr w:type="spellEnd"/>
      <w:r w:rsidRPr="0036657E">
        <w:rPr>
          <w:rFonts w:ascii="Times New Roman" w:hAnsi="Times New Roman" w:cs="Times New Roman"/>
          <w:sz w:val="28"/>
          <w:szCs w:val="28"/>
          <w:lang w:val="ro-RO"/>
        </w:rPr>
        <w:t xml:space="preserve"> Hunedoara, valab</w:t>
      </w:r>
      <w:r>
        <w:rPr>
          <w:rFonts w:ascii="Times New Roman" w:hAnsi="Times New Roman" w:cs="Times New Roman"/>
          <w:sz w:val="28"/>
          <w:szCs w:val="28"/>
          <w:lang w:val="ro-RO"/>
        </w:rPr>
        <w:t>il până la data de 03.12</w:t>
      </w:r>
      <w:r w:rsidRPr="0036657E">
        <w:rPr>
          <w:rFonts w:ascii="Times New Roman" w:hAnsi="Times New Roman" w:cs="Times New Roman"/>
          <w:sz w:val="28"/>
          <w:szCs w:val="28"/>
          <w:lang w:val="ro-RO"/>
        </w:rPr>
        <w:t>.2025, data expirării Asigurării de răspundere civilă a prestatorului de servicii (</w:t>
      </w:r>
      <w:r w:rsidRPr="004631F8">
        <w:rPr>
          <w:rFonts w:ascii="Times New Roman" w:hAnsi="Times New Roman" w:cs="Times New Roman"/>
          <w:sz w:val="28"/>
          <w:szCs w:val="28"/>
          <w:lang w:val="ro-RO"/>
        </w:rPr>
        <w:t>Polița RCPP 24122827461 emisă la data de 03.12.2024).</w:t>
      </w:r>
    </w:p>
    <w:p w14:paraId="7331D302" w14:textId="54F9CA63" w:rsidR="004631F8" w:rsidRPr="004631F8" w:rsidRDefault="004631F8" w:rsidP="004631F8">
      <w:pPr>
        <w:spacing w:after="0"/>
        <w:ind w:right="-518" w:firstLine="720"/>
        <w:jc w:val="both"/>
        <w:rPr>
          <w:rFonts w:ascii="Times New Roman" w:hAnsi="Times New Roman" w:cs="Times New Roman"/>
          <w:i/>
          <w:iCs/>
          <w:sz w:val="28"/>
          <w:szCs w:val="28"/>
          <w:lang w:val="ro-RO"/>
        </w:rPr>
      </w:pPr>
      <w:r w:rsidRPr="0036657E">
        <w:rPr>
          <w:rFonts w:ascii="Times New Roman" w:hAnsi="Times New Roman" w:cs="Times New Roman"/>
          <w:sz w:val="28"/>
          <w:szCs w:val="28"/>
          <w:lang w:val="ro-RO"/>
        </w:rPr>
        <w:t xml:space="preserve">Prin adresa înregistrată la Primăria Municipiului Brad sub nr. </w:t>
      </w:r>
      <w:r>
        <w:rPr>
          <w:rFonts w:ascii="Times New Roman" w:hAnsi="Times New Roman" w:cs="Times New Roman"/>
          <w:sz w:val="28"/>
          <w:szCs w:val="28"/>
          <w:lang w:val="ro-RO"/>
        </w:rPr>
        <w:t>47959/06.11</w:t>
      </w:r>
      <w:r w:rsidRPr="0036657E">
        <w:rPr>
          <w:rFonts w:ascii="Times New Roman" w:hAnsi="Times New Roman" w:cs="Times New Roman"/>
          <w:sz w:val="28"/>
          <w:szCs w:val="28"/>
          <w:lang w:val="ro-RO"/>
        </w:rPr>
        <w:t xml:space="preserve">.2025 operatorul economic </w:t>
      </w:r>
      <w:r>
        <w:rPr>
          <w:rFonts w:ascii="Times New Roman" w:hAnsi="Times New Roman" w:cs="Times New Roman"/>
          <w:sz w:val="28"/>
          <w:szCs w:val="28"/>
          <w:lang w:val="ro-RO"/>
        </w:rPr>
        <w:t>S.C. GOLD FUNERAR G&amp;M</w:t>
      </w:r>
      <w:r w:rsidRPr="0036657E">
        <w:rPr>
          <w:rFonts w:ascii="Times New Roman" w:hAnsi="Times New Roman" w:cs="Times New Roman"/>
          <w:sz w:val="28"/>
          <w:szCs w:val="28"/>
          <w:lang w:val="ro-RO"/>
        </w:rPr>
        <w:t xml:space="preserve"> S.R.L. a solicitat Consiliului Local al Municipiului Brad acordarea unui nou aviz pentru prestarea de servicii funerare</w:t>
      </w: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 </w:t>
      </w:r>
      <w:r w:rsidRPr="004631F8">
        <w:rPr>
          <w:rFonts w:ascii="Times New Roman" w:hAnsi="Times New Roman" w:cs="Times New Roman"/>
          <w:b/>
          <w:bCs/>
          <w:i/>
          <w:iCs/>
          <w:sz w:val="28"/>
          <w:szCs w:val="28"/>
          <w:lang w:val="ro-RO"/>
        </w:rPr>
        <w:t>„</w:t>
      </w:r>
      <w:r w:rsidRPr="004631F8">
        <w:rPr>
          <w:rFonts w:ascii="Times New Roman" w:hAnsi="Times New Roman" w:cs="Times New Roman"/>
          <w:bCs/>
          <w:i/>
          <w:iCs/>
          <w:sz w:val="28"/>
          <w:szCs w:val="28"/>
          <w:lang w:val="ro-RO"/>
        </w:rPr>
        <w:t>transportul persoanelor decedate”</w:t>
      </w:r>
      <w:r w:rsidRPr="004631F8">
        <w:rPr>
          <w:rFonts w:ascii="Times New Roman" w:hAnsi="Times New Roman" w:cs="Times New Roman"/>
          <w:i/>
          <w:iCs/>
          <w:sz w:val="28"/>
          <w:szCs w:val="28"/>
          <w:lang w:val="ro-RO"/>
        </w:rPr>
        <w:t>,</w:t>
      </w:r>
      <w:r w:rsidRPr="0036657E">
        <w:rPr>
          <w:rFonts w:ascii="Times New Roman" w:hAnsi="Times New Roman" w:cs="Times New Roman"/>
          <w:sz w:val="28"/>
          <w:szCs w:val="28"/>
          <w:lang w:val="ro-RO"/>
        </w:rPr>
        <w:t xml:space="preserve">  ținând cont de faptul că  Polița </w:t>
      </w:r>
      <w:r w:rsidRPr="004631F8">
        <w:rPr>
          <w:rFonts w:ascii="Times New Roman" w:hAnsi="Times New Roman" w:cs="Times New Roman"/>
          <w:sz w:val="28"/>
          <w:szCs w:val="28"/>
          <w:lang w:val="ro-RO"/>
        </w:rPr>
        <w:t>RCPP  24122827461  a fost reînnoită</w:t>
      </w:r>
      <w:r w:rsidRPr="0036657E">
        <w:rPr>
          <w:rFonts w:ascii="Times New Roman" w:hAnsi="Times New Roman" w:cs="Times New Roman"/>
          <w:sz w:val="28"/>
          <w:szCs w:val="28"/>
          <w:lang w:val="ro-RO"/>
        </w:rPr>
        <w:t>.</w:t>
      </w:r>
    </w:p>
    <w:p w14:paraId="30D47DAA" w14:textId="193BD86E" w:rsidR="00A35E71" w:rsidRDefault="00A35E71" w:rsidP="004631F8">
      <w:pPr>
        <w:spacing w:after="0"/>
        <w:ind w:right="-518"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Având în vedere faptul că structura de specialitate din aparatul de specialitate al Primarului Municipiului Brad, respectiv Compartimentului Comercial, a verificat și răspunde pentru îndeplinirea de către prestatorul de servicii funerare a condițiilor impuse de art. 9 din Normele </w:t>
      </w:r>
      <w:r w:rsidRPr="000B1001">
        <w:rPr>
          <w:rFonts w:ascii="Times New Roman" w:hAnsi="Times New Roman" w:cs="Times New Roman"/>
          <w:sz w:val="28"/>
          <w:szCs w:val="28"/>
          <w:lang w:val="ro-RO"/>
        </w:rPr>
        <w:t>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w:t>
      </w:r>
      <w:r>
        <w:rPr>
          <w:rFonts w:ascii="Times New Roman" w:hAnsi="Times New Roman" w:cs="Times New Roman"/>
          <w:sz w:val="28"/>
          <w:szCs w:val="28"/>
          <w:lang w:val="ro-RO"/>
        </w:rPr>
        <w:t xml:space="preserve">, aprobate prin Hotărârea Guvernului nr. 741/2016, am inițiat prezentul proiect de hotărâre prin care am propus acordarea avizului </w:t>
      </w:r>
      <w:r w:rsidRPr="00A35E71">
        <w:rPr>
          <w:rFonts w:ascii="Times New Roman" w:hAnsi="Times New Roman" w:cs="Times New Roman"/>
          <w:sz w:val="28"/>
          <w:szCs w:val="28"/>
          <w:lang w:val="ro-RO"/>
        </w:rPr>
        <w:t>pentru prestare de servicii funerare</w:t>
      </w:r>
      <w:r>
        <w:rPr>
          <w:rFonts w:ascii="Times New Roman" w:hAnsi="Times New Roman" w:cs="Times New Roman"/>
          <w:sz w:val="28"/>
          <w:szCs w:val="28"/>
          <w:lang w:val="ro-RO"/>
        </w:rPr>
        <w:t xml:space="preserve"> </w:t>
      </w:r>
      <w:r w:rsidR="00AF1295" w:rsidRPr="00942BEF">
        <w:rPr>
          <w:rFonts w:ascii="Times New Roman" w:hAnsi="Times New Roman" w:cs="Times New Roman"/>
          <w:sz w:val="28"/>
          <w:szCs w:val="28"/>
          <w:lang w:val="ro-RO"/>
        </w:rPr>
        <w:t>- ”</w:t>
      </w:r>
      <w:r w:rsidR="00AF1295" w:rsidRPr="00942BEF">
        <w:rPr>
          <w:rFonts w:ascii="Times New Roman" w:hAnsi="Times New Roman" w:cs="Times New Roman"/>
          <w:i/>
          <w:iCs/>
          <w:sz w:val="28"/>
          <w:szCs w:val="28"/>
          <w:lang w:val="ro-RO"/>
        </w:rPr>
        <w:t>transportul persoanelor decedate </w:t>
      </w:r>
      <w:r w:rsidR="00AF1295" w:rsidRPr="00942BEF">
        <w:rPr>
          <w:rFonts w:ascii="Times New Roman" w:hAnsi="Times New Roman" w:cs="Times New Roman"/>
          <w:sz w:val="28"/>
          <w:szCs w:val="28"/>
          <w:lang w:val="ro-RO"/>
        </w:rPr>
        <w:t>” - de către GOLD FUNERAR G&amp;M S.R.L.</w:t>
      </w:r>
      <w:r w:rsidR="00AF129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cu termen de valabilitate </w:t>
      </w:r>
      <w:r w:rsidRPr="00A35E71">
        <w:rPr>
          <w:rFonts w:ascii="Times New Roman" w:hAnsi="Times New Roman" w:cs="Times New Roman"/>
          <w:sz w:val="28"/>
          <w:szCs w:val="28"/>
          <w:lang w:val="ro-RO"/>
        </w:rPr>
        <w:t xml:space="preserve">până la data de </w:t>
      </w:r>
      <w:r w:rsidR="00AF1295" w:rsidRPr="00942BEF">
        <w:rPr>
          <w:rFonts w:ascii="Times New Roman" w:hAnsi="Times New Roman" w:cs="Times New Roman"/>
          <w:sz w:val="28"/>
          <w:szCs w:val="28"/>
          <w:lang w:val="ro-RO"/>
        </w:rPr>
        <w:t>03.12.202</w:t>
      </w:r>
      <w:r w:rsidR="00942BEF">
        <w:rPr>
          <w:rFonts w:ascii="Times New Roman" w:hAnsi="Times New Roman" w:cs="Times New Roman"/>
          <w:sz w:val="28"/>
          <w:szCs w:val="28"/>
          <w:lang w:val="ro-RO"/>
        </w:rPr>
        <w:t>6</w:t>
      </w:r>
      <w:r w:rsidR="00AF1295" w:rsidRPr="00942BEF">
        <w:rPr>
          <w:rFonts w:ascii="Times New Roman" w:hAnsi="Times New Roman" w:cs="Times New Roman"/>
          <w:sz w:val="28"/>
          <w:szCs w:val="28"/>
          <w:lang w:val="ro-RO"/>
        </w:rPr>
        <w:t xml:space="preserve">, data expirării Asigurării de răspundere civilă </w:t>
      </w:r>
      <w:r w:rsidR="00AF1295" w:rsidRPr="00942BEF">
        <w:rPr>
          <w:rFonts w:ascii="Times New Roman" w:hAnsi="Times New Roman" w:cs="Times New Roman"/>
          <w:sz w:val="28"/>
          <w:szCs w:val="28"/>
          <w:lang w:val="ro-RO"/>
        </w:rPr>
        <w:lastRenderedPageBreak/>
        <w:t xml:space="preserve">a prestatorului de servicii (Polița RCPP </w:t>
      </w:r>
      <w:r w:rsidR="00942BEF">
        <w:rPr>
          <w:rFonts w:ascii="Times New Roman" w:hAnsi="Times New Roman" w:cs="Times New Roman"/>
          <w:sz w:val="28"/>
          <w:szCs w:val="28"/>
          <w:lang w:val="ro-RO"/>
        </w:rPr>
        <w:t>25113193933</w:t>
      </w:r>
      <w:r w:rsidR="00AF1295" w:rsidRPr="00942BEF">
        <w:rPr>
          <w:rFonts w:ascii="Times New Roman" w:hAnsi="Times New Roman" w:cs="Times New Roman"/>
          <w:sz w:val="28"/>
          <w:szCs w:val="28"/>
          <w:lang w:val="ro-RO"/>
        </w:rPr>
        <w:t xml:space="preserve"> emisă la data de 0</w:t>
      </w:r>
      <w:r w:rsidR="00942BEF">
        <w:rPr>
          <w:rFonts w:ascii="Times New Roman" w:hAnsi="Times New Roman" w:cs="Times New Roman"/>
          <w:sz w:val="28"/>
          <w:szCs w:val="28"/>
          <w:lang w:val="ro-RO"/>
        </w:rPr>
        <w:t>5</w:t>
      </w:r>
      <w:r w:rsidR="00AF1295" w:rsidRPr="00942BEF">
        <w:rPr>
          <w:rFonts w:ascii="Times New Roman" w:hAnsi="Times New Roman" w:cs="Times New Roman"/>
          <w:sz w:val="28"/>
          <w:szCs w:val="28"/>
          <w:lang w:val="ro-RO"/>
        </w:rPr>
        <w:t>.1</w:t>
      </w:r>
      <w:r w:rsidR="00942BEF">
        <w:rPr>
          <w:rFonts w:ascii="Times New Roman" w:hAnsi="Times New Roman" w:cs="Times New Roman"/>
          <w:sz w:val="28"/>
          <w:szCs w:val="28"/>
          <w:lang w:val="ro-RO"/>
        </w:rPr>
        <w:t>1.2025</w:t>
      </w:r>
      <w:r w:rsidR="00AF1295" w:rsidRPr="00942BEF">
        <w:rPr>
          <w:rFonts w:ascii="Times New Roman" w:hAnsi="Times New Roman" w:cs="Times New Roman"/>
          <w:sz w:val="28"/>
          <w:szCs w:val="28"/>
          <w:lang w:val="ro-RO"/>
        </w:rPr>
        <w:t>),</w:t>
      </w:r>
      <w:r w:rsidRPr="00A35E71">
        <w:rPr>
          <w:rFonts w:ascii="Times New Roman" w:hAnsi="Times New Roman" w:cs="Times New Roman"/>
          <w:sz w:val="28"/>
          <w:szCs w:val="28"/>
          <w:lang w:val="ro-RO"/>
        </w:rPr>
        <w:t xml:space="preserve"> cu posibilitate de prelungire în condițiile legii.</w:t>
      </w:r>
    </w:p>
    <w:p w14:paraId="726368BD" w14:textId="3F4192A0" w:rsidR="00A35E71" w:rsidRPr="00A35E71" w:rsidRDefault="00A35E71" w:rsidP="00AF1295">
      <w:pPr>
        <w:spacing w:after="0"/>
        <w:ind w:right="-518"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Precizez că acest a</w:t>
      </w:r>
      <w:r w:rsidRPr="00A35E71">
        <w:rPr>
          <w:rFonts w:ascii="Times New Roman" w:hAnsi="Times New Roman" w:cs="Times New Roman"/>
          <w:sz w:val="28"/>
          <w:szCs w:val="28"/>
          <w:lang w:val="ro-RO"/>
        </w:rPr>
        <w:t>viz poate fi retras în cazul în care se constată nerespectarea condițiilor inițiale care au stat la baza obținerii lui.</w:t>
      </w:r>
    </w:p>
    <w:p w14:paraId="196CB44C" w14:textId="4A69B44A" w:rsidR="00DA2AD7" w:rsidRPr="00DA2AD7" w:rsidRDefault="00DA2AD7" w:rsidP="00AF1295">
      <w:pPr>
        <w:pStyle w:val="Titlu2"/>
        <w:shd w:val="clear" w:color="auto" w:fill="FFFFFF"/>
        <w:spacing w:before="0"/>
        <w:ind w:right="-518" w:firstLine="708"/>
        <w:jc w:val="both"/>
        <w:rPr>
          <w:rFonts w:ascii="Times New Roman" w:hAnsi="Times New Roman" w:cs="Times New Roman"/>
          <w:b/>
          <w:bCs/>
          <w:color w:val="auto"/>
          <w:sz w:val="28"/>
          <w:szCs w:val="28"/>
          <w:lang w:val="ro-RO"/>
        </w:rPr>
      </w:pPr>
      <w:r w:rsidRPr="00DA2AD7">
        <w:rPr>
          <w:rFonts w:ascii="Times New Roman" w:hAnsi="Times New Roman" w:cs="Times New Roman"/>
          <w:color w:val="auto"/>
          <w:sz w:val="28"/>
          <w:szCs w:val="28"/>
          <w:lang w:val="ro-RO"/>
        </w:rPr>
        <w:t xml:space="preserve">În contextul celor de mai sus supun spre dezbatere și aprobare plenului Consiliului Local al Municipiului Brad </w:t>
      </w:r>
      <w:r>
        <w:rPr>
          <w:rFonts w:ascii="Times New Roman" w:hAnsi="Times New Roman" w:cs="Times New Roman"/>
          <w:color w:val="auto"/>
          <w:sz w:val="28"/>
          <w:szCs w:val="28"/>
          <w:lang w:val="ro-RO"/>
        </w:rPr>
        <w:t xml:space="preserve">proiectul de hotărâre </w:t>
      </w:r>
      <w:r w:rsidRPr="00DA2AD7">
        <w:rPr>
          <w:rFonts w:ascii="Times New Roman" w:hAnsi="Times New Roman" w:cs="Times New Roman"/>
          <w:color w:val="auto"/>
          <w:sz w:val="28"/>
          <w:szCs w:val="28"/>
          <w:lang w:val="ro-RO"/>
        </w:rPr>
        <w:t>în forma prezentată.</w:t>
      </w:r>
    </w:p>
    <w:p w14:paraId="48EB80A9" w14:textId="34EB6928" w:rsidR="00DA2AD7" w:rsidRDefault="00DA2AD7" w:rsidP="00AF1295">
      <w:pPr>
        <w:spacing w:after="0"/>
        <w:ind w:right="-518" w:firstLine="720"/>
        <w:jc w:val="both"/>
        <w:rPr>
          <w:rFonts w:ascii="Times New Roman" w:hAnsi="Times New Roman" w:cs="Times New Roman"/>
          <w:sz w:val="28"/>
          <w:szCs w:val="28"/>
          <w:lang w:val="ro-RO"/>
        </w:rPr>
      </w:pPr>
      <w:r w:rsidRPr="00DA2AD7">
        <w:rPr>
          <w:rFonts w:ascii="Times New Roman" w:hAnsi="Times New Roman" w:cs="Times New Roman"/>
          <w:sz w:val="28"/>
          <w:szCs w:val="28"/>
          <w:lang w:val="ro-RO"/>
        </w:rPr>
        <w:t xml:space="preserve">Invoc în </w:t>
      </w:r>
      <w:proofErr w:type="spellStart"/>
      <w:r w:rsidRPr="00DA2AD7">
        <w:rPr>
          <w:rFonts w:ascii="Times New Roman" w:hAnsi="Times New Roman" w:cs="Times New Roman"/>
          <w:sz w:val="28"/>
          <w:szCs w:val="28"/>
          <w:lang w:val="ro-RO"/>
        </w:rPr>
        <w:t>susţinerea</w:t>
      </w:r>
      <w:proofErr w:type="spellEnd"/>
      <w:r w:rsidRPr="00DA2AD7">
        <w:rPr>
          <w:rFonts w:ascii="Times New Roman" w:hAnsi="Times New Roman" w:cs="Times New Roman"/>
          <w:sz w:val="28"/>
          <w:szCs w:val="28"/>
          <w:lang w:val="ro-RO"/>
        </w:rPr>
        <w:t xml:space="preserve"> propunerii mele prevederile</w:t>
      </w:r>
      <w:r w:rsidRPr="00DA2AD7">
        <w:rPr>
          <w:rFonts w:ascii="Times New Roman" w:eastAsia="Times New Roman" w:hAnsi="Times New Roman" w:cs="Times New Roman"/>
          <w:sz w:val="24"/>
          <w:szCs w:val="24"/>
          <w:lang w:eastAsia="ro-RO"/>
        </w:rPr>
        <w:t xml:space="preserve"> </w:t>
      </w:r>
      <w:r w:rsidRPr="00DA2AD7">
        <w:rPr>
          <w:rFonts w:ascii="Times New Roman" w:hAnsi="Times New Roman" w:cs="Times New Roman"/>
          <w:sz w:val="28"/>
          <w:szCs w:val="28"/>
        </w:rPr>
        <w:t xml:space="preserve">art. 21 </w:t>
      </w:r>
      <w:proofErr w:type="spellStart"/>
      <w:r w:rsidRPr="00DA2AD7">
        <w:rPr>
          <w:rFonts w:ascii="Times New Roman" w:hAnsi="Times New Roman" w:cs="Times New Roman"/>
          <w:sz w:val="28"/>
          <w:szCs w:val="28"/>
        </w:rPr>
        <w:t>alin</w:t>
      </w:r>
      <w:proofErr w:type="spellEnd"/>
      <w:r w:rsidRPr="00DA2AD7">
        <w:rPr>
          <w:rFonts w:ascii="Times New Roman" w:hAnsi="Times New Roman" w:cs="Times New Roman"/>
          <w:sz w:val="28"/>
          <w:szCs w:val="28"/>
        </w:rPr>
        <w:t xml:space="preserve">. (1) </w:t>
      </w:r>
      <w:proofErr w:type="spellStart"/>
      <w:r w:rsidRPr="00DA2AD7">
        <w:rPr>
          <w:rFonts w:ascii="Times New Roman" w:hAnsi="Times New Roman" w:cs="Times New Roman"/>
          <w:sz w:val="28"/>
          <w:szCs w:val="28"/>
        </w:rPr>
        <w:t>și</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alin</w:t>
      </w:r>
      <w:proofErr w:type="spellEnd"/>
      <w:r w:rsidRPr="00DA2AD7">
        <w:rPr>
          <w:rFonts w:ascii="Times New Roman" w:hAnsi="Times New Roman" w:cs="Times New Roman"/>
          <w:sz w:val="28"/>
          <w:szCs w:val="28"/>
        </w:rPr>
        <w:t xml:space="preserve">. (3), art. 25, art. 26 </w:t>
      </w:r>
      <w:proofErr w:type="spellStart"/>
      <w:r w:rsidRPr="00DA2AD7">
        <w:rPr>
          <w:rFonts w:ascii="Times New Roman" w:hAnsi="Times New Roman" w:cs="Times New Roman"/>
          <w:sz w:val="28"/>
          <w:szCs w:val="28"/>
        </w:rPr>
        <w:t>și</w:t>
      </w:r>
      <w:proofErr w:type="spellEnd"/>
      <w:r w:rsidRPr="00DA2AD7">
        <w:rPr>
          <w:rFonts w:ascii="Times New Roman" w:hAnsi="Times New Roman" w:cs="Times New Roman"/>
          <w:sz w:val="28"/>
          <w:szCs w:val="28"/>
        </w:rPr>
        <w:t xml:space="preserve"> art. 27 din </w:t>
      </w:r>
      <w:proofErr w:type="spellStart"/>
      <w:r w:rsidRPr="00DA2AD7">
        <w:rPr>
          <w:rFonts w:ascii="Times New Roman" w:hAnsi="Times New Roman" w:cs="Times New Roman"/>
          <w:sz w:val="28"/>
          <w:szCs w:val="28"/>
        </w:rPr>
        <w:t>Legea</w:t>
      </w:r>
      <w:proofErr w:type="spellEnd"/>
      <w:r w:rsidRPr="00DA2AD7">
        <w:rPr>
          <w:rFonts w:ascii="Times New Roman" w:hAnsi="Times New Roman" w:cs="Times New Roman"/>
          <w:sz w:val="28"/>
          <w:szCs w:val="28"/>
        </w:rPr>
        <w:t xml:space="preserve"> nr. 102/2014 </w:t>
      </w:r>
      <w:proofErr w:type="spellStart"/>
      <w:r w:rsidRPr="00DA2AD7">
        <w:rPr>
          <w:rFonts w:ascii="Times New Roman" w:hAnsi="Times New Roman" w:cs="Times New Roman"/>
          <w:sz w:val="28"/>
          <w:szCs w:val="28"/>
        </w:rPr>
        <w:t>privind</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cimitirele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crematoriile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umane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si</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serviciile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funerare</w:t>
      </w:r>
      <w:proofErr w:type="spellEnd"/>
      <w:r w:rsidRPr="00DA2AD7">
        <w:rPr>
          <w:rFonts w:ascii="Times New Roman" w:hAnsi="Times New Roman" w:cs="Times New Roman"/>
          <w:sz w:val="28"/>
          <w:szCs w:val="28"/>
        </w:rPr>
        <w:t xml:space="preserve">, </w:t>
      </w:r>
      <w:proofErr w:type="spellStart"/>
      <w:r w:rsidRPr="00DA2AD7">
        <w:rPr>
          <w:rFonts w:ascii="Times New Roman" w:hAnsi="Times New Roman" w:cs="Times New Roman"/>
          <w:sz w:val="28"/>
          <w:szCs w:val="28"/>
        </w:rPr>
        <w:t>actualizată</w:t>
      </w:r>
      <w:proofErr w:type="spellEnd"/>
      <w:r>
        <w:rPr>
          <w:rFonts w:ascii="Times New Roman" w:hAnsi="Times New Roman" w:cs="Times New Roman"/>
          <w:sz w:val="28"/>
          <w:szCs w:val="28"/>
        </w:rPr>
        <w:t xml:space="preserve">, ale </w:t>
      </w:r>
      <w:r w:rsidRPr="00DA2AD7">
        <w:rPr>
          <w:rFonts w:ascii="Times New Roman" w:hAnsi="Times New Roman" w:cs="Times New Roman"/>
          <w:sz w:val="28"/>
          <w:szCs w:val="28"/>
          <w:lang w:val="ro-RO"/>
        </w:rPr>
        <w:t>art. 7 alin. (1), art. 9, art. 41 și art. 42 din Anexa la H.G. nr. 741/2016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w:t>
      </w:r>
      <w:r>
        <w:rPr>
          <w:rFonts w:ascii="Times New Roman" w:hAnsi="Times New Roman" w:cs="Times New Roman"/>
          <w:sz w:val="28"/>
          <w:szCs w:val="28"/>
          <w:lang w:val="ro-RO"/>
        </w:rPr>
        <w:t xml:space="preserve">, ale </w:t>
      </w:r>
      <w:r w:rsidRPr="00DA2AD7">
        <w:rPr>
          <w:rFonts w:ascii="Times New Roman" w:hAnsi="Times New Roman" w:cs="Times New Roman"/>
          <w:sz w:val="28"/>
          <w:szCs w:val="28"/>
          <w:lang w:val="ro-RO"/>
        </w:rPr>
        <w:t>Ordinul</w:t>
      </w:r>
      <w:r>
        <w:rPr>
          <w:rFonts w:ascii="Times New Roman" w:hAnsi="Times New Roman" w:cs="Times New Roman"/>
          <w:sz w:val="28"/>
          <w:szCs w:val="28"/>
          <w:lang w:val="ro-RO"/>
        </w:rPr>
        <w:t>ui</w:t>
      </w:r>
      <w:r w:rsidRPr="00DA2AD7">
        <w:rPr>
          <w:rFonts w:ascii="Times New Roman" w:hAnsi="Times New Roman" w:cs="Times New Roman"/>
          <w:sz w:val="28"/>
          <w:szCs w:val="28"/>
          <w:lang w:val="ro-RO"/>
        </w:rPr>
        <w:t xml:space="preserve"> M.S. nr. 1532/2017 privind aprobarea formularelor prevăzute în Hotărârea Guvernului nr. 741/2016 pentru aprobarea Normelor tehnice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sanitare privind serviciile funerare, înhumarea, incinerarea, transportul, deshumarea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reînhumarea cadavrelor umane, cimitirele, crematoriile umane, precum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criteriile profesionale pe care trebuie să le îndeplinească prestatorii de servicii funerare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nivelul fondului de garantare</w:t>
      </w:r>
      <w:r>
        <w:rPr>
          <w:rFonts w:ascii="Times New Roman" w:hAnsi="Times New Roman" w:cs="Times New Roman"/>
          <w:sz w:val="28"/>
          <w:szCs w:val="28"/>
          <w:lang w:val="ro-RO"/>
        </w:rPr>
        <w:t xml:space="preserve">, ale </w:t>
      </w:r>
      <w:r w:rsidRPr="00DA2AD7">
        <w:rPr>
          <w:rFonts w:ascii="Times New Roman" w:hAnsi="Times New Roman" w:cs="Times New Roman"/>
          <w:sz w:val="28"/>
          <w:szCs w:val="28"/>
          <w:lang w:val="ro-RO"/>
        </w:rPr>
        <w:t xml:space="preserve">art. 129 alin. (1), alin. (2) lit. d, alin. (7) lit. s </w:t>
      </w:r>
      <w:proofErr w:type="spellStart"/>
      <w:r w:rsidRPr="00DA2AD7">
        <w:rPr>
          <w:rFonts w:ascii="Times New Roman" w:hAnsi="Times New Roman" w:cs="Times New Roman"/>
          <w:sz w:val="28"/>
          <w:szCs w:val="28"/>
          <w:lang w:val="ro-RO"/>
        </w:rPr>
        <w:t>şi</w:t>
      </w:r>
      <w:proofErr w:type="spellEnd"/>
      <w:r w:rsidRPr="00DA2AD7">
        <w:rPr>
          <w:rFonts w:ascii="Times New Roman" w:hAnsi="Times New Roman" w:cs="Times New Roman"/>
          <w:sz w:val="28"/>
          <w:szCs w:val="28"/>
          <w:lang w:val="ro-RO"/>
        </w:rPr>
        <w:t xml:space="preserve"> alin. (14), art. 139 alin. (1), art. 196 alin. 1 lit. a, art.198 și art.199 din O.U.G. nr. 57/2019 privind Codul administrativ, cu modificările și completările ulterioare</w:t>
      </w:r>
      <w:r>
        <w:rPr>
          <w:rFonts w:ascii="Times New Roman" w:hAnsi="Times New Roman" w:cs="Times New Roman"/>
          <w:sz w:val="28"/>
          <w:szCs w:val="28"/>
          <w:lang w:val="ro-RO"/>
        </w:rPr>
        <w:t xml:space="preserve">, precum și ale </w:t>
      </w:r>
      <w:r w:rsidRPr="00DA2AD7">
        <w:rPr>
          <w:rFonts w:ascii="Times New Roman" w:hAnsi="Times New Roman" w:cs="Times New Roman"/>
          <w:sz w:val="28"/>
          <w:szCs w:val="28"/>
          <w:lang w:val="ro-RO"/>
        </w:rPr>
        <w:t>art. 11 alin. (4) din Legea nr. 554/2004 a contenciosului administrativ, actualizată</w:t>
      </w:r>
      <w:r>
        <w:rPr>
          <w:rFonts w:ascii="Times New Roman" w:hAnsi="Times New Roman" w:cs="Times New Roman"/>
          <w:sz w:val="28"/>
          <w:szCs w:val="28"/>
          <w:lang w:val="ro-RO"/>
        </w:rPr>
        <w:t>.</w:t>
      </w:r>
    </w:p>
    <w:p w14:paraId="6D2199E6" w14:textId="77777777" w:rsidR="00DA2AD7" w:rsidRDefault="00DA2AD7" w:rsidP="00DA2AD7">
      <w:pPr>
        <w:spacing w:after="0"/>
        <w:ind w:right="-518"/>
        <w:jc w:val="both"/>
        <w:rPr>
          <w:rFonts w:ascii="Times New Roman" w:hAnsi="Times New Roman" w:cs="Times New Roman"/>
          <w:sz w:val="28"/>
          <w:szCs w:val="28"/>
        </w:rPr>
      </w:pPr>
    </w:p>
    <w:p w14:paraId="55283A4A" w14:textId="77777777" w:rsidR="00DA2AD7" w:rsidRDefault="00DA2AD7" w:rsidP="00DA2AD7">
      <w:pPr>
        <w:spacing w:after="0"/>
        <w:ind w:right="-518"/>
        <w:jc w:val="both"/>
        <w:rPr>
          <w:rFonts w:ascii="Times New Roman" w:hAnsi="Times New Roman" w:cs="Times New Roman"/>
          <w:sz w:val="28"/>
          <w:szCs w:val="28"/>
        </w:rPr>
      </w:pPr>
    </w:p>
    <w:p w14:paraId="59631C87" w14:textId="0AE983E0" w:rsidR="00DA2AD7" w:rsidRDefault="00DA2AD7" w:rsidP="00DA2AD7">
      <w:pPr>
        <w:spacing w:after="0"/>
        <w:ind w:right="-518"/>
        <w:jc w:val="center"/>
        <w:rPr>
          <w:rFonts w:ascii="Times New Roman" w:hAnsi="Times New Roman" w:cs="Times New Roman"/>
          <w:b/>
          <w:bCs/>
          <w:sz w:val="28"/>
          <w:szCs w:val="28"/>
        </w:rPr>
      </w:pPr>
      <w:r>
        <w:rPr>
          <w:rFonts w:ascii="Times New Roman" w:hAnsi="Times New Roman" w:cs="Times New Roman"/>
          <w:b/>
          <w:bCs/>
          <w:sz w:val="28"/>
          <w:szCs w:val="28"/>
        </w:rPr>
        <w:t>PRIMAR</w:t>
      </w:r>
    </w:p>
    <w:p w14:paraId="0DC124C2" w14:textId="57D8CCE5" w:rsidR="00DA2AD7" w:rsidRPr="00DA2AD7" w:rsidRDefault="00DA2AD7" w:rsidP="00DA2AD7">
      <w:pPr>
        <w:spacing w:after="0"/>
        <w:ind w:right="-518"/>
        <w:jc w:val="center"/>
        <w:rPr>
          <w:rFonts w:ascii="Times New Roman" w:hAnsi="Times New Roman" w:cs="Times New Roman"/>
          <w:b/>
          <w:bCs/>
          <w:sz w:val="28"/>
          <w:szCs w:val="28"/>
        </w:rPr>
      </w:pPr>
      <w:r>
        <w:rPr>
          <w:rFonts w:ascii="Times New Roman" w:hAnsi="Times New Roman" w:cs="Times New Roman"/>
          <w:b/>
          <w:bCs/>
          <w:sz w:val="28"/>
          <w:szCs w:val="28"/>
        </w:rPr>
        <w:t>Florin CAZACU</w:t>
      </w:r>
    </w:p>
    <w:p w14:paraId="4E21724A" w14:textId="0DB3BC26" w:rsidR="00A35E71" w:rsidRPr="00DA2AD7" w:rsidRDefault="00A35E71" w:rsidP="00DA2AD7">
      <w:pPr>
        <w:spacing w:after="0"/>
        <w:ind w:right="-518" w:firstLine="720"/>
        <w:jc w:val="both"/>
        <w:rPr>
          <w:rFonts w:ascii="Times New Roman" w:hAnsi="Times New Roman" w:cs="Times New Roman"/>
          <w:sz w:val="28"/>
          <w:szCs w:val="28"/>
          <w:lang w:val="ro-RO"/>
        </w:rPr>
      </w:pPr>
    </w:p>
    <w:p w14:paraId="1263B750" w14:textId="742A5027" w:rsidR="00A35E71" w:rsidRPr="00DA2AD7" w:rsidRDefault="00A35E71" w:rsidP="00DA2AD7">
      <w:pPr>
        <w:spacing w:after="0"/>
        <w:ind w:right="-518" w:firstLine="720"/>
        <w:jc w:val="both"/>
        <w:rPr>
          <w:rFonts w:ascii="Times New Roman" w:hAnsi="Times New Roman" w:cs="Times New Roman"/>
          <w:sz w:val="28"/>
          <w:szCs w:val="28"/>
          <w:lang w:val="ro-RO"/>
        </w:rPr>
      </w:pPr>
    </w:p>
    <w:p w14:paraId="479852C6" w14:textId="51A2E562" w:rsidR="002D7B9D" w:rsidRPr="005109D0" w:rsidRDefault="00BB7D27" w:rsidP="00A35E71">
      <w:pPr>
        <w:spacing w:after="0" w:line="240" w:lineRule="auto"/>
        <w:ind w:right="-518"/>
        <w:jc w:val="both"/>
        <w:rPr>
          <w:rFonts w:ascii="Times New Roman" w:hAnsi="Times New Roman" w:cs="Times New Roman"/>
          <w:sz w:val="28"/>
          <w:szCs w:val="28"/>
          <w:lang w:val="ro-RO"/>
        </w:rPr>
      </w:pPr>
      <w:r w:rsidRPr="005109D0">
        <w:rPr>
          <w:rFonts w:ascii="Times New Roman" w:hAnsi="Times New Roman" w:cs="Times New Roman"/>
          <w:sz w:val="28"/>
          <w:szCs w:val="28"/>
          <w:lang w:val="ro-RO"/>
        </w:rPr>
        <w:t xml:space="preserve">           </w:t>
      </w:r>
    </w:p>
    <w:p w14:paraId="39AC4EDF" w14:textId="77777777" w:rsidR="003E48D5" w:rsidRPr="005109D0" w:rsidRDefault="00A634C1" w:rsidP="005109D0">
      <w:pPr>
        <w:spacing w:after="0" w:line="240" w:lineRule="auto"/>
        <w:ind w:right="-518"/>
        <w:jc w:val="both"/>
        <w:rPr>
          <w:rFonts w:ascii="Times New Roman" w:hAnsi="Times New Roman" w:cs="Times New Roman"/>
          <w:sz w:val="28"/>
          <w:szCs w:val="28"/>
          <w:lang w:val="ro-RO"/>
        </w:rPr>
      </w:pP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r w:rsidRPr="005109D0">
        <w:rPr>
          <w:rFonts w:ascii="Times New Roman" w:hAnsi="Times New Roman" w:cs="Times New Roman"/>
          <w:sz w:val="28"/>
          <w:szCs w:val="28"/>
          <w:lang w:val="ro-RO"/>
        </w:rPr>
        <w:tab/>
      </w:r>
    </w:p>
    <w:p w14:paraId="225A8BCB" w14:textId="77777777" w:rsidR="003E48D5" w:rsidRPr="005109D0" w:rsidRDefault="003E48D5" w:rsidP="005109D0">
      <w:pPr>
        <w:spacing w:after="0" w:line="240" w:lineRule="auto"/>
        <w:ind w:right="-518"/>
        <w:jc w:val="both"/>
        <w:rPr>
          <w:rFonts w:ascii="Times New Roman" w:hAnsi="Times New Roman" w:cs="Times New Roman"/>
          <w:sz w:val="28"/>
          <w:szCs w:val="28"/>
          <w:lang w:val="ro-RO"/>
        </w:rPr>
      </w:pPr>
    </w:p>
    <w:p w14:paraId="08D961C0" w14:textId="77777777" w:rsidR="00A82579" w:rsidRPr="005109D0" w:rsidRDefault="00A82579" w:rsidP="005109D0">
      <w:pPr>
        <w:ind w:right="-518"/>
        <w:jc w:val="center"/>
        <w:rPr>
          <w:rFonts w:ascii="Times New Roman" w:hAnsi="Times New Roman" w:cs="Times New Roman"/>
          <w:sz w:val="24"/>
          <w:szCs w:val="24"/>
          <w:lang w:val="ro-RO"/>
        </w:rPr>
      </w:pPr>
    </w:p>
    <w:p w14:paraId="1687AA2A" w14:textId="77777777" w:rsidR="003C1A62" w:rsidRPr="00A82579" w:rsidRDefault="003C1A62" w:rsidP="003C1A62">
      <w:pPr>
        <w:rPr>
          <w:rFonts w:ascii="Times New Roman" w:hAnsi="Times New Roman" w:cs="Times New Roman"/>
          <w:sz w:val="24"/>
          <w:szCs w:val="24"/>
        </w:rPr>
      </w:pPr>
      <w:r>
        <w:rPr>
          <w:rFonts w:ascii="Times New Roman" w:hAnsi="Times New Roman" w:cs="Times New Roman"/>
          <w:sz w:val="24"/>
          <w:szCs w:val="24"/>
        </w:rPr>
        <w:t xml:space="preserve">                   </w:t>
      </w:r>
    </w:p>
    <w:sectPr w:rsidR="003C1A62" w:rsidRPr="00A82579" w:rsidSect="00DA2AD7">
      <w:pgSz w:w="12240" w:h="15840"/>
      <w:pgMar w:top="1134" w:right="1134"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16EA" w14:textId="77777777" w:rsidR="00E338AF" w:rsidRDefault="00E338AF" w:rsidP="00A634C1">
      <w:pPr>
        <w:spacing w:after="0" w:line="240" w:lineRule="auto"/>
      </w:pPr>
      <w:r>
        <w:separator/>
      </w:r>
    </w:p>
  </w:endnote>
  <w:endnote w:type="continuationSeparator" w:id="0">
    <w:p w14:paraId="6F912D81" w14:textId="77777777" w:rsidR="00E338AF" w:rsidRDefault="00E338AF" w:rsidP="00A6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1E81" w14:textId="77777777" w:rsidR="00E338AF" w:rsidRDefault="00E338AF" w:rsidP="00A634C1">
      <w:pPr>
        <w:spacing w:after="0" w:line="240" w:lineRule="auto"/>
      </w:pPr>
      <w:r>
        <w:separator/>
      </w:r>
    </w:p>
  </w:footnote>
  <w:footnote w:type="continuationSeparator" w:id="0">
    <w:p w14:paraId="3BE203BD" w14:textId="77777777" w:rsidR="00E338AF" w:rsidRDefault="00E338AF" w:rsidP="00A6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4C50"/>
    <w:multiLevelType w:val="hybridMultilevel"/>
    <w:tmpl w:val="DD8A84A6"/>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71E8339F"/>
    <w:multiLevelType w:val="hybridMultilevel"/>
    <w:tmpl w:val="2D8A6A88"/>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680038515">
    <w:abstractNumId w:val="1"/>
  </w:num>
  <w:num w:numId="2" w16cid:durableId="94793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79"/>
    <w:rsid w:val="000879A8"/>
    <w:rsid w:val="000B1001"/>
    <w:rsid w:val="000E15FF"/>
    <w:rsid w:val="001A6369"/>
    <w:rsid w:val="00225364"/>
    <w:rsid w:val="00273A81"/>
    <w:rsid w:val="002D7B9D"/>
    <w:rsid w:val="00305A1E"/>
    <w:rsid w:val="003C1A62"/>
    <w:rsid w:val="003E48D5"/>
    <w:rsid w:val="00435D86"/>
    <w:rsid w:val="004631F8"/>
    <w:rsid w:val="0049113B"/>
    <w:rsid w:val="005109D0"/>
    <w:rsid w:val="00523E2A"/>
    <w:rsid w:val="00526925"/>
    <w:rsid w:val="00574065"/>
    <w:rsid w:val="00622110"/>
    <w:rsid w:val="00634E45"/>
    <w:rsid w:val="00666973"/>
    <w:rsid w:val="00674B39"/>
    <w:rsid w:val="00676EF5"/>
    <w:rsid w:val="00787C03"/>
    <w:rsid w:val="00804AE3"/>
    <w:rsid w:val="00810E39"/>
    <w:rsid w:val="0082795F"/>
    <w:rsid w:val="008A5EC9"/>
    <w:rsid w:val="00942BEF"/>
    <w:rsid w:val="00982BF4"/>
    <w:rsid w:val="009D368C"/>
    <w:rsid w:val="009D6A83"/>
    <w:rsid w:val="009F0B4E"/>
    <w:rsid w:val="00A12AA1"/>
    <w:rsid w:val="00A35E71"/>
    <w:rsid w:val="00A538F4"/>
    <w:rsid w:val="00A608CD"/>
    <w:rsid w:val="00A634C1"/>
    <w:rsid w:val="00A82579"/>
    <w:rsid w:val="00AC1FA3"/>
    <w:rsid w:val="00AF1295"/>
    <w:rsid w:val="00BB7D27"/>
    <w:rsid w:val="00C97317"/>
    <w:rsid w:val="00CC39D6"/>
    <w:rsid w:val="00CE2FA5"/>
    <w:rsid w:val="00D54B7D"/>
    <w:rsid w:val="00D92B8A"/>
    <w:rsid w:val="00DA2AD7"/>
    <w:rsid w:val="00E338AF"/>
    <w:rsid w:val="00F11552"/>
    <w:rsid w:val="00FA2398"/>
    <w:rsid w:val="00FA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D981"/>
  <w15:chartTrackingRefBased/>
  <w15:docId w15:val="{63CA865F-1DED-42A3-B16B-7A8A247A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0B10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D7B9D"/>
    <w:pPr>
      <w:ind w:left="720"/>
      <w:contextualSpacing/>
    </w:pPr>
    <w:rPr>
      <w:kern w:val="2"/>
      <w:lang w:val="ro-RO"/>
      <w14:ligatures w14:val="standardContextual"/>
    </w:rPr>
  </w:style>
  <w:style w:type="paragraph" w:styleId="Antet">
    <w:name w:val="header"/>
    <w:basedOn w:val="Normal"/>
    <w:link w:val="AntetCaracter"/>
    <w:uiPriority w:val="99"/>
    <w:unhideWhenUsed/>
    <w:rsid w:val="00A634C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634C1"/>
  </w:style>
  <w:style w:type="paragraph" w:styleId="Subsol">
    <w:name w:val="footer"/>
    <w:basedOn w:val="Normal"/>
    <w:link w:val="SubsolCaracter"/>
    <w:uiPriority w:val="99"/>
    <w:unhideWhenUsed/>
    <w:rsid w:val="00A634C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634C1"/>
  </w:style>
  <w:style w:type="paragraph" w:styleId="TextnBalon">
    <w:name w:val="Balloon Text"/>
    <w:basedOn w:val="Normal"/>
    <w:link w:val="TextnBalonCaracter"/>
    <w:uiPriority w:val="99"/>
    <w:semiHidden/>
    <w:unhideWhenUsed/>
    <w:rsid w:val="00CE2FA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E2FA5"/>
    <w:rPr>
      <w:rFonts w:ascii="Segoe UI" w:hAnsi="Segoe UI" w:cs="Segoe UI"/>
      <w:sz w:val="18"/>
      <w:szCs w:val="18"/>
    </w:rPr>
  </w:style>
  <w:style w:type="character" w:customStyle="1" w:styleId="Titlu2Caracter">
    <w:name w:val="Titlu 2 Caracter"/>
    <w:basedOn w:val="Fontdeparagrafimplicit"/>
    <w:link w:val="Titlu2"/>
    <w:uiPriority w:val="9"/>
    <w:semiHidden/>
    <w:rsid w:val="000B10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35E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3188">
      <w:bodyDiv w:val="1"/>
      <w:marLeft w:val="0"/>
      <w:marRight w:val="0"/>
      <w:marTop w:val="0"/>
      <w:marBottom w:val="0"/>
      <w:divBdr>
        <w:top w:val="none" w:sz="0" w:space="0" w:color="auto"/>
        <w:left w:val="none" w:sz="0" w:space="0" w:color="auto"/>
        <w:bottom w:val="none" w:sz="0" w:space="0" w:color="auto"/>
        <w:right w:val="none" w:sz="0" w:space="0" w:color="auto"/>
      </w:divBdr>
    </w:div>
    <w:div w:id="900335610">
      <w:bodyDiv w:val="1"/>
      <w:marLeft w:val="0"/>
      <w:marRight w:val="0"/>
      <w:marTop w:val="0"/>
      <w:marBottom w:val="0"/>
      <w:divBdr>
        <w:top w:val="none" w:sz="0" w:space="0" w:color="auto"/>
        <w:left w:val="none" w:sz="0" w:space="0" w:color="auto"/>
        <w:bottom w:val="none" w:sz="0" w:space="0" w:color="auto"/>
        <w:right w:val="none" w:sz="0" w:space="0" w:color="auto"/>
      </w:divBdr>
    </w:div>
    <w:div w:id="1000548444">
      <w:bodyDiv w:val="1"/>
      <w:marLeft w:val="0"/>
      <w:marRight w:val="0"/>
      <w:marTop w:val="0"/>
      <w:marBottom w:val="0"/>
      <w:divBdr>
        <w:top w:val="none" w:sz="0" w:space="0" w:color="auto"/>
        <w:left w:val="none" w:sz="0" w:space="0" w:color="auto"/>
        <w:bottom w:val="none" w:sz="0" w:space="0" w:color="auto"/>
        <w:right w:val="none" w:sz="0" w:space="0" w:color="auto"/>
      </w:divBdr>
    </w:div>
    <w:div w:id="1053575721">
      <w:bodyDiv w:val="1"/>
      <w:marLeft w:val="0"/>
      <w:marRight w:val="0"/>
      <w:marTop w:val="0"/>
      <w:marBottom w:val="0"/>
      <w:divBdr>
        <w:top w:val="none" w:sz="0" w:space="0" w:color="auto"/>
        <w:left w:val="none" w:sz="0" w:space="0" w:color="auto"/>
        <w:bottom w:val="none" w:sz="0" w:space="0" w:color="auto"/>
        <w:right w:val="none" w:sz="0" w:space="0" w:color="auto"/>
      </w:divBdr>
    </w:div>
    <w:div w:id="1057779170">
      <w:bodyDiv w:val="1"/>
      <w:marLeft w:val="0"/>
      <w:marRight w:val="0"/>
      <w:marTop w:val="0"/>
      <w:marBottom w:val="0"/>
      <w:divBdr>
        <w:top w:val="none" w:sz="0" w:space="0" w:color="auto"/>
        <w:left w:val="none" w:sz="0" w:space="0" w:color="auto"/>
        <w:bottom w:val="none" w:sz="0" w:space="0" w:color="auto"/>
        <w:right w:val="none" w:sz="0" w:space="0" w:color="auto"/>
      </w:divBdr>
    </w:div>
    <w:div w:id="121099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3972</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Comercial-OVIDIU</dc:creator>
  <cp:keywords/>
  <dc:description/>
  <cp:lastModifiedBy>Municipiul Brad Primaria</cp:lastModifiedBy>
  <cp:revision>2</cp:revision>
  <cp:lastPrinted>2024-12-17T11:44:00Z</cp:lastPrinted>
  <dcterms:created xsi:type="dcterms:W3CDTF">2025-11-21T07:28:00Z</dcterms:created>
  <dcterms:modified xsi:type="dcterms:W3CDTF">2025-11-21T07:28:00Z</dcterms:modified>
</cp:coreProperties>
</file>