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738"/>
        <w:tblW w:w="14619" w:type="dxa"/>
        <w:tblLook w:val="01E0" w:firstRow="1" w:lastRow="1" w:firstColumn="1" w:lastColumn="1" w:noHBand="0" w:noVBand="0"/>
      </w:tblPr>
      <w:tblGrid>
        <w:gridCol w:w="417"/>
        <w:gridCol w:w="328"/>
        <w:gridCol w:w="4926"/>
        <w:gridCol w:w="2314"/>
        <w:gridCol w:w="2315"/>
        <w:gridCol w:w="2315"/>
        <w:gridCol w:w="2004"/>
      </w:tblGrid>
      <w:tr w:rsidR="00D52925" w:rsidRPr="008B05CA" w14:paraId="21C4F056" w14:textId="77777777" w:rsidTr="007F2A5A">
        <w:trPr>
          <w:trHeight w:val="116"/>
          <w:tblHeader/>
        </w:trPr>
        <w:tc>
          <w:tcPr>
            <w:tcW w:w="14619" w:type="dxa"/>
            <w:gridSpan w:val="7"/>
          </w:tcPr>
          <w:p w14:paraId="752B861D" w14:textId="24961436" w:rsidR="00D52925" w:rsidRPr="008B05CA" w:rsidRDefault="008E589F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ro-RO"/>
              </w:rPr>
              <w:t xml:space="preserve"> </w:t>
            </w:r>
            <w:r w:rsidR="00D52925" w:rsidRPr="008B05C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ro-RO"/>
              </w:rPr>
              <w:t>Art. 470 alin. (5) s-au stabilit pentru anul 202</w:t>
            </w:r>
            <w:r w:rsidR="00980C8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ro-RO"/>
              </w:rPr>
              <w:t>6</w:t>
            </w:r>
            <w:r w:rsidR="00D52925" w:rsidRPr="008B05C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ro-RO"/>
              </w:rPr>
              <w:t>, în funcție de rata de schimb a monedei euro în vigoare în prima zi lucrătoare a lunii octombrie a anului 202</w:t>
            </w:r>
            <w:r w:rsidR="00980C8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ro-RO"/>
              </w:rPr>
              <w:t>5</w:t>
            </w:r>
            <w:r w:rsidR="00D52925" w:rsidRPr="008B05C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vertAlign w:val="superscript"/>
                <w:lang w:val="ro-RO"/>
              </w:rPr>
              <w:t>*)</w:t>
            </w:r>
            <w:r w:rsidR="00D52925" w:rsidRPr="008B05C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ro-RO"/>
              </w:rPr>
              <w:t xml:space="preserve"> și de nivelurile minime prevăzute în Decizia 1999/62/CE de aplicare la vehiculele grele de marfă pentru utilizarea anumitor infrastructuri.</w:t>
            </w:r>
            <w:r w:rsidR="00D52925" w:rsidRPr="008B05C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vertAlign w:val="superscript"/>
                <w:lang w:val="ro-RO"/>
              </w:rPr>
              <w:t xml:space="preserve"> *)... lei</w:t>
            </w:r>
            <w:r w:rsidR="00D52925" w:rsidRPr="008B05C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ro-RO"/>
              </w:rPr>
              <w:t xml:space="preserve"> </w:t>
            </w:r>
            <w:r w:rsidR="00D52925" w:rsidRPr="008B05C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vertAlign w:val="superscript"/>
                <w:lang w:val="ro-RO"/>
              </w:rPr>
              <w:t xml:space="preserve">     </w:t>
            </w:r>
          </w:p>
        </w:tc>
      </w:tr>
      <w:tr w:rsidR="00D52925" w:rsidRPr="008B05CA" w14:paraId="2ED813BD" w14:textId="77777777" w:rsidTr="007F2A5A">
        <w:trPr>
          <w:trHeight w:val="168"/>
          <w:tblHeader/>
        </w:trPr>
        <w:tc>
          <w:tcPr>
            <w:tcW w:w="5671" w:type="dxa"/>
            <w:gridSpan w:val="3"/>
            <w:vMerge w:val="restart"/>
          </w:tcPr>
          <w:p w14:paraId="1B44D901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F2F2F2" w:themeColor="background1" w:themeShade="F2"/>
                <w:sz w:val="16"/>
                <w:szCs w:val="16"/>
                <w:lang w:val="ro-RO"/>
              </w:rPr>
            </w:pPr>
          </w:p>
          <w:p w14:paraId="3B45B2F6" w14:textId="77777777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  <w:p w14:paraId="7BEF58A9" w14:textId="77777777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 xml:space="preserve">Numărul de axe și greutatea brută încărcată maximă admisă </w:t>
            </w:r>
          </w:p>
        </w:tc>
        <w:tc>
          <w:tcPr>
            <w:tcW w:w="4629" w:type="dxa"/>
            <w:gridSpan w:val="2"/>
          </w:tcPr>
          <w:p w14:paraId="28294EAC" w14:textId="77777777" w:rsidR="00D52925" w:rsidRPr="008B05CA" w:rsidRDefault="00D52925" w:rsidP="00D52925">
            <w:pPr>
              <w:tabs>
                <w:tab w:val="center" w:pos="2959"/>
                <w:tab w:val="left" w:pos="522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NIVELURILE  STABILITE DE CONSILIUL LOCAL</w:t>
            </w:r>
          </w:p>
          <w:p w14:paraId="53BBD8F3" w14:textId="2A13DB40" w:rsidR="00D52925" w:rsidRPr="008B05CA" w:rsidRDefault="00D52925" w:rsidP="00D529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 w:eastAsia="ro-RO"/>
              </w:rPr>
            </w:pPr>
            <w:r w:rsidRPr="008B05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 w:eastAsia="ro-RO"/>
              </w:rPr>
              <w:t>PENTRU ANUL 202</w:t>
            </w:r>
            <w:r w:rsidR="00042A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 w:eastAsia="ro-RO"/>
              </w:rPr>
              <w:t>5</w:t>
            </w:r>
          </w:p>
        </w:tc>
        <w:tc>
          <w:tcPr>
            <w:tcW w:w="4319" w:type="dxa"/>
            <w:gridSpan w:val="2"/>
          </w:tcPr>
          <w:p w14:paraId="687ED285" w14:textId="77777777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 xml:space="preserve">NIVELURILE STABILITE DE CONSILIUL LOCAL </w:t>
            </w:r>
          </w:p>
          <w:p w14:paraId="645F15E6" w14:textId="5A6390A5" w:rsidR="00D52925" w:rsidRPr="008B05CA" w:rsidRDefault="00D52925" w:rsidP="00D529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 w:eastAsia="ro-RO"/>
              </w:rPr>
            </w:pPr>
            <w:r w:rsidRPr="008B05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 w:eastAsia="ro-RO"/>
              </w:rPr>
              <w:t>PENTRU ANUL 202</w:t>
            </w:r>
            <w:r w:rsidR="00042A0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 w:eastAsia="ro-RO"/>
              </w:rPr>
              <w:t>6</w:t>
            </w:r>
          </w:p>
        </w:tc>
      </w:tr>
      <w:tr w:rsidR="00D52925" w:rsidRPr="008B05CA" w14:paraId="3DDE355C" w14:textId="77777777" w:rsidTr="007F2A5A">
        <w:trPr>
          <w:trHeight w:val="166"/>
          <w:tblHeader/>
        </w:trPr>
        <w:tc>
          <w:tcPr>
            <w:tcW w:w="5671" w:type="dxa"/>
            <w:gridSpan w:val="3"/>
            <w:vMerge/>
          </w:tcPr>
          <w:p w14:paraId="327A04D0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4629" w:type="dxa"/>
            <w:gridSpan w:val="2"/>
          </w:tcPr>
          <w:p w14:paraId="0E178086" w14:textId="77777777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Impozitul (în lei/an)</w:t>
            </w:r>
          </w:p>
        </w:tc>
        <w:tc>
          <w:tcPr>
            <w:tcW w:w="4319" w:type="dxa"/>
            <w:gridSpan w:val="2"/>
          </w:tcPr>
          <w:p w14:paraId="36AA49CE" w14:textId="77777777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Impozitul (în lei/an)</w:t>
            </w:r>
          </w:p>
        </w:tc>
      </w:tr>
      <w:tr w:rsidR="00D52925" w:rsidRPr="008B05CA" w14:paraId="51854D12" w14:textId="77777777" w:rsidTr="007F2A5A">
        <w:trPr>
          <w:trHeight w:val="166"/>
          <w:tblHeader/>
        </w:trPr>
        <w:tc>
          <w:tcPr>
            <w:tcW w:w="5671" w:type="dxa"/>
            <w:gridSpan w:val="3"/>
            <w:vMerge/>
          </w:tcPr>
          <w:p w14:paraId="10B1D5E1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314" w:type="dxa"/>
          </w:tcPr>
          <w:p w14:paraId="1166C8D8" w14:textId="77777777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Ax(e) motor(oare) cu sistem de suspensie pneumatică sau echivalentele recunoscute</w:t>
            </w:r>
          </w:p>
        </w:tc>
        <w:tc>
          <w:tcPr>
            <w:tcW w:w="2315" w:type="dxa"/>
          </w:tcPr>
          <w:p w14:paraId="2F33D179" w14:textId="77777777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Alte sisteme de suspensie pentru axele motoare</w:t>
            </w:r>
          </w:p>
        </w:tc>
        <w:tc>
          <w:tcPr>
            <w:tcW w:w="2315" w:type="dxa"/>
          </w:tcPr>
          <w:p w14:paraId="71F7E1FA" w14:textId="77777777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Ax(e) motor(oare) cu sistem de suspensie pneumatică sau echivalentele recunoscute</w:t>
            </w:r>
          </w:p>
        </w:tc>
        <w:tc>
          <w:tcPr>
            <w:tcW w:w="2004" w:type="dxa"/>
          </w:tcPr>
          <w:p w14:paraId="4DA5178D" w14:textId="77777777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Alte sisteme de suspensie pentru axele motoare</w:t>
            </w:r>
          </w:p>
        </w:tc>
      </w:tr>
      <w:tr w:rsidR="00D52925" w:rsidRPr="008B05CA" w14:paraId="3C6ED195" w14:textId="77777777" w:rsidTr="00AE5AF7">
        <w:trPr>
          <w:trHeight w:val="166"/>
          <w:tblHeader/>
        </w:trPr>
        <w:tc>
          <w:tcPr>
            <w:tcW w:w="417" w:type="dxa"/>
          </w:tcPr>
          <w:p w14:paraId="01EA8502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I</w:t>
            </w:r>
          </w:p>
        </w:tc>
        <w:tc>
          <w:tcPr>
            <w:tcW w:w="14202" w:type="dxa"/>
            <w:gridSpan w:val="6"/>
          </w:tcPr>
          <w:p w14:paraId="1CFD4C8F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două axe</w:t>
            </w:r>
          </w:p>
        </w:tc>
      </w:tr>
      <w:tr w:rsidR="00D52925" w:rsidRPr="008B05CA" w14:paraId="044D9BAD" w14:textId="77777777" w:rsidTr="00AE5AF7">
        <w:trPr>
          <w:trHeight w:val="166"/>
          <w:tblHeader/>
        </w:trPr>
        <w:tc>
          <w:tcPr>
            <w:tcW w:w="417" w:type="dxa"/>
          </w:tcPr>
          <w:p w14:paraId="026B247D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63637D57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4926" w:type="dxa"/>
          </w:tcPr>
          <w:p w14:paraId="7ACC59B5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12 tone, dar mai mică de 13 tone</w:t>
            </w:r>
          </w:p>
        </w:tc>
        <w:tc>
          <w:tcPr>
            <w:tcW w:w="2314" w:type="dxa"/>
          </w:tcPr>
          <w:p w14:paraId="0C9A6334" w14:textId="77777777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2315" w:type="dxa"/>
          </w:tcPr>
          <w:p w14:paraId="19DC6B7A" w14:textId="13E1C3BA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154</w:t>
            </w:r>
          </w:p>
        </w:tc>
        <w:tc>
          <w:tcPr>
            <w:tcW w:w="2315" w:type="dxa"/>
          </w:tcPr>
          <w:p w14:paraId="3813F9E4" w14:textId="77777777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2004" w:type="dxa"/>
          </w:tcPr>
          <w:p w14:paraId="7166801C" w14:textId="48DF119A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15</w:t>
            </w:r>
            <w:r w:rsidR="00042A09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</w:t>
            </w:r>
          </w:p>
        </w:tc>
      </w:tr>
      <w:tr w:rsidR="00D52925" w:rsidRPr="008B05CA" w14:paraId="7ED4F60E" w14:textId="77777777" w:rsidTr="00AE5AF7">
        <w:trPr>
          <w:trHeight w:val="166"/>
          <w:tblHeader/>
        </w:trPr>
        <w:tc>
          <w:tcPr>
            <w:tcW w:w="417" w:type="dxa"/>
          </w:tcPr>
          <w:p w14:paraId="3059E5BC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03CF2562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4926" w:type="dxa"/>
          </w:tcPr>
          <w:p w14:paraId="3CD9CA0A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13 tone, dar mai mică de 14 tone</w:t>
            </w:r>
          </w:p>
        </w:tc>
        <w:tc>
          <w:tcPr>
            <w:tcW w:w="2314" w:type="dxa"/>
          </w:tcPr>
          <w:p w14:paraId="0A28A645" w14:textId="78B63766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154</w:t>
            </w:r>
          </w:p>
        </w:tc>
        <w:tc>
          <w:tcPr>
            <w:tcW w:w="2315" w:type="dxa"/>
          </w:tcPr>
          <w:p w14:paraId="547F673A" w14:textId="4B0D65D2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428</w:t>
            </w:r>
          </w:p>
        </w:tc>
        <w:tc>
          <w:tcPr>
            <w:tcW w:w="2315" w:type="dxa"/>
          </w:tcPr>
          <w:p w14:paraId="36A804D2" w14:textId="648726A0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15</w:t>
            </w:r>
            <w:r w:rsidR="00042A09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</w:t>
            </w:r>
          </w:p>
        </w:tc>
        <w:tc>
          <w:tcPr>
            <w:tcW w:w="2004" w:type="dxa"/>
          </w:tcPr>
          <w:p w14:paraId="66CDC394" w14:textId="172413CA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4</w:t>
            </w:r>
            <w:r w:rsidR="00042A09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37</w:t>
            </w:r>
          </w:p>
        </w:tc>
      </w:tr>
      <w:tr w:rsidR="00D52925" w:rsidRPr="008B05CA" w14:paraId="3B4A42C8" w14:textId="77777777" w:rsidTr="00AE5AF7">
        <w:trPr>
          <w:trHeight w:val="166"/>
          <w:tblHeader/>
        </w:trPr>
        <w:tc>
          <w:tcPr>
            <w:tcW w:w="417" w:type="dxa"/>
          </w:tcPr>
          <w:p w14:paraId="4AF06980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040C3B6E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3</w:t>
            </w:r>
          </w:p>
        </w:tc>
        <w:tc>
          <w:tcPr>
            <w:tcW w:w="4926" w:type="dxa"/>
          </w:tcPr>
          <w:p w14:paraId="64509BF6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14 tone, dar mai mică de 15 tone</w:t>
            </w:r>
          </w:p>
        </w:tc>
        <w:tc>
          <w:tcPr>
            <w:tcW w:w="2314" w:type="dxa"/>
          </w:tcPr>
          <w:p w14:paraId="037C24A2" w14:textId="0D9DB04F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428</w:t>
            </w:r>
          </w:p>
        </w:tc>
        <w:tc>
          <w:tcPr>
            <w:tcW w:w="2315" w:type="dxa"/>
          </w:tcPr>
          <w:p w14:paraId="4C95FC6B" w14:textId="6DA1A863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602</w:t>
            </w:r>
          </w:p>
        </w:tc>
        <w:tc>
          <w:tcPr>
            <w:tcW w:w="2315" w:type="dxa"/>
          </w:tcPr>
          <w:p w14:paraId="31017D19" w14:textId="25B1423C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4</w:t>
            </w:r>
            <w:r w:rsidR="00042A09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37</w:t>
            </w:r>
          </w:p>
        </w:tc>
        <w:tc>
          <w:tcPr>
            <w:tcW w:w="2004" w:type="dxa"/>
          </w:tcPr>
          <w:p w14:paraId="2128F4F6" w14:textId="6E3D8940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6</w:t>
            </w:r>
            <w:r w:rsidR="00042A09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15</w:t>
            </w:r>
          </w:p>
        </w:tc>
      </w:tr>
      <w:tr w:rsidR="00D52925" w:rsidRPr="008B05CA" w14:paraId="78B1B92E" w14:textId="77777777" w:rsidTr="00AE5AF7">
        <w:trPr>
          <w:trHeight w:val="166"/>
          <w:tblHeader/>
        </w:trPr>
        <w:tc>
          <w:tcPr>
            <w:tcW w:w="417" w:type="dxa"/>
          </w:tcPr>
          <w:p w14:paraId="2AF0BC16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706C7221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4</w:t>
            </w:r>
          </w:p>
        </w:tc>
        <w:tc>
          <w:tcPr>
            <w:tcW w:w="4926" w:type="dxa"/>
          </w:tcPr>
          <w:p w14:paraId="0B634989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15 tone, dar mai mică de 18 tone</w:t>
            </w:r>
          </w:p>
        </w:tc>
        <w:tc>
          <w:tcPr>
            <w:tcW w:w="2314" w:type="dxa"/>
          </w:tcPr>
          <w:p w14:paraId="7B08D5D2" w14:textId="3FAD9F30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602</w:t>
            </w:r>
          </w:p>
        </w:tc>
        <w:tc>
          <w:tcPr>
            <w:tcW w:w="2315" w:type="dxa"/>
          </w:tcPr>
          <w:p w14:paraId="1CFFDD51" w14:textId="5BB710F9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1363</w:t>
            </w:r>
          </w:p>
        </w:tc>
        <w:tc>
          <w:tcPr>
            <w:tcW w:w="2315" w:type="dxa"/>
          </w:tcPr>
          <w:p w14:paraId="1EDA2200" w14:textId="4C72F0D2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615</w:t>
            </w:r>
          </w:p>
        </w:tc>
        <w:tc>
          <w:tcPr>
            <w:tcW w:w="2004" w:type="dxa"/>
          </w:tcPr>
          <w:p w14:paraId="31572EF8" w14:textId="4F88A1BF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1392</w:t>
            </w:r>
          </w:p>
        </w:tc>
      </w:tr>
      <w:tr w:rsidR="00DB7F0D" w:rsidRPr="008B05CA" w14:paraId="6D763EC0" w14:textId="77777777" w:rsidTr="00AE5AF7">
        <w:trPr>
          <w:trHeight w:val="166"/>
          <w:tblHeader/>
        </w:trPr>
        <w:tc>
          <w:tcPr>
            <w:tcW w:w="417" w:type="dxa"/>
          </w:tcPr>
          <w:p w14:paraId="1FA31071" w14:textId="77777777" w:rsidR="00DB7F0D" w:rsidRPr="008B05CA" w:rsidRDefault="00DB7F0D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4DBA7DD7" w14:textId="01B75D98" w:rsidR="00DB7F0D" w:rsidRPr="008B05CA" w:rsidRDefault="00DB7F0D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4926" w:type="dxa"/>
          </w:tcPr>
          <w:p w14:paraId="067A8331" w14:textId="67F6A8A8" w:rsidR="00DB7F0D" w:rsidRPr="008B05CA" w:rsidRDefault="00DB7F0D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314" w:type="dxa"/>
          </w:tcPr>
          <w:p w14:paraId="2507995D" w14:textId="30EB0C37" w:rsidR="00DB7F0D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315" w:type="dxa"/>
          </w:tcPr>
          <w:p w14:paraId="2F933EDB" w14:textId="444065BC" w:rsidR="00DB7F0D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315" w:type="dxa"/>
          </w:tcPr>
          <w:p w14:paraId="3EDF28A2" w14:textId="758BA945" w:rsidR="00DB7F0D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004" w:type="dxa"/>
          </w:tcPr>
          <w:p w14:paraId="122696DC" w14:textId="09E9C351" w:rsidR="00DB7F0D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</w:tr>
      <w:tr w:rsidR="00D52925" w:rsidRPr="008B05CA" w14:paraId="5DEA733D" w14:textId="77777777" w:rsidTr="00AE5AF7">
        <w:trPr>
          <w:trHeight w:val="166"/>
          <w:tblHeader/>
        </w:trPr>
        <w:tc>
          <w:tcPr>
            <w:tcW w:w="417" w:type="dxa"/>
          </w:tcPr>
          <w:p w14:paraId="551A18CA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II</w:t>
            </w:r>
          </w:p>
        </w:tc>
        <w:tc>
          <w:tcPr>
            <w:tcW w:w="14202" w:type="dxa"/>
            <w:gridSpan w:val="6"/>
          </w:tcPr>
          <w:p w14:paraId="6535D99E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 axe</w:t>
            </w:r>
          </w:p>
        </w:tc>
      </w:tr>
      <w:tr w:rsidR="00D52925" w:rsidRPr="008B05CA" w14:paraId="67DED2B8" w14:textId="77777777" w:rsidTr="00AE5AF7">
        <w:trPr>
          <w:trHeight w:val="166"/>
          <w:tblHeader/>
        </w:trPr>
        <w:tc>
          <w:tcPr>
            <w:tcW w:w="417" w:type="dxa"/>
          </w:tcPr>
          <w:p w14:paraId="0653DA22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59E3FE33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4926" w:type="dxa"/>
          </w:tcPr>
          <w:p w14:paraId="1A9BDF0B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15 tone, dar mai mică de 17 tone</w:t>
            </w:r>
          </w:p>
        </w:tc>
        <w:tc>
          <w:tcPr>
            <w:tcW w:w="2314" w:type="dxa"/>
          </w:tcPr>
          <w:p w14:paraId="68C86DC7" w14:textId="49183554" w:rsidR="00D52925" w:rsidRPr="008B05CA" w:rsidRDefault="00DB7F0D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</w:t>
            </w:r>
            <w:r w:rsidR="00042A09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54</w:t>
            </w:r>
          </w:p>
        </w:tc>
        <w:tc>
          <w:tcPr>
            <w:tcW w:w="2315" w:type="dxa"/>
          </w:tcPr>
          <w:p w14:paraId="6C2861C1" w14:textId="1D15F9D2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269</w:t>
            </w:r>
          </w:p>
        </w:tc>
        <w:tc>
          <w:tcPr>
            <w:tcW w:w="2315" w:type="dxa"/>
          </w:tcPr>
          <w:p w14:paraId="643B099E" w14:textId="61EEEB5E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15</w:t>
            </w:r>
            <w:r w:rsidR="00042A09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</w:t>
            </w:r>
          </w:p>
        </w:tc>
        <w:tc>
          <w:tcPr>
            <w:tcW w:w="2004" w:type="dxa"/>
          </w:tcPr>
          <w:p w14:paraId="47ECF0CD" w14:textId="0AE98554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</w:t>
            </w:r>
            <w:r w:rsidR="00042A09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74</w:t>
            </w:r>
          </w:p>
        </w:tc>
      </w:tr>
      <w:tr w:rsidR="00D52925" w:rsidRPr="008B05CA" w14:paraId="4A5F0E76" w14:textId="77777777" w:rsidTr="00AE5AF7">
        <w:trPr>
          <w:trHeight w:val="166"/>
          <w:tblHeader/>
        </w:trPr>
        <w:tc>
          <w:tcPr>
            <w:tcW w:w="417" w:type="dxa"/>
          </w:tcPr>
          <w:p w14:paraId="6A46CC69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391CC3BE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4926" w:type="dxa"/>
          </w:tcPr>
          <w:p w14:paraId="1F8E2392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17 tone, dar mai mică de 19 tone</w:t>
            </w:r>
          </w:p>
        </w:tc>
        <w:tc>
          <w:tcPr>
            <w:tcW w:w="2314" w:type="dxa"/>
          </w:tcPr>
          <w:p w14:paraId="2AF75FD2" w14:textId="7AEBF9AF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269</w:t>
            </w:r>
          </w:p>
        </w:tc>
        <w:tc>
          <w:tcPr>
            <w:tcW w:w="2315" w:type="dxa"/>
          </w:tcPr>
          <w:p w14:paraId="6F23D593" w14:textId="7CD1D323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552</w:t>
            </w:r>
          </w:p>
        </w:tc>
        <w:tc>
          <w:tcPr>
            <w:tcW w:w="2315" w:type="dxa"/>
          </w:tcPr>
          <w:p w14:paraId="4CC563E2" w14:textId="1E259265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274</w:t>
            </w:r>
          </w:p>
        </w:tc>
        <w:tc>
          <w:tcPr>
            <w:tcW w:w="2004" w:type="dxa"/>
          </w:tcPr>
          <w:p w14:paraId="4B95BC21" w14:textId="47AD864D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564</w:t>
            </w:r>
          </w:p>
        </w:tc>
      </w:tr>
      <w:tr w:rsidR="00D52925" w:rsidRPr="008B05CA" w14:paraId="312D6D8D" w14:textId="77777777" w:rsidTr="00AE5AF7">
        <w:trPr>
          <w:trHeight w:val="166"/>
          <w:tblHeader/>
        </w:trPr>
        <w:tc>
          <w:tcPr>
            <w:tcW w:w="417" w:type="dxa"/>
          </w:tcPr>
          <w:p w14:paraId="3BBAA1DB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01E01200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3</w:t>
            </w:r>
          </w:p>
        </w:tc>
        <w:tc>
          <w:tcPr>
            <w:tcW w:w="4926" w:type="dxa"/>
          </w:tcPr>
          <w:p w14:paraId="0C1F2966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19 tone, dar mai mică de 21 tone</w:t>
            </w:r>
          </w:p>
        </w:tc>
        <w:tc>
          <w:tcPr>
            <w:tcW w:w="2314" w:type="dxa"/>
          </w:tcPr>
          <w:p w14:paraId="2283E5A8" w14:textId="04DAA418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552</w:t>
            </w:r>
          </w:p>
        </w:tc>
        <w:tc>
          <w:tcPr>
            <w:tcW w:w="2315" w:type="dxa"/>
          </w:tcPr>
          <w:p w14:paraId="390E1FF6" w14:textId="3CAD54ED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716</w:t>
            </w:r>
          </w:p>
        </w:tc>
        <w:tc>
          <w:tcPr>
            <w:tcW w:w="2315" w:type="dxa"/>
          </w:tcPr>
          <w:p w14:paraId="6DECE4F6" w14:textId="095723C8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564</w:t>
            </w:r>
          </w:p>
        </w:tc>
        <w:tc>
          <w:tcPr>
            <w:tcW w:w="2004" w:type="dxa"/>
          </w:tcPr>
          <w:p w14:paraId="3418A98E" w14:textId="0799CFCD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732</w:t>
            </w:r>
          </w:p>
        </w:tc>
      </w:tr>
      <w:tr w:rsidR="00D52925" w:rsidRPr="008B05CA" w14:paraId="1ED5520B" w14:textId="77777777" w:rsidTr="00AE5AF7">
        <w:trPr>
          <w:trHeight w:val="166"/>
          <w:tblHeader/>
        </w:trPr>
        <w:tc>
          <w:tcPr>
            <w:tcW w:w="417" w:type="dxa"/>
          </w:tcPr>
          <w:p w14:paraId="36D08035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77D33DC1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4</w:t>
            </w:r>
          </w:p>
        </w:tc>
        <w:tc>
          <w:tcPr>
            <w:tcW w:w="4926" w:type="dxa"/>
          </w:tcPr>
          <w:p w14:paraId="7DF50068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21 tone, dar mai mică de 23 tone</w:t>
            </w:r>
          </w:p>
        </w:tc>
        <w:tc>
          <w:tcPr>
            <w:tcW w:w="2314" w:type="dxa"/>
          </w:tcPr>
          <w:p w14:paraId="3B1D9A2E" w14:textId="59B29955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716</w:t>
            </w:r>
          </w:p>
        </w:tc>
        <w:tc>
          <w:tcPr>
            <w:tcW w:w="2315" w:type="dxa"/>
          </w:tcPr>
          <w:p w14:paraId="79B0AF0C" w14:textId="76DA1063" w:rsidR="00D52925" w:rsidRPr="008B05CA" w:rsidRDefault="00042A09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1104</w:t>
            </w:r>
          </w:p>
        </w:tc>
        <w:tc>
          <w:tcPr>
            <w:tcW w:w="2315" w:type="dxa"/>
          </w:tcPr>
          <w:p w14:paraId="0A38657C" w14:textId="24CE5523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042A09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32</w:t>
            </w:r>
          </w:p>
        </w:tc>
        <w:tc>
          <w:tcPr>
            <w:tcW w:w="2004" w:type="dxa"/>
          </w:tcPr>
          <w:p w14:paraId="3099FEEB" w14:textId="4162704E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1128</w:t>
            </w:r>
          </w:p>
        </w:tc>
      </w:tr>
      <w:tr w:rsidR="00D52925" w:rsidRPr="008B05CA" w14:paraId="01B5E87D" w14:textId="77777777" w:rsidTr="00AE5AF7">
        <w:trPr>
          <w:trHeight w:val="166"/>
          <w:tblHeader/>
        </w:trPr>
        <w:tc>
          <w:tcPr>
            <w:tcW w:w="417" w:type="dxa"/>
          </w:tcPr>
          <w:p w14:paraId="78B92D36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730859D0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5</w:t>
            </w:r>
          </w:p>
        </w:tc>
        <w:tc>
          <w:tcPr>
            <w:tcW w:w="4926" w:type="dxa"/>
          </w:tcPr>
          <w:p w14:paraId="226A81AB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23 tone, dar mai mică de 25 tone</w:t>
            </w:r>
          </w:p>
        </w:tc>
        <w:tc>
          <w:tcPr>
            <w:tcW w:w="2314" w:type="dxa"/>
          </w:tcPr>
          <w:p w14:paraId="6AFD2F65" w14:textId="0C3AE428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1104</w:t>
            </w:r>
          </w:p>
        </w:tc>
        <w:tc>
          <w:tcPr>
            <w:tcW w:w="2315" w:type="dxa"/>
          </w:tcPr>
          <w:p w14:paraId="0E103154" w14:textId="35DEEA77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1716</w:t>
            </w:r>
          </w:p>
        </w:tc>
        <w:tc>
          <w:tcPr>
            <w:tcW w:w="2315" w:type="dxa"/>
          </w:tcPr>
          <w:p w14:paraId="1E410BE8" w14:textId="34D74516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1128</w:t>
            </w:r>
          </w:p>
        </w:tc>
        <w:tc>
          <w:tcPr>
            <w:tcW w:w="2004" w:type="dxa"/>
          </w:tcPr>
          <w:p w14:paraId="40727316" w14:textId="7D5801AC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1753</w:t>
            </w:r>
          </w:p>
        </w:tc>
      </w:tr>
      <w:tr w:rsidR="00D52925" w:rsidRPr="008B05CA" w14:paraId="6FF15A33" w14:textId="77777777" w:rsidTr="00AE5AF7">
        <w:trPr>
          <w:trHeight w:val="166"/>
          <w:tblHeader/>
        </w:trPr>
        <w:tc>
          <w:tcPr>
            <w:tcW w:w="417" w:type="dxa"/>
          </w:tcPr>
          <w:p w14:paraId="3AA4C08D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5D7BC374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6</w:t>
            </w:r>
          </w:p>
        </w:tc>
        <w:tc>
          <w:tcPr>
            <w:tcW w:w="4926" w:type="dxa"/>
          </w:tcPr>
          <w:p w14:paraId="70062F00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25 tone, dar mai mică de 26 tone</w:t>
            </w:r>
          </w:p>
        </w:tc>
        <w:tc>
          <w:tcPr>
            <w:tcW w:w="2314" w:type="dxa"/>
          </w:tcPr>
          <w:p w14:paraId="3846087D" w14:textId="4A8D4123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1104</w:t>
            </w:r>
          </w:p>
        </w:tc>
        <w:tc>
          <w:tcPr>
            <w:tcW w:w="2315" w:type="dxa"/>
          </w:tcPr>
          <w:p w14:paraId="71C0760E" w14:textId="46040C61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1716</w:t>
            </w:r>
          </w:p>
        </w:tc>
        <w:tc>
          <w:tcPr>
            <w:tcW w:w="2315" w:type="dxa"/>
          </w:tcPr>
          <w:p w14:paraId="7F7DDE55" w14:textId="09754B5E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1128</w:t>
            </w:r>
          </w:p>
        </w:tc>
        <w:tc>
          <w:tcPr>
            <w:tcW w:w="2004" w:type="dxa"/>
          </w:tcPr>
          <w:p w14:paraId="1AC76EC6" w14:textId="650288C0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1.7</w:t>
            </w:r>
            <w:r w:rsidR="00AE5AF7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53</w:t>
            </w:r>
          </w:p>
        </w:tc>
      </w:tr>
      <w:tr w:rsidR="000E3DA4" w:rsidRPr="008B05CA" w14:paraId="59B43332" w14:textId="77777777" w:rsidTr="00AE5AF7">
        <w:trPr>
          <w:trHeight w:val="166"/>
          <w:tblHeader/>
        </w:trPr>
        <w:tc>
          <w:tcPr>
            <w:tcW w:w="417" w:type="dxa"/>
          </w:tcPr>
          <w:p w14:paraId="3CD09E76" w14:textId="77777777" w:rsidR="000E3DA4" w:rsidRPr="008B05CA" w:rsidRDefault="000E3DA4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2A5BF42D" w14:textId="79AC878D" w:rsidR="000E3DA4" w:rsidRPr="008B05CA" w:rsidRDefault="000E3DA4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4926" w:type="dxa"/>
          </w:tcPr>
          <w:p w14:paraId="24B33DFD" w14:textId="3C112B07" w:rsidR="000E3DA4" w:rsidRPr="008B05CA" w:rsidRDefault="000E3DA4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314" w:type="dxa"/>
          </w:tcPr>
          <w:p w14:paraId="0B5DCC02" w14:textId="63D637F3" w:rsidR="000E3DA4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315" w:type="dxa"/>
          </w:tcPr>
          <w:p w14:paraId="28682BF0" w14:textId="2C2D5C31" w:rsidR="000E3DA4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315" w:type="dxa"/>
          </w:tcPr>
          <w:p w14:paraId="3F6A6D68" w14:textId="63368164" w:rsidR="000E3DA4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004" w:type="dxa"/>
          </w:tcPr>
          <w:p w14:paraId="70F3F2BD" w14:textId="3D0EBF02" w:rsidR="000E3DA4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</w:tr>
      <w:tr w:rsidR="00D52925" w:rsidRPr="008B05CA" w14:paraId="286EF35A" w14:textId="77777777" w:rsidTr="00AE5AF7">
        <w:trPr>
          <w:trHeight w:val="166"/>
          <w:tblHeader/>
        </w:trPr>
        <w:tc>
          <w:tcPr>
            <w:tcW w:w="417" w:type="dxa"/>
          </w:tcPr>
          <w:p w14:paraId="191E402E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lastRenderedPageBreak/>
              <w:t>III</w:t>
            </w:r>
          </w:p>
        </w:tc>
        <w:tc>
          <w:tcPr>
            <w:tcW w:w="14202" w:type="dxa"/>
            <w:gridSpan w:val="6"/>
          </w:tcPr>
          <w:p w14:paraId="3890DCAF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4 axe</w:t>
            </w:r>
          </w:p>
        </w:tc>
      </w:tr>
      <w:tr w:rsidR="00D52925" w:rsidRPr="008B05CA" w14:paraId="52C850A3" w14:textId="77777777" w:rsidTr="00AE5AF7">
        <w:trPr>
          <w:trHeight w:val="166"/>
          <w:tblHeader/>
        </w:trPr>
        <w:tc>
          <w:tcPr>
            <w:tcW w:w="417" w:type="dxa"/>
          </w:tcPr>
          <w:p w14:paraId="437A8C00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4F59C0B4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4926" w:type="dxa"/>
          </w:tcPr>
          <w:p w14:paraId="41429806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23 tone, dar mai mică de 25 tone</w:t>
            </w:r>
          </w:p>
        </w:tc>
        <w:tc>
          <w:tcPr>
            <w:tcW w:w="2314" w:type="dxa"/>
          </w:tcPr>
          <w:p w14:paraId="32CF07D4" w14:textId="47286241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716</w:t>
            </w:r>
          </w:p>
        </w:tc>
        <w:tc>
          <w:tcPr>
            <w:tcW w:w="2315" w:type="dxa"/>
          </w:tcPr>
          <w:p w14:paraId="4B6C2E33" w14:textId="41789078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726</w:t>
            </w:r>
          </w:p>
        </w:tc>
        <w:tc>
          <w:tcPr>
            <w:tcW w:w="2315" w:type="dxa"/>
          </w:tcPr>
          <w:p w14:paraId="103540BC" w14:textId="0D8DA6B3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732</w:t>
            </w:r>
          </w:p>
        </w:tc>
        <w:tc>
          <w:tcPr>
            <w:tcW w:w="2004" w:type="dxa"/>
          </w:tcPr>
          <w:p w14:paraId="6601167B" w14:textId="25613570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AE5AF7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42</w:t>
            </w:r>
          </w:p>
        </w:tc>
      </w:tr>
      <w:tr w:rsidR="00D52925" w:rsidRPr="008B05CA" w14:paraId="7F59C74B" w14:textId="77777777" w:rsidTr="00AE5AF7">
        <w:trPr>
          <w:trHeight w:val="166"/>
          <w:tblHeader/>
        </w:trPr>
        <w:tc>
          <w:tcPr>
            <w:tcW w:w="417" w:type="dxa"/>
          </w:tcPr>
          <w:p w14:paraId="69CA62E4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1440B154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4926" w:type="dxa"/>
          </w:tcPr>
          <w:p w14:paraId="10DF9798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25 tone, dar mai mică de 27 tone</w:t>
            </w:r>
          </w:p>
        </w:tc>
        <w:tc>
          <w:tcPr>
            <w:tcW w:w="2314" w:type="dxa"/>
          </w:tcPr>
          <w:p w14:paraId="6CC75EE9" w14:textId="78C126A1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726</w:t>
            </w:r>
          </w:p>
        </w:tc>
        <w:tc>
          <w:tcPr>
            <w:tcW w:w="2315" w:type="dxa"/>
          </w:tcPr>
          <w:p w14:paraId="3790EF6E" w14:textId="5186921E" w:rsidR="00D52925" w:rsidRPr="008B05CA" w:rsidRDefault="000E3DA4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</w:t>
            </w:r>
            <w:r w:rsidR="00AE5AF7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134</w:t>
            </w:r>
          </w:p>
        </w:tc>
        <w:tc>
          <w:tcPr>
            <w:tcW w:w="2315" w:type="dxa"/>
          </w:tcPr>
          <w:p w14:paraId="4E3E2042" w14:textId="3CCCFF23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AE5AF7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42</w:t>
            </w:r>
          </w:p>
        </w:tc>
        <w:tc>
          <w:tcPr>
            <w:tcW w:w="2004" w:type="dxa"/>
          </w:tcPr>
          <w:p w14:paraId="406860E3" w14:textId="791697CE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</w:t>
            </w:r>
            <w:r w:rsidR="00AE5AF7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158</w:t>
            </w:r>
          </w:p>
        </w:tc>
      </w:tr>
      <w:tr w:rsidR="00D52925" w:rsidRPr="008B05CA" w14:paraId="2C73359F" w14:textId="77777777" w:rsidTr="00AE5AF7">
        <w:trPr>
          <w:trHeight w:val="166"/>
          <w:tblHeader/>
        </w:trPr>
        <w:tc>
          <w:tcPr>
            <w:tcW w:w="417" w:type="dxa"/>
          </w:tcPr>
          <w:p w14:paraId="323F787D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47FE3125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3</w:t>
            </w:r>
          </w:p>
        </w:tc>
        <w:tc>
          <w:tcPr>
            <w:tcW w:w="4926" w:type="dxa"/>
          </w:tcPr>
          <w:p w14:paraId="7DB03B32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27 tone, dar mai mică de 29 tone</w:t>
            </w:r>
          </w:p>
        </w:tc>
        <w:tc>
          <w:tcPr>
            <w:tcW w:w="2314" w:type="dxa"/>
          </w:tcPr>
          <w:p w14:paraId="6CDBD670" w14:textId="6C1AC0AB" w:rsidR="00D52925" w:rsidRPr="008B05CA" w:rsidRDefault="000E3DA4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</w:t>
            </w:r>
            <w:r w:rsidR="00AE5AF7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134</w:t>
            </w:r>
          </w:p>
        </w:tc>
        <w:tc>
          <w:tcPr>
            <w:tcW w:w="2315" w:type="dxa"/>
          </w:tcPr>
          <w:p w14:paraId="48BE6878" w14:textId="236B47BD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1.801</w:t>
            </w:r>
          </w:p>
        </w:tc>
        <w:tc>
          <w:tcPr>
            <w:tcW w:w="2315" w:type="dxa"/>
          </w:tcPr>
          <w:p w14:paraId="4BBA9F15" w14:textId="0B2BF0B0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1.1</w:t>
            </w:r>
            <w:r w:rsidR="00AE5AF7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58</w:t>
            </w:r>
          </w:p>
        </w:tc>
        <w:tc>
          <w:tcPr>
            <w:tcW w:w="2004" w:type="dxa"/>
          </w:tcPr>
          <w:p w14:paraId="5175BA26" w14:textId="5E0D2801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</w:t>
            </w:r>
            <w:r w:rsidR="00AE5AF7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839</w:t>
            </w:r>
          </w:p>
        </w:tc>
      </w:tr>
      <w:tr w:rsidR="00D52925" w:rsidRPr="008B05CA" w14:paraId="443C30B4" w14:textId="77777777" w:rsidTr="00AE5AF7">
        <w:trPr>
          <w:trHeight w:val="166"/>
          <w:tblHeader/>
        </w:trPr>
        <w:tc>
          <w:tcPr>
            <w:tcW w:w="417" w:type="dxa"/>
          </w:tcPr>
          <w:p w14:paraId="5ADCEB3A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6839016F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4</w:t>
            </w:r>
          </w:p>
        </w:tc>
        <w:tc>
          <w:tcPr>
            <w:tcW w:w="4926" w:type="dxa"/>
          </w:tcPr>
          <w:p w14:paraId="6DF8F8B5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29 tone, dar mai mică de 31 tone</w:t>
            </w:r>
          </w:p>
        </w:tc>
        <w:tc>
          <w:tcPr>
            <w:tcW w:w="2314" w:type="dxa"/>
          </w:tcPr>
          <w:p w14:paraId="036A1B7D" w14:textId="3236CC73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</w:t>
            </w:r>
            <w:r w:rsidR="000E3DA4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801</w:t>
            </w:r>
          </w:p>
        </w:tc>
        <w:tc>
          <w:tcPr>
            <w:tcW w:w="2315" w:type="dxa"/>
          </w:tcPr>
          <w:p w14:paraId="18AD34E6" w14:textId="32EDD4CF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2.672</w:t>
            </w:r>
          </w:p>
        </w:tc>
        <w:tc>
          <w:tcPr>
            <w:tcW w:w="2315" w:type="dxa"/>
          </w:tcPr>
          <w:p w14:paraId="47D30EA8" w14:textId="37FC6F74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1.8</w:t>
            </w:r>
            <w:r w:rsidR="00AE5AF7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39</w:t>
            </w:r>
          </w:p>
        </w:tc>
        <w:tc>
          <w:tcPr>
            <w:tcW w:w="2004" w:type="dxa"/>
          </w:tcPr>
          <w:p w14:paraId="06E6183B" w14:textId="0DDD72B5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</w:t>
            </w:r>
            <w:r w:rsidR="00AE5AF7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728</w:t>
            </w:r>
          </w:p>
        </w:tc>
      </w:tr>
      <w:tr w:rsidR="00D52925" w:rsidRPr="008B05CA" w14:paraId="787EB9FA" w14:textId="77777777" w:rsidTr="00AE5AF7">
        <w:trPr>
          <w:trHeight w:val="166"/>
          <w:tblHeader/>
        </w:trPr>
        <w:tc>
          <w:tcPr>
            <w:tcW w:w="417" w:type="dxa"/>
          </w:tcPr>
          <w:p w14:paraId="542535BE" w14:textId="77777777" w:rsidR="00D52925" w:rsidRPr="008B05CA" w:rsidRDefault="00D52925" w:rsidP="00D52925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328" w:type="dxa"/>
          </w:tcPr>
          <w:p w14:paraId="328B9763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5</w:t>
            </w:r>
          </w:p>
        </w:tc>
        <w:tc>
          <w:tcPr>
            <w:tcW w:w="4926" w:type="dxa"/>
          </w:tcPr>
          <w:p w14:paraId="303B70E1" w14:textId="77777777" w:rsidR="00D52925" w:rsidRPr="008B05CA" w:rsidRDefault="00D52925" w:rsidP="00D5292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31 tone, dar mai mică de 32 tone</w:t>
            </w:r>
          </w:p>
        </w:tc>
        <w:tc>
          <w:tcPr>
            <w:tcW w:w="2314" w:type="dxa"/>
          </w:tcPr>
          <w:p w14:paraId="73663F40" w14:textId="0CF9A68D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1.801</w:t>
            </w:r>
          </w:p>
        </w:tc>
        <w:tc>
          <w:tcPr>
            <w:tcW w:w="2315" w:type="dxa"/>
          </w:tcPr>
          <w:p w14:paraId="34958073" w14:textId="2F5BF820" w:rsidR="00D52925" w:rsidRPr="008B05CA" w:rsidRDefault="00AE5AF7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2.672</w:t>
            </w:r>
          </w:p>
        </w:tc>
        <w:tc>
          <w:tcPr>
            <w:tcW w:w="2315" w:type="dxa"/>
          </w:tcPr>
          <w:p w14:paraId="666D7B8A" w14:textId="45AD6F83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1.8</w:t>
            </w:r>
            <w:r w:rsidR="00AE5AF7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39</w:t>
            </w:r>
          </w:p>
        </w:tc>
        <w:tc>
          <w:tcPr>
            <w:tcW w:w="2004" w:type="dxa"/>
          </w:tcPr>
          <w:p w14:paraId="11294D14" w14:textId="42246D9C" w:rsidR="00D52925" w:rsidRPr="008B05CA" w:rsidRDefault="00D52925" w:rsidP="00D5292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</w:t>
            </w:r>
            <w:r w:rsidR="00AE5AF7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.728</w:t>
            </w:r>
          </w:p>
        </w:tc>
      </w:tr>
    </w:tbl>
    <w:p w14:paraId="312F138F" w14:textId="77777777" w:rsidR="008B05CA" w:rsidRPr="008B05CA" w:rsidRDefault="008B05CA" w:rsidP="008B05CA">
      <w:pPr>
        <w:spacing w:after="200" w:line="276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val="ro-RO"/>
        </w:rPr>
      </w:pPr>
    </w:p>
    <w:tbl>
      <w:tblPr>
        <w:tblW w:w="1444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66"/>
        <w:gridCol w:w="4904"/>
        <w:gridCol w:w="2275"/>
        <w:gridCol w:w="2275"/>
        <w:gridCol w:w="2275"/>
        <w:gridCol w:w="2005"/>
      </w:tblGrid>
      <w:tr w:rsidR="008B05CA" w:rsidRPr="008B05CA" w14:paraId="171D8477" w14:textId="77777777" w:rsidTr="001F1FA5">
        <w:trPr>
          <w:cantSplit/>
          <w:trHeight w:val="167"/>
        </w:trPr>
        <w:tc>
          <w:tcPr>
            <w:tcW w:w="14444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60E2139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FFFFFF" w:themeColor="background1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ro-RO"/>
              </w:rPr>
              <w:t xml:space="preserve">Art. 470 alin. (6) </w:t>
            </w:r>
            <w:r w:rsidRPr="008B05C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vertAlign w:val="superscript"/>
                <w:lang w:val="ro-RO"/>
              </w:rPr>
              <w:t xml:space="preserve">     </w:t>
            </w:r>
          </w:p>
        </w:tc>
      </w:tr>
      <w:tr w:rsidR="008B05CA" w:rsidRPr="008B05CA" w14:paraId="4D21C3D7" w14:textId="77777777" w:rsidTr="00147BEA">
        <w:trPr>
          <w:cantSplit/>
          <w:trHeight w:val="167"/>
        </w:trPr>
        <w:tc>
          <w:tcPr>
            <w:tcW w:w="5614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6F8D57" w14:textId="77777777" w:rsidR="008B05CA" w:rsidRPr="008B05CA" w:rsidRDefault="008B05CA" w:rsidP="001F1FA5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Numărul de axe și greutatea brută încărcată maximă admisă</w:t>
            </w:r>
          </w:p>
        </w:tc>
        <w:tc>
          <w:tcPr>
            <w:tcW w:w="4550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C8E20B7" w14:textId="77777777" w:rsidR="008B05CA" w:rsidRPr="008B05CA" w:rsidRDefault="008B05CA" w:rsidP="008B05CA">
            <w:pPr>
              <w:tabs>
                <w:tab w:val="center" w:pos="2959"/>
                <w:tab w:val="left" w:pos="522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NIVELURILE  STABILITE DE CONSILIUL LOCAL</w:t>
            </w:r>
          </w:p>
          <w:p w14:paraId="2389EBB7" w14:textId="4B7908DB" w:rsidR="008B05CA" w:rsidRPr="008B05CA" w:rsidRDefault="008B05CA" w:rsidP="008B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 w:eastAsia="ro-RO"/>
              </w:rPr>
            </w:pPr>
            <w:r w:rsidRPr="008B05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 w:eastAsia="ro-RO"/>
              </w:rPr>
              <w:t xml:space="preserve">PENTRU ANUL </w:t>
            </w:r>
            <w:r w:rsidR="00C30DF7" w:rsidRPr="001F1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 w:eastAsia="ro-RO"/>
              </w:rPr>
              <w:t>202</w:t>
            </w:r>
            <w:r w:rsidR="00147B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 w:eastAsia="ro-RO"/>
              </w:rPr>
              <w:t>5</w:t>
            </w:r>
          </w:p>
        </w:tc>
        <w:tc>
          <w:tcPr>
            <w:tcW w:w="4280" w:type="dxa"/>
            <w:gridSpan w:val="2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7D24A039" w14:textId="77777777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 xml:space="preserve">NIVELURILE STABILITE DE CONSILIUL LOCAL </w:t>
            </w:r>
          </w:p>
          <w:p w14:paraId="01239542" w14:textId="595D46B2" w:rsidR="008B05CA" w:rsidRPr="008B05CA" w:rsidRDefault="008B05CA" w:rsidP="008B0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 w:eastAsia="ro-RO"/>
              </w:rPr>
            </w:pPr>
            <w:r w:rsidRPr="008B05C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 w:eastAsia="ro-RO"/>
              </w:rPr>
              <w:t>PENTRU ANUL 202</w:t>
            </w:r>
            <w:r w:rsidR="00147BE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 w:eastAsia="ro-RO"/>
              </w:rPr>
              <w:t>6</w:t>
            </w:r>
          </w:p>
        </w:tc>
      </w:tr>
      <w:tr w:rsidR="008B05CA" w:rsidRPr="008B05CA" w14:paraId="2A27BAC3" w14:textId="77777777" w:rsidTr="00147BEA">
        <w:trPr>
          <w:cantSplit/>
          <w:trHeight w:val="158"/>
        </w:trPr>
        <w:tc>
          <w:tcPr>
            <w:tcW w:w="561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362F828" w14:textId="77777777" w:rsidR="008B05CA" w:rsidRPr="008B05CA" w:rsidRDefault="008B05CA" w:rsidP="008B05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455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6D6EECC" w14:textId="77777777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Impozitul (în lei/an)</w:t>
            </w:r>
          </w:p>
        </w:tc>
        <w:tc>
          <w:tcPr>
            <w:tcW w:w="4280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1E93E0E7" w14:textId="77777777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Impozitul (în lei/an)</w:t>
            </w:r>
          </w:p>
        </w:tc>
      </w:tr>
      <w:tr w:rsidR="001F1FA5" w:rsidRPr="008B05CA" w14:paraId="48703E6A" w14:textId="77777777" w:rsidTr="00147BEA">
        <w:trPr>
          <w:cantSplit/>
          <w:trHeight w:val="363"/>
        </w:trPr>
        <w:tc>
          <w:tcPr>
            <w:tcW w:w="561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1349132" w14:textId="77777777" w:rsidR="008B05CA" w:rsidRPr="008B05CA" w:rsidRDefault="008B05CA" w:rsidP="008B05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B31A81" w14:textId="77777777" w:rsidR="008B05CA" w:rsidRPr="008B05CA" w:rsidRDefault="008B05CA" w:rsidP="008B05CA">
            <w:pPr>
              <w:spacing w:after="200" w:line="276" w:lineRule="auto"/>
              <w:ind w:right="-65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Ax(e) motor(oare) cu sistem de suspensie pneumatică sau un echivalentele recunoscute</w:t>
            </w:r>
          </w:p>
        </w:tc>
        <w:tc>
          <w:tcPr>
            <w:tcW w:w="227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A0CC3EB" w14:textId="77777777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alte sisteme de suspensie pentru axele motoare</w:t>
            </w:r>
          </w:p>
        </w:tc>
        <w:tc>
          <w:tcPr>
            <w:tcW w:w="22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6C4EE48" w14:textId="77777777" w:rsidR="008B05CA" w:rsidRPr="008B05CA" w:rsidRDefault="008B05CA" w:rsidP="008B05CA">
            <w:pPr>
              <w:spacing w:after="200" w:line="276" w:lineRule="auto"/>
              <w:ind w:right="-65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 xml:space="preserve">Ax(e) motor(oare) cu sistem de suspensie pneumatică sau un echivalentele recunoscute, </w:t>
            </w:r>
          </w:p>
        </w:tc>
        <w:tc>
          <w:tcPr>
            <w:tcW w:w="200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BF606D1" w14:textId="77777777" w:rsidR="008B05CA" w:rsidRPr="008B05CA" w:rsidRDefault="008B05CA" w:rsidP="008B05CA">
            <w:pPr>
              <w:spacing w:after="200" w:line="276" w:lineRule="auto"/>
              <w:ind w:right="45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 xml:space="preserve">alte sisteme de suspensie pentru axele motoare, </w:t>
            </w:r>
          </w:p>
        </w:tc>
      </w:tr>
      <w:tr w:rsidR="008B05CA" w:rsidRPr="008B05CA" w14:paraId="7F3DC26A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15175515" w14:textId="77777777" w:rsidR="008B05CA" w:rsidRPr="008B05CA" w:rsidRDefault="008B05CA" w:rsidP="008B05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I</w:t>
            </w:r>
          </w:p>
        </w:tc>
        <w:tc>
          <w:tcPr>
            <w:tcW w:w="14000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3B27C1AC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 + 1 axe</w:t>
            </w:r>
          </w:p>
        </w:tc>
      </w:tr>
      <w:tr w:rsidR="008B05CA" w:rsidRPr="008B05CA" w14:paraId="28586268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7F586207" w14:textId="77777777" w:rsidR="008B05CA" w:rsidRPr="008B05CA" w:rsidRDefault="008B05CA" w:rsidP="008B05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7CB59AC1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5DFED3D3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12 tone, dar mai mică de 14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14112D48" w14:textId="77777777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7202DEA6" w14:textId="77777777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732468AF" w14:textId="77777777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56D0EE72" w14:textId="77777777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0</w:t>
            </w:r>
          </w:p>
        </w:tc>
      </w:tr>
      <w:tr w:rsidR="008B05CA" w:rsidRPr="008B05CA" w14:paraId="57E02DFC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61C40533" w14:textId="77777777" w:rsidR="008B05CA" w:rsidRPr="008B05CA" w:rsidRDefault="008B05CA" w:rsidP="008B05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38085211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3241162A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14 tone, dar mai mică de 16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05FC27BF" w14:textId="77777777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358D7FBD" w14:textId="77777777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106A35BA" w14:textId="77777777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559BDFA9" w14:textId="77777777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0</w:t>
            </w:r>
          </w:p>
        </w:tc>
      </w:tr>
      <w:tr w:rsidR="008B05CA" w:rsidRPr="008B05CA" w14:paraId="08B4CC3A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4E510359" w14:textId="77777777" w:rsidR="008B05CA" w:rsidRPr="008B05CA" w:rsidRDefault="008B05CA" w:rsidP="008B05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14FA4F44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3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61BFA6B0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16 tone, dar mai mică de 18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106A969E" w14:textId="77777777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6420D55B" w14:textId="77777777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5AA5F978" w14:textId="77777777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0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2C6062A3" w14:textId="68D5ECFB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71</w:t>
            </w:r>
          </w:p>
        </w:tc>
      </w:tr>
      <w:tr w:rsidR="008B05CA" w:rsidRPr="008B05CA" w14:paraId="00AC9270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1B0B8BB7" w14:textId="77777777" w:rsidR="008B05CA" w:rsidRPr="008B05CA" w:rsidRDefault="008B05CA" w:rsidP="008B05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24FB9943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4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63337881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18 tone, dar mai mică de 20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48A2CC8C" w14:textId="23A42EAF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70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288DEEFA" w14:textId="39E27A1E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159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6815B7AC" w14:textId="303068EB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147BE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24342CEF" w14:textId="5B4C97D9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163</w:t>
            </w:r>
          </w:p>
        </w:tc>
      </w:tr>
      <w:tr w:rsidR="008B05CA" w:rsidRPr="008B05CA" w14:paraId="32492A6D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777A7C58" w14:textId="77777777" w:rsidR="008B05CA" w:rsidRPr="008B05CA" w:rsidRDefault="008B05CA" w:rsidP="008B05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31013BE0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5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1762C1CA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20 tone, dar mai mică de 22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42B12BD0" w14:textId="7FABF173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159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21EAA4B4" w14:textId="03371756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373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41BD5493" w14:textId="0EE2AEF2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163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1762544F" w14:textId="4DCE7DC7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381</w:t>
            </w:r>
          </w:p>
        </w:tc>
      </w:tr>
      <w:tr w:rsidR="008B05CA" w:rsidRPr="008B05CA" w14:paraId="73661094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3BED5544" w14:textId="77777777" w:rsidR="008B05CA" w:rsidRPr="008B05CA" w:rsidRDefault="008B05CA" w:rsidP="008B05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1AECD7FD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6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0B26C6ED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22 tone, dar mai mică de 23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69AA268C" w14:textId="60E933C6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373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3F95A865" w14:textId="29011752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483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6B69F4DE" w14:textId="4FE63708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381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5AE3E21B" w14:textId="19329BEB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493</w:t>
            </w:r>
          </w:p>
        </w:tc>
      </w:tr>
      <w:tr w:rsidR="008B05CA" w:rsidRPr="008B05CA" w14:paraId="0DA05A02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2D96F7C0" w14:textId="77777777" w:rsidR="008B05CA" w:rsidRPr="008B05CA" w:rsidRDefault="008B05CA" w:rsidP="008B05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13AB4F81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7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2E15B7AB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23 tone, dar mai mică de 25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1233F09E" w14:textId="00876E9D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483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6DA29A8A" w14:textId="62C7D594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871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120F825E" w14:textId="78DFA6C1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493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780908B7" w14:textId="0CE3CCC1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889</w:t>
            </w:r>
          </w:p>
        </w:tc>
      </w:tr>
      <w:tr w:rsidR="008B05CA" w:rsidRPr="008B05CA" w14:paraId="2F542E04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5BA9A636" w14:textId="77777777" w:rsidR="008B05CA" w:rsidRPr="008B05CA" w:rsidRDefault="008B05CA" w:rsidP="008B05C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165A5B42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8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236BAD33" w14:textId="77777777" w:rsidR="008B05CA" w:rsidRPr="008B05CA" w:rsidRDefault="008B05CA" w:rsidP="008B05C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25 tone, dar mai mică de 28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74E0362C" w14:textId="5A8ECFD1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871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588B1C1C" w14:textId="4C0CF13A" w:rsidR="008B05CA" w:rsidRPr="008B05CA" w:rsidRDefault="000E3DA4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</w:t>
            </w:r>
            <w:r w:rsidR="00147BE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.527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6BC24E30" w14:textId="258BC5A4" w:rsidR="008B05CA" w:rsidRPr="008B05CA" w:rsidRDefault="00147BE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889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183E767C" w14:textId="7247D17F" w:rsidR="008B05CA" w:rsidRPr="008B05CA" w:rsidRDefault="008B05CA" w:rsidP="008B05C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1.5</w:t>
            </w:r>
            <w:r w:rsidR="00147BE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60</w:t>
            </w:r>
          </w:p>
        </w:tc>
      </w:tr>
      <w:tr w:rsidR="00147BEA" w:rsidRPr="008B05CA" w14:paraId="604CE447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7CAB8603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5B4114A1" w14:textId="153BF36F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6AC141EC" w14:textId="4DAA503E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130AE7FC" w14:textId="50EF50D2" w:rsidR="00147BE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24725B95" w14:textId="65824072" w:rsidR="00147BE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52301CF9" w14:textId="0D6B394F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1AD45EFE" w14:textId="37F6AD83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</w:tr>
      <w:tr w:rsidR="00147BEA" w:rsidRPr="008B05CA" w14:paraId="532C007E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4B76276B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II</w:t>
            </w:r>
          </w:p>
        </w:tc>
        <w:tc>
          <w:tcPr>
            <w:tcW w:w="14000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0ED31728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 + 2 axe</w:t>
            </w:r>
          </w:p>
        </w:tc>
      </w:tr>
      <w:tr w:rsidR="00147BEA" w:rsidRPr="008B05CA" w14:paraId="4D7191D0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5A1BCCFF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779429B3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0A10BAC8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23 tone, dar mai mică de 25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3EDA3CC9" w14:textId="29B5EF13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149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555AB25A" w14:textId="138179BC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348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1378FD8A" w14:textId="448AB8E2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52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23A35E9E" w14:textId="721209C6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56</w:t>
            </w:r>
          </w:p>
        </w:tc>
      </w:tr>
      <w:tr w:rsidR="00147BEA" w:rsidRPr="008B05CA" w14:paraId="5518A5C8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18F3BE2B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59D336C9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16E99B95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25 tone, dar mai mică de 26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1B025F73" w14:textId="3A308513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348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45147AB8" w14:textId="07BFCF9B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572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3DB4CAAC" w14:textId="0F32FDA6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56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5BCFFC8D" w14:textId="001C6A69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84</w:t>
            </w:r>
          </w:p>
        </w:tc>
      </w:tr>
      <w:tr w:rsidR="00147BEA" w:rsidRPr="008B05CA" w14:paraId="7796A0FC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2D9CCD76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7382FF9B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3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0394D20D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26 tone, dar mai mică de 28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7F4AF032" w14:textId="7FAF6843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572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78EDA632" w14:textId="12762E73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841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500DCC11" w14:textId="29793AB4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584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3C5A846A" w14:textId="0ACD4954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8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59</w:t>
            </w:r>
          </w:p>
        </w:tc>
      </w:tr>
      <w:tr w:rsidR="00147BEA" w:rsidRPr="008B05CA" w14:paraId="573C7FFF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68AAD283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7C5AEC3D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4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4725DBA4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28 tone, dar mai mică de 29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1268099C" w14:textId="4D15EDC9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841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3C454FC8" w14:textId="78A49561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</w:t>
            </w:r>
            <w:r w:rsidR="006D2B1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015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4A1288A4" w14:textId="094DCEA4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8</w:t>
            </w:r>
            <w:r w:rsidR="006D2B1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59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4410E560" w14:textId="5D70F419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</w:t>
            </w:r>
            <w:r w:rsidR="006D2B1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036</w:t>
            </w:r>
          </w:p>
        </w:tc>
      </w:tr>
      <w:tr w:rsidR="00147BEA" w:rsidRPr="008B05CA" w14:paraId="4DC8332F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47073799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7AECB9E0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5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66A3C9A6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29 tone, dar mai mică de 31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347BC823" w14:textId="17ADD5FB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1.015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0BB9B099" w14:textId="693B2C45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1.667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6DB894CD" w14:textId="63143C39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1.0</w:t>
            </w:r>
            <w:r w:rsidR="006D2B1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36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5D3177A7" w14:textId="07BB0579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</w:t>
            </w:r>
            <w:r w:rsidR="006D2B1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702</w:t>
            </w:r>
          </w:p>
        </w:tc>
      </w:tr>
      <w:tr w:rsidR="00147BEA" w:rsidRPr="008B05CA" w14:paraId="10F7694D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14607309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5329D565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6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06EC5538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31 tone, dar mai mică de 33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338DEA6F" w14:textId="4BA393B2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1.667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66677ACA" w14:textId="784FF4E8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</w:t>
            </w:r>
            <w:r w:rsidR="006D2B1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314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2ADE88C0" w14:textId="3F87D0A6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</w:t>
            </w:r>
            <w:r w:rsidR="006D2B1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702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363100C5" w14:textId="47CB78F6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2.3</w:t>
            </w:r>
            <w:r w:rsidR="006D2B1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62</w:t>
            </w:r>
          </w:p>
        </w:tc>
      </w:tr>
      <w:tr w:rsidR="00147BEA" w:rsidRPr="008B05CA" w14:paraId="6D92450C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7E8F5961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5C64D719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7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239CB379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33 tone, dar mai mică de 36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4D9DF72F" w14:textId="7648A6CA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</w:t>
            </w:r>
            <w:r w:rsidR="006D2B1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314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402091D4" w14:textId="43E87A3E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3.513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3C873DFE" w14:textId="01892F54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2.3</w:t>
            </w:r>
            <w:r w:rsidR="006D2B1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62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2B621A28" w14:textId="0E1AA8DC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3.5</w:t>
            </w:r>
            <w:r w:rsidR="006D2B1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87</w:t>
            </w:r>
          </w:p>
        </w:tc>
      </w:tr>
      <w:tr w:rsidR="00147BEA" w:rsidRPr="008B05CA" w14:paraId="5B23B6D4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1F6FD95E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20F2B64E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8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1A4888EF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36 tone, dar mai mică de 38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6BB9EDF2" w14:textId="0E91AF5A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</w:t>
            </w:r>
            <w:r w:rsidR="006D2B1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314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56EA54CC" w14:textId="608D9AD0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3.513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76C407EC" w14:textId="3A91FA99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2.3</w:t>
            </w:r>
            <w:r w:rsidR="006D2B1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62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5970E590" w14:textId="34EABFD8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3.5</w:t>
            </w:r>
            <w:r w:rsidR="006D2B1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87</w:t>
            </w:r>
          </w:p>
        </w:tc>
      </w:tr>
      <w:tr w:rsidR="00147BEA" w:rsidRPr="008B05CA" w14:paraId="2807FA01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210B9F99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55F66242" w14:textId="2CCE84D5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68246839" w14:textId="09CA9E2C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57BF4246" w14:textId="783AFF4F" w:rsidR="00147BE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5F5E6306" w14:textId="598B5948" w:rsidR="00147BE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4309D717" w14:textId="0F3810D9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6B8D5522" w14:textId="7AE94AFE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</w:tr>
      <w:tr w:rsidR="00147BEA" w:rsidRPr="008B05CA" w14:paraId="058DCF71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0429C3FA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III</w:t>
            </w:r>
          </w:p>
        </w:tc>
        <w:tc>
          <w:tcPr>
            <w:tcW w:w="14000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515002F2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 + 3 axe</w:t>
            </w:r>
          </w:p>
        </w:tc>
      </w:tr>
      <w:tr w:rsidR="00147BEA" w:rsidRPr="008B05CA" w14:paraId="6B21690F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2C5BC724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57F3868B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347D73DD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36 tone, dar mai mică de 38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4BD2B84E" w14:textId="53018DF0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1.841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6DF56C10" w14:textId="4FF31162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2.562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7B3F98F2" w14:textId="7878145C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1.880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51DB74EC" w14:textId="48E1C144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2.617</w:t>
            </w:r>
          </w:p>
        </w:tc>
      </w:tr>
      <w:tr w:rsidR="00147BEA" w:rsidRPr="008B05CA" w14:paraId="7645BAB2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7BC850CB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4ED06EC3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2D3601C9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38 tone, dar mai mică de 40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0BEF58C9" w14:textId="59EA4185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2.562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782DC58C" w14:textId="1C2ECC89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3.483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0F008459" w14:textId="2B0FD50F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2.617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21E200CF" w14:textId="202EE060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3.</w:t>
            </w:r>
            <w:r w:rsidR="006D2B1C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556</w:t>
            </w:r>
          </w:p>
        </w:tc>
      </w:tr>
      <w:tr w:rsidR="00147BEA" w:rsidRPr="008B05CA" w14:paraId="1F0CBC8D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7D5B17D4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2AAE11AF" w14:textId="41627FF1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72E92F2D" w14:textId="7AD31BCF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76C3D1EC" w14:textId="73E5F562" w:rsidR="00147BE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51593F3F" w14:textId="21017C3E" w:rsidR="00147BE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67DC3F1B" w14:textId="3F00F651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076DEC3E" w14:textId="5DD08BA0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</w:tr>
      <w:tr w:rsidR="00147BEA" w:rsidRPr="008B05CA" w14:paraId="49775466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6C183306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IV</w:t>
            </w:r>
          </w:p>
        </w:tc>
        <w:tc>
          <w:tcPr>
            <w:tcW w:w="14000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776A70D3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 + 2 axe</w:t>
            </w:r>
          </w:p>
        </w:tc>
      </w:tr>
      <w:tr w:rsidR="00147BEA" w:rsidRPr="008B05CA" w14:paraId="048B8467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01EDAFBD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167BA19B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1FF376C7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36 tone, dar mai mică de 38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5A207500" w14:textId="3EE46677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1.627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2A35707F" w14:textId="6C5C6B19" w:rsidR="00147BEA" w:rsidRPr="008B05CA" w:rsidRDefault="006D2B1C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2.259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5F297667" w14:textId="4F17CC01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1.6</w:t>
            </w:r>
            <w:r w:rsidR="00980C8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61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54B02515" w14:textId="68D0325D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</w:t>
            </w:r>
            <w:r w:rsidR="00980C8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307</w:t>
            </w:r>
          </w:p>
        </w:tc>
      </w:tr>
      <w:tr w:rsidR="00147BEA" w:rsidRPr="008B05CA" w14:paraId="2B46C906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77631ADD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300A7A03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1CF783F5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38 tone, dar mai mică de 40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5E8E10B0" w14:textId="1994C99A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val="ro-RO"/>
              </w:rPr>
              <w:t>2.731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0B23231B" w14:textId="4A4ED90B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3.777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5E067D40" w14:textId="7DEF52E7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sz w:val="16"/>
                <w:szCs w:val="16"/>
                <w:lang w:val="ro-RO"/>
              </w:rPr>
              <w:t>2.</w:t>
            </w:r>
            <w:r w:rsidR="00980C8D">
              <w:rPr>
                <w:rFonts w:ascii="Times New Roman" w:eastAsia="Calibri" w:hAnsi="Times New Roman" w:cs="Times New Roman"/>
                <w:bCs/>
                <w:sz w:val="16"/>
                <w:szCs w:val="16"/>
                <w:lang w:val="ro-RO"/>
              </w:rPr>
              <w:t>307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39FFF42A" w14:textId="175D1FB0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3.1</w:t>
            </w:r>
            <w:r w:rsidR="00980C8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91</w:t>
            </w:r>
          </w:p>
        </w:tc>
      </w:tr>
      <w:tr w:rsidR="00147BEA" w:rsidRPr="008B05CA" w14:paraId="25D6D93E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559AB5E2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2B407C9D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3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63F960E2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40 tone, dar mai mică de 44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7106B3BC" w14:textId="53931B57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3.</w:t>
            </w:r>
            <w:r w:rsidR="00980C8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191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292A3A3F" w14:textId="6CA0CD89" w:rsidR="00147BEA" w:rsidRPr="008B05CA" w:rsidRDefault="00980C8D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4.622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54093B9B" w14:textId="6F67B64E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3.1</w:t>
            </w:r>
            <w:r w:rsidR="00980C8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91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01409669" w14:textId="70AAF95D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4.</w:t>
            </w:r>
            <w:r w:rsidR="00980C8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720</w:t>
            </w:r>
          </w:p>
        </w:tc>
      </w:tr>
      <w:tr w:rsidR="00147BEA" w:rsidRPr="008B05CA" w14:paraId="54FD7509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681B73B0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00321769" w14:textId="6A2D6882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1CB8BCE9" w14:textId="6B0F29A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7633FF19" w14:textId="700C6A00" w:rsidR="00147BEA" w:rsidRPr="008B05CA" w:rsidRDefault="00980C8D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43CE631C" w14:textId="15170A81" w:rsidR="00147BEA" w:rsidRDefault="00980C8D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5FBCFAEB" w14:textId="3D2C4B60" w:rsidR="00147BEA" w:rsidRPr="008B05CA" w:rsidRDefault="00980C8D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6FF2E9BA" w14:textId="2D5D6133" w:rsidR="00147BEA" w:rsidRPr="008B05CA" w:rsidRDefault="00980C8D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</w:tr>
      <w:tr w:rsidR="00147BEA" w:rsidRPr="008B05CA" w14:paraId="4BB51CBD" w14:textId="77777777" w:rsidTr="00980C8D">
        <w:trPr>
          <w:cantSplit/>
          <w:trHeight w:val="557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3E58E19D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lastRenderedPageBreak/>
              <w:t>V</w:t>
            </w:r>
          </w:p>
        </w:tc>
        <w:tc>
          <w:tcPr>
            <w:tcW w:w="14000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72D40AF4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3 + 3 axe</w:t>
            </w:r>
          </w:p>
        </w:tc>
      </w:tr>
      <w:tr w:rsidR="00147BEA" w:rsidRPr="008B05CA" w14:paraId="40BDB5B9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7E1C604A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21A6EAB9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1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1B878E28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36 tone, dar mai mică de 38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3A654AEE" w14:textId="69535C06" w:rsidR="00147BEA" w:rsidRPr="008B05CA" w:rsidRDefault="00980C8D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925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5AF8615A" w14:textId="6A3F3AEC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</w:t>
            </w:r>
            <w:r w:rsidR="00980C8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119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05BBB22F" w14:textId="069757ED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9</w:t>
            </w:r>
            <w:r w:rsidR="00980C8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4</w:t>
            </w: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5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0CAF6B8D" w14:textId="59DFFF70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</w:t>
            </w:r>
            <w:r w:rsidR="00980C8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143</w:t>
            </w:r>
          </w:p>
        </w:tc>
      </w:tr>
      <w:tr w:rsidR="00147BEA" w:rsidRPr="008B05CA" w14:paraId="739FE3E8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48F14835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6B6BF676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2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27DB0B93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38 tone, dar mai mică de 40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1957BFE0" w14:textId="3AA3D130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</w:t>
            </w:r>
            <w:r w:rsidR="00980C8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.119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5668B410" w14:textId="7205610F" w:rsidR="00147BEA" w:rsidRPr="008B05CA" w:rsidRDefault="00980C8D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1.672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09D0B2CA" w14:textId="52B24C5E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1.1</w:t>
            </w:r>
            <w:r w:rsidR="00980C8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43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2667B538" w14:textId="4D59364A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</w:t>
            </w:r>
            <w:r w:rsidR="00980C8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707</w:t>
            </w:r>
          </w:p>
        </w:tc>
      </w:tr>
      <w:tr w:rsidR="00147BEA" w:rsidRPr="008B05CA" w14:paraId="62AFFB15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right w:val="single" w:sz="4" w:space="0" w:color="auto"/>
            </w:tcBorders>
          </w:tcPr>
          <w:p w14:paraId="57F72ED2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</w:tcBorders>
          </w:tcPr>
          <w:p w14:paraId="40CC0BBA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3</w:t>
            </w:r>
          </w:p>
        </w:tc>
        <w:tc>
          <w:tcPr>
            <w:tcW w:w="4904" w:type="dxa"/>
            <w:tcBorders>
              <w:left w:val="single" w:sz="4" w:space="0" w:color="auto"/>
              <w:right w:val="double" w:sz="4" w:space="0" w:color="auto"/>
            </w:tcBorders>
          </w:tcPr>
          <w:p w14:paraId="6EEAA573" w14:textId="77777777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  <w:t>Masa de cel puțin 40 tone, dar mai mică de 44 tone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3ADA2689" w14:textId="26798FA6" w:rsidR="00147BEA" w:rsidRPr="008B05CA" w:rsidRDefault="00980C8D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1.672</w:t>
            </w:r>
          </w:p>
        </w:tc>
        <w:tc>
          <w:tcPr>
            <w:tcW w:w="2275" w:type="dxa"/>
            <w:tcBorders>
              <w:right w:val="double" w:sz="4" w:space="0" w:color="auto"/>
            </w:tcBorders>
          </w:tcPr>
          <w:p w14:paraId="5E05360D" w14:textId="04EA5B68" w:rsidR="00147BEA" w:rsidRPr="008B05CA" w:rsidRDefault="00980C8D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2.662</w:t>
            </w:r>
          </w:p>
        </w:tc>
        <w:tc>
          <w:tcPr>
            <w:tcW w:w="2275" w:type="dxa"/>
            <w:tcBorders>
              <w:left w:val="double" w:sz="4" w:space="0" w:color="auto"/>
            </w:tcBorders>
          </w:tcPr>
          <w:p w14:paraId="08F77A3A" w14:textId="499DDF98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1.</w:t>
            </w:r>
            <w:r w:rsidR="00980C8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707</w:t>
            </w:r>
          </w:p>
        </w:tc>
        <w:tc>
          <w:tcPr>
            <w:tcW w:w="2005" w:type="dxa"/>
            <w:tcBorders>
              <w:right w:val="double" w:sz="4" w:space="0" w:color="auto"/>
            </w:tcBorders>
          </w:tcPr>
          <w:p w14:paraId="1918ACF5" w14:textId="6BE15E16" w:rsidR="00147BEA" w:rsidRPr="008B05CA" w:rsidRDefault="00147BEA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 w:rsidRPr="008B05CA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2.</w:t>
            </w:r>
            <w:r w:rsidR="00980C8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718</w:t>
            </w:r>
          </w:p>
        </w:tc>
      </w:tr>
      <w:tr w:rsidR="00147BEA" w:rsidRPr="008B05CA" w14:paraId="1F33440A" w14:textId="77777777" w:rsidTr="00147BEA">
        <w:trPr>
          <w:cantSplit/>
          <w:trHeight w:val="165"/>
        </w:trPr>
        <w:tc>
          <w:tcPr>
            <w:tcW w:w="44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CDC3C25" w14:textId="77777777" w:rsidR="00147BEA" w:rsidRPr="008B05CA" w:rsidRDefault="00147BEA" w:rsidP="00147BEA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66" w:type="dxa"/>
            <w:tcBorders>
              <w:left w:val="single" w:sz="4" w:space="0" w:color="auto"/>
              <w:bottom w:val="double" w:sz="4" w:space="0" w:color="auto"/>
            </w:tcBorders>
          </w:tcPr>
          <w:p w14:paraId="47FC2764" w14:textId="3FE36CE0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490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F7FF9E7" w14:textId="12D4A305" w:rsidR="00147BEA" w:rsidRPr="008B05CA" w:rsidRDefault="00147BEA" w:rsidP="00147BEA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ro-RO"/>
              </w:rPr>
            </w:pPr>
          </w:p>
        </w:tc>
        <w:tc>
          <w:tcPr>
            <w:tcW w:w="2275" w:type="dxa"/>
            <w:tcBorders>
              <w:left w:val="double" w:sz="4" w:space="0" w:color="auto"/>
              <w:bottom w:val="double" w:sz="4" w:space="0" w:color="auto"/>
            </w:tcBorders>
          </w:tcPr>
          <w:p w14:paraId="5BA2CCD6" w14:textId="53E1482E" w:rsidR="00147BEA" w:rsidRDefault="00980C8D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275" w:type="dxa"/>
            <w:tcBorders>
              <w:bottom w:val="double" w:sz="4" w:space="0" w:color="auto"/>
              <w:right w:val="double" w:sz="4" w:space="0" w:color="auto"/>
            </w:tcBorders>
          </w:tcPr>
          <w:p w14:paraId="0F99173F" w14:textId="4668EDF0" w:rsidR="00147BEA" w:rsidRDefault="00980C8D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275" w:type="dxa"/>
            <w:tcBorders>
              <w:left w:val="double" w:sz="4" w:space="0" w:color="auto"/>
              <w:bottom w:val="double" w:sz="4" w:space="0" w:color="auto"/>
            </w:tcBorders>
          </w:tcPr>
          <w:p w14:paraId="7F1D75C5" w14:textId="4FEE0066" w:rsidR="00147BEA" w:rsidRPr="008B05CA" w:rsidRDefault="00980C8D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  <w:tc>
          <w:tcPr>
            <w:tcW w:w="2005" w:type="dxa"/>
            <w:tcBorders>
              <w:bottom w:val="double" w:sz="4" w:space="0" w:color="auto"/>
              <w:right w:val="double" w:sz="4" w:space="0" w:color="auto"/>
            </w:tcBorders>
          </w:tcPr>
          <w:p w14:paraId="283BF503" w14:textId="1C8D579F" w:rsidR="00147BEA" w:rsidRPr="008B05CA" w:rsidRDefault="00980C8D" w:rsidP="00147B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ro-RO"/>
              </w:rPr>
              <w:t>X</w:t>
            </w:r>
          </w:p>
        </w:tc>
      </w:tr>
    </w:tbl>
    <w:p w14:paraId="14404ACB" w14:textId="77777777" w:rsidR="008B05CA" w:rsidRPr="008B05CA" w:rsidRDefault="008B05CA" w:rsidP="008B05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ro-RO" w:eastAsia="ro-RO"/>
        </w:rPr>
      </w:pPr>
    </w:p>
    <w:sectPr w:rsidR="008B05CA" w:rsidRPr="008B05CA" w:rsidSect="007F2A5A">
      <w:headerReference w:type="first" r:id="rId7"/>
      <w:pgSz w:w="16838" w:h="11906" w:orient="landscape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B27AF" w14:textId="77777777" w:rsidR="00967A68" w:rsidRDefault="00967A68" w:rsidP="00D52925">
      <w:pPr>
        <w:spacing w:after="0" w:line="240" w:lineRule="auto"/>
      </w:pPr>
      <w:r>
        <w:separator/>
      </w:r>
    </w:p>
  </w:endnote>
  <w:endnote w:type="continuationSeparator" w:id="0">
    <w:p w14:paraId="18E68602" w14:textId="77777777" w:rsidR="00967A68" w:rsidRDefault="00967A68" w:rsidP="00D5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59523" w14:textId="77777777" w:rsidR="00967A68" w:rsidRDefault="00967A68" w:rsidP="00D52925">
      <w:pPr>
        <w:spacing w:after="0" w:line="240" w:lineRule="auto"/>
      </w:pPr>
      <w:r>
        <w:separator/>
      </w:r>
    </w:p>
  </w:footnote>
  <w:footnote w:type="continuationSeparator" w:id="0">
    <w:p w14:paraId="209DE505" w14:textId="77777777" w:rsidR="00967A68" w:rsidRDefault="00967A68" w:rsidP="00D52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1B47F" w14:textId="77777777" w:rsidR="00946E83" w:rsidRDefault="00946E83" w:rsidP="00946E83">
    <w:pPr>
      <w:pStyle w:val="Header"/>
    </w:pPr>
    <w:r>
      <w:t xml:space="preserve">ANEXA LA HCL_______/____________PRIVIND NIVELURILE IMPOZITULUI PE MIJLOACELE DE TRANSPORT PREVAZUTE LA ART.47A </w:t>
    </w:r>
    <w:proofErr w:type="gramStart"/>
    <w:r>
      <w:t>ALIN.(</w:t>
    </w:r>
    <w:proofErr w:type="gramEnd"/>
    <w:r>
      <w:t>5) SI (6) DIN CODUL FISCAL</w:t>
    </w:r>
  </w:p>
  <w:p w14:paraId="5984B13B" w14:textId="77777777" w:rsidR="00946E83" w:rsidRDefault="00946E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DF"/>
    <w:rsid w:val="00042A09"/>
    <w:rsid w:val="000E3DA4"/>
    <w:rsid w:val="00147BEA"/>
    <w:rsid w:val="001F1FA5"/>
    <w:rsid w:val="002F7DE5"/>
    <w:rsid w:val="003E42DC"/>
    <w:rsid w:val="00676FDF"/>
    <w:rsid w:val="00680EFD"/>
    <w:rsid w:val="006D2B1C"/>
    <w:rsid w:val="007F2A5A"/>
    <w:rsid w:val="008B05CA"/>
    <w:rsid w:val="008E589F"/>
    <w:rsid w:val="00940D53"/>
    <w:rsid w:val="00946E83"/>
    <w:rsid w:val="00967A68"/>
    <w:rsid w:val="00980C8D"/>
    <w:rsid w:val="009E54BB"/>
    <w:rsid w:val="00A87431"/>
    <w:rsid w:val="00AE5AF7"/>
    <w:rsid w:val="00BA363E"/>
    <w:rsid w:val="00C17288"/>
    <w:rsid w:val="00C30DF7"/>
    <w:rsid w:val="00D52925"/>
    <w:rsid w:val="00DB7F0D"/>
    <w:rsid w:val="00E4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EEC9"/>
  <w15:chartTrackingRefBased/>
  <w15:docId w15:val="{54F2942B-3158-4EF8-806B-527DCB91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2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925"/>
  </w:style>
  <w:style w:type="paragraph" w:styleId="Footer">
    <w:name w:val="footer"/>
    <w:basedOn w:val="Normal"/>
    <w:link w:val="FooterChar"/>
    <w:uiPriority w:val="99"/>
    <w:unhideWhenUsed/>
    <w:rsid w:val="00D5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88F0B53-CFE3-4493-A463-577FABA4D14C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B3B2E-F56F-4770-9227-E2D651DE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2025-10-01T10:15:00Z</cp:lastPrinted>
  <dcterms:created xsi:type="dcterms:W3CDTF">2025-10-01T11:46:00Z</dcterms:created>
  <dcterms:modified xsi:type="dcterms:W3CDTF">2025-10-01T11:46:00Z</dcterms:modified>
</cp:coreProperties>
</file>