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CC63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JUDETUL BUZAU</w:t>
      </w:r>
    </w:p>
    <w:p w14:paraId="23FABBD9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COMUNA PÂRSCOV</w:t>
      </w:r>
    </w:p>
    <w:p w14:paraId="65052B0D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PRIMAR</w:t>
      </w:r>
    </w:p>
    <w:p w14:paraId="12518CE8" w14:textId="06DA27C3" w:rsidR="00063A86" w:rsidRPr="00FE12C9" w:rsidRDefault="002A3E6F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Nr. </w:t>
      </w:r>
      <w:r w:rsidR="003E3E7A">
        <w:rPr>
          <w:rFonts w:ascii="Times New Roman" w:hAnsi="Times New Roman" w:cs="Times New Roman"/>
          <w:b/>
          <w:i/>
          <w:sz w:val="28"/>
          <w:szCs w:val="28"/>
          <w:lang w:val="fr-FR"/>
        </w:rPr>
        <w:t>12242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/ </w:t>
      </w:r>
      <w:r w:rsidR="00A061E3">
        <w:rPr>
          <w:rFonts w:ascii="Times New Roman" w:hAnsi="Times New Roman" w:cs="Times New Roman"/>
          <w:b/>
          <w:i/>
          <w:sz w:val="28"/>
          <w:szCs w:val="28"/>
          <w:lang w:val="fr-FR"/>
        </w:rPr>
        <w:t>2</w:t>
      </w:r>
      <w:r w:rsidR="003E3E7A">
        <w:rPr>
          <w:rFonts w:ascii="Times New Roman" w:hAnsi="Times New Roman" w:cs="Times New Roman"/>
          <w:b/>
          <w:i/>
          <w:sz w:val="28"/>
          <w:szCs w:val="28"/>
          <w:lang w:val="fr-FR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</w:t>
      </w:r>
      <w:r w:rsidR="003E3E7A">
        <w:rPr>
          <w:rFonts w:ascii="Times New Roman" w:hAnsi="Times New Roman" w:cs="Times New Roman"/>
          <w:b/>
          <w:i/>
          <w:sz w:val="28"/>
          <w:szCs w:val="28"/>
          <w:lang w:val="fr-FR"/>
        </w:rPr>
        <w:t>11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.202</w:t>
      </w:r>
      <w:r w:rsidR="007B784D">
        <w:rPr>
          <w:rFonts w:ascii="Times New Roman" w:hAnsi="Times New Roman" w:cs="Times New Roman"/>
          <w:b/>
          <w:i/>
          <w:sz w:val="28"/>
          <w:szCs w:val="28"/>
          <w:lang w:val="fr-FR"/>
        </w:rPr>
        <w:t>5</w:t>
      </w:r>
    </w:p>
    <w:p w14:paraId="5D976B6F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15016249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71243FA4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REFERAT DE APROBARE</w:t>
      </w:r>
    </w:p>
    <w:p w14:paraId="16AA6E77" w14:textId="6BF509B0" w:rsidR="00063A86" w:rsidRPr="00FE12C9" w:rsidRDefault="00C949D4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</w:t>
      </w:r>
      <w:r w:rsidR="00336BE2">
        <w:rPr>
          <w:rFonts w:ascii="Times New Roman" w:hAnsi="Times New Roman" w:cs="Times New Roman"/>
          <w:b/>
          <w:i/>
          <w:sz w:val="28"/>
          <w:szCs w:val="28"/>
        </w:rPr>
        <w:t>a proiectul de hotărâre p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rivind aprobarea contului de incheiere a exercitiului </w:t>
      </w:r>
      <w:r w:rsidR="00FE12C9" w:rsidRPr="00FE12C9">
        <w:rPr>
          <w:rFonts w:ascii="Times New Roman" w:hAnsi="Times New Roman" w:cs="Times New Roman"/>
          <w:b/>
          <w:i/>
          <w:sz w:val="28"/>
          <w:szCs w:val="28"/>
        </w:rPr>
        <w:t>bugetar al c</w:t>
      </w:r>
      <w:r w:rsidR="002A3E6F">
        <w:rPr>
          <w:rFonts w:ascii="Times New Roman" w:hAnsi="Times New Roman" w:cs="Times New Roman"/>
          <w:b/>
          <w:i/>
          <w:sz w:val="28"/>
          <w:szCs w:val="28"/>
        </w:rPr>
        <w:t xml:space="preserve">omunei Pârscov în trimestrul </w:t>
      </w:r>
      <w:r w:rsidR="00A061E3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2A3E6F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3E3E7A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/ 202</w:t>
      </w:r>
      <w:r w:rsidR="007B784D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14:paraId="235C96AF" w14:textId="77777777" w:rsidR="00FE12C9" w:rsidRPr="00FE12C9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20D8E0B" w14:textId="77777777" w:rsidR="00FE12C9" w:rsidRPr="00B75DA1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PT"/>
        </w:rPr>
      </w:pPr>
    </w:p>
    <w:p w14:paraId="4D0F0700" w14:textId="67FA580E" w:rsidR="00063A86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Avand </w:t>
      </w:r>
      <w:r>
        <w:rPr>
          <w:rFonts w:ascii="Times New Roman" w:hAnsi="Times New Roman" w:cs="Times New Roman"/>
          <w:sz w:val="28"/>
          <w:szCs w:val="28"/>
          <w:lang w:val="fr-FR"/>
        </w:rPr>
        <w:t>in vedere</w:t>
      </w:r>
      <w:r w:rsidRPr="00FE12C9">
        <w:rPr>
          <w:rFonts w:ascii="Times New Roman" w:hAnsi="Times New Roman" w:cs="Times New Roman"/>
          <w:sz w:val="28"/>
          <w:szCs w:val="28"/>
        </w:rPr>
        <w:t xml:space="preserve"> prevederile </w:t>
      </w:r>
      <w:r w:rsidR="00336BE2">
        <w:rPr>
          <w:rFonts w:ascii="Times New Roman" w:hAnsi="Times New Roman" w:cs="Times New Roman"/>
          <w:sz w:val="28"/>
          <w:szCs w:val="28"/>
        </w:rPr>
        <w:t>O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U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G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nr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57/2019 privind Codul administrativ si cele ale </w:t>
      </w:r>
      <w:r w:rsidRPr="00FE12C9">
        <w:rPr>
          <w:rFonts w:ascii="Times New Roman" w:hAnsi="Times New Roman" w:cs="Times New Roman"/>
          <w:sz w:val="28"/>
          <w:szCs w:val="28"/>
        </w:rPr>
        <w:t>art.</w:t>
      </w:r>
      <w:r w:rsidR="003E3E7A"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 xml:space="preserve">49 – 60 din Legea 273/2006 privind 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nanțele publice locale , cu modi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cările 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>completările ulterioare,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 propun aprobarea executiei</w:t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bugetului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local al comunei Pârscov pe trimestrul I</w:t>
      </w:r>
      <w:r w:rsidR="00A061E3">
        <w:rPr>
          <w:rFonts w:ascii="Times New Roman" w:hAnsi="Times New Roman" w:cs="Times New Roman"/>
          <w:sz w:val="28"/>
          <w:szCs w:val="28"/>
          <w:lang w:val="fr-FR"/>
        </w:rPr>
        <w:t>I</w:t>
      </w:r>
      <w:r w:rsidR="003E3E7A">
        <w:rPr>
          <w:rFonts w:ascii="Times New Roman" w:hAnsi="Times New Roman" w:cs="Times New Roman"/>
          <w:sz w:val="28"/>
          <w:szCs w:val="28"/>
          <w:lang w:val="fr-FR"/>
        </w:rPr>
        <w:t>I</w:t>
      </w:r>
      <w:r>
        <w:rPr>
          <w:rFonts w:ascii="Times New Roman" w:hAnsi="Times New Roman" w:cs="Times New Roman"/>
          <w:sz w:val="28"/>
          <w:szCs w:val="28"/>
          <w:lang w:val="fr-FR"/>
        </w:rPr>
        <w:t>/202</w:t>
      </w:r>
      <w:r w:rsidR="007B784D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3E3E7A">
        <w:rPr>
          <w:rFonts w:ascii="Times New Roman" w:hAnsi="Times New Roman" w:cs="Times New Roman"/>
          <w:sz w:val="28"/>
          <w:szCs w:val="28"/>
          <w:lang w:val="fr-FR"/>
        </w:rPr>
        <w:t xml:space="preserve"> in regim de maxima urgenta, </w:t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dupa cum urmeaza :</w:t>
      </w:r>
    </w:p>
    <w:p w14:paraId="548C5E05" w14:textId="77777777" w:rsidR="00FE12C9" w:rsidRPr="00FE12C9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C93B16" w14:textId="77777777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Buget local – sursa A </w:t>
      </w:r>
    </w:p>
    <w:p w14:paraId="32B374B7" w14:textId="4798462E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Venituri </w:t>
      </w:r>
    </w:p>
    <w:p w14:paraId="4AB9E830" w14:textId="77777777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Prevederi bugetare trimestriale cumulate - 37367170 lei </w:t>
      </w:r>
    </w:p>
    <w:p w14:paraId="6DACBEAC" w14:textId="77777777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Incasari realizate - 1902157 lei </w:t>
      </w:r>
    </w:p>
    <w:p w14:paraId="1BC58485" w14:textId="77777777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Cheltuieli </w:t>
      </w:r>
    </w:p>
    <w:p w14:paraId="6E934EF4" w14:textId="77777777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Credite bugetare trimestriale cumulate - 37852280 lei </w:t>
      </w:r>
    </w:p>
    <w:p w14:paraId="194BBAFC" w14:textId="77777777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Plăți efectuate - 11156863 lei </w:t>
      </w:r>
    </w:p>
    <w:p w14:paraId="0480A09B" w14:textId="77777777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Bugetul instituțiilor publice și activităților finanțate integral sau partial din venituri proprii </w:t>
      </w:r>
    </w:p>
    <w:p w14:paraId="2C1C02D7" w14:textId="77777777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Venituri </w:t>
      </w:r>
    </w:p>
    <w:p w14:paraId="74802345" w14:textId="77777777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Prevederi bugetare trimestriale cumulate - 1215000 lei </w:t>
      </w:r>
    </w:p>
    <w:p w14:paraId="17982E21" w14:textId="77777777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Încasări realizate - 741079 lei </w:t>
      </w:r>
    </w:p>
    <w:p w14:paraId="042701FA" w14:textId="67838532" w:rsidR="003E3E7A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3E7A">
        <w:rPr>
          <w:rFonts w:ascii="Times New Roman" w:hAnsi="Times New Roman" w:cs="Times New Roman"/>
          <w:sz w:val="28"/>
          <w:szCs w:val="28"/>
        </w:rPr>
        <w:t xml:space="preserve">Cheltuieli Credite bugetare trimestriale cumulate - 1307050 lei </w:t>
      </w:r>
    </w:p>
    <w:p w14:paraId="6CA81A5E" w14:textId="73AB0D38" w:rsidR="00B75290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3E3E7A">
        <w:rPr>
          <w:rFonts w:ascii="Times New Roman" w:hAnsi="Times New Roman" w:cs="Times New Roman"/>
          <w:sz w:val="28"/>
          <w:szCs w:val="28"/>
        </w:rPr>
        <w:t>Plăți efectuate - 601726 lei</w:t>
      </w:r>
    </w:p>
    <w:p w14:paraId="71613451" w14:textId="77777777" w:rsidR="00A061E3" w:rsidRDefault="00A061E3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01A6BFA5" w14:textId="77777777" w:rsidR="00427044" w:rsidRDefault="00427044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83BDF5F" w14:textId="77777777" w:rsidR="003E3E7A" w:rsidRPr="00427044" w:rsidRDefault="003E3E7A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CABE2CC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Primar,</w:t>
      </w:r>
    </w:p>
    <w:p w14:paraId="29288B92" w14:textId="77777777" w:rsidR="008D3CE2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  <w:t xml:space="preserve">       Mihai Daniel</w:t>
      </w:r>
    </w:p>
    <w:sectPr w:rsidR="008D3CE2" w:rsidRPr="00FE12C9" w:rsidSect="002412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6D7"/>
    <w:multiLevelType w:val="hybridMultilevel"/>
    <w:tmpl w:val="C882CCDA"/>
    <w:lvl w:ilvl="0" w:tplc="777C4B7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9417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86"/>
    <w:rsid w:val="00063A86"/>
    <w:rsid w:val="00091C99"/>
    <w:rsid w:val="00241210"/>
    <w:rsid w:val="002A3E6F"/>
    <w:rsid w:val="00336BE2"/>
    <w:rsid w:val="003E3E7A"/>
    <w:rsid w:val="00427044"/>
    <w:rsid w:val="004C4432"/>
    <w:rsid w:val="00683BCF"/>
    <w:rsid w:val="007B784D"/>
    <w:rsid w:val="008A2DC9"/>
    <w:rsid w:val="008B01F1"/>
    <w:rsid w:val="008D3CE2"/>
    <w:rsid w:val="00982E03"/>
    <w:rsid w:val="00A061E3"/>
    <w:rsid w:val="00B15220"/>
    <w:rsid w:val="00B75290"/>
    <w:rsid w:val="00B75DA1"/>
    <w:rsid w:val="00BF27E2"/>
    <w:rsid w:val="00C949D4"/>
    <w:rsid w:val="00D06427"/>
    <w:rsid w:val="00D30CFA"/>
    <w:rsid w:val="00EA21E2"/>
    <w:rsid w:val="00FD7A7E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308F"/>
  <w15:docId w15:val="{A646735B-DF42-47BC-9429-0AAC56BB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220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3A86"/>
    <w:pPr>
      <w:spacing w:after="160" w:line="256" w:lineRule="auto"/>
      <w:ind w:left="720"/>
      <w:contextualSpacing/>
    </w:pPr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162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14</cp:revision>
  <cp:lastPrinted>2023-04-20T05:38:00Z</cp:lastPrinted>
  <dcterms:created xsi:type="dcterms:W3CDTF">2022-09-23T05:48:00Z</dcterms:created>
  <dcterms:modified xsi:type="dcterms:W3CDTF">2025-11-25T08:24:00Z</dcterms:modified>
</cp:coreProperties>
</file>