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27BA6" w14:textId="77777777" w:rsidR="009666D3" w:rsidRDefault="009666D3" w:rsidP="009666D3">
      <w:pPr>
        <w:jc w:val="both"/>
        <w:rPr>
          <w:b/>
          <w:sz w:val="28"/>
          <w:szCs w:val="28"/>
        </w:rPr>
      </w:pPr>
    </w:p>
    <w:p w14:paraId="7D8E7F65" w14:textId="77777777" w:rsidR="009666D3" w:rsidRDefault="009666D3" w:rsidP="009666D3">
      <w:pPr>
        <w:jc w:val="both"/>
        <w:rPr>
          <w:b/>
          <w:sz w:val="28"/>
          <w:szCs w:val="28"/>
        </w:rPr>
      </w:pPr>
      <w:r>
        <w:rPr>
          <w:b/>
          <w:sz w:val="28"/>
          <w:szCs w:val="28"/>
        </w:rPr>
        <w:t xml:space="preserve">      R O M Â N I </w:t>
      </w:r>
      <w:proofErr w:type="gramStart"/>
      <w:r>
        <w:rPr>
          <w:b/>
          <w:sz w:val="28"/>
          <w:szCs w:val="28"/>
        </w:rPr>
        <w:t>A</w:t>
      </w:r>
      <w:proofErr w:type="gramEnd"/>
    </w:p>
    <w:p w14:paraId="5EBA3BB4" w14:textId="77777777" w:rsidR="009666D3" w:rsidRDefault="009666D3" w:rsidP="009666D3">
      <w:pPr>
        <w:jc w:val="both"/>
        <w:rPr>
          <w:b/>
          <w:sz w:val="28"/>
          <w:szCs w:val="28"/>
        </w:rPr>
      </w:pPr>
      <w:r>
        <w:rPr>
          <w:b/>
          <w:sz w:val="28"/>
          <w:szCs w:val="28"/>
        </w:rPr>
        <w:t xml:space="preserve">JUDEŢUL HUNEDOARA        </w:t>
      </w:r>
    </w:p>
    <w:p w14:paraId="29914587" w14:textId="77777777" w:rsidR="009666D3" w:rsidRDefault="009666D3" w:rsidP="009666D3">
      <w:pPr>
        <w:jc w:val="both"/>
        <w:rPr>
          <w:b/>
          <w:sz w:val="28"/>
          <w:szCs w:val="28"/>
        </w:rPr>
      </w:pPr>
      <w:r>
        <w:rPr>
          <w:b/>
          <w:sz w:val="28"/>
          <w:szCs w:val="28"/>
        </w:rPr>
        <w:t xml:space="preserve">  </w:t>
      </w:r>
      <w:proofErr w:type="gramStart"/>
      <w:r>
        <w:rPr>
          <w:b/>
          <w:sz w:val="28"/>
          <w:szCs w:val="28"/>
        </w:rPr>
        <w:t>MUNICIPIUL  BRAD</w:t>
      </w:r>
      <w:proofErr w:type="gramEnd"/>
    </w:p>
    <w:p w14:paraId="45251D6A" w14:textId="77777777" w:rsidR="009666D3" w:rsidRDefault="009666D3" w:rsidP="009666D3">
      <w:pPr>
        <w:jc w:val="both"/>
        <w:rPr>
          <w:b/>
          <w:sz w:val="28"/>
          <w:szCs w:val="28"/>
        </w:rPr>
      </w:pPr>
      <w:r>
        <w:rPr>
          <w:b/>
          <w:sz w:val="28"/>
          <w:szCs w:val="28"/>
        </w:rPr>
        <w:t xml:space="preserve">           P R I M A R</w:t>
      </w:r>
    </w:p>
    <w:p w14:paraId="3BE64F63" w14:textId="1E5C7140" w:rsidR="009666D3" w:rsidRPr="00EE245D" w:rsidRDefault="009666D3" w:rsidP="009666D3">
      <w:pPr>
        <w:jc w:val="both"/>
        <w:rPr>
          <w:b/>
          <w:sz w:val="28"/>
          <w:szCs w:val="28"/>
        </w:rPr>
      </w:pPr>
      <w:r w:rsidRPr="00EE245D">
        <w:rPr>
          <w:b/>
          <w:sz w:val="28"/>
          <w:szCs w:val="28"/>
        </w:rPr>
        <w:t xml:space="preserve"> Nr.</w:t>
      </w:r>
      <w:r w:rsidRPr="00EE245D">
        <w:rPr>
          <w:sz w:val="28"/>
          <w:szCs w:val="28"/>
        </w:rPr>
        <w:t xml:space="preserve"> </w:t>
      </w:r>
      <w:r w:rsidR="00F10102" w:rsidRPr="00F10102">
        <w:rPr>
          <w:b/>
          <w:bCs/>
          <w:sz w:val="28"/>
          <w:szCs w:val="28"/>
        </w:rPr>
        <w:t>199</w:t>
      </w:r>
      <w:r>
        <w:rPr>
          <w:b/>
          <w:sz w:val="28"/>
          <w:szCs w:val="28"/>
        </w:rPr>
        <w:t>/11.829/</w:t>
      </w:r>
      <w:r w:rsidR="00F10102">
        <w:rPr>
          <w:b/>
          <w:sz w:val="28"/>
          <w:szCs w:val="28"/>
        </w:rPr>
        <w:t>08.12.2021</w:t>
      </w:r>
      <w:r w:rsidRPr="00EE245D">
        <w:rPr>
          <w:b/>
          <w:sz w:val="28"/>
          <w:szCs w:val="28"/>
        </w:rPr>
        <w:t xml:space="preserve"> </w:t>
      </w:r>
    </w:p>
    <w:p w14:paraId="0D8067AD" w14:textId="77777777" w:rsidR="009666D3" w:rsidRDefault="009666D3" w:rsidP="009666D3">
      <w:pPr>
        <w:jc w:val="both"/>
        <w:rPr>
          <w:b/>
          <w:sz w:val="28"/>
          <w:szCs w:val="28"/>
        </w:rPr>
      </w:pPr>
    </w:p>
    <w:p w14:paraId="1216221B" w14:textId="77777777" w:rsidR="009666D3" w:rsidRDefault="009666D3" w:rsidP="009666D3">
      <w:pPr>
        <w:jc w:val="both"/>
        <w:rPr>
          <w:b/>
          <w:sz w:val="28"/>
          <w:szCs w:val="28"/>
        </w:rPr>
      </w:pPr>
      <w:r>
        <w:rPr>
          <w:b/>
          <w:sz w:val="28"/>
          <w:szCs w:val="28"/>
        </w:rPr>
        <w:t xml:space="preserve"> </w:t>
      </w:r>
      <w:r>
        <w:rPr>
          <w:b/>
          <w:sz w:val="28"/>
          <w:szCs w:val="28"/>
        </w:rPr>
        <w:tab/>
      </w:r>
    </w:p>
    <w:p w14:paraId="76271982" w14:textId="77777777" w:rsidR="009666D3" w:rsidRDefault="009666D3" w:rsidP="009666D3">
      <w:pPr>
        <w:jc w:val="both"/>
        <w:rPr>
          <w:b/>
          <w:sz w:val="28"/>
          <w:szCs w:val="28"/>
        </w:rPr>
      </w:pPr>
    </w:p>
    <w:p w14:paraId="550A76CD" w14:textId="77777777" w:rsidR="009666D3" w:rsidRDefault="009666D3" w:rsidP="009666D3">
      <w:pPr>
        <w:jc w:val="center"/>
        <w:rPr>
          <w:b/>
          <w:sz w:val="28"/>
          <w:szCs w:val="28"/>
          <w:u w:val="single"/>
        </w:rPr>
      </w:pPr>
      <w:r>
        <w:rPr>
          <w:b/>
          <w:sz w:val="28"/>
          <w:szCs w:val="28"/>
          <w:u w:val="single"/>
        </w:rPr>
        <w:t>R E F E R A T   DE   A P R O B A R E</w:t>
      </w:r>
    </w:p>
    <w:p w14:paraId="70D6E6EF" w14:textId="77777777" w:rsidR="009666D3" w:rsidRDefault="00C92ACC" w:rsidP="009666D3">
      <w:pPr>
        <w:pStyle w:val="Style1"/>
        <w:adjustRightInd/>
        <w:jc w:val="center"/>
        <w:rPr>
          <w:b/>
          <w:i/>
          <w:iCs/>
          <w:sz w:val="28"/>
          <w:szCs w:val="28"/>
          <w:lang w:val="ro-RO"/>
        </w:rPr>
      </w:pPr>
      <w:r w:rsidRPr="009666D3">
        <w:rPr>
          <w:b/>
          <w:bCs/>
          <w:spacing w:val="-1"/>
          <w:sz w:val="28"/>
          <w:szCs w:val="28"/>
          <w:lang w:val="ro-RO"/>
        </w:rPr>
        <w:t xml:space="preserve">privind aprobarea punerii la dispoziţia beneficiarului obiectivului de investiţii intitulat </w:t>
      </w:r>
      <w:r w:rsidR="009666D3">
        <w:rPr>
          <w:b/>
          <w:i/>
          <w:iCs/>
          <w:spacing w:val="2"/>
          <w:sz w:val="28"/>
          <w:szCs w:val="28"/>
          <w:lang w:val="ro-RO"/>
        </w:rPr>
        <w:t>”</w:t>
      </w:r>
      <w:r w:rsidRPr="009666D3">
        <w:rPr>
          <w:b/>
          <w:i/>
          <w:iCs/>
          <w:sz w:val="28"/>
          <w:szCs w:val="28"/>
          <w:lang w:val="ro-RO"/>
        </w:rPr>
        <w:t>Proiectul regional de dezvoltare a infrastructurii de</w:t>
      </w:r>
    </w:p>
    <w:p w14:paraId="7B98B560" w14:textId="77777777" w:rsidR="00973B71" w:rsidRDefault="00C92ACC" w:rsidP="009666D3">
      <w:pPr>
        <w:pStyle w:val="Style1"/>
        <w:adjustRightInd/>
        <w:jc w:val="center"/>
        <w:rPr>
          <w:spacing w:val="2"/>
          <w:sz w:val="28"/>
          <w:szCs w:val="28"/>
          <w:lang w:val="ro-RO"/>
        </w:rPr>
      </w:pPr>
      <w:r w:rsidRPr="009666D3">
        <w:rPr>
          <w:b/>
          <w:i/>
          <w:iCs/>
          <w:sz w:val="28"/>
          <w:szCs w:val="28"/>
          <w:lang w:val="ro-RO"/>
        </w:rPr>
        <w:t xml:space="preserve"> apă și apă uzată din județul Hunedoara, în perioada 2014</w:t>
      </w:r>
      <w:r w:rsidR="009666D3">
        <w:rPr>
          <w:b/>
          <w:i/>
          <w:iCs/>
          <w:sz w:val="28"/>
          <w:szCs w:val="28"/>
          <w:lang w:val="ro-RO"/>
        </w:rPr>
        <w:t xml:space="preserve"> </w:t>
      </w:r>
      <w:r w:rsidRPr="009666D3">
        <w:rPr>
          <w:b/>
          <w:i/>
          <w:iCs/>
          <w:sz w:val="28"/>
          <w:szCs w:val="28"/>
          <w:lang w:val="ro-RO"/>
        </w:rPr>
        <w:t>-</w:t>
      </w:r>
      <w:r w:rsidR="009666D3">
        <w:rPr>
          <w:b/>
          <w:i/>
          <w:iCs/>
          <w:sz w:val="28"/>
          <w:szCs w:val="28"/>
          <w:lang w:val="ro-RO"/>
        </w:rPr>
        <w:t xml:space="preserve"> </w:t>
      </w:r>
      <w:r w:rsidRPr="009666D3">
        <w:rPr>
          <w:b/>
          <w:i/>
          <w:iCs/>
          <w:sz w:val="28"/>
          <w:szCs w:val="28"/>
          <w:lang w:val="ro-RO"/>
        </w:rPr>
        <w:t>2020</w:t>
      </w:r>
      <w:r w:rsidRPr="009666D3">
        <w:rPr>
          <w:b/>
          <w:i/>
          <w:iCs/>
          <w:spacing w:val="2"/>
          <w:sz w:val="28"/>
          <w:szCs w:val="28"/>
          <w:lang w:val="ro-RO"/>
        </w:rPr>
        <w:t>"</w:t>
      </w:r>
      <w:r w:rsidRPr="009666D3">
        <w:rPr>
          <w:b/>
          <w:spacing w:val="2"/>
          <w:sz w:val="28"/>
          <w:szCs w:val="28"/>
          <w:lang w:val="ro-RO"/>
        </w:rPr>
        <w:t xml:space="preserve"> a terenurilor necesare realiz</w:t>
      </w:r>
      <w:r w:rsidR="009666D3">
        <w:rPr>
          <w:b/>
          <w:spacing w:val="2"/>
          <w:sz w:val="28"/>
          <w:szCs w:val="28"/>
          <w:lang w:val="ro-RO"/>
        </w:rPr>
        <w:t>ării</w:t>
      </w:r>
      <w:r w:rsidRPr="009666D3">
        <w:rPr>
          <w:b/>
          <w:spacing w:val="2"/>
          <w:sz w:val="28"/>
          <w:szCs w:val="28"/>
          <w:lang w:val="ro-RO"/>
        </w:rPr>
        <w:t xml:space="preserve"> acestui</w:t>
      </w:r>
      <w:r w:rsidRPr="004D64C8">
        <w:rPr>
          <w:b/>
          <w:bCs/>
          <w:spacing w:val="2"/>
          <w:sz w:val="28"/>
          <w:szCs w:val="28"/>
          <w:lang w:val="ro-RO"/>
        </w:rPr>
        <w:t>a</w:t>
      </w:r>
    </w:p>
    <w:p w14:paraId="0942EF0B" w14:textId="56043CAE" w:rsidR="00071AB5" w:rsidRPr="009666D3" w:rsidRDefault="00C92ACC" w:rsidP="009666D3">
      <w:pPr>
        <w:pStyle w:val="Style1"/>
        <w:adjustRightInd/>
        <w:jc w:val="center"/>
        <w:rPr>
          <w:sz w:val="28"/>
          <w:szCs w:val="28"/>
          <w:lang w:val="ro-RO"/>
        </w:rPr>
      </w:pPr>
      <w:r w:rsidRPr="009666D3">
        <w:rPr>
          <w:spacing w:val="-1"/>
          <w:sz w:val="28"/>
          <w:szCs w:val="28"/>
          <w:lang w:val="ro-RO"/>
        </w:rPr>
        <w:br/>
      </w:r>
    </w:p>
    <w:p w14:paraId="1D0A036F" w14:textId="743696B7" w:rsidR="005440FD" w:rsidRDefault="00973B71" w:rsidP="00C92ACC">
      <w:pPr>
        <w:pStyle w:val="Titlu2"/>
        <w:spacing w:before="0"/>
        <w:ind w:firstLine="708"/>
        <w:jc w:val="both"/>
        <w:rPr>
          <w:rFonts w:ascii="Times New Roman" w:hAnsi="Times New Roman" w:cs="Times New Roman"/>
          <w:b w:val="0"/>
          <w:color w:val="auto"/>
          <w:spacing w:val="-1"/>
          <w:sz w:val="28"/>
          <w:szCs w:val="28"/>
        </w:rPr>
      </w:pPr>
      <w:r>
        <w:rPr>
          <w:rFonts w:ascii="Times New Roman" w:hAnsi="Times New Roman" w:cs="Times New Roman"/>
          <w:b w:val="0"/>
          <w:color w:val="auto"/>
          <w:sz w:val="28"/>
          <w:szCs w:val="28"/>
        </w:rPr>
        <w:t xml:space="preserve">În scopul realizării noilor investiții aferente proiectului intitulat </w:t>
      </w:r>
      <w:r w:rsidR="00C92ACC" w:rsidRPr="00973B71">
        <w:rPr>
          <w:rFonts w:ascii="Times New Roman" w:hAnsi="Times New Roman" w:cs="Times New Roman"/>
          <w:b w:val="0"/>
          <w:i/>
          <w:iCs/>
          <w:color w:val="auto"/>
          <w:spacing w:val="2"/>
          <w:sz w:val="28"/>
          <w:szCs w:val="28"/>
        </w:rPr>
        <w:t>"</w:t>
      </w:r>
      <w:r w:rsidR="00C92ACC" w:rsidRPr="00973B71">
        <w:rPr>
          <w:rFonts w:ascii="Times New Roman" w:hAnsi="Times New Roman" w:cs="Times New Roman"/>
          <w:b w:val="0"/>
          <w:i/>
          <w:iCs/>
          <w:color w:val="auto"/>
          <w:sz w:val="28"/>
          <w:szCs w:val="28"/>
        </w:rPr>
        <w:t>Proiectul regional de dezvoltare a infrastructurii de apă și apă uzată din județul Hunedoara, în perioada 2014</w:t>
      </w:r>
      <w:r>
        <w:rPr>
          <w:rFonts w:ascii="Times New Roman" w:hAnsi="Times New Roman" w:cs="Times New Roman"/>
          <w:b w:val="0"/>
          <w:i/>
          <w:iCs/>
          <w:color w:val="auto"/>
          <w:sz w:val="28"/>
          <w:szCs w:val="28"/>
        </w:rPr>
        <w:t xml:space="preserve"> </w:t>
      </w:r>
      <w:r w:rsidR="00C92ACC" w:rsidRPr="00973B71">
        <w:rPr>
          <w:rFonts w:ascii="Times New Roman" w:hAnsi="Times New Roman" w:cs="Times New Roman"/>
          <w:b w:val="0"/>
          <w:i/>
          <w:iCs/>
          <w:color w:val="auto"/>
          <w:sz w:val="28"/>
          <w:szCs w:val="28"/>
        </w:rPr>
        <w:t>-</w:t>
      </w:r>
      <w:r>
        <w:rPr>
          <w:rFonts w:ascii="Times New Roman" w:hAnsi="Times New Roman" w:cs="Times New Roman"/>
          <w:b w:val="0"/>
          <w:i/>
          <w:iCs/>
          <w:color w:val="auto"/>
          <w:sz w:val="28"/>
          <w:szCs w:val="28"/>
        </w:rPr>
        <w:t xml:space="preserve"> </w:t>
      </w:r>
      <w:r w:rsidR="00C92ACC" w:rsidRPr="00973B71">
        <w:rPr>
          <w:rFonts w:ascii="Times New Roman" w:hAnsi="Times New Roman" w:cs="Times New Roman"/>
          <w:b w:val="0"/>
          <w:i/>
          <w:iCs/>
          <w:color w:val="auto"/>
          <w:sz w:val="28"/>
          <w:szCs w:val="28"/>
        </w:rPr>
        <w:t>2020</w:t>
      </w:r>
      <w:r w:rsidR="00C92ACC" w:rsidRPr="00973B71">
        <w:rPr>
          <w:rFonts w:ascii="Times New Roman" w:hAnsi="Times New Roman" w:cs="Times New Roman"/>
          <w:b w:val="0"/>
          <w:i/>
          <w:iCs/>
          <w:color w:val="auto"/>
          <w:spacing w:val="2"/>
          <w:sz w:val="28"/>
          <w:szCs w:val="28"/>
        </w:rPr>
        <w:t>"</w:t>
      </w:r>
      <w:r w:rsidR="00C92ACC" w:rsidRPr="009666D3">
        <w:rPr>
          <w:rFonts w:ascii="Times New Roman" w:hAnsi="Times New Roman" w:cs="Times New Roman"/>
          <w:b w:val="0"/>
          <w:color w:val="auto"/>
          <w:spacing w:val="2"/>
          <w:sz w:val="28"/>
          <w:szCs w:val="28"/>
        </w:rPr>
        <w:t xml:space="preserve">, </w:t>
      </w:r>
      <w:r>
        <w:rPr>
          <w:rFonts w:ascii="Times New Roman" w:hAnsi="Times New Roman" w:cs="Times New Roman"/>
          <w:b w:val="0"/>
          <w:color w:val="auto"/>
          <w:spacing w:val="2"/>
          <w:sz w:val="28"/>
          <w:szCs w:val="28"/>
        </w:rPr>
        <w:t xml:space="preserve">beneficiarul acestuia, respectiv </w:t>
      </w:r>
      <w:r w:rsidR="005440FD">
        <w:rPr>
          <w:rFonts w:ascii="Times New Roman" w:hAnsi="Times New Roman" w:cs="Times New Roman"/>
          <w:b w:val="0"/>
          <w:color w:val="auto"/>
          <w:spacing w:val="2"/>
          <w:sz w:val="28"/>
          <w:szCs w:val="28"/>
        </w:rPr>
        <w:t>SC APA PROD SA DEVA</w:t>
      </w:r>
      <w:r w:rsidR="007033C7">
        <w:rPr>
          <w:rFonts w:ascii="Times New Roman" w:hAnsi="Times New Roman" w:cs="Times New Roman"/>
          <w:b w:val="0"/>
          <w:color w:val="auto"/>
          <w:spacing w:val="2"/>
          <w:sz w:val="28"/>
          <w:szCs w:val="28"/>
        </w:rPr>
        <w:t xml:space="preserve">, prin Asociația de Dezvoltare Intercomunitară ”Aqua </w:t>
      </w:r>
      <w:proofErr w:type="spellStart"/>
      <w:r w:rsidR="007033C7">
        <w:rPr>
          <w:rFonts w:ascii="Times New Roman" w:hAnsi="Times New Roman" w:cs="Times New Roman"/>
          <w:b w:val="0"/>
          <w:color w:val="auto"/>
          <w:spacing w:val="2"/>
          <w:sz w:val="28"/>
          <w:szCs w:val="28"/>
        </w:rPr>
        <w:t>Prest</w:t>
      </w:r>
      <w:proofErr w:type="spellEnd"/>
      <w:r w:rsidR="007033C7">
        <w:rPr>
          <w:rFonts w:ascii="Times New Roman" w:hAnsi="Times New Roman" w:cs="Times New Roman"/>
          <w:b w:val="0"/>
          <w:color w:val="auto"/>
          <w:spacing w:val="2"/>
          <w:sz w:val="28"/>
          <w:szCs w:val="28"/>
        </w:rPr>
        <w:t xml:space="preserve"> Hunedoara”,</w:t>
      </w:r>
      <w:r w:rsidR="005440FD">
        <w:rPr>
          <w:rFonts w:ascii="Times New Roman" w:hAnsi="Times New Roman" w:cs="Times New Roman"/>
          <w:b w:val="0"/>
          <w:color w:val="auto"/>
          <w:spacing w:val="2"/>
          <w:sz w:val="28"/>
          <w:szCs w:val="28"/>
        </w:rPr>
        <w:t xml:space="preserve"> </w:t>
      </w:r>
      <w:r w:rsidR="00C92ACC" w:rsidRPr="009666D3">
        <w:rPr>
          <w:rFonts w:ascii="Times New Roman" w:hAnsi="Times New Roman" w:cs="Times New Roman"/>
          <w:b w:val="0"/>
          <w:color w:val="auto"/>
          <w:spacing w:val="2"/>
          <w:sz w:val="28"/>
          <w:szCs w:val="28"/>
        </w:rPr>
        <w:t xml:space="preserve">a </w:t>
      </w:r>
      <w:r w:rsidR="005440FD">
        <w:rPr>
          <w:rFonts w:ascii="Times New Roman" w:hAnsi="Times New Roman" w:cs="Times New Roman"/>
          <w:b w:val="0"/>
          <w:color w:val="auto"/>
          <w:spacing w:val="2"/>
          <w:sz w:val="28"/>
          <w:szCs w:val="28"/>
        </w:rPr>
        <w:t xml:space="preserve">solicitat punerea la dispoziția sa a </w:t>
      </w:r>
      <w:r w:rsidR="00C92ACC" w:rsidRPr="009666D3">
        <w:rPr>
          <w:rFonts w:ascii="Times New Roman" w:hAnsi="Times New Roman" w:cs="Times New Roman"/>
          <w:b w:val="0"/>
          <w:color w:val="auto"/>
          <w:spacing w:val="2"/>
          <w:sz w:val="28"/>
          <w:szCs w:val="28"/>
        </w:rPr>
        <w:t xml:space="preserve">terenurilor </w:t>
      </w:r>
      <w:r w:rsidR="005440FD">
        <w:rPr>
          <w:rFonts w:ascii="Times New Roman" w:hAnsi="Times New Roman" w:cs="Times New Roman"/>
          <w:b w:val="0"/>
          <w:color w:val="auto"/>
          <w:spacing w:val="2"/>
          <w:sz w:val="28"/>
          <w:szCs w:val="28"/>
        </w:rPr>
        <w:t>proprietatea publică sau privată a Municipiului Brad pe care urmează a fi amplasate obiectivele de investiții</w:t>
      </w:r>
      <w:r w:rsidR="005440FD">
        <w:rPr>
          <w:rFonts w:ascii="Times New Roman" w:hAnsi="Times New Roman" w:cs="Times New Roman"/>
          <w:b w:val="0"/>
          <w:color w:val="auto"/>
          <w:spacing w:val="-1"/>
          <w:sz w:val="28"/>
          <w:szCs w:val="28"/>
        </w:rPr>
        <w:t>.</w:t>
      </w:r>
    </w:p>
    <w:p w14:paraId="06A5FBD0" w14:textId="77777777" w:rsidR="005440FD" w:rsidRDefault="00C92ACC" w:rsidP="00C92ACC">
      <w:pPr>
        <w:pStyle w:val="Titlu2"/>
        <w:spacing w:before="0"/>
        <w:ind w:firstLine="708"/>
        <w:jc w:val="both"/>
        <w:rPr>
          <w:rFonts w:ascii="Times New Roman" w:hAnsi="Times New Roman" w:cs="Times New Roman"/>
          <w:b w:val="0"/>
          <w:color w:val="auto"/>
          <w:spacing w:val="-1"/>
          <w:sz w:val="28"/>
          <w:szCs w:val="28"/>
        </w:rPr>
      </w:pPr>
      <w:r w:rsidRPr="009666D3">
        <w:rPr>
          <w:rFonts w:ascii="Times New Roman" w:hAnsi="Times New Roman" w:cs="Times New Roman"/>
          <w:b w:val="0"/>
          <w:color w:val="auto"/>
          <w:spacing w:val="-1"/>
          <w:sz w:val="28"/>
          <w:szCs w:val="28"/>
        </w:rPr>
        <w:t xml:space="preserve"> </w:t>
      </w:r>
      <w:r w:rsidR="005440FD">
        <w:rPr>
          <w:rFonts w:ascii="Times New Roman" w:hAnsi="Times New Roman" w:cs="Times New Roman"/>
          <w:b w:val="0"/>
          <w:color w:val="auto"/>
          <w:spacing w:val="-1"/>
          <w:sz w:val="28"/>
          <w:szCs w:val="28"/>
        </w:rPr>
        <w:t xml:space="preserve">Această solicitare a fost </w:t>
      </w:r>
      <w:r w:rsidRPr="009666D3">
        <w:rPr>
          <w:rFonts w:ascii="Times New Roman" w:hAnsi="Times New Roman" w:cs="Times New Roman"/>
          <w:b w:val="0"/>
          <w:color w:val="auto"/>
          <w:spacing w:val="-1"/>
          <w:sz w:val="28"/>
          <w:szCs w:val="28"/>
        </w:rPr>
        <w:t>motivat</w:t>
      </w:r>
      <w:r w:rsidR="005440FD">
        <w:rPr>
          <w:rFonts w:ascii="Times New Roman" w:hAnsi="Times New Roman" w:cs="Times New Roman"/>
          <w:b w:val="0"/>
          <w:color w:val="auto"/>
          <w:spacing w:val="-1"/>
          <w:sz w:val="28"/>
          <w:szCs w:val="28"/>
        </w:rPr>
        <w:t>ă</w:t>
      </w:r>
      <w:r w:rsidRPr="009666D3">
        <w:rPr>
          <w:rFonts w:ascii="Times New Roman" w:hAnsi="Times New Roman" w:cs="Times New Roman"/>
          <w:b w:val="0"/>
          <w:color w:val="auto"/>
          <w:spacing w:val="-1"/>
          <w:sz w:val="28"/>
          <w:szCs w:val="28"/>
        </w:rPr>
        <w:t xml:space="preserve"> de necesitatea respectării prevederilor legale aplicabile speţei, în special pentru asigurarea cadrului legal necesar realizării investiţiei prin raportare la amplasamentul </w:t>
      </w:r>
      <w:proofErr w:type="spellStart"/>
      <w:r w:rsidRPr="009666D3">
        <w:rPr>
          <w:rFonts w:ascii="Times New Roman" w:hAnsi="Times New Roman" w:cs="Times New Roman"/>
          <w:b w:val="0"/>
          <w:color w:val="auto"/>
          <w:spacing w:val="-1"/>
          <w:sz w:val="28"/>
          <w:szCs w:val="28"/>
        </w:rPr>
        <w:t>reţelelor</w:t>
      </w:r>
      <w:proofErr w:type="spellEnd"/>
      <w:r w:rsidRPr="009666D3">
        <w:rPr>
          <w:rFonts w:ascii="Times New Roman" w:hAnsi="Times New Roman" w:cs="Times New Roman"/>
          <w:b w:val="0"/>
          <w:color w:val="auto"/>
          <w:spacing w:val="-1"/>
          <w:sz w:val="28"/>
          <w:szCs w:val="28"/>
        </w:rPr>
        <w:t xml:space="preserve"> din care derivă o serie de consecinţe juridice cu referire la proprietatea pe care se instalează aceste obiective de investiţii, autorizarea şi executarea acestuia în condiţiile legii, scopul final fiind punerea în aplicare a strategiei de dezvoltare a sectorului de apă şi apă uzată în cadrul unităţilor administrativ-teritoriale din judeţul Hunedoara asociate în cadrul Asociaţiei de </w:t>
      </w:r>
      <w:r w:rsidR="005440FD">
        <w:rPr>
          <w:rFonts w:ascii="Times New Roman" w:hAnsi="Times New Roman" w:cs="Times New Roman"/>
          <w:b w:val="0"/>
          <w:color w:val="auto"/>
          <w:spacing w:val="-1"/>
          <w:sz w:val="28"/>
          <w:szCs w:val="28"/>
        </w:rPr>
        <w:t>D</w:t>
      </w:r>
      <w:r w:rsidRPr="009666D3">
        <w:rPr>
          <w:rFonts w:ascii="Times New Roman" w:hAnsi="Times New Roman" w:cs="Times New Roman"/>
          <w:b w:val="0"/>
          <w:color w:val="auto"/>
          <w:spacing w:val="-1"/>
          <w:sz w:val="28"/>
          <w:szCs w:val="28"/>
        </w:rPr>
        <w:t xml:space="preserve">ezvoltare </w:t>
      </w:r>
      <w:r w:rsidR="005440FD">
        <w:rPr>
          <w:rFonts w:ascii="Times New Roman" w:hAnsi="Times New Roman" w:cs="Times New Roman"/>
          <w:b w:val="0"/>
          <w:color w:val="auto"/>
          <w:spacing w:val="-1"/>
          <w:sz w:val="28"/>
          <w:szCs w:val="28"/>
        </w:rPr>
        <w:t>I</w:t>
      </w:r>
      <w:r w:rsidRPr="009666D3">
        <w:rPr>
          <w:rFonts w:ascii="Times New Roman" w:hAnsi="Times New Roman" w:cs="Times New Roman"/>
          <w:b w:val="0"/>
          <w:color w:val="auto"/>
          <w:spacing w:val="-1"/>
          <w:sz w:val="28"/>
          <w:szCs w:val="28"/>
        </w:rPr>
        <w:t>ntercomunitară ,,Aqua Prest” Hunedoara, pentru gestionarea în comun a acestui serviciu.</w:t>
      </w:r>
    </w:p>
    <w:p w14:paraId="67D91DB5" w14:textId="4163949D" w:rsidR="00C92ACC" w:rsidRPr="009666D3" w:rsidRDefault="00071AB5" w:rsidP="00C92ACC">
      <w:pPr>
        <w:pStyle w:val="Titlu2"/>
        <w:spacing w:before="0"/>
        <w:ind w:firstLine="708"/>
        <w:jc w:val="both"/>
        <w:rPr>
          <w:rStyle w:val="spctbdy"/>
          <w:rFonts w:ascii="Times New Roman" w:hAnsi="Times New Roman" w:cs="Times New Roman"/>
          <w:b w:val="0"/>
          <w:noProof/>
          <w:color w:val="auto"/>
          <w:sz w:val="28"/>
          <w:szCs w:val="28"/>
        </w:rPr>
      </w:pPr>
      <w:r w:rsidRPr="009666D3">
        <w:rPr>
          <w:rFonts w:ascii="Times New Roman" w:hAnsi="Times New Roman" w:cs="Times New Roman"/>
          <w:b w:val="0"/>
          <w:color w:val="auto"/>
          <w:sz w:val="28"/>
          <w:szCs w:val="28"/>
        </w:rPr>
        <w:t>În co</w:t>
      </w:r>
      <w:r w:rsidR="001867DF">
        <w:rPr>
          <w:rFonts w:ascii="Times New Roman" w:hAnsi="Times New Roman" w:cs="Times New Roman"/>
          <w:b w:val="0"/>
          <w:color w:val="auto"/>
          <w:sz w:val="28"/>
          <w:szCs w:val="28"/>
        </w:rPr>
        <w:t>n</w:t>
      </w:r>
      <w:r w:rsidRPr="009666D3">
        <w:rPr>
          <w:rFonts w:ascii="Times New Roman" w:hAnsi="Times New Roman" w:cs="Times New Roman"/>
          <w:b w:val="0"/>
          <w:color w:val="auto"/>
          <w:sz w:val="28"/>
          <w:szCs w:val="28"/>
        </w:rPr>
        <w:t>formitate cu prevederile art. 5 din Hotărârea Guvernului nr. 907/2016 privind etapele de elaborare și conținutul</w:t>
      </w:r>
      <w:r w:rsidR="005440FD">
        <w:rPr>
          <w:rFonts w:ascii="Times New Roman" w:hAnsi="Times New Roman" w:cs="Times New Roman"/>
          <w:b w:val="0"/>
          <w:color w:val="auto"/>
          <w:sz w:val="28"/>
          <w:szCs w:val="28"/>
        </w:rPr>
        <w:t xml:space="preserve"> </w:t>
      </w:r>
      <w:r w:rsidRPr="009666D3">
        <w:rPr>
          <w:rFonts w:ascii="Times New Roman" w:hAnsi="Times New Roman" w:cs="Times New Roman"/>
          <w:b w:val="0"/>
          <w:color w:val="auto"/>
          <w:sz w:val="28"/>
          <w:szCs w:val="28"/>
        </w:rPr>
        <w:t>-</w:t>
      </w:r>
      <w:r w:rsidR="005440FD">
        <w:rPr>
          <w:rFonts w:ascii="Times New Roman" w:hAnsi="Times New Roman" w:cs="Times New Roman"/>
          <w:b w:val="0"/>
          <w:color w:val="auto"/>
          <w:sz w:val="28"/>
          <w:szCs w:val="28"/>
        </w:rPr>
        <w:t xml:space="preserve"> </w:t>
      </w:r>
      <w:r w:rsidRPr="009666D3">
        <w:rPr>
          <w:rFonts w:ascii="Times New Roman" w:hAnsi="Times New Roman" w:cs="Times New Roman"/>
          <w:b w:val="0"/>
          <w:color w:val="auto"/>
          <w:sz w:val="28"/>
          <w:szCs w:val="28"/>
        </w:rPr>
        <w:t xml:space="preserve">cadru al documentațiilor </w:t>
      </w:r>
      <w:proofErr w:type="spellStart"/>
      <w:r w:rsidRPr="009666D3">
        <w:rPr>
          <w:rFonts w:ascii="Times New Roman" w:hAnsi="Times New Roman" w:cs="Times New Roman"/>
          <w:b w:val="0"/>
          <w:color w:val="auto"/>
          <w:sz w:val="28"/>
          <w:szCs w:val="28"/>
        </w:rPr>
        <w:t>tehnico</w:t>
      </w:r>
      <w:proofErr w:type="spellEnd"/>
      <w:r w:rsidRPr="009666D3">
        <w:rPr>
          <w:rFonts w:ascii="Times New Roman" w:hAnsi="Times New Roman" w:cs="Times New Roman"/>
          <w:b w:val="0"/>
          <w:color w:val="auto"/>
          <w:sz w:val="28"/>
          <w:szCs w:val="28"/>
        </w:rPr>
        <w:t>-economice aferente obiectivelor/proiectelor de investiții finanțate din fonduri publice,</w:t>
      </w:r>
      <w:r w:rsidR="005440FD">
        <w:rPr>
          <w:rFonts w:ascii="Times New Roman" w:hAnsi="Times New Roman" w:cs="Times New Roman"/>
          <w:b w:val="0"/>
          <w:color w:val="auto"/>
          <w:sz w:val="28"/>
          <w:szCs w:val="28"/>
        </w:rPr>
        <w:t xml:space="preserve"> </w:t>
      </w:r>
      <w:r w:rsidRPr="009666D3">
        <w:rPr>
          <w:rFonts w:ascii="Times New Roman" w:hAnsi="Times New Roman" w:cs="Times New Roman"/>
          <w:b w:val="0"/>
          <w:color w:val="auto"/>
          <w:sz w:val="28"/>
          <w:szCs w:val="28"/>
        </w:rPr>
        <w:t xml:space="preserve">cu modificările </w:t>
      </w:r>
      <w:proofErr w:type="spellStart"/>
      <w:r w:rsidRPr="009666D3">
        <w:rPr>
          <w:rFonts w:ascii="Times New Roman" w:hAnsi="Times New Roman" w:cs="Times New Roman"/>
          <w:b w:val="0"/>
          <w:color w:val="auto"/>
          <w:sz w:val="28"/>
          <w:szCs w:val="28"/>
        </w:rPr>
        <w:t>şi</w:t>
      </w:r>
      <w:proofErr w:type="spellEnd"/>
      <w:r w:rsidRPr="009666D3">
        <w:rPr>
          <w:rFonts w:ascii="Times New Roman" w:hAnsi="Times New Roman" w:cs="Times New Roman"/>
          <w:b w:val="0"/>
          <w:color w:val="auto"/>
          <w:sz w:val="28"/>
          <w:szCs w:val="28"/>
        </w:rPr>
        <w:t xml:space="preserve"> completările ulterioare, </w:t>
      </w:r>
      <w:proofErr w:type="spellStart"/>
      <w:r w:rsidRPr="009666D3">
        <w:rPr>
          <w:rFonts w:ascii="Times New Roman" w:hAnsi="Times New Roman" w:cs="Times New Roman"/>
          <w:b w:val="0"/>
          <w:color w:val="auto"/>
          <w:sz w:val="28"/>
          <w:szCs w:val="28"/>
        </w:rPr>
        <w:t>d</w:t>
      </w:r>
      <w:r w:rsidRPr="009666D3">
        <w:rPr>
          <w:rStyle w:val="salnbdy"/>
          <w:rFonts w:ascii="Times New Roman" w:hAnsi="Times New Roman" w:cs="Times New Roman"/>
          <w:b w:val="0"/>
          <w:noProof/>
          <w:color w:val="auto"/>
          <w:sz w:val="28"/>
          <w:szCs w:val="28"/>
        </w:rPr>
        <w:t>ocumentaţiile</w:t>
      </w:r>
      <w:proofErr w:type="spellEnd"/>
      <w:r w:rsidR="005440FD">
        <w:rPr>
          <w:rStyle w:val="salnbdy"/>
          <w:rFonts w:ascii="Times New Roman" w:hAnsi="Times New Roman" w:cs="Times New Roman"/>
          <w:b w:val="0"/>
          <w:noProof/>
          <w:color w:val="auto"/>
          <w:sz w:val="28"/>
          <w:szCs w:val="28"/>
        </w:rPr>
        <w:t xml:space="preserve"> </w:t>
      </w:r>
      <w:r w:rsidRPr="009666D3">
        <w:rPr>
          <w:rStyle w:val="salnbdy"/>
          <w:rFonts w:ascii="Times New Roman" w:hAnsi="Times New Roman" w:cs="Times New Roman"/>
          <w:b w:val="0"/>
          <w:noProof/>
          <w:color w:val="auto"/>
          <w:sz w:val="28"/>
          <w:szCs w:val="28"/>
        </w:rPr>
        <w:t xml:space="preserve">tehnico-economice se elaborează pe faze de proiectare, </w:t>
      </w:r>
      <w:r w:rsidRPr="009666D3">
        <w:rPr>
          <w:rStyle w:val="slitbdy"/>
          <w:rFonts w:ascii="Times New Roman" w:hAnsi="Times New Roman" w:cs="Times New Roman"/>
          <w:b w:val="0"/>
          <w:noProof/>
          <w:color w:val="auto"/>
          <w:sz w:val="28"/>
          <w:szCs w:val="28"/>
        </w:rPr>
        <w:t xml:space="preserve">în cazul lucrărilor noi prin </w:t>
      </w:r>
      <w:r w:rsidRPr="009666D3">
        <w:rPr>
          <w:rStyle w:val="spctbdy"/>
          <w:rFonts w:ascii="Times New Roman" w:hAnsi="Times New Roman" w:cs="Times New Roman"/>
          <w:b w:val="0"/>
          <w:noProof/>
          <w:color w:val="auto"/>
          <w:sz w:val="28"/>
          <w:szCs w:val="28"/>
        </w:rPr>
        <w:t>studiu de fezabilitate.</w:t>
      </w:r>
    </w:p>
    <w:p w14:paraId="0F55A91C" w14:textId="6D177057" w:rsidR="00C92ACC" w:rsidRPr="009F6490" w:rsidRDefault="003A6356" w:rsidP="009F6490">
      <w:pPr>
        <w:jc w:val="both"/>
        <w:rPr>
          <w:noProof/>
          <w:sz w:val="28"/>
          <w:szCs w:val="28"/>
          <w:shd w:val="clear" w:color="auto" w:fill="FFFFFF"/>
          <w:lang w:val="ro-RO"/>
        </w:rPr>
      </w:pPr>
      <w:r w:rsidRPr="009666D3">
        <w:rPr>
          <w:sz w:val="28"/>
          <w:szCs w:val="28"/>
          <w:lang w:val="ro-RO" w:eastAsia="ro-RO"/>
        </w:rPr>
        <w:tab/>
        <w:t xml:space="preserve">Potrivit </w:t>
      </w:r>
      <w:r w:rsidR="005440FD">
        <w:rPr>
          <w:sz w:val="28"/>
          <w:szCs w:val="28"/>
          <w:lang w:val="ro-RO" w:eastAsia="ro-RO"/>
        </w:rPr>
        <w:t xml:space="preserve">prevederilor </w:t>
      </w:r>
      <w:r w:rsidRPr="009666D3">
        <w:rPr>
          <w:sz w:val="28"/>
          <w:szCs w:val="28"/>
          <w:lang w:val="ro-RO" w:eastAsia="ro-RO"/>
        </w:rPr>
        <w:t>art. 3 lit. d din Legea nr. 241/2006 prin</w:t>
      </w:r>
      <w:r w:rsidR="00C92ACC" w:rsidRPr="009666D3">
        <w:rPr>
          <w:sz w:val="28"/>
          <w:szCs w:val="28"/>
          <w:lang w:val="ro-RO"/>
        </w:rPr>
        <w:t xml:space="preserve"> </w:t>
      </w:r>
      <w:r w:rsidR="00C92ACC" w:rsidRPr="009F6490">
        <w:rPr>
          <w:rStyle w:val="slitbdy"/>
          <w:rFonts w:ascii="Times New Roman" w:hAnsi="Times New Roman"/>
          <w:i/>
          <w:iCs/>
          <w:noProof/>
          <w:color w:val="auto"/>
          <w:sz w:val="28"/>
          <w:szCs w:val="28"/>
          <w:lang w:val="ro-RO"/>
        </w:rPr>
        <w:t>sistem public de alimentare cu apă</w:t>
      </w:r>
      <w:r w:rsidR="00C92ACC" w:rsidRPr="009666D3">
        <w:rPr>
          <w:rStyle w:val="slitbdy"/>
          <w:rFonts w:ascii="Times New Roman" w:hAnsi="Times New Roman"/>
          <w:noProof/>
          <w:color w:val="auto"/>
          <w:sz w:val="28"/>
          <w:szCs w:val="28"/>
          <w:lang w:val="ro-RO"/>
        </w:rPr>
        <w:t xml:space="preserve"> </w:t>
      </w:r>
      <w:r w:rsidRPr="009666D3">
        <w:rPr>
          <w:rStyle w:val="slitbdy"/>
          <w:rFonts w:ascii="Times New Roman" w:hAnsi="Times New Roman"/>
          <w:noProof/>
          <w:color w:val="auto"/>
          <w:sz w:val="28"/>
          <w:szCs w:val="28"/>
          <w:lang w:val="ro-RO"/>
        </w:rPr>
        <w:t>se întelege</w:t>
      </w:r>
      <w:r w:rsidR="00C92ACC" w:rsidRPr="009666D3">
        <w:rPr>
          <w:rStyle w:val="slitbdy"/>
          <w:rFonts w:ascii="Times New Roman" w:hAnsi="Times New Roman"/>
          <w:noProof/>
          <w:color w:val="auto"/>
          <w:sz w:val="28"/>
          <w:szCs w:val="28"/>
          <w:lang w:val="ro-RO"/>
        </w:rPr>
        <w:t xml:space="preserve"> ansamblul construcţiilor şi </w:t>
      </w:r>
      <w:r w:rsidR="00C92ACC" w:rsidRPr="009666D3">
        <w:rPr>
          <w:rStyle w:val="slitbdy"/>
          <w:rFonts w:ascii="Times New Roman" w:hAnsi="Times New Roman"/>
          <w:b/>
          <w:noProof/>
          <w:color w:val="auto"/>
          <w:sz w:val="28"/>
          <w:szCs w:val="28"/>
          <w:lang w:val="ro-RO"/>
        </w:rPr>
        <w:t>terenurilor</w:t>
      </w:r>
      <w:r w:rsidR="00C92ACC" w:rsidRPr="009666D3">
        <w:rPr>
          <w:rStyle w:val="slitbdy"/>
          <w:rFonts w:ascii="Times New Roman" w:hAnsi="Times New Roman"/>
          <w:noProof/>
          <w:color w:val="auto"/>
          <w:sz w:val="28"/>
          <w:szCs w:val="28"/>
          <w:lang w:val="ro-RO"/>
        </w:rPr>
        <w:t xml:space="preserve">, instalaţiilor tehnologice, echipamentelor funcţionale şi dotărilor specifice prin care se realizează serviciul public de alimentare cu apă. </w:t>
      </w:r>
      <w:r w:rsidR="00993CCF" w:rsidRPr="009666D3">
        <w:rPr>
          <w:rStyle w:val="slitbdy"/>
          <w:rFonts w:ascii="Times New Roman" w:hAnsi="Times New Roman"/>
          <w:noProof/>
          <w:color w:val="auto"/>
          <w:sz w:val="28"/>
          <w:szCs w:val="28"/>
          <w:lang w:val="ro-RO"/>
        </w:rPr>
        <w:t>Totodată</w:t>
      </w:r>
      <w:r w:rsidR="00746CBC" w:rsidRPr="009666D3">
        <w:rPr>
          <w:rStyle w:val="slitbdy"/>
          <w:rFonts w:ascii="Times New Roman" w:hAnsi="Times New Roman"/>
          <w:noProof/>
          <w:color w:val="auto"/>
          <w:sz w:val="28"/>
          <w:szCs w:val="28"/>
          <w:lang w:val="ro-RO"/>
        </w:rPr>
        <w:t xml:space="preserve"> prin </w:t>
      </w:r>
      <w:r w:rsidR="00746CBC" w:rsidRPr="009F6490">
        <w:rPr>
          <w:rStyle w:val="slitbdy"/>
          <w:rFonts w:ascii="Times New Roman" w:hAnsi="Times New Roman"/>
          <w:i/>
          <w:iCs/>
          <w:noProof/>
          <w:color w:val="auto"/>
          <w:sz w:val="28"/>
          <w:szCs w:val="28"/>
          <w:lang w:val="ro-RO"/>
        </w:rPr>
        <w:t>s</w:t>
      </w:r>
      <w:r w:rsidR="00C92ACC" w:rsidRPr="009F6490">
        <w:rPr>
          <w:rStyle w:val="slitbdy"/>
          <w:rFonts w:ascii="Times New Roman" w:hAnsi="Times New Roman"/>
          <w:i/>
          <w:iCs/>
          <w:noProof/>
          <w:color w:val="auto"/>
          <w:sz w:val="28"/>
          <w:szCs w:val="28"/>
          <w:lang w:val="ro-RO"/>
        </w:rPr>
        <w:t>istem</w:t>
      </w:r>
      <w:r w:rsidR="00746CBC" w:rsidRPr="009F6490">
        <w:rPr>
          <w:rStyle w:val="slitbdy"/>
          <w:rFonts w:ascii="Times New Roman" w:hAnsi="Times New Roman"/>
          <w:i/>
          <w:iCs/>
          <w:noProof/>
          <w:color w:val="auto"/>
          <w:sz w:val="28"/>
          <w:szCs w:val="28"/>
          <w:lang w:val="ro-RO"/>
        </w:rPr>
        <w:t xml:space="preserve"> public de canalizare</w:t>
      </w:r>
      <w:r w:rsidR="00746CBC" w:rsidRPr="009666D3">
        <w:rPr>
          <w:rStyle w:val="slitbdy"/>
          <w:rFonts w:ascii="Times New Roman" w:hAnsi="Times New Roman"/>
          <w:noProof/>
          <w:color w:val="auto"/>
          <w:sz w:val="28"/>
          <w:szCs w:val="28"/>
          <w:lang w:val="ro-RO"/>
        </w:rPr>
        <w:t xml:space="preserve"> se intelege</w:t>
      </w:r>
      <w:r w:rsidR="00C92ACC" w:rsidRPr="009666D3">
        <w:rPr>
          <w:rStyle w:val="slitbdy"/>
          <w:rFonts w:ascii="Times New Roman" w:hAnsi="Times New Roman"/>
          <w:noProof/>
          <w:color w:val="auto"/>
          <w:sz w:val="28"/>
          <w:szCs w:val="28"/>
          <w:lang w:val="ro-RO"/>
        </w:rPr>
        <w:t xml:space="preserve"> ansamblul construcţiilor şi </w:t>
      </w:r>
      <w:r w:rsidR="00C92ACC" w:rsidRPr="009666D3">
        <w:rPr>
          <w:rStyle w:val="slitbdy"/>
          <w:rFonts w:ascii="Times New Roman" w:hAnsi="Times New Roman"/>
          <w:b/>
          <w:noProof/>
          <w:color w:val="auto"/>
          <w:sz w:val="28"/>
          <w:szCs w:val="28"/>
          <w:lang w:val="ro-RO"/>
        </w:rPr>
        <w:t xml:space="preserve">terenurilor </w:t>
      </w:r>
      <w:r w:rsidR="00C92ACC" w:rsidRPr="009666D3">
        <w:rPr>
          <w:rStyle w:val="slitbdy"/>
          <w:rFonts w:ascii="Times New Roman" w:hAnsi="Times New Roman"/>
          <w:noProof/>
          <w:color w:val="auto"/>
          <w:sz w:val="28"/>
          <w:szCs w:val="28"/>
          <w:lang w:val="ro-RO"/>
        </w:rPr>
        <w:t xml:space="preserve">aferente instalaţiilor tehnologice, echipamentelor funcţionale şi dotărilor specifice prin care se realizează serviciul public de canalizare. </w:t>
      </w:r>
      <w:r w:rsidR="009F6490">
        <w:rPr>
          <w:rStyle w:val="slitbdy"/>
          <w:rFonts w:ascii="Times New Roman" w:hAnsi="Times New Roman"/>
          <w:noProof/>
          <w:color w:val="auto"/>
          <w:sz w:val="28"/>
          <w:szCs w:val="28"/>
          <w:lang w:val="ro-RO"/>
        </w:rPr>
        <w:t>Mai mult, p</w:t>
      </w:r>
      <w:r w:rsidR="00746CBC" w:rsidRPr="009666D3">
        <w:rPr>
          <w:rStyle w:val="slitbdy"/>
          <w:rFonts w:ascii="Times New Roman" w:hAnsi="Times New Roman"/>
          <w:noProof/>
          <w:color w:val="auto"/>
          <w:sz w:val="28"/>
          <w:szCs w:val="28"/>
          <w:lang w:val="ro-RO"/>
        </w:rPr>
        <w:t xml:space="preserve">rin </w:t>
      </w:r>
      <w:r w:rsidR="00746CBC" w:rsidRPr="009F6490">
        <w:rPr>
          <w:rStyle w:val="slitbdy"/>
          <w:rFonts w:ascii="Times New Roman" w:hAnsi="Times New Roman"/>
          <w:i/>
          <w:iCs/>
          <w:noProof/>
          <w:color w:val="auto"/>
          <w:sz w:val="28"/>
          <w:szCs w:val="28"/>
          <w:lang w:val="ro-RO"/>
        </w:rPr>
        <w:t>g</w:t>
      </w:r>
      <w:r w:rsidR="00C92ACC" w:rsidRPr="009F6490">
        <w:rPr>
          <w:rStyle w:val="slitbdy"/>
          <w:rFonts w:ascii="Times New Roman" w:hAnsi="Times New Roman"/>
          <w:i/>
          <w:iCs/>
          <w:noProof/>
          <w:color w:val="auto"/>
          <w:sz w:val="28"/>
          <w:szCs w:val="28"/>
          <w:lang w:val="ro-RO"/>
        </w:rPr>
        <w:t>estionarea în sistem regional a serviciului de alimentare cu apă şi de canalizare</w:t>
      </w:r>
      <w:r w:rsidR="00C92ACC" w:rsidRPr="009666D3">
        <w:rPr>
          <w:rStyle w:val="slitbdy"/>
          <w:rFonts w:ascii="Times New Roman" w:hAnsi="Times New Roman"/>
          <w:noProof/>
          <w:color w:val="auto"/>
          <w:sz w:val="28"/>
          <w:szCs w:val="28"/>
          <w:lang w:val="ro-RO"/>
        </w:rPr>
        <w:t xml:space="preserve"> </w:t>
      </w:r>
      <w:r w:rsidR="009F6490" w:rsidRPr="009666D3">
        <w:rPr>
          <w:rStyle w:val="slitbdy"/>
          <w:rFonts w:ascii="Times New Roman" w:hAnsi="Times New Roman"/>
          <w:noProof/>
          <w:color w:val="auto"/>
          <w:sz w:val="28"/>
          <w:szCs w:val="28"/>
          <w:lang w:val="ro-RO"/>
        </w:rPr>
        <w:t>se intelege</w:t>
      </w:r>
      <w:r w:rsidR="00C92ACC" w:rsidRPr="009666D3">
        <w:rPr>
          <w:rStyle w:val="slitbdy"/>
          <w:rFonts w:ascii="Times New Roman" w:hAnsi="Times New Roman"/>
          <w:noProof/>
          <w:color w:val="auto"/>
          <w:sz w:val="28"/>
          <w:szCs w:val="28"/>
          <w:lang w:val="ro-RO"/>
        </w:rPr>
        <w:t xml:space="preserve"> furnizarea/prestarea serviciului de alimentare cu apă şi de canalizare, respectiv administrarea şi exploatarea sistemelor publice de alimentare cu apă şi de </w:t>
      </w:r>
      <w:r w:rsidR="00C92ACC" w:rsidRPr="009666D3">
        <w:rPr>
          <w:rStyle w:val="slitbdy"/>
          <w:rFonts w:ascii="Times New Roman" w:hAnsi="Times New Roman"/>
          <w:noProof/>
          <w:color w:val="auto"/>
          <w:sz w:val="28"/>
          <w:szCs w:val="28"/>
          <w:lang w:val="ro-RO"/>
        </w:rPr>
        <w:lastRenderedPageBreak/>
        <w:t>canalizare aferente serviciului în interesul comun al unităţilor administrativ</w:t>
      </w:r>
      <w:r w:rsidR="009F6490">
        <w:rPr>
          <w:rStyle w:val="slitbdy"/>
          <w:rFonts w:ascii="Times New Roman" w:hAnsi="Times New Roman"/>
          <w:noProof/>
          <w:color w:val="auto"/>
          <w:sz w:val="28"/>
          <w:szCs w:val="28"/>
          <w:lang w:val="ro-RO"/>
        </w:rPr>
        <w:t xml:space="preserve"> – </w:t>
      </w:r>
      <w:r w:rsidR="00C92ACC" w:rsidRPr="009666D3">
        <w:rPr>
          <w:rStyle w:val="slitbdy"/>
          <w:rFonts w:ascii="Times New Roman" w:hAnsi="Times New Roman"/>
          <w:noProof/>
          <w:color w:val="auto"/>
          <w:sz w:val="28"/>
          <w:szCs w:val="28"/>
          <w:lang w:val="ro-RO"/>
        </w:rPr>
        <w:t>teritoriale</w:t>
      </w:r>
      <w:r w:rsidR="009F6490">
        <w:rPr>
          <w:rStyle w:val="slitbdy"/>
          <w:rFonts w:ascii="Times New Roman" w:hAnsi="Times New Roman"/>
          <w:noProof/>
          <w:color w:val="auto"/>
          <w:sz w:val="28"/>
          <w:szCs w:val="28"/>
          <w:lang w:val="ro-RO"/>
        </w:rPr>
        <w:t>,</w:t>
      </w:r>
      <w:r w:rsidR="00C92ACC" w:rsidRPr="009666D3">
        <w:rPr>
          <w:rStyle w:val="slitbdy"/>
          <w:rFonts w:ascii="Times New Roman" w:hAnsi="Times New Roman"/>
          <w:noProof/>
          <w:color w:val="auto"/>
          <w:sz w:val="28"/>
          <w:szCs w:val="28"/>
          <w:lang w:val="ro-RO"/>
        </w:rPr>
        <w:t xml:space="preserve"> membre ale unei asociaţii de dezvoltare intercomunitară cu obiect de activitate serviciul de alimentare cu apă şi de canalizare, prin intermediul unui operator regional</w:t>
      </w:r>
      <w:r w:rsidR="009F6490">
        <w:rPr>
          <w:rStyle w:val="slitbdy"/>
          <w:rFonts w:ascii="Times New Roman" w:hAnsi="Times New Roman"/>
          <w:noProof/>
          <w:color w:val="auto"/>
          <w:sz w:val="28"/>
          <w:szCs w:val="28"/>
          <w:lang w:val="ro-RO"/>
        </w:rPr>
        <w:t>.</w:t>
      </w:r>
      <w:r w:rsidR="00C92ACC" w:rsidRPr="009666D3">
        <w:rPr>
          <w:sz w:val="28"/>
          <w:szCs w:val="28"/>
          <w:lang w:val="ro-RO"/>
        </w:rPr>
        <w:t xml:space="preserve"> </w:t>
      </w:r>
    </w:p>
    <w:p w14:paraId="6445506A" w14:textId="650D12FA" w:rsidR="00C92ACC" w:rsidRPr="009666D3" w:rsidRDefault="00071AB5" w:rsidP="00746CBC">
      <w:pPr>
        <w:ind w:firstLine="708"/>
        <w:jc w:val="both"/>
        <w:rPr>
          <w:rStyle w:val="slitbdy"/>
          <w:rFonts w:ascii="Times New Roman" w:hAnsi="Times New Roman"/>
          <w:noProof/>
          <w:color w:val="auto"/>
          <w:sz w:val="28"/>
          <w:szCs w:val="28"/>
          <w:lang w:val="ro-RO"/>
        </w:rPr>
      </w:pPr>
      <w:r w:rsidRPr="009666D3">
        <w:rPr>
          <w:sz w:val="28"/>
          <w:szCs w:val="28"/>
          <w:lang w:val="ro-RO"/>
        </w:rPr>
        <w:t>Potrivit prevederilor art. 10 alin. 1 din Legea nr. 241/2006 a serviciului de alimentare cu apă și canalizare, republicată, cu modificările și completările ulterioare, a</w:t>
      </w:r>
      <w:r w:rsidRPr="009666D3">
        <w:rPr>
          <w:rStyle w:val="salnbdy"/>
          <w:rFonts w:ascii="Times New Roman" w:hAnsi="Times New Roman"/>
          <w:noProof/>
          <w:color w:val="auto"/>
          <w:sz w:val="28"/>
          <w:szCs w:val="28"/>
          <w:lang w:val="ro-RO"/>
        </w:rPr>
        <w:t>utorităţile deliberative ale unităţilor administrativ</w:t>
      </w:r>
      <w:r w:rsidR="009F6490">
        <w:rPr>
          <w:rStyle w:val="salnbdy"/>
          <w:rFonts w:ascii="Times New Roman" w:hAnsi="Times New Roman"/>
          <w:noProof/>
          <w:color w:val="auto"/>
          <w:sz w:val="28"/>
          <w:szCs w:val="28"/>
          <w:lang w:val="ro-RO"/>
        </w:rPr>
        <w:t xml:space="preserve"> </w:t>
      </w:r>
      <w:r w:rsidRPr="009666D3">
        <w:rPr>
          <w:rStyle w:val="salnbdy"/>
          <w:rFonts w:ascii="Times New Roman" w:hAnsi="Times New Roman"/>
          <w:noProof/>
          <w:color w:val="auto"/>
          <w:sz w:val="28"/>
          <w:szCs w:val="28"/>
          <w:lang w:val="ro-RO"/>
        </w:rPr>
        <w:t>-</w:t>
      </w:r>
      <w:r w:rsidR="009F6490">
        <w:rPr>
          <w:rStyle w:val="salnbdy"/>
          <w:rFonts w:ascii="Times New Roman" w:hAnsi="Times New Roman"/>
          <w:noProof/>
          <w:color w:val="auto"/>
          <w:sz w:val="28"/>
          <w:szCs w:val="28"/>
          <w:lang w:val="ro-RO"/>
        </w:rPr>
        <w:t xml:space="preserve"> </w:t>
      </w:r>
      <w:r w:rsidRPr="009666D3">
        <w:rPr>
          <w:rStyle w:val="salnbdy"/>
          <w:rFonts w:ascii="Times New Roman" w:hAnsi="Times New Roman"/>
          <w:noProof/>
          <w:color w:val="auto"/>
          <w:sz w:val="28"/>
          <w:szCs w:val="28"/>
          <w:lang w:val="ro-RO"/>
        </w:rPr>
        <w:t>teritoriale au competenţă exclusivă, ce poate fi exercitată şi prin intermediul asociaţiilor de dezvoltare intercomunitară cu obiect de activitate serviciul de alimentare cu apă şi de canalizare, în condiţiile legii serviciilor comunitare de utilitati publice în numele şi pe seama unităţilor administrativ</w:t>
      </w:r>
      <w:r w:rsidR="009F6490">
        <w:rPr>
          <w:rStyle w:val="salnbdy"/>
          <w:rFonts w:ascii="Times New Roman" w:hAnsi="Times New Roman"/>
          <w:noProof/>
          <w:color w:val="auto"/>
          <w:sz w:val="28"/>
          <w:szCs w:val="28"/>
          <w:lang w:val="ro-RO"/>
        </w:rPr>
        <w:t xml:space="preserve"> </w:t>
      </w:r>
      <w:r w:rsidRPr="009666D3">
        <w:rPr>
          <w:rStyle w:val="salnbdy"/>
          <w:rFonts w:ascii="Times New Roman" w:hAnsi="Times New Roman"/>
          <w:noProof/>
          <w:color w:val="auto"/>
          <w:sz w:val="28"/>
          <w:szCs w:val="28"/>
          <w:lang w:val="ro-RO"/>
        </w:rPr>
        <w:t>-</w:t>
      </w:r>
      <w:r w:rsidR="009F6490">
        <w:rPr>
          <w:rStyle w:val="salnbdy"/>
          <w:rFonts w:ascii="Times New Roman" w:hAnsi="Times New Roman"/>
          <w:noProof/>
          <w:color w:val="auto"/>
          <w:sz w:val="28"/>
          <w:szCs w:val="28"/>
          <w:lang w:val="ro-RO"/>
        </w:rPr>
        <w:t xml:space="preserve"> </w:t>
      </w:r>
      <w:r w:rsidRPr="009666D3">
        <w:rPr>
          <w:rStyle w:val="salnbdy"/>
          <w:rFonts w:ascii="Times New Roman" w:hAnsi="Times New Roman"/>
          <w:noProof/>
          <w:color w:val="auto"/>
          <w:sz w:val="28"/>
          <w:szCs w:val="28"/>
          <w:lang w:val="ro-RO"/>
        </w:rPr>
        <w:t xml:space="preserve">teritoriale asociate, în baza mandatului acordat acestora, inclusiv în ceea ce priveşte </w:t>
      </w:r>
      <w:r w:rsidRPr="009666D3">
        <w:rPr>
          <w:rStyle w:val="slitbdy"/>
          <w:rFonts w:ascii="Times New Roman" w:hAnsi="Times New Roman"/>
          <w:noProof/>
          <w:color w:val="auto"/>
          <w:sz w:val="28"/>
          <w:szCs w:val="28"/>
          <w:lang w:val="ro-RO"/>
        </w:rPr>
        <w:t xml:space="preserve">aprobarea programelor de investiţii privind înfiinţarea, dezvoltarea, modernizarea şi reabilitarea infrastructurii tehnico-edilitare aferente serviciului. </w:t>
      </w:r>
    </w:p>
    <w:p w14:paraId="522AEA05" w14:textId="36B583AF" w:rsidR="00071AB5" w:rsidRPr="009666D3" w:rsidRDefault="00071AB5" w:rsidP="00C92ACC">
      <w:pPr>
        <w:ind w:firstLine="708"/>
        <w:jc w:val="both"/>
        <w:rPr>
          <w:sz w:val="28"/>
          <w:szCs w:val="28"/>
          <w:lang w:val="ro-RO"/>
        </w:rPr>
      </w:pPr>
      <w:r w:rsidRPr="009666D3">
        <w:rPr>
          <w:rStyle w:val="slitbdy"/>
          <w:rFonts w:ascii="Times New Roman" w:hAnsi="Times New Roman"/>
          <w:noProof/>
          <w:color w:val="auto"/>
          <w:sz w:val="28"/>
          <w:szCs w:val="28"/>
          <w:lang w:val="ro-RO"/>
        </w:rPr>
        <w:t xml:space="preserve">În conformitate cu </w:t>
      </w:r>
      <w:r w:rsidR="009F6490">
        <w:rPr>
          <w:rStyle w:val="slitbdy"/>
          <w:rFonts w:ascii="Times New Roman" w:hAnsi="Times New Roman"/>
          <w:noProof/>
          <w:color w:val="auto"/>
          <w:sz w:val="28"/>
          <w:szCs w:val="28"/>
          <w:lang w:val="ro-RO"/>
        </w:rPr>
        <w:t xml:space="preserve">prevederile </w:t>
      </w:r>
      <w:r w:rsidRPr="009666D3">
        <w:rPr>
          <w:rStyle w:val="slitbdy"/>
          <w:rFonts w:ascii="Times New Roman" w:hAnsi="Times New Roman"/>
          <w:noProof/>
          <w:color w:val="auto"/>
          <w:sz w:val="28"/>
          <w:szCs w:val="28"/>
          <w:lang w:val="ro-RO"/>
        </w:rPr>
        <w:t>art. 11 alin. 4 din ace</w:t>
      </w:r>
      <w:r w:rsidR="009F6490">
        <w:rPr>
          <w:rStyle w:val="slitbdy"/>
          <w:rFonts w:ascii="Times New Roman" w:hAnsi="Times New Roman"/>
          <w:noProof/>
          <w:color w:val="auto"/>
          <w:sz w:val="28"/>
          <w:szCs w:val="28"/>
          <w:lang w:val="ro-RO"/>
        </w:rPr>
        <w:t>lași</w:t>
      </w:r>
      <w:r w:rsidRPr="009666D3">
        <w:rPr>
          <w:rStyle w:val="slitbdy"/>
          <w:rFonts w:ascii="Times New Roman" w:hAnsi="Times New Roman"/>
          <w:noProof/>
          <w:color w:val="auto"/>
          <w:sz w:val="28"/>
          <w:szCs w:val="28"/>
          <w:lang w:val="ro-RO"/>
        </w:rPr>
        <w:t xml:space="preserve"> act normativ</w:t>
      </w:r>
      <w:r w:rsidR="009F6490">
        <w:rPr>
          <w:rStyle w:val="slitbdy"/>
          <w:rFonts w:ascii="Times New Roman" w:hAnsi="Times New Roman"/>
          <w:noProof/>
          <w:color w:val="auto"/>
          <w:sz w:val="28"/>
          <w:szCs w:val="28"/>
          <w:lang w:val="ro-RO"/>
        </w:rPr>
        <w:t>,</w:t>
      </w:r>
      <w:r w:rsidRPr="009666D3">
        <w:rPr>
          <w:rStyle w:val="slitbdy"/>
          <w:rFonts w:ascii="Times New Roman" w:hAnsi="Times New Roman"/>
          <w:noProof/>
          <w:color w:val="auto"/>
          <w:sz w:val="28"/>
          <w:szCs w:val="28"/>
          <w:lang w:val="ro-RO"/>
        </w:rPr>
        <w:t xml:space="preserve"> î</w:t>
      </w:r>
      <w:r w:rsidRPr="009666D3">
        <w:rPr>
          <w:rStyle w:val="salnbdy"/>
          <w:rFonts w:ascii="Times New Roman" w:hAnsi="Times New Roman"/>
          <w:noProof/>
          <w:color w:val="auto"/>
          <w:sz w:val="28"/>
          <w:szCs w:val="28"/>
          <w:lang w:val="ro-RO"/>
        </w:rPr>
        <w:t xml:space="preserve">n vederea asigurării continuităţii serviciului şi funcţionării sistemului de alimentare cu apă şi de canalizare în condiţii de siguranţă şi la parametrii ceruţi prin normele şi prescripţiile tehnice, autorităţile administraţiei publice locale, respectiv asociaţiile de dezvoltare intercomunitară, au responsabilitatea planificării şi urmăririi execuţiei lucrărilor de investiţii, în corelare cu propriile strategii ale serviciului de alimentare cu apă şi de canalizare şi planurile de urbanism general. În acest scop </w:t>
      </w:r>
      <w:r w:rsidR="009F6490">
        <w:rPr>
          <w:rStyle w:val="salnbdy"/>
          <w:rFonts w:ascii="Times New Roman" w:hAnsi="Times New Roman"/>
          <w:noProof/>
          <w:color w:val="auto"/>
          <w:sz w:val="28"/>
          <w:szCs w:val="28"/>
          <w:lang w:val="ro-RO"/>
        </w:rPr>
        <w:t xml:space="preserve">se </w:t>
      </w:r>
      <w:r w:rsidRPr="009666D3">
        <w:rPr>
          <w:rStyle w:val="salnbdy"/>
          <w:rFonts w:ascii="Times New Roman" w:hAnsi="Times New Roman"/>
          <w:noProof/>
          <w:color w:val="auto"/>
          <w:sz w:val="28"/>
          <w:szCs w:val="28"/>
          <w:lang w:val="ro-RO"/>
        </w:rPr>
        <w:t>întocm programe de investiţii multianuale de reabilitare, extindere şi modernizare a sistemelor de apă şi de canalizare existente, precum şi de înfiinţare de noi sisteme la nivelul unităţii administrativ-teritoriale bazate pe planificarea multianuală a investiţiilor şi ţinându-se seama de etapele procesului bugetar, în conformitate cu reglementările legale, corelate cu planurile de investiţii din master planurile judeţene/zonale.</w:t>
      </w:r>
      <w:r w:rsidRPr="009666D3">
        <w:rPr>
          <w:sz w:val="28"/>
          <w:szCs w:val="28"/>
          <w:lang w:val="ro-RO"/>
        </w:rPr>
        <w:t xml:space="preserve"> </w:t>
      </w:r>
    </w:p>
    <w:p w14:paraId="536090CA" w14:textId="60636A72" w:rsidR="00071AB5" w:rsidRPr="009666D3" w:rsidRDefault="00071AB5" w:rsidP="00071AB5">
      <w:pPr>
        <w:ind w:firstLine="708"/>
        <w:jc w:val="both"/>
        <w:rPr>
          <w:sz w:val="28"/>
          <w:szCs w:val="28"/>
          <w:lang w:val="ro-RO"/>
        </w:rPr>
      </w:pPr>
      <w:r w:rsidRPr="009666D3">
        <w:rPr>
          <w:sz w:val="28"/>
          <w:szCs w:val="28"/>
          <w:lang w:val="ro-RO"/>
        </w:rPr>
        <w:t>Investițiile propuse se vor realiza în aria de operarea a COMPANIEI S.C. APA PROD S.A. DEVA, în județul Hunedoara, pe aria administrativă a mai multor u</w:t>
      </w:r>
      <w:r w:rsidR="00D63818">
        <w:rPr>
          <w:sz w:val="28"/>
          <w:szCs w:val="28"/>
          <w:lang w:val="ro-RO"/>
        </w:rPr>
        <w:t>nități administrativ - teritoriale</w:t>
      </w:r>
      <w:r w:rsidRPr="009666D3">
        <w:rPr>
          <w:sz w:val="28"/>
          <w:szCs w:val="28"/>
          <w:lang w:val="ro-RO"/>
        </w:rPr>
        <w:t>, proiectul fiind g</w:t>
      </w:r>
      <w:r w:rsidR="00D63818">
        <w:rPr>
          <w:sz w:val="28"/>
          <w:szCs w:val="28"/>
          <w:lang w:val="ro-RO"/>
        </w:rPr>
        <w:t>â</w:t>
      </w:r>
      <w:r w:rsidRPr="009666D3">
        <w:rPr>
          <w:sz w:val="28"/>
          <w:szCs w:val="28"/>
          <w:lang w:val="ro-RO"/>
        </w:rPr>
        <w:t xml:space="preserve">ndit </w:t>
      </w:r>
      <w:proofErr w:type="spellStart"/>
      <w:r w:rsidRPr="009666D3">
        <w:rPr>
          <w:sz w:val="28"/>
          <w:szCs w:val="28"/>
          <w:lang w:val="ro-RO"/>
        </w:rPr>
        <w:t>şi</w:t>
      </w:r>
      <w:proofErr w:type="spellEnd"/>
      <w:r w:rsidRPr="009666D3">
        <w:rPr>
          <w:sz w:val="28"/>
          <w:szCs w:val="28"/>
          <w:lang w:val="ro-RO"/>
        </w:rPr>
        <w:t xml:space="preserve"> elaborat </w:t>
      </w:r>
      <w:r w:rsidR="00D63818">
        <w:rPr>
          <w:sz w:val="28"/>
          <w:szCs w:val="28"/>
          <w:lang w:val="ro-RO"/>
        </w:rPr>
        <w:t>î</w:t>
      </w:r>
      <w:r w:rsidRPr="009666D3">
        <w:rPr>
          <w:sz w:val="28"/>
          <w:szCs w:val="28"/>
          <w:lang w:val="ro-RO"/>
        </w:rPr>
        <w:t xml:space="preserve">n mod unitar pentru </w:t>
      </w:r>
      <w:r w:rsidR="00D63818">
        <w:rPr>
          <w:sz w:val="28"/>
          <w:szCs w:val="28"/>
          <w:lang w:val="ro-RO"/>
        </w:rPr>
        <w:t>î</w:t>
      </w:r>
      <w:r w:rsidRPr="009666D3">
        <w:rPr>
          <w:sz w:val="28"/>
          <w:szCs w:val="28"/>
          <w:lang w:val="ro-RO"/>
        </w:rPr>
        <w:t>ntreaga arie de operare.</w:t>
      </w:r>
    </w:p>
    <w:p w14:paraId="3A9F8075" w14:textId="54306E6C" w:rsidR="00071AB5" w:rsidRPr="009666D3" w:rsidRDefault="00071AB5" w:rsidP="00071AB5">
      <w:pPr>
        <w:ind w:firstLine="708"/>
        <w:jc w:val="both"/>
        <w:rPr>
          <w:sz w:val="28"/>
          <w:szCs w:val="28"/>
          <w:lang w:val="ro-RO"/>
        </w:rPr>
      </w:pPr>
      <w:r w:rsidRPr="009666D3">
        <w:rPr>
          <w:sz w:val="28"/>
          <w:szCs w:val="28"/>
          <w:lang w:val="ro-RO"/>
        </w:rPr>
        <w:t xml:space="preserve">Din punct de vedere administrativ, zona de acoperire a proiectului include </w:t>
      </w:r>
      <w:r w:rsidRPr="009666D3">
        <w:rPr>
          <w:bCs/>
          <w:sz w:val="28"/>
          <w:szCs w:val="28"/>
          <w:lang w:val="ro-RO"/>
        </w:rPr>
        <w:t xml:space="preserve">3 </w:t>
      </w:r>
      <w:r w:rsidRPr="009666D3">
        <w:rPr>
          <w:sz w:val="28"/>
          <w:szCs w:val="28"/>
          <w:lang w:val="ro-RO"/>
        </w:rPr>
        <w:t xml:space="preserve">municipii (Deva, Hunedoara, Brad), </w:t>
      </w:r>
      <w:r w:rsidRPr="009666D3">
        <w:rPr>
          <w:bCs/>
          <w:sz w:val="28"/>
          <w:szCs w:val="28"/>
          <w:lang w:val="ro-RO"/>
        </w:rPr>
        <w:t xml:space="preserve">4 </w:t>
      </w:r>
      <w:r w:rsidRPr="009666D3">
        <w:rPr>
          <w:sz w:val="28"/>
          <w:szCs w:val="28"/>
          <w:lang w:val="ro-RO"/>
        </w:rPr>
        <w:t xml:space="preserve">orașe (Călan, Geoagiu, Hațeg, Simeria), precum </w:t>
      </w:r>
      <w:r w:rsidR="00D63818">
        <w:rPr>
          <w:sz w:val="28"/>
          <w:szCs w:val="28"/>
          <w:lang w:val="ro-RO"/>
        </w:rPr>
        <w:t>ș</w:t>
      </w:r>
      <w:r w:rsidRPr="009666D3">
        <w:rPr>
          <w:sz w:val="28"/>
          <w:szCs w:val="28"/>
          <w:lang w:val="ro-RO"/>
        </w:rPr>
        <w:t xml:space="preserve">i </w:t>
      </w:r>
      <w:r w:rsidRPr="009666D3">
        <w:rPr>
          <w:bCs/>
          <w:sz w:val="28"/>
          <w:szCs w:val="28"/>
          <w:lang w:val="ro-RO"/>
        </w:rPr>
        <w:t xml:space="preserve">31 </w:t>
      </w:r>
      <w:r w:rsidRPr="009666D3">
        <w:rPr>
          <w:sz w:val="28"/>
          <w:szCs w:val="28"/>
          <w:lang w:val="ro-RO"/>
        </w:rPr>
        <w:t>comune cu 190 sate. Din totalul de 487 localități din jud</w:t>
      </w:r>
      <w:r w:rsidR="00D63818">
        <w:rPr>
          <w:sz w:val="28"/>
          <w:szCs w:val="28"/>
          <w:lang w:val="ro-RO"/>
        </w:rPr>
        <w:t>ețul</w:t>
      </w:r>
      <w:r w:rsidRPr="009666D3">
        <w:rPr>
          <w:sz w:val="28"/>
          <w:szCs w:val="28"/>
          <w:lang w:val="ro-RO"/>
        </w:rPr>
        <w:t xml:space="preserve"> Hunedoara, 16 localități aferente a 6 </w:t>
      </w:r>
      <w:r w:rsidR="00D63818">
        <w:rPr>
          <w:sz w:val="28"/>
          <w:szCs w:val="28"/>
          <w:lang w:val="ro-RO"/>
        </w:rPr>
        <w:t>unități administrativ - teritoriale</w:t>
      </w:r>
      <w:r w:rsidRPr="009666D3">
        <w:rPr>
          <w:sz w:val="28"/>
          <w:szCs w:val="28"/>
          <w:lang w:val="ro-RO"/>
        </w:rPr>
        <w:t xml:space="preserve"> ce includ zona Văii Jiului sunt </w:t>
      </w:r>
      <w:r w:rsidR="00D63818">
        <w:rPr>
          <w:sz w:val="28"/>
          <w:szCs w:val="28"/>
          <w:lang w:val="ro-RO"/>
        </w:rPr>
        <w:t>î</w:t>
      </w:r>
      <w:r w:rsidRPr="009666D3">
        <w:rPr>
          <w:sz w:val="28"/>
          <w:szCs w:val="28"/>
          <w:lang w:val="ro-RO"/>
        </w:rPr>
        <w:t xml:space="preserve">n aria de operare a Companiei APASERV Valea Jiului, 26 localități aferente a 5 </w:t>
      </w:r>
      <w:r w:rsidR="00D63818">
        <w:rPr>
          <w:sz w:val="28"/>
          <w:szCs w:val="28"/>
          <w:lang w:val="ro-RO"/>
        </w:rPr>
        <w:t>unități administrativ - teritoriale</w:t>
      </w:r>
      <w:r w:rsidR="00D63818" w:rsidRPr="009666D3">
        <w:rPr>
          <w:sz w:val="28"/>
          <w:szCs w:val="28"/>
          <w:lang w:val="ro-RO"/>
        </w:rPr>
        <w:t xml:space="preserve"> </w:t>
      </w:r>
      <w:r w:rsidRPr="009666D3">
        <w:rPr>
          <w:sz w:val="28"/>
          <w:szCs w:val="28"/>
          <w:lang w:val="ro-RO"/>
        </w:rPr>
        <w:t xml:space="preserve">ce includ zona municipiului Orăștie </w:t>
      </w:r>
      <w:r w:rsidR="00D63818">
        <w:rPr>
          <w:sz w:val="28"/>
          <w:szCs w:val="28"/>
          <w:lang w:val="ro-RO"/>
        </w:rPr>
        <w:t>ș</w:t>
      </w:r>
      <w:r w:rsidRPr="009666D3">
        <w:rPr>
          <w:sz w:val="28"/>
          <w:szCs w:val="28"/>
          <w:lang w:val="ro-RO"/>
        </w:rPr>
        <w:t xml:space="preserve">i a localităților rurale aparținând </w:t>
      </w:r>
      <w:r w:rsidR="00D63818">
        <w:rPr>
          <w:sz w:val="28"/>
          <w:szCs w:val="28"/>
          <w:lang w:val="ro-RO"/>
        </w:rPr>
        <w:t>unități</w:t>
      </w:r>
      <w:r w:rsidR="00D63818">
        <w:rPr>
          <w:sz w:val="28"/>
          <w:szCs w:val="28"/>
          <w:lang w:val="ro-RO"/>
        </w:rPr>
        <w:t>lor</w:t>
      </w:r>
      <w:r w:rsidR="00D63818">
        <w:rPr>
          <w:sz w:val="28"/>
          <w:szCs w:val="28"/>
          <w:lang w:val="ro-RO"/>
        </w:rPr>
        <w:t xml:space="preserve"> administrativ - teritoriale</w:t>
      </w:r>
      <w:r w:rsidR="00D63818" w:rsidRPr="009666D3">
        <w:rPr>
          <w:sz w:val="28"/>
          <w:szCs w:val="28"/>
          <w:lang w:val="ro-RO"/>
        </w:rPr>
        <w:t xml:space="preserve"> </w:t>
      </w:r>
      <w:r w:rsidRPr="009666D3">
        <w:rPr>
          <w:sz w:val="28"/>
          <w:szCs w:val="28"/>
          <w:lang w:val="ro-RO"/>
        </w:rPr>
        <w:t xml:space="preserve">Beriu, Orăștioara de Sus, Rapoltu Mare </w:t>
      </w:r>
      <w:r w:rsidR="00D63818">
        <w:rPr>
          <w:sz w:val="28"/>
          <w:szCs w:val="28"/>
          <w:lang w:val="ro-RO"/>
        </w:rPr>
        <w:t>ș</w:t>
      </w:r>
      <w:r w:rsidRPr="009666D3">
        <w:rPr>
          <w:sz w:val="28"/>
          <w:szCs w:val="28"/>
          <w:lang w:val="ro-RO"/>
        </w:rPr>
        <w:t xml:space="preserve">i Turdaș sunt în aria de operare a Companiei GOSCOM Orăștie. </w:t>
      </w:r>
    </w:p>
    <w:p w14:paraId="140FD1A3" w14:textId="13316B6B" w:rsidR="00071AB5" w:rsidRPr="009666D3" w:rsidRDefault="00071AB5" w:rsidP="00071AB5">
      <w:pPr>
        <w:pStyle w:val="Default"/>
        <w:ind w:firstLine="708"/>
        <w:jc w:val="both"/>
        <w:rPr>
          <w:rFonts w:ascii="Times New Roman" w:hAnsi="Times New Roman" w:cs="Times New Roman"/>
          <w:color w:val="auto"/>
          <w:sz w:val="28"/>
          <w:szCs w:val="28"/>
        </w:rPr>
      </w:pPr>
      <w:r w:rsidRPr="009666D3">
        <w:rPr>
          <w:rFonts w:ascii="Times New Roman" w:hAnsi="Times New Roman" w:cs="Times New Roman"/>
          <w:color w:val="auto"/>
          <w:sz w:val="28"/>
          <w:szCs w:val="28"/>
        </w:rPr>
        <w:t>Titularul de investi</w:t>
      </w:r>
      <w:r w:rsidR="00D63818">
        <w:rPr>
          <w:rFonts w:ascii="Times New Roman" w:hAnsi="Times New Roman" w:cs="Times New Roman"/>
          <w:color w:val="auto"/>
          <w:sz w:val="28"/>
          <w:szCs w:val="28"/>
        </w:rPr>
        <w:t>ț</w:t>
      </w:r>
      <w:r w:rsidRPr="009666D3">
        <w:rPr>
          <w:rFonts w:ascii="Times New Roman" w:hAnsi="Times New Roman" w:cs="Times New Roman"/>
          <w:color w:val="auto"/>
          <w:sz w:val="28"/>
          <w:szCs w:val="28"/>
        </w:rPr>
        <w:t xml:space="preserve">ie şi beneficiarul ei este </w:t>
      </w:r>
      <w:r w:rsidRPr="009666D3">
        <w:rPr>
          <w:rFonts w:ascii="Times New Roman" w:hAnsi="Times New Roman" w:cs="Times New Roman"/>
          <w:bCs/>
          <w:color w:val="auto"/>
          <w:sz w:val="28"/>
          <w:szCs w:val="28"/>
        </w:rPr>
        <w:t xml:space="preserve">S.C. APA PPROD S.A. </w:t>
      </w:r>
      <w:r w:rsidRPr="009666D3">
        <w:rPr>
          <w:rFonts w:ascii="Times New Roman" w:hAnsi="Times New Roman" w:cs="Times New Roman"/>
          <w:color w:val="auto"/>
          <w:sz w:val="28"/>
          <w:szCs w:val="28"/>
        </w:rPr>
        <w:t xml:space="preserve"> Proiectul se </w:t>
      </w:r>
      <w:r w:rsidR="00D63818">
        <w:rPr>
          <w:rFonts w:ascii="Times New Roman" w:hAnsi="Times New Roman" w:cs="Times New Roman"/>
          <w:color w:val="auto"/>
          <w:sz w:val="28"/>
          <w:szCs w:val="28"/>
        </w:rPr>
        <w:t>î</w:t>
      </w:r>
      <w:r w:rsidRPr="009666D3">
        <w:rPr>
          <w:rFonts w:ascii="Times New Roman" w:hAnsi="Times New Roman" w:cs="Times New Roman"/>
          <w:color w:val="auto"/>
          <w:sz w:val="28"/>
          <w:szCs w:val="28"/>
        </w:rPr>
        <w:t>ncadreaz</w:t>
      </w:r>
      <w:r w:rsidR="00D63818">
        <w:rPr>
          <w:rFonts w:ascii="Times New Roman" w:hAnsi="Times New Roman" w:cs="Times New Roman"/>
          <w:color w:val="auto"/>
          <w:sz w:val="28"/>
          <w:szCs w:val="28"/>
        </w:rPr>
        <w:t>ă</w:t>
      </w:r>
      <w:r w:rsidRPr="009666D3">
        <w:rPr>
          <w:rFonts w:ascii="Times New Roman" w:hAnsi="Times New Roman" w:cs="Times New Roman"/>
          <w:color w:val="auto"/>
          <w:sz w:val="28"/>
          <w:szCs w:val="28"/>
        </w:rPr>
        <w:t xml:space="preserve"> în </w:t>
      </w:r>
      <w:r w:rsidRPr="009666D3">
        <w:rPr>
          <w:rFonts w:ascii="Times New Roman" w:hAnsi="Times New Roman" w:cs="Times New Roman"/>
          <w:bCs/>
          <w:color w:val="auto"/>
          <w:sz w:val="28"/>
          <w:szCs w:val="28"/>
        </w:rPr>
        <w:t>prioritatea POIM 6II</w:t>
      </w:r>
      <w:r w:rsidRPr="009666D3">
        <w:rPr>
          <w:rFonts w:ascii="Times New Roman" w:hAnsi="Times New Roman" w:cs="Times New Roman"/>
          <w:color w:val="auto"/>
          <w:sz w:val="28"/>
          <w:szCs w:val="28"/>
        </w:rPr>
        <w:t xml:space="preserve"> - </w:t>
      </w:r>
      <w:r w:rsidRPr="009666D3">
        <w:rPr>
          <w:rFonts w:ascii="Times New Roman" w:hAnsi="Times New Roman" w:cs="Times New Roman"/>
          <w:iCs/>
          <w:color w:val="auto"/>
          <w:sz w:val="28"/>
          <w:szCs w:val="28"/>
        </w:rPr>
        <w:t>Investiții în sectorul apei, pentru a îndeplini cerințele acquis-ului de mediu al Uniunii și pentru a răspunde unor nevoi de investiții identificate de statele membre care depășesc aceste cerințe</w:t>
      </w:r>
      <w:r w:rsidRPr="009666D3">
        <w:rPr>
          <w:rFonts w:ascii="Times New Roman" w:hAnsi="Times New Roman" w:cs="Times New Roman"/>
          <w:color w:val="auto"/>
          <w:sz w:val="28"/>
          <w:szCs w:val="28"/>
        </w:rPr>
        <w:t xml:space="preserve">, </w:t>
      </w:r>
      <w:r w:rsidRPr="009666D3">
        <w:rPr>
          <w:rFonts w:ascii="Times New Roman" w:hAnsi="Times New Roman" w:cs="Times New Roman"/>
          <w:bCs/>
          <w:color w:val="auto"/>
          <w:sz w:val="28"/>
          <w:szCs w:val="28"/>
        </w:rPr>
        <w:t>Obiectivul Specific (OS)3.2</w:t>
      </w:r>
      <w:r w:rsidRPr="009666D3">
        <w:rPr>
          <w:rFonts w:ascii="Times New Roman" w:hAnsi="Times New Roman" w:cs="Times New Roman"/>
          <w:color w:val="auto"/>
          <w:sz w:val="28"/>
          <w:szCs w:val="28"/>
        </w:rPr>
        <w:t xml:space="preserve">- </w:t>
      </w:r>
      <w:r w:rsidRPr="009666D3">
        <w:rPr>
          <w:rFonts w:ascii="Times New Roman" w:hAnsi="Times New Roman" w:cs="Times New Roman"/>
          <w:iCs/>
          <w:color w:val="auto"/>
          <w:sz w:val="28"/>
          <w:szCs w:val="28"/>
        </w:rPr>
        <w:t>Cre</w:t>
      </w:r>
      <w:r w:rsidR="00D63818">
        <w:rPr>
          <w:rFonts w:ascii="Times New Roman" w:hAnsi="Times New Roman" w:cs="Times New Roman"/>
          <w:iCs/>
          <w:color w:val="auto"/>
          <w:sz w:val="28"/>
          <w:szCs w:val="28"/>
        </w:rPr>
        <w:t>ș</w:t>
      </w:r>
      <w:r w:rsidRPr="009666D3">
        <w:rPr>
          <w:rFonts w:ascii="Times New Roman" w:hAnsi="Times New Roman" w:cs="Times New Roman"/>
          <w:iCs/>
          <w:color w:val="auto"/>
          <w:sz w:val="28"/>
          <w:szCs w:val="28"/>
        </w:rPr>
        <w:t>terea nivelului de colectare și epurare a apelor uzate urbane, precum și a gradului de asigurare a aliment</w:t>
      </w:r>
      <w:r w:rsidR="00D63818">
        <w:rPr>
          <w:rFonts w:ascii="Times New Roman" w:hAnsi="Times New Roman" w:cs="Times New Roman"/>
          <w:iCs/>
          <w:color w:val="auto"/>
          <w:sz w:val="28"/>
          <w:szCs w:val="28"/>
        </w:rPr>
        <w:t>ă</w:t>
      </w:r>
      <w:r w:rsidRPr="009666D3">
        <w:rPr>
          <w:rFonts w:ascii="Times New Roman" w:hAnsi="Times New Roman" w:cs="Times New Roman"/>
          <w:iCs/>
          <w:color w:val="auto"/>
          <w:sz w:val="28"/>
          <w:szCs w:val="28"/>
        </w:rPr>
        <w:t>rii cu ap</w:t>
      </w:r>
      <w:r w:rsidR="00D63818">
        <w:rPr>
          <w:rFonts w:ascii="Times New Roman" w:hAnsi="Times New Roman" w:cs="Times New Roman"/>
          <w:iCs/>
          <w:color w:val="auto"/>
          <w:sz w:val="28"/>
          <w:szCs w:val="28"/>
        </w:rPr>
        <w:t>ă</w:t>
      </w:r>
      <w:r w:rsidRPr="009666D3">
        <w:rPr>
          <w:rFonts w:ascii="Times New Roman" w:hAnsi="Times New Roman" w:cs="Times New Roman"/>
          <w:iCs/>
          <w:color w:val="auto"/>
          <w:sz w:val="28"/>
          <w:szCs w:val="28"/>
        </w:rPr>
        <w:t xml:space="preserve"> potabil</w:t>
      </w:r>
      <w:r w:rsidR="00D63818">
        <w:rPr>
          <w:rFonts w:ascii="Times New Roman" w:hAnsi="Times New Roman" w:cs="Times New Roman"/>
          <w:iCs/>
          <w:color w:val="auto"/>
          <w:sz w:val="28"/>
          <w:szCs w:val="28"/>
        </w:rPr>
        <w:t>ă</w:t>
      </w:r>
      <w:r w:rsidRPr="009666D3">
        <w:rPr>
          <w:rFonts w:ascii="Times New Roman" w:hAnsi="Times New Roman" w:cs="Times New Roman"/>
          <w:iCs/>
          <w:color w:val="auto"/>
          <w:sz w:val="28"/>
          <w:szCs w:val="28"/>
        </w:rPr>
        <w:t xml:space="preserve"> a popula</w:t>
      </w:r>
      <w:r w:rsidR="00D63818">
        <w:rPr>
          <w:rFonts w:ascii="Times New Roman" w:hAnsi="Times New Roman" w:cs="Times New Roman"/>
          <w:iCs/>
          <w:color w:val="auto"/>
          <w:sz w:val="28"/>
          <w:szCs w:val="28"/>
        </w:rPr>
        <w:t>ț</w:t>
      </w:r>
      <w:r w:rsidRPr="009666D3">
        <w:rPr>
          <w:rFonts w:ascii="Times New Roman" w:hAnsi="Times New Roman" w:cs="Times New Roman"/>
          <w:iCs/>
          <w:color w:val="auto"/>
          <w:sz w:val="28"/>
          <w:szCs w:val="28"/>
        </w:rPr>
        <w:t>iei</w:t>
      </w:r>
      <w:r w:rsidRPr="009666D3">
        <w:rPr>
          <w:rFonts w:ascii="Times New Roman" w:hAnsi="Times New Roman" w:cs="Times New Roman"/>
          <w:i/>
          <w:iCs/>
          <w:color w:val="auto"/>
          <w:sz w:val="28"/>
          <w:szCs w:val="28"/>
        </w:rPr>
        <w:t xml:space="preserve"> </w:t>
      </w:r>
      <w:r w:rsidRPr="009666D3">
        <w:rPr>
          <w:rFonts w:ascii="Times New Roman" w:hAnsi="Times New Roman" w:cs="Times New Roman"/>
          <w:color w:val="auto"/>
          <w:sz w:val="28"/>
          <w:szCs w:val="28"/>
        </w:rPr>
        <w:t>și r</w:t>
      </w:r>
      <w:r w:rsidR="00D63818">
        <w:rPr>
          <w:rFonts w:ascii="Times New Roman" w:hAnsi="Times New Roman" w:cs="Times New Roman"/>
          <w:color w:val="auto"/>
          <w:sz w:val="28"/>
          <w:szCs w:val="28"/>
        </w:rPr>
        <w:t>ă</w:t>
      </w:r>
      <w:r w:rsidRPr="009666D3">
        <w:rPr>
          <w:rFonts w:ascii="Times New Roman" w:hAnsi="Times New Roman" w:cs="Times New Roman"/>
          <w:color w:val="auto"/>
          <w:sz w:val="28"/>
          <w:szCs w:val="28"/>
        </w:rPr>
        <w:t xml:space="preserve">spunde politicii POIM de dezvoltare a unor companii </w:t>
      </w:r>
      <w:r w:rsidRPr="009666D3">
        <w:rPr>
          <w:rFonts w:ascii="Times New Roman" w:hAnsi="Times New Roman" w:cs="Times New Roman"/>
          <w:color w:val="auto"/>
          <w:sz w:val="28"/>
          <w:szCs w:val="28"/>
        </w:rPr>
        <w:lastRenderedPageBreak/>
        <w:t>performante în sectorul de ap</w:t>
      </w:r>
      <w:r w:rsidR="0017065E">
        <w:rPr>
          <w:rFonts w:ascii="Times New Roman" w:hAnsi="Times New Roman" w:cs="Times New Roman"/>
          <w:color w:val="auto"/>
          <w:sz w:val="28"/>
          <w:szCs w:val="28"/>
        </w:rPr>
        <w:t xml:space="preserve">ă </w:t>
      </w:r>
      <w:r w:rsidRPr="009666D3">
        <w:rPr>
          <w:rFonts w:ascii="Times New Roman" w:hAnsi="Times New Roman" w:cs="Times New Roman"/>
          <w:color w:val="auto"/>
          <w:sz w:val="28"/>
          <w:szCs w:val="28"/>
        </w:rPr>
        <w:t>-</w:t>
      </w:r>
      <w:r w:rsidR="0017065E">
        <w:rPr>
          <w:rFonts w:ascii="Times New Roman" w:hAnsi="Times New Roman" w:cs="Times New Roman"/>
          <w:color w:val="auto"/>
          <w:sz w:val="28"/>
          <w:szCs w:val="28"/>
        </w:rPr>
        <w:t xml:space="preserve"> </w:t>
      </w:r>
      <w:r w:rsidRPr="009666D3">
        <w:rPr>
          <w:rFonts w:ascii="Times New Roman" w:hAnsi="Times New Roman" w:cs="Times New Roman"/>
          <w:color w:val="auto"/>
          <w:sz w:val="28"/>
          <w:szCs w:val="28"/>
        </w:rPr>
        <w:t>ap</w:t>
      </w:r>
      <w:r w:rsidR="0017065E">
        <w:rPr>
          <w:rFonts w:ascii="Times New Roman" w:hAnsi="Times New Roman" w:cs="Times New Roman"/>
          <w:color w:val="auto"/>
          <w:sz w:val="28"/>
          <w:szCs w:val="28"/>
        </w:rPr>
        <w:t>ă</w:t>
      </w:r>
      <w:r w:rsidRPr="009666D3">
        <w:rPr>
          <w:rFonts w:ascii="Times New Roman" w:hAnsi="Times New Roman" w:cs="Times New Roman"/>
          <w:color w:val="auto"/>
          <w:sz w:val="28"/>
          <w:szCs w:val="28"/>
        </w:rPr>
        <w:t xml:space="preserve"> uzat</w:t>
      </w:r>
      <w:r w:rsidR="0017065E">
        <w:rPr>
          <w:rFonts w:ascii="Times New Roman" w:hAnsi="Times New Roman" w:cs="Times New Roman"/>
          <w:color w:val="auto"/>
          <w:sz w:val="28"/>
          <w:szCs w:val="28"/>
        </w:rPr>
        <w:t>ă</w:t>
      </w:r>
      <w:r w:rsidRPr="009666D3">
        <w:rPr>
          <w:rFonts w:ascii="Times New Roman" w:hAnsi="Times New Roman" w:cs="Times New Roman"/>
          <w:color w:val="auto"/>
          <w:sz w:val="28"/>
          <w:szCs w:val="28"/>
        </w:rPr>
        <w:t>, capabile s</w:t>
      </w:r>
      <w:r w:rsidR="0017065E">
        <w:rPr>
          <w:rFonts w:ascii="Times New Roman" w:hAnsi="Times New Roman" w:cs="Times New Roman"/>
          <w:color w:val="auto"/>
          <w:sz w:val="28"/>
          <w:szCs w:val="28"/>
        </w:rPr>
        <w:t>ă</w:t>
      </w:r>
      <w:r w:rsidRPr="009666D3">
        <w:rPr>
          <w:rFonts w:ascii="Times New Roman" w:hAnsi="Times New Roman" w:cs="Times New Roman"/>
          <w:color w:val="auto"/>
          <w:sz w:val="28"/>
          <w:szCs w:val="28"/>
        </w:rPr>
        <w:t xml:space="preserve"> opereze eficient infrastructurile modernizate prin fonduri europene</w:t>
      </w:r>
      <w:r w:rsidR="0017065E">
        <w:rPr>
          <w:rFonts w:ascii="Times New Roman" w:hAnsi="Times New Roman" w:cs="Times New Roman"/>
          <w:color w:val="auto"/>
          <w:sz w:val="28"/>
          <w:szCs w:val="28"/>
        </w:rPr>
        <w:t>.</w:t>
      </w:r>
    </w:p>
    <w:p w14:paraId="3DEA187B" w14:textId="277FEA19" w:rsidR="00071AB5" w:rsidRPr="009666D3" w:rsidRDefault="00071AB5" w:rsidP="00071AB5">
      <w:pPr>
        <w:pStyle w:val="Default"/>
        <w:ind w:firstLine="708"/>
        <w:jc w:val="both"/>
        <w:rPr>
          <w:rFonts w:ascii="Times New Roman" w:hAnsi="Times New Roman" w:cs="Times New Roman"/>
          <w:color w:val="auto"/>
          <w:sz w:val="28"/>
          <w:szCs w:val="28"/>
        </w:rPr>
      </w:pPr>
      <w:r w:rsidRPr="009666D3">
        <w:rPr>
          <w:rFonts w:ascii="Times New Roman" w:hAnsi="Times New Roman" w:cs="Times New Roman"/>
          <w:color w:val="auto"/>
          <w:sz w:val="28"/>
          <w:szCs w:val="28"/>
        </w:rPr>
        <w:t>Proiectul cuprinde lucr</w:t>
      </w:r>
      <w:r w:rsidR="0017065E">
        <w:rPr>
          <w:rFonts w:ascii="Times New Roman" w:hAnsi="Times New Roman" w:cs="Times New Roman"/>
          <w:color w:val="auto"/>
          <w:sz w:val="28"/>
          <w:szCs w:val="28"/>
        </w:rPr>
        <w:t>ă</w:t>
      </w:r>
      <w:r w:rsidRPr="009666D3">
        <w:rPr>
          <w:rFonts w:ascii="Times New Roman" w:hAnsi="Times New Roman" w:cs="Times New Roman"/>
          <w:color w:val="auto"/>
          <w:sz w:val="28"/>
          <w:szCs w:val="28"/>
        </w:rPr>
        <w:t>ri de extindere a re</w:t>
      </w:r>
      <w:r w:rsidR="0017065E">
        <w:rPr>
          <w:rFonts w:ascii="Times New Roman" w:hAnsi="Times New Roman" w:cs="Times New Roman"/>
          <w:color w:val="auto"/>
          <w:sz w:val="28"/>
          <w:szCs w:val="28"/>
        </w:rPr>
        <w:t>ț</w:t>
      </w:r>
      <w:r w:rsidRPr="009666D3">
        <w:rPr>
          <w:rFonts w:ascii="Times New Roman" w:hAnsi="Times New Roman" w:cs="Times New Roman"/>
          <w:color w:val="auto"/>
          <w:sz w:val="28"/>
          <w:szCs w:val="28"/>
        </w:rPr>
        <w:t>elelor de ap</w:t>
      </w:r>
      <w:r w:rsidR="0017065E">
        <w:rPr>
          <w:rFonts w:ascii="Times New Roman" w:hAnsi="Times New Roman" w:cs="Times New Roman"/>
          <w:color w:val="auto"/>
          <w:sz w:val="28"/>
          <w:szCs w:val="28"/>
        </w:rPr>
        <w:t>ă</w:t>
      </w:r>
      <w:r w:rsidRPr="009666D3">
        <w:rPr>
          <w:rFonts w:ascii="Times New Roman" w:hAnsi="Times New Roman" w:cs="Times New Roman"/>
          <w:color w:val="auto"/>
          <w:sz w:val="28"/>
          <w:szCs w:val="28"/>
        </w:rPr>
        <w:t xml:space="preserve"> </w:t>
      </w:r>
      <w:r w:rsidR="0017065E">
        <w:rPr>
          <w:rFonts w:ascii="Times New Roman" w:hAnsi="Times New Roman" w:cs="Times New Roman"/>
          <w:color w:val="auto"/>
          <w:sz w:val="28"/>
          <w:szCs w:val="28"/>
        </w:rPr>
        <w:t>ș</w:t>
      </w:r>
      <w:r w:rsidRPr="009666D3">
        <w:rPr>
          <w:rFonts w:ascii="Times New Roman" w:hAnsi="Times New Roman" w:cs="Times New Roman"/>
          <w:color w:val="auto"/>
          <w:sz w:val="28"/>
          <w:szCs w:val="28"/>
        </w:rPr>
        <w:t>i canalizare, de reabilitare a re</w:t>
      </w:r>
      <w:r w:rsidR="0017065E">
        <w:rPr>
          <w:rFonts w:ascii="Times New Roman" w:hAnsi="Times New Roman" w:cs="Times New Roman"/>
          <w:color w:val="auto"/>
          <w:sz w:val="28"/>
          <w:szCs w:val="28"/>
        </w:rPr>
        <w:t>ț</w:t>
      </w:r>
      <w:r w:rsidRPr="009666D3">
        <w:rPr>
          <w:rFonts w:ascii="Times New Roman" w:hAnsi="Times New Roman" w:cs="Times New Roman"/>
          <w:color w:val="auto"/>
          <w:sz w:val="28"/>
          <w:szCs w:val="28"/>
        </w:rPr>
        <w:t>elelor de distribu</w:t>
      </w:r>
      <w:r w:rsidR="0017065E">
        <w:rPr>
          <w:rFonts w:ascii="Times New Roman" w:hAnsi="Times New Roman" w:cs="Times New Roman"/>
          <w:color w:val="auto"/>
          <w:sz w:val="28"/>
          <w:szCs w:val="28"/>
        </w:rPr>
        <w:t>ț</w:t>
      </w:r>
      <w:r w:rsidRPr="009666D3">
        <w:rPr>
          <w:rFonts w:ascii="Times New Roman" w:hAnsi="Times New Roman" w:cs="Times New Roman"/>
          <w:color w:val="auto"/>
          <w:sz w:val="28"/>
          <w:szCs w:val="28"/>
        </w:rPr>
        <w:t>ie ap</w:t>
      </w:r>
      <w:r w:rsidR="0017065E">
        <w:rPr>
          <w:rFonts w:ascii="Times New Roman" w:hAnsi="Times New Roman" w:cs="Times New Roman"/>
          <w:color w:val="auto"/>
          <w:sz w:val="28"/>
          <w:szCs w:val="28"/>
        </w:rPr>
        <w:t>ă</w:t>
      </w:r>
      <w:r w:rsidRPr="009666D3">
        <w:rPr>
          <w:rFonts w:ascii="Times New Roman" w:hAnsi="Times New Roman" w:cs="Times New Roman"/>
          <w:color w:val="auto"/>
          <w:sz w:val="28"/>
          <w:szCs w:val="28"/>
        </w:rPr>
        <w:t xml:space="preserve"> </w:t>
      </w:r>
      <w:r w:rsidR="0017065E">
        <w:rPr>
          <w:rFonts w:ascii="Times New Roman" w:hAnsi="Times New Roman" w:cs="Times New Roman"/>
          <w:color w:val="auto"/>
          <w:sz w:val="28"/>
          <w:szCs w:val="28"/>
        </w:rPr>
        <w:t>ș</w:t>
      </w:r>
      <w:r w:rsidRPr="009666D3">
        <w:rPr>
          <w:rFonts w:ascii="Times New Roman" w:hAnsi="Times New Roman" w:cs="Times New Roman"/>
          <w:color w:val="auto"/>
          <w:sz w:val="28"/>
          <w:szCs w:val="28"/>
        </w:rPr>
        <w:t>i canalizare, lucr</w:t>
      </w:r>
      <w:r w:rsidR="0017065E">
        <w:rPr>
          <w:rFonts w:ascii="Times New Roman" w:hAnsi="Times New Roman" w:cs="Times New Roman"/>
          <w:color w:val="auto"/>
          <w:sz w:val="28"/>
          <w:szCs w:val="28"/>
        </w:rPr>
        <w:t>ă</w:t>
      </w:r>
      <w:r w:rsidRPr="009666D3">
        <w:rPr>
          <w:rFonts w:ascii="Times New Roman" w:hAnsi="Times New Roman" w:cs="Times New Roman"/>
          <w:color w:val="auto"/>
          <w:sz w:val="28"/>
          <w:szCs w:val="28"/>
        </w:rPr>
        <w:t>ri necesare eficientiz</w:t>
      </w:r>
      <w:r w:rsidR="0017065E">
        <w:rPr>
          <w:rFonts w:ascii="Times New Roman" w:hAnsi="Times New Roman" w:cs="Times New Roman"/>
          <w:color w:val="auto"/>
          <w:sz w:val="28"/>
          <w:szCs w:val="28"/>
        </w:rPr>
        <w:t>ă</w:t>
      </w:r>
      <w:r w:rsidRPr="009666D3">
        <w:rPr>
          <w:rFonts w:ascii="Times New Roman" w:hAnsi="Times New Roman" w:cs="Times New Roman"/>
          <w:color w:val="auto"/>
          <w:sz w:val="28"/>
          <w:szCs w:val="28"/>
        </w:rPr>
        <w:t>rii exploat</w:t>
      </w:r>
      <w:r w:rsidR="0017065E">
        <w:rPr>
          <w:rFonts w:ascii="Times New Roman" w:hAnsi="Times New Roman" w:cs="Times New Roman"/>
          <w:color w:val="auto"/>
          <w:sz w:val="28"/>
          <w:szCs w:val="28"/>
        </w:rPr>
        <w:t>ă</w:t>
      </w:r>
      <w:r w:rsidRPr="009666D3">
        <w:rPr>
          <w:rFonts w:ascii="Times New Roman" w:hAnsi="Times New Roman" w:cs="Times New Roman"/>
          <w:color w:val="auto"/>
          <w:sz w:val="28"/>
          <w:szCs w:val="28"/>
        </w:rPr>
        <w:t>rii sistemelor de ap</w:t>
      </w:r>
      <w:r w:rsidR="0017065E">
        <w:rPr>
          <w:rFonts w:ascii="Times New Roman" w:hAnsi="Times New Roman" w:cs="Times New Roman"/>
          <w:color w:val="auto"/>
          <w:sz w:val="28"/>
          <w:szCs w:val="28"/>
        </w:rPr>
        <w:t>ă</w:t>
      </w:r>
      <w:r w:rsidRPr="009666D3">
        <w:rPr>
          <w:rFonts w:ascii="Times New Roman" w:hAnsi="Times New Roman" w:cs="Times New Roman"/>
          <w:color w:val="auto"/>
          <w:sz w:val="28"/>
          <w:szCs w:val="28"/>
        </w:rPr>
        <w:t xml:space="preserve"> </w:t>
      </w:r>
      <w:r w:rsidR="0017065E">
        <w:rPr>
          <w:rFonts w:ascii="Times New Roman" w:hAnsi="Times New Roman" w:cs="Times New Roman"/>
          <w:color w:val="auto"/>
          <w:sz w:val="28"/>
          <w:szCs w:val="28"/>
        </w:rPr>
        <w:t>ș</w:t>
      </w:r>
      <w:r w:rsidRPr="009666D3">
        <w:rPr>
          <w:rFonts w:ascii="Times New Roman" w:hAnsi="Times New Roman" w:cs="Times New Roman"/>
          <w:color w:val="auto"/>
          <w:sz w:val="28"/>
          <w:szCs w:val="28"/>
        </w:rPr>
        <w:t xml:space="preserve">i canalizare </w:t>
      </w:r>
      <w:r w:rsidR="0017065E">
        <w:rPr>
          <w:rFonts w:ascii="Times New Roman" w:hAnsi="Times New Roman" w:cs="Times New Roman"/>
          <w:color w:val="auto"/>
          <w:sz w:val="28"/>
          <w:szCs w:val="28"/>
        </w:rPr>
        <w:t>î</w:t>
      </w:r>
      <w:r w:rsidRPr="009666D3">
        <w:rPr>
          <w:rFonts w:ascii="Times New Roman" w:hAnsi="Times New Roman" w:cs="Times New Roman"/>
          <w:color w:val="auto"/>
          <w:sz w:val="28"/>
          <w:szCs w:val="28"/>
        </w:rPr>
        <w:t>n scopul cre</w:t>
      </w:r>
      <w:r w:rsidR="0017065E">
        <w:rPr>
          <w:rFonts w:ascii="Times New Roman" w:hAnsi="Times New Roman" w:cs="Times New Roman"/>
          <w:color w:val="auto"/>
          <w:sz w:val="28"/>
          <w:szCs w:val="28"/>
        </w:rPr>
        <w:t>ș</w:t>
      </w:r>
      <w:r w:rsidRPr="009666D3">
        <w:rPr>
          <w:rFonts w:ascii="Times New Roman" w:hAnsi="Times New Roman" w:cs="Times New Roman"/>
          <w:color w:val="auto"/>
          <w:sz w:val="28"/>
          <w:szCs w:val="28"/>
        </w:rPr>
        <w:t>terii num</w:t>
      </w:r>
      <w:r w:rsidR="0017065E">
        <w:rPr>
          <w:rFonts w:ascii="Times New Roman" w:hAnsi="Times New Roman" w:cs="Times New Roman"/>
          <w:color w:val="auto"/>
          <w:sz w:val="28"/>
          <w:szCs w:val="28"/>
        </w:rPr>
        <w:t>ă</w:t>
      </w:r>
      <w:r w:rsidRPr="009666D3">
        <w:rPr>
          <w:rFonts w:ascii="Times New Roman" w:hAnsi="Times New Roman" w:cs="Times New Roman"/>
          <w:color w:val="auto"/>
          <w:sz w:val="28"/>
          <w:szCs w:val="28"/>
        </w:rPr>
        <w:t>rului popula</w:t>
      </w:r>
      <w:r w:rsidR="0017065E">
        <w:rPr>
          <w:rFonts w:ascii="Times New Roman" w:hAnsi="Times New Roman" w:cs="Times New Roman"/>
          <w:color w:val="auto"/>
          <w:sz w:val="28"/>
          <w:szCs w:val="28"/>
        </w:rPr>
        <w:t>ț</w:t>
      </w:r>
      <w:r w:rsidRPr="009666D3">
        <w:rPr>
          <w:rFonts w:ascii="Times New Roman" w:hAnsi="Times New Roman" w:cs="Times New Roman"/>
          <w:color w:val="auto"/>
          <w:sz w:val="28"/>
          <w:szCs w:val="28"/>
        </w:rPr>
        <w:t xml:space="preserve">iei deservite </w:t>
      </w:r>
      <w:r w:rsidR="0017065E">
        <w:rPr>
          <w:rFonts w:ascii="Times New Roman" w:hAnsi="Times New Roman" w:cs="Times New Roman"/>
          <w:color w:val="auto"/>
          <w:sz w:val="28"/>
          <w:szCs w:val="28"/>
        </w:rPr>
        <w:t>ș</w:t>
      </w:r>
      <w:r w:rsidRPr="009666D3">
        <w:rPr>
          <w:rFonts w:ascii="Times New Roman" w:hAnsi="Times New Roman" w:cs="Times New Roman"/>
          <w:color w:val="auto"/>
          <w:sz w:val="28"/>
          <w:szCs w:val="28"/>
        </w:rPr>
        <w:t>i reducerea costurilor de producție</w:t>
      </w:r>
      <w:r w:rsidR="0017065E">
        <w:rPr>
          <w:rFonts w:ascii="Times New Roman" w:hAnsi="Times New Roman" w:cs="Times New Roman"/>
          <w:color w:val="auto"/>
          <w:sz w:val="28"/>
          <w:szCs w:val="28"/>
        </w:rPr>
        <w:t xml:space="preserve"> – </w:t>
      </w:r>
      <w:r w:rsidRPr="009666D3">
        <w:rPr>
          <w:rFonts w:ascii="Times New Roman" w:hAnsi="Times New Roman" w:cs="Times New Roman"/>
          <w:color w:val="auto"/>
          <w:sz w:val="28"/>
          <w:szCs w:val="28"/>
        </w:rPr>
        <w:t>tratare</w:t>
      </w:r>
      <w:r w:rsidR="0017065E">
        <w:rPr>
          <w:rFonts w:ascii="Times New Roman" w:hAnsi="Times New Roman" w:cs="Times New Roman"/>
          <w:color w:val="auto"/>
          <w:sz w:val="28"/>
          <w:szCs w:val="28"/>
        </w:rPr>
        <w:t xml:space="preserve"> </w:t>
      </w:r>
      <w:r w:rsidRPr="009666D3">
        <w:rPr>
          <w:rFonts w:ascii="Times New Roman" w:hAnsi="Times New Roman" w:cs="Times New Roman"/>
          <w:color w:val="auto"/>
          <w:sz w:val="28"/>
          <w:szCs w:val="28"/>
        </w:rPr>
        <w:t>-distribuție apă, colectare</w:t>
      </w:r>
      <w:r w:rsidR="0017065E">
        <w:rPr>
          <w:rFonts w:ascii="Times New Roman" w:hAnsi="Times New Roman" w:cs="Times New Roman"/>
          <w:color w:val="auto"/>
          <w:sz w:val="28"/>
          <w:szCs w:val="28"/>
        </w:rPr>
        <w:t xml:space="preserve"> </w:t>
      </w:r>
      <w:r w:rsidRPr="009666D3">
        <w:rPr>
          <w:rFonts w:ascii="Times New Roman" w:hAnsi="Times New Roman" w:cs="Times New Roman"/>
          <w:color w:val="auto"/>
          <w:sz w:val="28"/>
          <w:szCs w:val="28"/>
        </w:rPr>
        <w:t>-</w:t>
      </w:r>
      <w:r w:rsidR="0017065E">
        <w:rPr>
          <w:rFonts w:ascii="Times New Roman" w:hAnsi="Times New Roman" w:cs="Times New Roman"/>
          <w:color w:val="auto"/>
          <w:sz w:val="28"/>
          <w:szCs w:val="28"/>
        </w:rPr>
        <w:t xml:space="preserve"> </w:t>
      </w:r>
      <w:r w:rsidRPr="009666D3">
        <w:rPr>
          <w:rFonts w:ascii="Times New Roman" w:hAnsi="Times New Roman" w:cs="Times New Roman"/>
          <w:color w:val="auto"/>
          <w:sz w:val="28"/>
          <w:szCs w:val="28"/>
        </w:rPr>
        <w:t>tratare apă uzată. Reducerea costurilor de producție</w:t>
      </w:r>
      <w:r w:rsidR="0017065E">
        <w:rPr>
          <w:rFonts w:ascii="Times New Roman" w:hAnsi="Times New Roman" w:cs="Times New Roman"/>
          <w:color w:val="auto"/>
          <w:sz w:val="28"/>
          <w:szCs w:val="28"/>
        </w:rPr>
        <w:t xml:space="preserve"> – </w:t>
      </w:r>
      <w:r w:rsidRPr="009666D3">
        <w:rPr>
          <w:rFonts w:ascii="Times New Roman" w:hAnsi="Times New Roman" w:cs="Times New Roman"/>
          <w:color w:val="auto"/>
          <w:sz w:val="28"/>
          <w:szCs w:val="28"/>
        </w:rPr>
        <w:t>tratare</w:t>
      </w:r>
      <w:r w:rsidR="0017065E">
        <w:rPr>
          <w:rFonts w:ascii="Times New Roman" w:hAnsi="Times New Roman" w:cs="Times New Roman"/>
          <w:color w:val="auto"/>
          <w:sz w:val="28"/>
          <w:szCs w:val="28"/>
        </w:rPr>
        <w:t xml:space="preserve"> </w:t>
      </w:r>
      <w:r w:rsidRPr="009666D3">
        <w:rPr>
          <w:rFonts w:ascii="Times New Roman" w:hAnsi="Times New Roman" w:cs="Times New Roman"/>
          <w:color w:val="auto"/>
          <w:sz w:val="28"/>
          <w:szCs w:val="28"/>
        </w:rPr>
        <w:t>-</w:t>
      </w:r>
      <w:r w:rsidR="0017065E">
        <w:rPr>
          <w:rFonts w:ascii="Times New Roman" w:hAnsi="Times New Roman" w:cs="Times New Roman"/>
          <w:color w:val="auto"/>
          <w:sz w:val="28"/>
          <w:szCs w:val="28"/>
        </w:rPr>
        <w:t xml:space="preserve"> </w:t>
      </w:r>
      <w:r w:rsidRPr="009666D3">
        <w:rPr>
          <w:rFonts w:ascii="Times New Roman" w:hAnsi="Times New Roman" w:cs="Times New Roman"/>
          <w:color w:val="auto"/>
          <w:sz w:val="28"/>
          <w:szCs w:val="28"/>
        </w:rPr>
        <w:t>distribuție apă, colectare</w:t>
      </w:r>
      <w:r w:rsidR="0017065E">
        <w:rPr>
          <w:rFonts w:ascii="Times New Roman" w:hAnsi="Times New Roman" w:cs="Times New Roman"/>
          <w:color w:val="auto"/>
          <w:sz w:val="28"/>
          <w:szCs w:val="28"/>
        </w:rPr>
        <w:t xml:space="preserve"> </w:t>
      </w:r>
      <w:r w:rsidRPr="009666D3">
        <w:rPr>
          <w:rFonts w:ascii="Times New Roman" w:hAnsi="Times New Roman" w:cs="Times New Roman"/>
          <w:color w:val="auto"/>
          <w:sz w:val="28"/>
          <w:szCs w:val="28"/>
        </w:rPr>
        <w:t>-</w:t>
      </w:r>
      <w:r w:rsidR="0017065E">
        <w:rPr>
          <w:rFonts w:ascii="Times New Roman" w:hAnsi="Times New Roman" w:cs="Times New Roman"/>
          <w:color w:val="auto"/>
          <w:sz w:val="28"/>
          <w:szCs w:val="28"/>
        </w:rPr>
        <w:t xml:space="preserve"> </w:t>
      </w:r>
      <w:r w:rsidRPr="009666D3">
        <w:rPr>
          <w:rFonts w:ascii="Times New Roman" w:hAnsi="Times New Roman" w:cs="Times New Roman"/>
          <w:color w:val="auto"/>
          <w:sz w:val="28"/>
          <w:szCs w:val="28"/>
        </w:rPr>
        <w:t>tratare apă uzată, a impactului asupra mediului, respectiv creșterea calității apei, apei uzate și a disponibilității serviciilor, sunt posibile prin intermediul soluțiilor care</w:t>
      </w:r>
      <w:r w:rsidR="0017065E">
        <w:rPr>
          <w:rFonts w:ascii="Times New Roman" w:hAnsi="Times New Roman" w:cs="Times New Roman"/>
          <w:color w:val="auto"/>
          <w:sz w:val="28"/>
          <w:szCs w:val="28"/>
        </w:rPr>
        <w:t xml:space="preserve"> </w:t>
      </w:r>
      <w:r w:rsidRPr="009666D3">
        <w:rPr>
          <w:rFonts w:ascii="Times New Roman" w:hAnsi="Times New Roman" w:cs="Times New Roman"/>
          <w:color w:val="auto"/>
          <w:sz w:val="28"/>
          <w:szCs w:val="28"/>
        </w:rPr>
        <w:t>se  referă digitalizarea în domeniu.</w:t>
      </w:r>
    </w:p>
    <w:p w14:paraId="58B9FE59" w14:textId="03F45259" w:rsidR="00ED57EA" w:rsidRPr="009666D3" w:rsidRDefault="00071AB5" w:rsidP="008866F4">
      <w:pPr>
        <w:ind w:firstLine="708"/>
        <w:jc w:val="both"/>
        <w:rPr>
          <w:rStyle w:val="salnbdy"/>
          <w:rFonts w:ascii="Times New Roman" w:hAnsi="Times New Roman"/>
          <w:noProof/>
          <w:color w:val="auto"/>
          <w:sz w:val="28"/>
          <w:szCs w:val="28"/>
          <w:lang w:val="ro-RO"/>
        </w:rPr>
      </w:pPr>
      <w:r w:rsidRPr="009666D3">
        <w:rPr>
          <w:rStyle w:val="slitbdy"/>
          <w:rFonts w:ascii="Times New Roman" w:hAnsi="Times New Roman"/>
          <w:noProof/>
          <w:color w:val="auto"/>
          <w:sz w:val="28"/>
          <w:szCs w:val="28"/>
          <w:lang w:val="ro-RO"/>
        </w:rPr>
        <w:t>În con</w:t>
      </w:r>
      <w:r w:rsidR="00ED57EA" w:rsidRPr="009666D3">
        <w:rPr>
          <w:rStyle w:val="slitbdy"/>
          <w:rFonts w:ascii="Times New Roman" w:hAnsi="Times New Roman"/>
          <w:noProof/>
          <w:color w:val="auto"/>
          <w:sz w:val="28"/>
          <w:szCs w:val="28"/>
          <w:lang w:val="ro-RO"/>
        </w:rPr>
        <w:t>formitate cu prevederile art. 27</w:t>
      </w:r>
      <w:r w:rsidRPr="009666D3">
        <w:rPr>
          <w:rStyle w:val="slitbdy"/>
          <w:rFonts w:ascii="Times New Roman" w:hAnsi="Times New Roman"/>
          <w:noProof/>
          <w:color w:val="auto"/>
          <w:sz w:val="28"/>
          <w:szCs w:val="28"/>
          <w:lang w:val="ro-RO"/>
        </w:rPr>
        <w:t xml:space="preserve"> alin</w:t>
      </w:r>
      <w:r w:rsidR="0017065E">
        <w:rPr>
          <w:rStyle w:val="slitbdy"/>
          <w:rFonts w:ascii="Times New Roman" w:hAnsi="Times New Roman"/>
          <w:noProof/>
          <w:color w:val="auto"/>
          <w:sz w:val="28"/>
          <w:szCs w:val="28"/>
          <w:lang w:val="ro-RO"/>
        </w:rPr>
        <w:t xml:space="preserve">. </w:t>
      </w:r>
      <w:r w:rsidRPr="009666D3">
        <w:rPr>
          <w:rStyle w:val="slitbdy"/>
          <w:rFonts w:ascii="Times New Roman" w:hAnsi="Times New Roman"/>
          <w:noProof/>
          <w:color w:val="auto"/>
          <w:sz w:val="28"/>
          <w:szCs w:val="28"/>
          <w:lang w:val="ro-RO"/>
        </w:rPr>
        <w:t xml:space="preserve">2 din </w:t>
      </w:r>
      <w:r w:rsidRPr="009666D3">
        <w:rPr>
          <w:sz w:val="28"/>
          <w:szCs w:val="28"/>
          <w:lang w:val="ro-RO"/>
        </w:rPr>
        <w:t>Legea nr. 241/2006</w:t>
      </w:r>
      <w:r w:rsidR="00303E0F">
        <w:rPr>
          <w:sz w:val="28"/>
          <w:szCs w:val="28"/>
          <w:lang w:val="ro-RO"/>
        </w:rPr>
        <w:t>,</w:t>
      </w:r>
      <w:r w:rsidRPr="009666D3">
        <w:rPr>
          <w:sz w:val="28"/>
          <w:szCs w:val="28"/>
          <w:lang w:val="ro-RO"/>
        </w:rPr>
        <w:t xml:space="preserve"> </w:t>
      </w:r>
      <w:r w:rsidR="008866F4" w:rsidRPr="009666D3">
        <w:rPr>
          <w:sz w:val="28"/>
          <w:szCs w:val="28"/>
          <w:lang w:val="ro-RO"/>
        </w:rPr>
        <w:t>d</w:t>
      </w:r>
      <w:r w:rsidR="00ED57EA" w:rsidRPr="009666D3">
        <w:rPr>
          <w:rStyle w:val="salnbdy"/>
          <w:rFonts w:ascii="Times New Roman" w:hAnsi="Times New Roman"/>
          <w:noProof/>
          <w:color w:val="auto"/>
          <w:sz w:val="28"/>
          <w:szCs w:val="28"/>
          <w:lang w:val="ro-RO"/>
        </w:rPr>
        <w:t>reptul de trecere pentru utilităţi asupra terenurilor afectate de lucrările de execuţie, reabilitare, întreţinere şi exploatare a sistemelor de alimentare cu apă şi de canalizare se exercită pe toată durata existenţei acestor sisteme, indiferent de titularii dreptului de proprietate, astfel:</w:t>
      </w:r>
    </w:p>
    <w:p w14:paraId="725F8A19" w14:textId="77777777" w:rsidR="00ED57EA" w:rsidRPr="009666D3" w:rsidRDefault="00ED57EA" w:rsidP="00ED57EA">
      <w:pPr>
        <w:jc w:val="both"/>
        <w:rPr>
          <w:sz w:val="28"/>
          <w:szCs w:val="28"/>
          <w:lang w:val="ro-RO"/>
        </w:rPr>
      </w:pPr>
      <w:r w:rsidRPr="009666D3">
        <w:rPr>
          <w:rStyle w:val="slitttl1"/>
          <w:rFonts w:ascii="Times New Roman" w:hAnsi="Times New Roman"/>
          <w:b w:val="0"/>
          <w:noProof/>
          <w:color w:val="auto"/>
          <w:sz w:val="28"/>
          <w:szCs w:val="28"/>
          <w:lang w:val="ro-RO"/>
          <w:specVanish w:val="0"/>
        </w:rPr>
        <w:t>a)</w:t>
      </w:r>
      <w:r w:rsidRPr="009666D3">
        <w:rPr>
          <w:noProof/>
          <w:sz w:val="28"/>
          <w:szCs w:val="28"/>
          <w:shd w:val="clear" w:color="auto" w:fill="FFFFFF"/>
          <w:lang w:val="ro-RO"/>
        </w:rPr>
        <w:t xml:space="preserve"> </w:t>
      </w:r>
      <w:r w:rsidRPr="009666D3">
        <w:rPr>
          <w:rStyle w:val="slitbdy"/>
          <w:rFonts w:ascii="Times New Roman" w:hAnsi="Times New Roman"/>
          <w:noProof/>
          <w:color w:val="auto"/>
          <w:sz w:val="28"/>
          <w:szCs w:val="28"/>
          <w:lang w:val="ro-RO"/>
        </w:rPr>
        <w:t>cu titlu gratuit, în cazul terenurilor aparţinând proprietăţii publice sau private a statului sau a unităţilor administrativ-teritoriale;</w:t>
      </w:r>
    </w:p>
    <w:p w14:paraId="5641E541" w14:textId="77777777" w:rsidR="008866F4" w:rsidRPr="009666D3" w:rsidRDefault="00ED57EA" w:rsidP="00ED57EA">
      <w:pPr>
        <w:jc w:val="both"/>
        <w:rPr>
          <w:noProof/>
          <w:sz w:val="28"/>
          <w:szCs w:val="28"/>
          <w:shd w:val="clear" w:color="auto" w:fill="FFFFFF"/>
          <w:lang w:val="ro-RO"/>
        </w:rPr>
      </w:pPr>
      <w:r w:rsidRPr="009666D3">
        <w:rPr>
          <w:rStyle w:val="slitttl1"/>
          <w:rFonts w:ascii="Times New Roman" w:hAnsi="Times New Roman"/>
          <w:b w:val="0"/>
          <w:noProof/>
          <w:color w:val="auto"/>
          <w:sz w:val="28"/>
          <w:szCs w:val="28"/>
          <w:lang w:val="ro-RO"/>
          <w:specVanish w:val="0"/>
        </w:rPr>
        <w:t>b)</w:t>
      </w:r>
      <w:r w:rsidRPr="009666D3">
        <w:rPr>
          <w:noProof/>
          <w:sz w:val="28"/>
          <w:szCs w:val="28"/>
          <w:shd w:val="clear" w:color="auto" w:fill="FFFFFF"/>
          <w:lang w:val="ro-RO"/>
        </w:rPr>
        <w:t xml:space="preserve"> </w:t>
      </w:r>
      <w:r w:rsidRPr="009666D3">
        <w:rPr>
          <w:rStyle w:val="slitbdy"/>
          <w:rFonts w:ascii="Times New Roman" w:hAnsi="Times New Roman"/>
          <w:noProof/>
          <w:color w:val="auto"/>
          <w:sz w:val="28"/>
          <w:szCs w:val="28"/>
          <w:lang w:val="ro-RO"/>
        </w:rPr>
        <w:t>cu justă despăgubire, în cazul terenurilor aparţinând unor persoane fizice sau juridice de drept privat afectate de execuţia noilor lucrări de investiţii.</w:t>
      </w:r>
      <w:r w:rsidR="008866F4" w:rsidRPr="009666D3">
        <w:rPr>
          <w:noProof/>
          <w:sz w:val="28"/>
          <w:szCs w:val="28"/>
          <w:shd w:val="clear" w:color="auto" w:fill="FFFFFF"/>
          <w:lang w:val="ro-RO"/>
        </w:rPr>
        <w:t xml:space="preserve"> </w:t>
      </w:r>
    </w:p>
    <w:p w14:paraId="3904D856" w14:textId="77777777" w:rsidR="00ED57EA" w:rsidRPr="009666D3" w:rsidRDefault="00ED57EA" w:rsidP="008866F4">
      <w:pPr>
        <w:ind w:firstLine="708"/>
        <w:jc w:val="both"/>
        <w:rPr>
          <w:noProof/>
          <w:sz w:val="28"/>
          <w:szCs w:val="28"/>
          <w:shd w:val="clear" w:color="auto" w:fill="FFFFFF"/>
          <w:lang w:val="ro-RO"/>
        </w:rPr>
      </w:pPr>
      <w:r w:rsidRPr="009666D3">
        <w:rPr>
          <w:rStyle w:val="salnbdy"/>
          <w:rFonts w:ascii="Times New Roman" w:hAnsi="Times New Roman"/>
          <w:noProof/>
          <w:color w:val="auto"/>
          <w:sz w:val="28"/>
          <w:szCs w:val="28"/>
          <w:lang w:val="ro-RO"/>
        </w:rPr>
        <w:t>În cazul în care în timpul lucrărilor de intervenţie pentru retehnologizări, reparaţii, revizii, înlăturare avarii se produc pagube, operatorii au obligaţia să plătească aceste despăgubiri în condiţiile legii. Cuantumul despăgubirilor se stabileşte prin acordul părţilor sau, în cazul în care părţile nu se înţeleg, prin hotărâre judecătorească.</w:t>
      </w:r>
    </w:p>
    <w:p w14:paraId="09EC4066" w14:textId="2F022C50" w:rsidR="00071AB5" w:rsidRPr="009666D3" w:rsidRDefault="00071AB5" w:rsidP="00071AB5">
      <w:pPr>
        <w:ind w:firstLine="708"/>
        <w:jc w:val="both"/>
        <w:rPr>
          <w:rStyle w:val="slitbdy"/>
          <w:rFonts w:ascii="Times New Roman" w:hAnsi="Times New Roman"/>
          <w:noProof/>
          <w:color w:val="auto"/>
          <w:sz w:val="28"/>
          <w:szCs w:val="28"/>
          <w:lang w:val="ro-RO"/>
        </w:rPr>
      </w:pPr>
      <w:r w:rsidRPr="009666D3">
        <w:rPr>
          <w:rStyle w:val="salnbdy"/>
          <w:rFonts w:ascii="Times New Roman" w:hAnsi="Times New Roman"/>
          <w:noProof/>
          <w:color w:val="auto"/>
          <w:sz w:val="28"/>
          <w:szCs w:val="28"/>
          <w:lang w:val="ro-RO"/>
        </w:rPr>
        <w:t>Autorităţile deliberative ale unităţilor administrativ</w:t>
      </w:r>
      <w:r w:rsidR="0017065E">
        <w:rPr>
          <w:rStyle w:val="salnbdy"/>
          <w:rFonts w:ascii="Times New Roman" w:hAnsi="Times New Roman"/>
          <w:noProof/>
          <w:color w:val="auto"/>
          <w:sz w:val="28"/>
          <w:szCs w:val="28"/>
          <w:lang w:val="ro-RO"/>
        </w:rPr>
        <w:t xml:space="preserve"> </w:t>
      </w:r>
      <w:r w:rsidRPr="009666D3">
        <w:rPr>
          <w:rStyle w:val="salnbdy"/>
          <w:rFonts w:ascii="Times New Roman" w:hAnsi="Times New Roman"/>
          <w:noProof/>
          <w:color w:val="auto"/>
          <w:sz w:val="28"/>
          <w:szCs w:val="28"/>
          <w:lang w:val="ro-RO"/>
        </w:rPr>
        <w:t>-</w:t>
      </w:r>
      <w:r w:rsidR="0017065E">
        <w:rPr>
          <w:rStyle w:val="salnbdy"/>
          <w:rFonts w:ascii="Times New Roman" w:hAnsi="Times New Roman"/>
          <w:noProof/>
          <w:color w:val="auto"/>
          <w:sz w:val="28"/>
          <w:szCs w:val="28"/>
          <w:lang w:val="ro-RO"/>
        </w:rPr>
        <w:t xml:space="preserve"> </w:t>
      </w:r>
      <w:r w:rsidRPr="009666D3">
        <w:rPr>
          <w:rStyle w:val="salnbdy"/>
          <w:rFonts w:ascii="Times New Roman" w:hAnsi="Times New Roman"/>
          <w:noProof/>
          <w:color w:val="auto"/>
          <w:sz w:val="28"/>
          <w:szCs w:val="28"/>
          <w:lang w:val="ro-RO"/>
        </w:rPr>
        <w:t>teritoriale au competenţă exclusivă care se exercită prin intermediul asociaţiilor de dezvoltare intercomunitară în numele şi pe seama unităţilor administrativ</w:t>
      </w:r>
      <w:r w:rsidR="0017065E">
        <w:rPr>
          <w:rStyle w:val="salnbdy"/>
          <w:rFonts w:ascii="Times New Roman" w:hAnsi="Times New Roman"/>
          <w:noProof/>
          <w:color w:val="auto"/>
          <w:sz w:val="28"/>
          <w:szCs w:val="28"/>
          <w:lang w:val="ro-RO"/>
        </w:rPr>
        <w:t xml:space="preserve"> </w:t>
      </w:r>
      <w:r w:rsidRPr="009666D3">
        <w:rPr>
          <w:rStyle w:val="salnbdy"/>
          <w:rFonts w:ascii="Times New Roman" w:hAnsi="Times New Roman"/>
          <w:noProof/>
          <w:color w:val="auto"/>
          <w:sz w:val="28"/>
          <w:szCs w:val="28"/>
          <w:lang w:val="ro-RO"/>
        </w:rPr>
        <w:t>-</w:t>
      </w:r>
      <w:r w:rsidR="0017065E">
        <w:rPr>
          <w:rStyle w:val="salnbdy"/>
          <w:rFonts w:ascii="Times New Roman" w:hAnsi="Times New Roman"/>
          <w:noProof/>
          <w:color w:val="auto"/>
          <w:sz w:val="28"/>
          <w:szCs w:val="28"/>
          <w:lang w:val="ro-RO"/>
        </w:rPr>
        <w:t xml:space="preserve"> </w:t>
      </w:r>
      <w:r w:rsidRPr="009666D3">
        <w:rPr>
          <w:rStyle w:val="salnbdy"/>
          <w:rFonts w:ascii="Times New Roman" w:hAnsi="Times New Roman"/>
          <w:noProof/>
          <w:color w:val="auto"/>
          <w:sz w:val="28"/>
          <w:szCs w:val="28"/>
          <w:lang w:val="ro-RO"/>
        </w:rPr>
        <w:t xml:space="preserve">teritoriale asociate, în baza mandatului acordat acestora, în ceea ce priveşte </w:t>
      </w:r>
      <w:r w:rsidRPr="009666D3">
        <w:rPr>
          <w:rStyle w:val="slitbdy"/>
          <w:rFonts w:ascii="Times New Roman" w:hAnsi="Times New Roman"/>
          <w:noProof/>
          <w:color w:val="auto"/>
          <w:sz w:val="28"/>
          <w:szCs w:val="28"/>
          <w:lang w:val="ro-RO"/>
        </w:rPr>
        <w:t xml:space="preserve">aprobarea programelor de investiţii privind înfiinţarea, dezvoltarea, modernizarea şi reabilitarea infrastructurii tehnico-edilitare aferente serviciului. </w:t>
      </w:r>
    </w:p>
    <w:p w14:paraId="476F44C6" w14:textId="7E41945C" w:rsidR="00ED57EA" w:rsidRPr="009666D3" w:rsidRDefault="008866F4" w:rsidP="008866F4">
      <w:pPr>
        <w:ind w:firstLine="708"/>
        <w:jc w:val="both"/>
        <w:rPr>
          <w:rStyle w:val="slitbdy"/>
          <w:rFonts w:ascii="Times New Roman" w:hAnsi="Times New Roman"/>
          <w:color w:val="auto"/>
          <w:sz w:val="28"/>
          <w:szCs w:val="28"/>
          <w:shd w:val="clear" w:color="auto" w:fill="auto"/>
          <w:lang w:val="ro-RO"/>
        </w:rPr>
      </w:pPr>
      <w:r w:rsidRPr="009666D3">
        <w:rPr>
          <w:rStyle w:val="slitbdy"/>
          <w:rFonts w:ascii="Times New Roman" w:hAnsi="Times New Roman"/>
          <w:noProof/>
          <w:color w:val="auto"/>
          <w:sz w:val="28"/>
          <w:szCs w:val="28"/>
          <w:lang w:val="ro-RO"/>
        </w:rPr>
        <w:t>Potrivit prevederilor art. 2 din Legea nr. 51/2006</w:t>
      </w:r>
      <w:r w:rsidR="007E5AF8">
        <w:rPr>
          <w:rStyle w:val="slitbdy"/>
          <w:rFonts w:ascii="Times New Roman" w:hAnsi="Times New Roman"/>
          <w:noProof/>
          <w:color w:val="auto"/>
          <w:sz w:val="28"/>
          <w:szCs w:val="28"/>
          <w:lang w:val="ro-RO"/>
        </w:rPr>
        <w:t xml:space="preserve"> a </w:t>
      </w:r>
      <w:r w:rsidR="007E5AF8" w:rsidRPr="007E5AF8">
        <w:rPr>
          <w:sz w:val="28"/>
          <w:szCs w:val="28"/>
          <w:lang w:val="ro-RO" w:eastAsia="ro-RO"/>
        </w:rPr>
        <w:t>serviciilor comunitare de utilit</w:t>
      </w:r>
      <w:r w:rsidR="007E5AF8">
        <w:rPr>
          <w:sz w:val="28"/>
          <w:szCs w:val="28"/>
          <w:lang w:val="ro-RO" w:eastAsia="ro-RO"/>
        </w:rPr>
        <w:t>ăț</w:t>
      </w:r>
      <w:r w:rsidR="007E5AF8" w:rsidRPr="007E5AF8">
        <w:rPr>
          <w:sz w:val="28"/>
          <w:szCs w:val="28"/>
          <w:lang w:val="ro-RO" w:eastAsia="ro-RO"/>
        </w:rPr>
        <w:t>i publice</w:t>
      </w:r>
      <w:r w:rsidRPr="009666D3">
        <w:rPr>
          <w:rStyle w:val="slitbdy"/>
          <w:rFonts w:ascii="Times New Roman" w:hAnsi="Times New Roman"/>
          <w:noProof/>
          <w:color w:val="auto"/>
          <w:sz w:val="28"/>
          <w:szCs w:val="28"/>
          <w:lang w:val="ro-RO"/>
        </w:rPr>
        <w:t xml:space="preserve"> </w:t>
      </w:r>
      <w:r w:rsidRPr="009666D3">
        <w:rPr>
          <w:sz w:val="28"/>
          <w:szCs w:val="28"/>
          <w:lang w:val="ro-RO"/>
        </w:rPr>
        <w:t xml:space="preserve">prin </w:t>
      </w:r>
      <w:r w:rsidR="00ED57EA" w:rsidRPr="0017065E">
        <w:rPr>
          <w:rStyle w:val="slitbdy"/>
          <w:rFonts w:ascii="Times New Roman" w:hAnsi="Times New Roman"/>
          <w:i/>
          <w:iCs/>
          <w:noProof/>
          <w:color w:val="auto"/>
          <w:sz w:val="28"/>
          <w:szCs w:val="28"/>
          <w:lang w:val="ro-RO"/>
        </w:rPr>
        <w:t>sistem de utilităţi publice</w:t>
      </w:r>
      <w:r w:rsidR="00ED57EA" w:rsidRPr="009666D3">
        <w:rPr>
          <w:rStyle w:val="slitbdy"/>
          <w:rFonts w:ascii="Times New Roman" w:hAnsi="Times New Roman"/>
          <w:noProof/>
          <w:color w:val="auto"/>
          <w:sz w:val="28"/>
          <w:szCs w:val="28"/>
          <w:lang w:val="ro-RO"/>
        </w:rPr>
        <w:t xml:space="preserve"> </w:t>
      </w:r>
      <w:r w:rsidRPr="009666D3">
        <w:rPr>
          <w:rStyle w:val="slitbdy"/>
          <w:rFonts w:ascii="Times New Roman" w:hAnsi="Times New Roman"/>
          <w:noProof/>
          <w:color w:val="auto"/>
          <w:sz w:val="28"/>
          <w:szCs w:val="28"/>
          <w:lang w:val="ro-RO"/>
        </w:rPr>
        <w:t>se intelege</w:t>
      </w:r>
      <w:r w:rsidR="00ED57EA" w:rsidRPr="009666D3">
        <w:rPr>
          <w:rStyle w:val="slitbdy"/>
          <w:rFonts w:ascii="Times New Roman" w:hAnsi="Times New Roman"/>
          <w:noProof/>
          <w:color w:val="auto"/>
          <w:sz w:val="28"/>
          <w:szCs w:val="28"/>
          <w:lang w:val="ro-RO"/>
        </w:rPr>
        <w:t xml:space="preserve"> ansamblul bunurilor mobile şi imobile dobândite potrivit legii, constând din </w:t>
      </w:r>
      <w:r w:rsidR="00ED57EA" w:rsidRPr="009666D3">
        <w:rPr>
          <w:rStyle w:val="slitbdy"/>
          <w:rFonts w:ascii="Times New Roman" w:hAnsi="Times New Roman"/>
          <w:b/>
          <w:noProof/>
          <w:color w:val="auto"/>
          <w:sz w:val="28"/>
          <w:szCs w:val="28"/>
          <w:lang w:val="ro-RO"/>
        </w:rPr>
        <w:t>terenuri</w:t>
      </w:r>
      <w:r w:rsidR="00ED57EA" w:rsidRPr="009666D3">
        <w:rPr>
          <w:rStyle w:val="slitbdy"/>
          <w:rFonts w:ascii="Times New Roman" w:hAnsi="Times New Roman"/>
          <w:noProof/>
          <w:color w:val="auto"/>
          <w:sz w:val="28"/>
          <w:szCs w:val="28"/>
          <w:lang w:val="ro-RO"/>
        </w:rPr>
        <w:t>, clădiri, construcţii şi instalaţii tehnologice, echipamente şi dotări funcţionale, specific unui serviciu de utilităţi publice, prin ale cărui exploatare şi funcţionare se asigură furnizarea/prestarea serviciului</w:t>
      </w:r>
      <w:r w:rsidR="0017065E">
        <w:rPr>
          <w:rStyle w:val="slitbdy"/>
          <w:rFonts w:ascii="Times New Roman" w:hAnsi="Times New Roman"/>
          <w:noProof/>
          <w:color w:val="auto"/>
          <w:sz w:val="28"/>
          <w:szCs w:val="28"/>
          <w:lang w:val="ro-RO"/>
        </w:rPr>
        <w:t>.</w:t>
      </w:r>
      <w:r w:rsidR="00ED57EA" w:rsidRPr="009666D3">
        <w:rPr>
          <w:rStyle w:val="slitbdy"/>
          <w:rFonts w:ascii="Times New Roman" w:hAnsi="Times New Roman"/>
          <w:noProof/>
          <w:color w:val="auto"/>
          <w:sz w:val="28"/>
          <w:szCs w:val="28"/>
          <w:lang w:val="ro-RO"/>
        </w:rPr>
        <w:t xml:space="preserve"> </w:t>
      </w:r>
      <w:r w:rsidR="0017065E">
        <w:rPr>
          <w:rStyle w:val="slitbdy"/>
          <w:rFonts w:ascii="Times New Roman" w:hAnsi="Times New Roman"/>
          <w:noProof/>
          <w:color w:val="auto"/>
          <w:sz w:val="28"/>
          <w:szCs w:val="28"/>
          <w:lang w:val="ro-RO"/>
        </w:rPr>
        <w:t>B</w:t>
      </w:r>
      <w:r w:rsidR="00ED57EA" w:rsidRPr="009666D3">
        <w:rPr>
          <w:rStyle w:val="slitbdy"/>
          <w:rFonts w:ascii="Times New Roman" w:hAnsi="Times New Roman"/>
          <w:noProof/>
          <w:color w:val="auto"/>
          <w:sz w:val="28"/>
          <w:szCs w:val="28"/>
          <w:lang w:val="ro-RO"/>
        </w:rPr>
        <w:t>unurile c</w:t>
      </w:r>
      <w:r w:rsidR="0017065E">
        <w:rPr>
          <w:rStyle w:val="slitbdy"/>
          <w:rFonts w:ascii="Times New Roman" w:hAnsi="Times New Roman"/>
          <w:noProof/>
          <w:color w:val="auto"/>
          <w:sz w:val="28"/>
          <w:szCs w:val="28"/>
          <w:lang w:val="ro-RO"/>
        </w:rPr>
        <w:t>are</w:t>
      </w:r>
      <w:r w:rsidR="00ED57EA" w:rsidRPr="009666D3">
        <w:rPr>
          <w:rStyle w:val="slitbdy"/>
          <w:rFonts w:ascii="Times New Roman" w:hAnsi="Times New Roman"/>
          <w:noProof/>
          <w:color w:val="auto"/>
          <w:sz w:val="28"/>
          <w:szCs w:val="28"/>
          <w:lang w:val="ro-RO"/>
        </w:rPr>
        <w:t xml:space="preserve"> compun sistemele de utilităţi publice fac parte din domeniul public ori privat al unităţilor administrativ</w:t>
      </w:r>
      <w:r w:rsidR="0017065E">
        <w:rPr>
          <w:rStyle w:val="slitbdy"/>
          <w:rFonts w:ascii="Times New Roman" w:hAnsi="Times New Roman"/>
          <w:noProof/>
          <w:color w:val="auto"/>
          <w:sz w:val="28"/>
          <w:szCs w:val="28"/>
          <w:lang w:val="ro-RO"/>
        </w:rPr>
        <w:t xml:space="preserve"> </w:t>
      </w:r>
      <w:r w:rsidR="00ED57EA" w:rsidRPr="009666D3">
        <w:rPr>
          <w:rStyle w:val="slitbdy"/>
          <w:rFonts w:ascii="Times New Roman" w:hAnsi="Times New Roman"/>
          <w:noProof/>
          <w:color w:val="auto"/>
          <w:sz w:val="28"/>
          <w:szCs w:val="28"/>
          <w:lang w:val="ro-RO"/>
        </w:rPr>
        <w:t>-</w:t>
      </w:r>
      <w:r w:rsidR="0017065E">
        <w:rPr>
          <w:rStyle w:val="slitbdy"/>
          <w:rFonts w:ascii="Times New Roman" w:hAnsi="Times New Roman"/>
          <w:noProof/>
          <w:color w:val="auto"/>
          <w:sz w:val="28"/>
          <w:szCs w:val="28"/>
          <w:lang w:val="ro-RO"/>
        </w:rPr>
        <w:t xml:space="preserve"> </w:t>
      </w:r>
      <w:r w:rsidR="00ED57EA" w:rsidRPr="009666D3">
        <w:rPr>
          <w:rStyle w:val="slitbdy"/>
          <w:rFonts w:ascii="Times New Roman" w:hAnsi="Times New Roman"/>
          <w:noProof/>
          <w:color w:val="auto"/>
          <w:sz w:val="28"/>
          <w:szCs w:val="28"/>
          <w:lang w:val="ro-RO"/>
        </w:rPr>
        <w:t>teritoriale şi sunt supuse regimului juridic al proprietăţii publice sau private, potrivit legii</w:t>
      </w:r>
      <w:r w:rsidRPr="009666D3">
        <w:rPr>
          <w:rStyle w:val="slitbdy"/>
          <w:rFonts w:ascii="Times New Roman" w:hAnsi="Times New Roman"/>
          <w:noProof/>
          <w:color w:val="auto"/>
          <w:sz w:val="28"/>
          <w:szCs w:val="28"/>
          <w:lang w:val="ro-RO"/>
        </w:rPr>
        <w:t>. Totodat</w:t>
      </w:r>
      <w:r w:rsidR="00C41A44">
        <w:rPr>
          <w:rStyle w:val="slitbdy"/>
          <w:rFonts w:ascii="Times New Roman" w:hAnsi="Times New Roman"/>
          <w:noProof/>
          <w:color w:val="auto"/>
          <w:sz w:val="28"/>
          <w:szCs w:val="28"/>
          <w:lang w:val="ro-RO"/>
        </w:rPr>
        <w:t>ă</w:t>
      </w:r>
      <w:r w:rsidRPr="009666D3">
        <w:rPr>
          <w:rStyle w:val="slitbdy"/>
          <w:rFonts w:ascii="Times New Roman" w:hAnsi="Times New Roman"/>
          <w:noProof/>
          <w:color w:val="auto"/>
          <w:sz w:val="28"/>
          <w:szCs w:val="28"/>
          <w:lang w:val="ro-RO"/>
        </w:rPr>
        <w:t xml:space="preserve"> prin </w:t>
      </w:r>
      <w:r w:rsidRPr="00C41A44">
        <w:rPr>
          <w:rStyle w:val="slitbdy"/>
          <w:rFonts w:ascii="Times New Roman" w:hAnsi="Times New Roman"/>
          <w:i/>
          <w:iCs/>
          <w:noProof/>
          <w:color w:val="auto"/>
          <w:sz w:val="28"/>
          <w:szCs w:val="28"/>
          <w:lang w:val="ro-RO"/>
        </w:rPr>
        <w:t>i</w:t>
      </w:r>
      <w:r w:rsidR="00ED57EA" w:rsidRPr="00C41A44">
        <w:rPr>
          <w:rStyle w:val="slitbdy"/>
          <w:rFonts w:ascii="Times New Roman" w:hAnsi="Times New Roman"/>
          <w:i/>
          <w:iCs/>
          <w:noProof/>
          <w:color w:val="auto"/>
          <w:sz w:val="28"/>
          <w:szCs w:val="28"/>
          <w:lang w:val="ro-RO"/>
        </w:rPr>
        <w:t>n</w:t>
      </w:r>
      <w:r w:rsidRPr="00C41A44">
        <w:rPr>
          <w:rStyle w:val="slitbdy"/>
          <w:rFonts w:ascii="Times New Roman" w:hAnsi="Times New Roman"/>
          <w:i/>
          <w:iCs/>
          <w:noProof/>
          <w:color w:val="auto"/>
          <w:sz w:val="28"/>
          <w:szCs w:val="28"/>
          <w:lang w:val="ro-RO"/>
        </w:rPr>
        <w:t>frastructură tehnico</w:t>
      </w:r>
      <w:r w:rsidR="00C41A44">
        <w:rPr>
          <w:rStyle w:val="slitbdy"/>
          <w:rFonts w:ascii="Times New Roman" w:hAnsi="Times New Roman"/>
          <w:i/>
          <w:iCs/>
          <w:noProof/>
          <w:color w:val="auto"/>
          <w:sz w:val="28"/>
          <w:szCs w:val="28"/>
          <w:lang w:val="ro-RO"/>
        </w:rPr>
        <w:t xml:space="preserve"> </w:t>
      </w:r>
      <w:r w:rsidRPr="00C41A44">
        <w:rPr>
          <w:rStyle w:val="slitbdy"/>
          <w:rFonts w:ascii="Times New Roman" w:hAnsi="Times New Roman"/>
          <w:i/>
          <w:iCs/>
          <w:noProof/>
          <w:color w:val="auto"/>
          <w:sz w:val="28"/>
          <w:szCs w:val="28"/>
          <w:lang w:val="ro-RO"/>
        </w:rPr>
        <w:t>-</w:t>
      </w:r>
      <w:r w:rsidR="00C41A44">
        <w:rPr>
          <w:rStyle w:val="slitbdy"/>
          <w:rFonts w:ascii="Times New Roman" w:hAnsi="Times New Roman"/>
          <w:i/>
          <w:iCs/>
          <w:noProof/>
          <w:color w:val="auto"/>
          <w:sz w:val="28"/>
          <w:szCs w:val="28"/>
          <w:lang w:val="ro-RO"/>
        </w:rPr>
        <w:t xml:space="preserve"> </w:t>
      </w:r>
      <w:r w:rsidRPr="00C41A44">
        <w:rPr>
          <w:rStyle w:val="slitbdy"/>
          <w:rFonts w:ascii="Times New Roman" w:hAnsi="Times New Roman"/>
          <w:i/>
          <w:iCs/>
          <w:noProof/>
          <w:color w:val="auto"/>
          <w:sz w:val="28"/>
          <w:szCs w:val="28"/>
          <w:lang w:val="ro-RO"/>
        </w:rPr>
        <w:t>edilitară</w:t>
      </w:r>
      <w:r w:rsidRPr="009666D3">
        <w:rPr>
          <w:rStyle w:val="slitbdy"/>
          <w:rFonts w:ascii="Times New Roman" w:hAnsi="Times New Roman"/>
          <w:noProof/>
          <w:color w:val="auto"/>
          <w:sz w:val="28"/>
          <w:szCs w:val="28"/>
          <w:lang w:val="ro-RO"/>
        </w:rPr>
        <w:t xml:space="preserve"> se </w:t>
      </w:r>
      <w:r w:rsidR="00C41A44">
        <w:rPr>
          <w:rStyle w:val="slitbdy"/>
          <w:rFonts w:ascii="Times New Roman" w:hAnsi="Times New Roman"/>
          <w:noProof/>
          <w:color w:val="auto"/>
          <w:sz w:val="28"/>
          <w:szCs w:val="28"/>
          <w:lang w:val="ro-RO"/>
        </w:rPr>
        <w:t>î</w:t>
      </w:r>
      <w:r w:rsidRPr="009666D3">
        <w:rPr>
          <w:rStyle w:val="slitbdy"/>
          <w:rFonts w:ascii="Times New Roman" w:hAnsi="Times New Roman"/>
          <w:noProof/>
          <w:color w:val="auto"/>
          <w:sz w:val="28"/>
          <w:szCs w:val="28"/>
          <w:lang w:val="ro-RO"/>
        </w:rPr>
        <w:t>n</w:t>
      </w:r>
      <w:r w:rsidR="00C41A44">
        <w:rPr>
          <w:rStyle w:val="slitbdy"/>
          <w:rFonts w:ascii="Times New Roman" w:hAnsi="Times New Roman"/>
          <w:noProof/>
          <w:color w:val="auto"/>
          <w:sz w:val="28"/>
          <w:szCs w:val="28"/>
          <w:lang w:val="ro-RO"/>
        </w:rPr>
        <w:t>ț</w:t>
      </w:r>
      <w:r w:rsidRPr="009666D3">
        <w:rPr>
          <w:rStyle w:val="slitbdy"/>
          <w:rFonts w:ascii="Times New Roman" w:hAnsi="Times New Roman"/>
          <w:noProof/>
          <w:color w:val="auto"/>
          <w:sz w:val="28"/>
          <w:szCs w:val="28"/>
          <w:lang w:val="ro-RO"/>
        </w:rPr>
        <w:t>elege</w:t>
      </w:r>
      <w:r w:rsidR="00ED57EA" w:rsidRPr="009666D3">
        <w:rPr>
          <w:rStyle w:val="slitbdy"/>
          <w:rFonts w:ascii="Times New Roman" w:hAnsi="Times New Roman"/>
          <w:noProof/>
          <w:color w:val="auto"/>
          <w:sz w:val="28"/>
          <w:szCs w:val="28"/>
          <w:lang w:val="ro-RO"/>
        </w:rPr>
        <w:t xml:space="preserve"> ansamblul sistemelor de utilităţi publice destinate furnizării/prestării serviciilor de utilităţi publice</w:t>
      </w:r>
      <w:r w:rsidR="00C41A44">
        <w:rPr>
          <w:rStyle w:val="slitbdy"/>
          <w:rFonts w:ascii="Times New Roman" w:hAnsi="Times New Roman"/>
          <w:noProof/>
          <w:color w:val="auto"/>
          <w:sz w:val="28"/>
          <w:szCs w:val="28"/>
          <w:lang w:val="ro-RO"/>
        </w:rPr>
        <w:t>.</w:t>
      </w:r>
    </w:p>
    <w:p w14:paraId="59CBD3CA" w14:textId="77777777" w:rsidR="00C41A44" w:rsidRDefault="008866F4" w:rsidP="008866F4">
      <w:pPr>
        <w:pStyle w:val="sartttl"/>
        <w:ind w:firstLine="708"/>
        <w:jc w:val="both"/>
        <w:rPr>
          <w:rStyle w:val="salnbdy"/>
          <w:rFonts w:ascii="Times New Roman" w:eastAsia="Times New Roman" w:hAnsi="Times New Roman"/>
          <w:b w:val="0"/>
          <w:noProof/>
          <w:color w:val="auto"/>
          <w:sz w:val="28"/>
          <w:szCs w:val="28"/>
        </w:rPr>
      </w:pPr>
      <w:r w:rsidRPr="009666D3">
        <w:rPr>
          <w:rFonts w:ascii="Times New Roman" w:hAnsi="Times New Roman"/>
          <w:b w:val="0"/>
          <w:color w:val="auto"/>
          <w:sz w:val="28"/>
          <w:szCs w:val="28"/>
        </w:rPr>
        <w:t xml:space="preserve">Conform </w:t>
      </w:r>
      <w:r w:rsidR="00C41A44">
        <w:rPr>
          <w:rFonts w:ascii="Times New Roman" w:hAnsi="Times New Roman"/>
          <w:b w:val="0"/>
          <w:color w:val="auto"/>
          <w:sz w:val="28"/>
          <w:szCs w:val="28"/>
        </w:rPr>
        <w:t xml:space="preserve">prevederilor </w:t>
      </w:r>
      <w:r w:rsidRPr="009666D3">
        <w:rPr>
          <w:rFonts w:ascii="Times New Roman" w:hAnsi="Times New Roman"/>
          <w:b w:val="0"/>
          <w:color w:val="auto"/>
          <w:sz w:val="28"/>
          <w:szCs w:val="28"/>
        </w:rPr>
        <w:t>art. 4 din legea serviciilor comunitare</w:t>
      </w:r>
      <w:r w:rsidR="00C41A44">
        <w:rPr>
          <w:rFonts w:ascii="Times New Roman" w:hAnsi="Times New Roman"/>
          <w:b w:val="0"/>
          <w:color w:val="auto"/>
          <w:sz w:val="28"/>
          <w:szCs w:val="28"/>
        </w:rPr>
        <w:t>,</w:t>
      </w:r>
      <w:r w:rsidRPr="009666D3">
        <w:rPr>
          <w:rFonts w:ascii="Times New Roman" w:hAnsi="Times New Roman"/>
          <w:b w:val="0"/>
          <w:color w:val="auto"/>
          <w:sz w:val="28"/>
          <w:szCs w:val="28"/>
        </w:rPr>
        <w:t xml:space="preserve"> s</w:t>
      </w:r>
      <w:r w:rsidR="00ED57EA" w:rsidRPr="009666D3">
        <w:rPr>
          <w:rStyle w:val="salnbdy"/>
          <w:rFonts w:ascii="Times New Roman" w:eastAsia="Times New Roman" w:hAnsi="Times New Roman"/>
          <w:b w:val="0"/>
          <w:noProof/>
          <w:color w:val="auto"/>
          <w:sz w:val="28"/>
          <w:szCs w:val="28"/>
        </w:rPr>
        <w:t>istemele de utilităţi publice sunt parte componentă a infrastructurii tehnico</w:t>
      </w:r>
      <w:r w:rsidR="00C41A44">
        <w:rPr>
          <w:rStyle w:val="salnbdy"/>
          <w:rFonts w:ascii="Times New Roman" w:eastAsia="Times New Roman" w:hAnsi="Times New Roman"/>
          <w:b w:val="0"/>
          <w:noProof/>
          <w:color w:val="auto"/>
          <w:sz w:val="28"/>
          <w:szCs w:val="28"/>
        </w:rPr>
        <w:t xml:space="preserve"> </w:t>
      </w:r>
      <w:r w:rsidR="00ED57EA" w:rsidRPr="009666D3">
        <w:rPr>
          <w:rStyle w:val="salnbdy"/>
          <w:rFonts w:ascii="Times New Roman" w:eastAsia="Times New Roman" w:hAnsi="Times New Roman"/>
          <w:b w:val="0"/>
          <w:noProof/>
          <w:color w:val="auto"/>
          <w:sz w:val="28"/>
          <w:szCs w:val="28"/>
        </w:rPr>
        <w:t>-</w:t>
      </w:r>
      <w:r w:rsidR="00C41A44">
        <w:rPr>
          <w:rStyle w:val="salnbdy"/>
          <w:rFonts w:ascii="Times New Roman" w:eastAsia="Times New Roman" w:hAnsi="Times New Roman"/>
          <w:b w:val="0"/>
          <w:noProof/>
          <w:color w:val="auto"/>
          <w:sz w:val="28"/>
          <w:szCs w:val="28"/>
        </w:rPr>
        <w:t xml:space="preserve"> </w:t>
      </w:r>
      <w:r w:rsidR="00ED57EA" w:rsidRPr="009666D3">
        <w:rPr>
          <w:rStyle w:val="salnbdy"/>
          <w:rFonts w:ascii="Times New Roman" w:eastAsia="Times New Roman" w:hAnsi="Times New Roman"/>
          <w:b w:val="0"/>
          <w:noProof/>
          <w:color w:val="auto"/>
          <w:sz w:val="28"/>
          <w:szCs w:val="28"/>
        </w:rPr>
        <w:t>edilitare a unităţilor administrativ</w:t>
      </w:r>
      <w:r w:rsidR="00C41A44">
        <w:rPr>
          <w:rStyle w:val="salnbdy"/>
          <w:rFonts w:ascii="Times New Roman" w:eastAsia="Times New Roman" w:hAnsi="Times New Roman"/>
          <w:b w:val="0"/>
          <w:noProof/>
          <w:color w:val="auto"/>
          <w:sz w:val="28"/>
          <w:szCs w:val="28"/>
        </w:rPr>
        <w:t xml:space="preserve"> </w:t>
      </w:r>
      <w:r w:rsidR="00ED57EA" w:rsidRPr="009666D3">
        <w:rPr>
          <w:rStyle w:val="salnbdy"/>
          <w:rFonts w:ascii="Times New Roman" w:eastAsia="Times New Roman" w:hAnsi="Times New Roman"/>
          <w:b w:val="0"/>
          <w:noProof/>
          <w:color w:val="auto"/>
          <w:sz w:val="28"/>
          <w:szCs w:val="28"/>
        </w:rPr>
        <w:t>-</w:t>
      </w:r>
      <w:r w:rsidR="00C41A44">
        <w:rPr>
          <w:rStyle w:val="salnbdy"/>
          <w:rFonts w:ascii="Times New Roman" w:eastAsia="Times New Roman" w:hAnsi="Times New Roman"/>
          <w:b w:val="0"/>
          <w:noProof/>
          <w:color w:val="auto"/>
          <w:sz w:val="28"/>
          <w:szCs w:val="28"/>
        </w:rPr>
        <w:t xml:space="preserve"> </w:t>
      </w:r>
      <w:r w:rsidR="00ED57EA" w:rsidRPr="009666D3">
        <w:rPr>
          <w:rStyle w:val="salnbdy"/>
          <w:rFonts w:ascii="Times New Roman" w:eastAsia="Times New Roman" w:hAnsi="Times New Roman"/>
          <w:b w:val="0"/>
          <w:noProof/>
          <w:color w:val="auto"/>
          <w:sz w:val="28"/>
          <w:szCs w:val="28"/>
        </w:rPr>
        <w:t>teritoriale.</w:t>
      </w:r>
      <w:r w:rsidR="00C41A44">
        <w:rPr>
          <w:rStyle w:val="salnbdy"/>
          <w:rFonts w:ascii="Times New Roman" w:eastAsia="Times New Roman" w:hAnsi="Times New Roman"/>
          <w:b w:val="0"/>
          <w:noProof/>
          <w:color w:val="auto"/>
          <w:sz w:val="28"/>
          <w:szCs w:val="28"/>
        </w:rPr>
        <w:t xml:space="preserve"> </w:t>
      </w:r>
    </w:p>
    <w:p w14:paraId="380A614F" w14:textId="77777777" w:rsidR="00C41A44" w:rsidRDefault="00ED57EA" w:rsidP="008866F4">
      <w:pPr>
        <w:pStyle w:val="sartttl"/>
        <w:ind w:firstLine="708"/>
        <w:jc w:val="both"/>
        <w:rPr>
          <w:rStyle w:val="salnbdy"/>
          <w:rFonts w:ascii="Times New Roman" w:eastAsia="Times New Roman" w:hAnsi="Times New Roman"/>
          <w:b w:val="0"/>
          <w:noProof/>
          <w:color w:val="auto"/>
          <w:sz w:val="28"/>
          <w:szCs w:val="28"/>
        </w:rPr>
      </w:pPr>
      <w:r w:rsidRPr="009666D3">
        <w:rPr>
          <w:rStyle w:val="salnbdy"/>
          <w:rFonts w:ascii="Times New Roman" w:eastAsia="Times New Roman" w:hAnsi="Times New Roman"/>
          <w:b w:val="0"/>
          <w:noProof/>
          <w:color w:val="auto"/>
          <w:sz w:val="28"/>
          <w:szCs w:val="28"/>
        </w:rPr>
        <w:t xml:space="preserve">Dacă amplasarea şi realizarea componentelor sistemelor de utilităţi publice, respectiv dezvoltarea celor existente, impun ocuparea definitivă a unor terenuri sau dezafectarea unor clădiri, altele decât cele aparţinând domeniului </w:t>
      </w:r>
      <w:r w:rsidRPr="009666D3">
        <w:rPr>
          <w:rStyle w:val="salnbdy"/>
          <w:rFonts w:ascii="Times New Roman" w:eastAsia="Times New Roman" w:hAnsi="Times New Roman"/>
          <w:b w:val="0"/>
          <w:noProof/>
          <w:color w:val="auto"/>
          <w:sz w:val="28"/>
          <w:szCs w:val="28"/>
        </w:rPr>
        <w:lastRenderedPageBreak/>
        <w:t>public ori privat al unităţilor administrativ</w:t>
      </w:r>
      <w:r w:rsidR="00C41A44">
        <w:rPr>
          <w:rStyle w:val="salnbdy"/>
          <w:rFonts w:ascii="Times New Roman" w:eastAsia="Times New Roman" w:hAnsi="Times New Roman"/>
          <w:b w:val="0"/>
          <w:noProof/>
          <w:color w:val="auto"/>
          <w:sz w:val="28"/>
          <w:szCs w:val="28"/>
        </w:rPr>
        <w:t xml:space="preserve"> </w:t>
      </w:r>
      <w:r w:rsidRPr="009666D3">
        <w:rPr>
          <w:rStyle w:val="salnbdy"/>
          <w:rFonts w:ascii="Times New Roman" w:eastAsia="Times New Roman" w:hAnsi="Times New Roman"/>
          <w:b w:val="0"/>
          <w:noProof/>
          <w:color w:val="auto"/>
          <w:sz w:val="28"/>
          <w:szCs w:val="28"/>
        </w:rPr>
        <w:t>-</w:t>
      </w:r>
      <w:r w:rsidR="00C41A44">
        <w:rPr>
          <w:rStyle w:val="salnbdy"/>
          <w:rFonts w:ascii="Times New Roman" w:eastAsia="Times New Roman" w:hAnsi="Times New Roman"/>
          <w:b w:val="0"/>
          <w:noProof/>
          <w:color w:val="auto"/>
          <w:sz w:val="28"/>
          <w:szCs w:val="28"/>
        </w:rPr>
        <w:t xml:space="preserve"> </w:t>
      </w:r>
      <w:r w:rsidRPr="009666D3">
        <w:rPr>
          <w:rStyle w:val="salnbdy"/>
          <w:rFonts w:ascii="Times New Roman" w:eastAsia="Times New Roman" w:hAnsi="Times New Roman"/>
          <w:b w:val="0"/>
          <w:noProof/>
          <w:color w:val="auto"/>
          <w:sz w:val="28"/>
          <w:szCs w:val="28"/>
        </w:rPr>
        <w:t>teritoriale, acestea vor fi trecute în proprietatea publică a unităţilor administrativ</w:t>
      </w:r>
      <w:r w:rsidR="00C41A44">
        <w:rPr>
          <w:rStyle w:val="salnbdy"/>
          <w:rFonts w:ascii="Times New Roman" w:eastAsia="Times New Roman" w:hAnsi="Times New Roman"/>
          <w:b w:val="0"/>
          <w:noProof/>
          <w:color w:val="auto"/>
          <w:sz w:val="28"/>
          <w:szCs w:val="28"/>
        </w:rPr>
        <w:t xml:space="preserve"> </w:t>
      </w:r>
      <w:r w:rsidRPr="009666D3">
        <w:rPr>
          <w:rStyle w:val="salnbdy"/>
          <w:rFonts w:ascii="Times New Roman" w:eastAsia="Times New Roman" w:hAnsi="Times New Roman"/>
          <w:b w:val="0"/>
          <w:noProof/>
          <w:color w:val="auto"/>
          <w:sz w:val="28"/>
          <w:szCs w:val="28"/>
        </w:rPr>
        <w:t>-</w:t>
      </w:r>
      <w:r w:rsidR="00C41A44">
        <w:rPr>
          <w:rStyle w:val="salnbdy"/>
          <w:rFonts w:ascii="Times New Roman" w:eastAsia="Times New Roman" w:hAnsi="Times New Roman"/>
          <w:b w:val="0"/>
          <w:noProof/>
          <w:color w:val="auto"/>
          <w:sz w:val="28"/>
          <w:szCs w:val="28"/>
        </w:rPr>
        <w:t xml:space="preserve"> </w:t>
      </w:r>
      <w:r w:rsidRPr="009666D3">
        <w:rPr>
          <w:rStyle w:val="salnbdy"/>
          <w:rFonts w:ascii="Times New Roman" w:eastAsia="Times New Roman" w:hAnsi="Times New Roman"/>
          <w:b w:val="0"/>
          <w:noProof/>
          <w:color w:val="auto"/>
          <w:sz w:val="28"/>
          <w:szCs w:val="28"/>
        </w:rPr>
        <w:t>teritoriale prin procedurile prevăzute de lege.</w:t>
      </w:r>
      <w:r w:rsidR="008866F4" w:rsidRPr="009666D3">
        <w:rPr>
          <w:rStyle w:val="salnbdy"/>
          <w:rFonts w:ascii="Times New Roman" w:eastAsia="Times New Roman" w:hAnsi="Times New Roman"/>
          <w:b w:val="0"/>
          <w:noProof/>
          <w:color w:val="auto"/>
          <w:sz w:val="28"/>
          <w:szCs w:val="28"/>
        </w:rPr>
        <w:t xml:space="preserve"> </w:t>
      </w:r>
    </w:p>
    <w:p w14:paraId="2239A422" w14:textId="77777777" w:rsidR="00C41A44" w:rsidRDefault="00ED57EA" w:rsidP="008866F4">
      <w:pPr>
        <w:pStyle w:val="sartttl"/>
        <w:ind w:firstLine="708"/>
        <w:jc w:val="both"/>
        <w:rPr>
          <w:rStyle w:val="salnbdy"/>
          <w:rFonts w:ascii="Times New Roman" w:eastAsia="Times New Roman" w:hAnsi="Times New Roman"/>
          <w:b w:val="0"/>
          <w:noProof/>
          <w:color w:val="auto"/>
          <w:sz w:val="28"/>
          <w:szCs w:val="28"/>
        </w:rPr>
      </w:pPr>
      <w:r w:rsidRPr="009666D3">
        <w:rPr>
          <w:rStyle w:val="salnbdy"/>
          <w:rFonts w:ascii="Times New Roman" w:eastAsia="Times New Roman" w:hAnsi="Times New Roman"/>
          <w:b w:val="0"/>
          <w:noProof/>
          <w:color w:val="auto"/>
          <w:sz w:val="28"/>
          <w:szCs w:val="28"/>
        </w:rPr>
        <w:t>Pentru asigurarea protecţiei şi funcţionării normale a sistemelor de utilităţi publice, precum şi pentru evitarea punerii în pericol a persoanelor, bunurilor şi mediului, se instituie zone de protecţie şi de siguranţă a acestora, în conformitate cu normele tehnice elaborate de autorităţile competente.</w:t>
      </w:r>
      <w:r w:rsidR="008866F4" w:rsidRPr="009666D3">
        <w:rPr>
          <w:rStyle w:val="salnbdy"/>
          <w:rFonts w:ascii="Times New Roman" w:eastAsia="Times New Roman" w:hAnsi="Times New Roman"/>
          <w:b w:val="0"/>
          <w:noProof/>
          <w:color w:val="auto"/>
          <w:sz w:val="28"/>
          <w:szCs w:val="28"/>
        </w:rPr>
        <w:t xml:space="preserve"> </w:t>
      </w:r>
    </w:p>
    <w:p w14:paraId="12AE30DB" w14:textId="0143D471" w:rsidR="00ED57EA" w:rsidRPr="009666D3" w:rsidRDefault="00ED57EA" w:rsidP="008866F4">
      <w:pPr>
        <w:pStyle w:val="sartttl"/>
        <w:ind w:firstLine="708"/>
        <w:jc w:val="both"/>
        <w:rPr>
          <w:rFonts w:ascii="Times New Roman" w:hAnsi="Times New Roman"/>
          <w:b w:val="0"/>
          <w:noProof/>
          <w:color w:val="auto"/>
          <w:sz w:val="28"/>
          <w:szCs w:val="28"/>
          <w:shd w:val="clear" w:color="auto" w:fill="FFFFFF"/>
        </w:rPr>
      </w:pPr>
      <w:r w:rsidRPr="009666D3">
        <w:rPr>
          <w:rStyle w:val="salnbdy"/>
          <w:rFonts w:ascii="Times New Roman" w:eastAsia="Times New Roman" w:hAnsi="Times New Roman"/>
          <w:b w:val="0"/>
          <w:noProof/>
          <w:color w:val="auto"/>
          <w:sz w:val="28"/>
          <w:szCs w:val="28"/>
        </w:rPr>
        <w:t>Lucrările de înfiinţare, dezvoltare, reabilitare şi retehnologizare a sistemelor de utilităţi publice, precum şi lucrările de revizii, reparaţii şi remediere a avariilor sunt lucrări de utilitate publică.</w:t>
      </w:r>
    </w:p>
    <w:p w14:paraId="3F94FBA1" w14:textId="1A01B0A7" w:rsidR="00ED57EA" w:rsidRPr="009666D3" w:rsidRDefault="008866F4" w:rsidP="00D667B9">
      <w:pPr>
        <w:pStyle w:val="sartttl"/>
        <w:ind w:firstLine="708"/>
        <w:jc w:val="both"/>
        <w:rPr>
          <w:rFonts w:ascii="Times New Roman" w:hAnsi="Times New Roman"/>
          <w:b w:val="0"/>
          <w:noProof/>
          <w:color w:val="auto"/>
          <w:sz w:val="28"/>
          <w:szCs w:val="28"/>
          <w:shd w:val="clear" w:color="auto" w:fill="FFFFFF"/>
        </w:rPr>
      </w:pPr>
      <w:r w:rsidRPr="009666D3">
        <w:rPr>
          <w:rFonts w:ascii="Times New Roman" w:hAnsi="Times New Roman"/>
          <w:b w:val="0"/>
          <w:color w:val="auto"/>
          <w:sz w:val="28"/>
          <w:szCs w:val="28"/>
        </w:rPr>
        <w:t>Potrivit prevederilor art.</w:t>
      </w:r>
      <w:r w:rsidR="00ED57EA" w:rsidRPr="009666D3">
        <w:rPr>
          <w:rFonts w:ascii="Times New Roman" w:hAnsi="Times New Roman"/>
          <w:b w:val="0"/>
          <w:color w:val="auto"/>
          <w:sz w:val="28"/>
          <w:szCs w:val="28"/>
        </w:rPr>
        <w:t xml:space="preserve"> 8</w:t>
      </w:r>
      <w:r w:rsidRPr="009666D3">
        <w:rPr>
          <w:rFonts w:ascii="Times New Roman" w:hAnsi="Times New Roman"/>
          <w:b w:val="0"/>
          <w:color w:val="auto"/>
          <w:sz w:val="28"/>
          <w:szCs w:val="28"/>
        </w:rPr>
        <w:t xml:space="preserve"> din Legea nr. 51/2006</w:t>
      </w:r>
      <w:r w:rsidR="007E5AF8">
        <w:rPr>
          <w:rFonts w:ascii="Times New Roman" w:hAnsi="Times New Roman"/>
          <w:b w:val="0"/>
          <w:color w:val="auto"/>
          <w:sz w:val="28"/>
          <w:szCs w:val="28"/>
        </w:rPr>
        <w:t xml:space="preserve"> a </w:t>
      </w:r>
      <w:r w:rsidR="007E5AF8" w:rsidRPr="007E5AF8">
        <w:rPr>
          <w:rFonts w:ascii="Times New Roman" w:hAnsi="Times New Roman"/>
          <w:b w:val="0"/>
          <w:bCs w:val="0"/>
          <w:color w:val="auto"/>
          <w:sz w:val="28"/>
          <w:szCs w:val="28"/>
        </w:rPr>
        <w:t>serviciilor comunitare de utilit</w:t>
      </w:r>
      <w:r w:rsidR="007E5AF8">
        <w:rPr>
          <w:rFonts w:ascii="Times New Roman" w:hAnsi="Times New Roman"/>
          <w:b w:val="0"/>
          <w:bCs w:val="0"/>
          <w:color w:val="auto"/>
          <w:sz w:val="28"/>
          <w:szCs w:val="28"/>
        </w:rPr>
        <w:t>ăț</w:t>
      </w:r>
      <w:r w:rsidR="007E5AF8" w:rsidRPr="007E5AF8">
        <w:rPr>
          <w:rFonts w:ascii="Times New Roman" w:hAnsi="Times New Roman"/>
          <w:b w:val="0"/>
          <w:bCs w:val="0"/>
          <w:color w:val="auto"/>
          <w:sz w:val="28"/>
          <w:szCs w:val="28"/>
        </w:rPr>
        <w:t>i publice</w:t>
      </w:r>
      <w:r w:rsidRPr="009666D3">
        <w:rPr>
          <w:rFonts w:ascii="Times New Roman" w:hAnsi="Times New Roman"/>
          <w:b w:val="0"/>
          <w:color w:val="auto"/>
          <w:sz w:val="28"/>
          <w:szCs w:val="28"/>
        </w:rPr>
        <w:t xml:space="preserve"> </w:t>
      </w:r>
      <w:proofErr w:type="spellStart"/>
      <w:r w:rsidRPr="009666D3">
        <w:rPr>
          <w:rFonts w:ascii="Times New Roman" w:hAnsi="Times New Roman"/>
          <w:b w:val="0"/>
          <w:color w:val="auto"/>
          <w:sz w:val="28"/>
          <w:szCs w:val="28"/>
        </w:rPr>
        <w:t>a</w:t>
      </w:r>
      <w:r w:rsidR="00ED57EA" w:rsidRPr="009666D3">
        <w:rPr>
          <w:rStyle w:val="salnbdy"/>
          <w:rFonts w:ascii="Times New Roman" w:eastAsia="Times New Roman" w:hAnsi="Times New Roman"/>
          <w:b w:val="0"/>
          <w:noProof/>
          <w:color w:val="auto"/>
          <w:sz w:val="28"/>
          <w:szCs w:val="28"/>
        </w:rPr>
        <w:t>utorităţile</w:t>
      </w:r>
      <w:proofErr w:type="spellEnd"/>
      <w:r w:rsidR="00ED57EA" w:rsidRPr="009666D3">
        <w:rPr>
          <w:rStyle w:val="salnbdy"/>
          <w:rFonts w:ascii="Times New Roman" w:eastAsia="Times New Roman" w:hAnsi="Times New Roman"/>
          <w:b w:val="0"/>
          <w:noProof/>
          <w:color w:val="auto"/>
          <w:sz w:val="28"/>
          <w:szCs w:val="28"/>
        </w:rPr>
        <w:t xml:space="preserve"> administraţiei publice locale au competenţă exclusivă, în condiţiile legii, în tot ceea ce priveşte înfiinţarea, organizarea, gestionarea şi funcţionarea serviciilor de utilităţi publice, precum şi în ceea ce priveşte crearea, dezvoltarea, modernizarea, reabilitarea şi exploatarea bunurilor proprietate publică sau privată a unităţilor administrativ</w:t>
      </w:r>
      <w:r w:rsidR="00C41A44">
        <w:rPr>
          <w:rStyle w:val="salnbdy"/>
          <w:rFonts w:ascii="Times New Roman" w:eastAsia="Times New Roman" w:hAnsi="Times New Roman"/>
          <w:b w:val="0"/>
          <w:noProof/>
          <w:color w:val="auto"/>
          <w:sz w:val="28"/>
          <w:szCs w:val="28"/>
        </w:rPr>
        <w:t xml:space="preserve"> </w:t>
      </w:r>
      <w:r w:rsidR="00ED57EA" w:rsidRPr="009666D3">
        <w:rPr>
          <w:rStyle w:val="salnbdy"/>
          <w:rFonts w:ascii="Times New Roman" w:eastAsia="Times New Roman" w:hAnsi="Times New Roman"/>
          <w:b w:val="0"/>
          <w:noProof/>
          <w:color w:val="auto"/>
          <w:sz w:val="28"/>
          <w:szCs w:val="28"/>
        </w:rPr>
        <w:t>-</w:t>
      </w:r>
      <w:r w:rsidR="00C41A44">
        <w:rPr>
          <w:rStyle w:val="salnbdy"/>
          <w:rFonts w:ascii="Times New Roman" w:eastAsia="Times New Roman" w:hAnsi="Times New Roman"/>
          <w:b w:val="0"/>
          <w:noProof/>
          <w:color w:val="auto"/>
          <w:sz w:val="28"/>
          <w:szCs w:val="28"/>
        </w:rPr>
        <w:t xml:space="preserve"> </w:t>
      </w:r>
      <w:r w:rsidR="00ED57EA" w:rsidRPr="009666D3">
        <w:rPr>
          <w:rStyle w:val="salnbdy"/>
          <w:rFonts w:ascii="Times New Roman" w:eastAsia="Times New Roman" w:hAnsi="Times New Roman"/>
          <w:b w:val="0"/>
          <w:noProof/>
          <w:color w:val="auto"/>
          <w:sz w:val="28"/>
          <w:szCs w:val="28"/>
        </w:rPr>
        <w:t>teritoriale care compun sistemele de utilităţi publice.</w:t>
      </w:r>
      <w:r w:rsidR="00C41A44">
        <w:rPr>
          <w:rStyle w:val="salnbdy"/>
          <w:rFonts w:ascii="Times New Roman" w:eastAsia="Times New Roman" w:hAnsi="Times New Roman"/>
          <w:b w:val="0"/>
          <w:noProof/>
          <w:color w:val="auto"/>
          <w:sz w:val="28"/>
          <w:szCs w:val="28"/>
        </w:rPr>
        <w:t xml:space="preserve"> </w:t>
      </w:r>
      <w:r w:rsidR="00ED57EA" w:rsidRPr="009666D3">
        <w:rPr>
          <w:rStyle w:val="salnbdy"/>
          <w:rFonts w:ascii="Times New Roman" w:eastAsia="Times New Roman" w:hAnsi="Times New Roman"/>
          <w:b w:val="0"/>
          <w:noProof/>
          <w:color w:val="auto"/>
          <w:sz w:val="28"/>
          <w:szCs w:val="28"/>
        </w:rPr>
        <w:t>În exercitarea competenţelor şi atribuţiilor ce le revin în sfera serviciilor de utilităţi publice, autorităţile deliberative ale administraţiei publice locale asigură cadrul necesar pentru furnizarea serviciilor de utilităţi publice şi adoptă hotărâri în legătură cu</w:t>
      </w:r>
      <w:r w:rsidR="00D667B9" w:rsidRPr="009666D3">
        <w:rPr>
          <w:rStyle w:val="salnbdy"/>
          <w:rFonts w:ascii="Times New Roman" w:eastAsia="Times New Roman" w:hAnsi="Times New Roman"/>
          <w:b w:val="0"/>
          <w:noProof/>
          <w:color w:val="auto"/>
          <w:sz w:val="28"/>
          <w:szCs w:val="28"/>
        </w:rPr>
        <w:t xml:space="preserve"> </w:t>
      </w:r>
      <w:r w:rsidR="00ED57EA" w:rsidRPr="009666D3">
        <w:rPr>
          <w:rStyle w:val="slitbdy"/>
          <w:rFonts w:ascii="Times New Roman" w:eastAsia="Times New Roman" w:hAnsi="Times New Roman"/>
          <w:b w:val="0"/>
          <w:noProof/>
          <w:color w:val="auto"/>
          <w:sz w:val="28"/>
          <w:szCs w:val="28"/>
        </w:rPr>
        <w:t>darea în administrare sau, după caz, punerea la dispoziţie a sistemelor de utilităţi publice destinate furnizării/prestării acestora</w:t>
      </w:r>
      <w:r w:rsidR="00C41A44">
        <w:rPr>
          <w:rStyle w:val="slitbdy"/>
          <w:rFonts w:ascii="Times New Roman" w:eastAsia="Times New Roman" w:hAnsi="Times New Roman"/>
          <w:b w:val="0"/>
          <w:noProof/>
          <w:color w:val="auto"/>
          <w:sz w:val="28"/>
          <w:szCs w:val="28"/>
        </w:rPr>
        <w:t>.</w:t>
      </w:r>
    </w:p>
    <w:p w14:paraId="5186208F" w14:textId="207A12FC" w:rsidR="00ED57EA" w:rsidRPr="009666D3" w:rsidRDefault="00D667B9" w:rsidP="00D667B9">
      <w:pPr>
        <w:pStyle w:val="sartttl"/>
        <w:ind w:firstLine="708"/>
        <w:jc w:val="both"/>
        <w:rPr>
          <w:rFonts w:ascii="Times New Roman" w:eastAsia="Times New Roman" w:hAnsi="Times New Roman"/>
          <w:b w:val="0"/>
          <w:color w:val="auto"/>
          <w:sz w:val="28"/>
          <w:szCs w:val="28"/>
          <w:shd w:val="clear" w:color="auto" w:fill="FFFFFF"/>
        </w:rPr>
      </w:pPr>
      <w:r w:rsidRPr="009666D3">
        <w:rPr>
          <w:rFonts w:ascii="Times New Roman" w:hAnsi="Times New Roman"/>
          <w:b w:val="0"/>
          <w:color w:val="auto"/>
          <w:sz w:val="28"/>
          <w:szCs w:val="28"/>
        </w:rPr>
        <w:t>Este de men</w:t>
      </w:r>
      <w:r w:rsidR="00C41A44">
        <w:rPr>
          <w:rFonts w:ascii="Times New Roman" w:hAnsi="Times New Roman"/>
          <w:b w:val="0"/>
          <w:color w:val="auto"/>
          <w:sz w:val="28"/>
          <w:szCs w:val="28"/>
        </w:rPr>
        <w:t>ț</w:t>
      </w:r>
      <w:r w:rsidRPr="009666D3">
        <w:rPr>
          <w:rFonts w:ascii="Times New Roman" w:hAnsi="Times New Roman"/>
          <w:b w:val="0"/>
          <w:color w:val="auto"/>
          <w:sz w:val="28"/>
          <w:szCs w:val="28"/>
        </w:rPr>
        <w:t xml:space="preserve">ionat </w:t>
      </w:r>
      <w:r w:rsidR="00C41A44">
        <w:rPr>
          <w:rFonts w:ascii="Times New Roman" w:hAnsi="Times New Roman"/>
          <w:b w:val="0"/>
          <w:color w:val="auto"/>
          <w:sz w:val="28"/>
          <w:szCs w:val="28"/>
        </w:rPr>
        <w:t xml:space="preserve">faptul </w:t>
      </w:r>
      <w:r w:rsidRPr="009666D3">
        <w:rPr>
          <w:rFonts w:ascii="Times New Roman" w:hAnsi="Times New Roman"/>
          <w:b w:val="0"/>
          <w:color w:val="auto"/>
          <w:sz w:val="28"/>
          <w:szCs w:val="28"/>
        </w:rPr>
        <w:t xml:space="preserve">că potrivit </w:t>
      </w:r>
      <w:r w:rsidR="00C41A44">
        <w:rPr>
          <w:rFonts w:ascii="Times New Roman" w:hAnsi="Times New Roman"/>
          <w:b w:val="0"/>
          <w:color w:val="auto"/>
          <w:sz w:val="28"/>
          <w:szCs w:val="28"/>
        </w:rPr>
        <w:t xml:space="preserve">prevederilor </w:t>
      </w:r>
      <w:r w:rsidRPr="009666D3">
        <w:rPr>
          <w:rFonts w:ascii="Times New Roman" w:hAnsi="Times New Roman"/>
          <w:b w:val="0"/>
          <w:color w:val="auto"/>
          <w:sz w:val="28"/>
          <w:szCs w:val="28"/>
        </w:rPr>
        <w:t xml:space="preserve">art. </w:t>
      </w:r>
      <w:r w:rsidR="00ED57EA" w:rsidRPr="009666D3">
        <w:rPr>
          <w:rFonts w:ascii="Times New Roman" w:hAnsi="Times New Roman"/>
          <w:b w:val="0"/>
          <w:color w:val="auto"/>
          <w:sz w:val="28"/>
          <w:szCs w:val="28"/>
        </w:rPr>
        <w:t>22</w:t>
      </w:r>
      <w:r w:rsidRPr="009666D3">
        <w:rPr>
          <w:rFonts w:ascii="Times New Roman" w:hAnsi="Times New Roman"/>
          <w:b w:val="0"/>
          <w:color w:val="auto"/>
          <w:sz w:val="28"/>
          <w:szCs w:val="28"/>
        </w:rPr>
        <w:t xml:space="preserve"> </w:t>
      </w:r>
      <w:proofErr w:type="spellStart"/>
      <w:r w:rsidRPr="009666D3">
        <w:rPr>
          <w:rFonts w:ascii="Times New Roman" w:hAnsi="Times New Roman"/>
          <w:b w:val="0"/>
          <w:color w:val="auto"/>
          <w:sz w:val="28"/>
          <w:szCs w:val="28"/>
        </w:rPr>
        <w:t>şi</w:t>
      </w:r>
      <w:proofErr w:type="spellEnd"/>
      <w:r w:rsidRPr="009666D3">
        <w:rPr>
          <w:rFonts w:ascii="Times New Roman" w:hAnsi="Times New Roman"/>
          <w:b w:val="0"/>
          <w:color w:val="auto"/>
          <w:sz w:val="28"/>
          <w:szCs w:val="28"/>
        </w:rPr>
        <w:t xml:space="preserve"> art. 24 din Legea nr. 51/2006</w:t>
      </w:r>
      <w:r w:rsidR="007E5AF8">
        <w:rPr>
          <w:rFonts w:ascii="Times New Roman" w:hAnsi="Times New Roman"/>
          <w:b w:val="0"/>
          <w:color w:val="auto"/>
          <w:sz w:val="28"/>
          <w:szCs w:val="28"/>
        </w:rPr>
        <w:t xml:space="preserve"> </w:t>
      </w:r>
      <w:r w:rsidR="007E5AF8" w:rsidRPr="007E5AF8">
        <w:rPr>
          <w:rFonts w:ascii="Times New Roman" w:hAnsi="Times New Roman"/>
          <w:b w:val="0"/>
          <w:bCs w:val="0"/>
          <w:color w:val="auto"/>
          <w:sz w:val="28"/>
          <w:szCs w:val="28"/>
        </w:rPr>
        <w:t>serviciilor comunitare de utilit</w:t>
      </w:r>
      <w:r w:rsidR="00B228F0">
        <w:rPr>
          <w:rFonts w:ascii="Times New Roman" w:hAnsi="Times New Roman"/>
          <w:b w:val="0"/>
          <w:bCs w:val="0"/>
          <w:color w:val="auto"/>
          <w:sz w:val="28"/>
          <w:szCs w:val="28"/>
        </w:rPr>
        <w:t>ăț</w:t>
      </w:r>
      <w:r w:rsidR="007E5AF8" w:rsidRPr="007E5AF8">
        <w:rPr>
          <w:rFonts w:ascii="Times New Roman" w:hAnsi="Times New Roman"/>
          <w:b w:val="0"/>
          <w:bCs w:val="0"/>
          <w:color w:val="auto"/>
          <w:sz w:val="28"/>
          <w:szCs w:val="28"/>
        </w:rPr>
        <w:t>i publice</w:t>
      </w:r>
      <w:r w:rsidR="00C41A44" w:rsidRPr="007E5AF8">
        <w:rPr>
          <w:rFonts w:ascii="Times New Roman" w:hAnsi="Times New Roman"/>
          <w:b w:val="0"/>
          <w:bCs w:val="0"/>
          <w:color w:val="auto"/>
          <w:sz w:val="28"/>
          <w:szCs w:val="28"/>
        </w:rPr>
        <w:t>,</w:t>
      </w:r>
      <w:r w:rsidRPr="009666D3">
        <w:rPr>
          <w:rFonts w:ascii="Times New Roman" w:hAnsi="Times New Roman"/>
          <w:b w:val="0"/>
          <w:color w:val="auto"/>
          <w:sz w:val="28"/>
          <w:szCs w:val="28"/>
        </w:rPr>
        <w:t xml:space="preserve"> </w:t>
      </w:r>
      <w:proofErr w:type="spellStart"/>
      <w:r w:rsidRPr="009666D3">
        <w:rPr>
          <w:rFonts w:ascii="Times New Roman" w:hAnsi="Times New Roman"/>
          <w:b w:val="0"/>
          <w:color w:val="auto"/>
          <w:sz w:val="28"/>
          <w:szCs w:val="28"/>
        </w:rPr>
        <w:t>î</w:t>
      </w:r>
      <w:r w:rsidR="00ED57EA" w:rsidRPr="009666D3">
        <w:rPr>
          <w:rStyle w:val="salnbdy"/>
          <w:rFonts w:ascii="Times New Roman" w:eastAsia="Times New Roman" w:hAnsi="Times New Roman"/>
          <w:b w:val="0"/>
          <w:noProof/>
          <w:color w:val="auto"/>
          <w:sz w:val="28"/>
          <w:szCs w:val="28"/>
        </w:rPr>
        <w:t>ncredinţarea</w:t>
      </w:r>
      <w:proofErr w:type="spellEnd"/>
      <w:r w:rsidR="00ED57EA" w:rsidRPr="009666D3">
        <w:rPr>
          <w:rStyle w:val="salnbdy"/>
          <w:rFonts w:ascii="Times New Roman" w:eastAsia="Times New Roman" w:hAnsi="Times New Roman"/>
          <w:b w:val="0"/>
          <w:noProof/>
          <w:color w:val="auto"/>
          <w:sz w:val="28"/>
          <w:szCs w:val="28"/>
        </w:rPr>
        <w:t xml:space="preserve"> gestiunii unui serviciu de utilităţi publice ori a uneia sau mai multor activităţi din sfera respectivului serviciu de utilităţi publice către operator implică încredinţarea prestării/furnizării propriu</w:t>
      </w:r>
      <w:r w:rsidR="00C41A44">
        <w:rPr>
          <w:rStyle w:val="salnbdy"/>
          <w:rFonts w:ascii="Times New Roman" w:eastAsia="Times New Roman" w:hAnsi="Times New Roman"/>
          <w:b w:val="0"/>
          <w:noProof/>
          <w:color w:val="auto"/>
          <w:sz w:val="28"/>
          <w:szCs w:val="28"/>
        </w:rPr>
        <w:t xml:space="preserve"> </w:t>
      </w:r>
      <w:r w:rsidR="00ED57EA" w:rsidRPr="009666D3">
        <w:rPr>
          <w:rStyle w:val="salnbdy"/>
          <w:rFonts w:ascii="Times New Roman" w:eastAsia="Times New Roman" w:hAnsi="Times New Roman"/>
          <w:b w:val="0"/>
          <w:noProof/>
          <w:color w:val="auto"/>
          <w:sz w:val="28"/>
          <w:szCs w:val="28"/>
        </w:rPr>
        <w:t>-</w:t>
      </w:r>
      <w:r w:rsidR="00C41A44">
        <w:rPr>
          <w:rStyle w:val="salnbdy"/>
          <w:rFonts w:ascii="Times New Roman" w:eastAsia="Times New Roman" w:hAnsi="Times New Roman"/>
          <w:b w:val="0"/>
          <w:noProof/>
          <w:color w:val="auto"/>
          <w:sz w:val="28"/>
          <w:szCs w:val="28"/>
        </w:rPr>
        <w:t xml:space="preserve"> </w:t>
      </w:r>
      <w:r w:rsidR="00ED57EA" w:rsidRPr="009666D3">
        <w:rPr>
          <w:rStyle w:val="salnbdy"/>
          <w:rFonts w:ascii="Times New Roman" w:eastAsia="Times New Roman" w:hAnsi="Times New Roman"/>
          <w:b w:val="0"/>
          <w:noProof/>
          <w:color w:val="auto"/>
          <w:sz w:val="28"/>
          <w:szCs w:val="28"/>
        </w:rPr>
        <w:t xml:space="preserve">zise a serviciului/activităţii, precum şi </w:t>
      </w:r>
      <w:r w:rsidR="00ED57EA" w:rsidRPr="009666D3">
        <w:rPr>
          <w:rStyle w:val="salnbdy"/>
          <w:rFonts w:ascii="Times New Roman" w:eastAsia="Times New Roman" w:hAnsi="Times New Roman"/>
          <w:noProof/>
          <w:color w:val="auto"/>
          <w:sz w:val="28"/>
          <w:szCs w:val="28"/>
        </w:rPr>
        <w:t xml:space="preserve">punerea la dispoziţie a bunurilor </w:t>
      </w:r>
      <w:r w:rsidR="00ED57EA" w:rsidRPr="009666D3">
        <w:rPr>
          <w:rStyle w:val="salnbdy"/>
          <w:rFonts w:ascii="Times New Roman" w:eastAsia="Times New Roman" w:hAnsi="Times New Roman"/>
          <w:b w:val="0"/>
          <w:noProof/>
          <w:color w:val="auto"/>
          <w:sz w:val="28"/>
          <w:szCs w:val="28"/>
        </w:rPr>
        <w:t>ce compun sistemul de utilităţi publice aferent serviciului/activităţii.</w:t>
      </w:r>
    </w:p>
    <w:p w14:paraId="219BFC52" w14:textId="6307655B" w:rsidR="00ED57EA" w:rsidRPr="009666D3" w:rsidRDefault="00ED57EA" w:rsidP="00D667B9">
      <w:pPr>
        <w:ind w:firstLine="708"/>
        <w:jc w:val="both"/>
        <w:rPr>
          <w:noProof/>
          <w:sz w:val="28"/>
          <w:szCs w:val="28"/>
          <w:lang w:val="ro-RO" w:eastAsia="ro-RO"/>
        </w:rPr>
      </w:pPr>
      <w:r w:rsidRPr="009666D3">
        <w:rPr>
          <w:noProof/>
          <w:sz w:val="28"/>
          <w:szCs w:val="28"/>
          <w:lang w:val="ro-RO" w:eastAsia="ro-RO"/>
        </w:rPr>
        <w:t>Bunurile c</w:t>
      </w:r>
      <w:r w:rsidR="00EA69AB">
        <w:rPr>
          <w:noProof/>
          <w:sz w:val="28"/>
          <w:szCs w:val="28"/>
          <w:lang w:val="ro-RO" w:eastAsia="ro-RO"/>
        </w:rPr>
        <w:t>are</w:t>
      </w:r>
      <w:r w:rsidRPr="009666D3">
        <w:rPr>
          <w:noProof/>
          <w:sz w:val="28"/>
          <w:szCs w:val="28"/>
          <w:lang w:val="ro-RO" w:eastAsia="ro-RO"/>
        </w:rPr>
        <w:t xml:space="preserve"> compun sistemele de utilităţi publice prin intermediul cărora sunt furnizate/prestate serviciile de utilităţi publice pot fi</w:t>
      </w:r>
      <w:r w:rsidR="00D667B9" w:rsidRPr="009666D3">
        <w:rPr>
          <w:noProof/>
          <w:sz w:val="28"/>
          <w:szCs w:val="28"/>
          <w:lang w:val="ro-RO" w:eastAsia="ro-RO"/>
        </w:rPr>
        <w:t xml:space="preserve"> </w:t>
      </w:r>
      <w:r w:rsidRPr="009666D3">
        <w:rPr>
          <w:noProof/>
          <w:sz w:val="28"/>
          <w:szCs w:val="28"/>
          <w:lang w:val="ro-RO" w:eastAsia="ro-RO"/>
        </w:rPr>
        <w:t>puse la dispoziţie şi exploatate în baza contractului de delegare a gestiunii serviciului.</w:t>
      </w:r>
    </w:p>
    <w:p w14:paraId="782B9E9E" w14:textId="1719890E" w:rsidR="003A6356" w:rsidRPr="009666D3" w:rsidRDefault="00D667B9" w:rsidP="00D667B9">
      <w:pPr>
        <w:ind w:firstLine="708"/>
        <w:jc w:val="both"/>
        <w:rPr>
          <w:sz w:val="28"/>
          <w:szCs w:val="28"/>
          <w:lang w:val="ro-RO"/>
        </w:rPr>
      </w:pPr>
      <w:r w:rsidRPr="009666D3">
        <w:rPr>
          <w:sz w:val="28"/>
          <w:szCs w:val="28"/>
          <w:lang w:val="ro-RO" w:eastAsia="ro-RO"/>
        </w:rPr>
        <w:t xml:space="preserve"> Potrivit </w:t>
      </w:r>
      <w:r w:rsidR="00EA69AB">
        <w:rPr>
          <w:sz w:val="28"/>
          <w:szCs w:val="28"/>
          <w:lang w:val="ro-RO" w:eastAsia="ro-RO"/>
        </w:rPr>
        <w:t xml:space="preserve">prevederilor </w:t>
      </w:r>
      <w:r w:rsidRPr="009666D3">
        <w:rPr>
          <w:sz w:val="28"/>
          <w:szCs w:val="28"/>
          <w:lang w:val="ro-RO" w:eastAsia="ro-RO"/>
        </w:rPr>
        <w:t xml:space="preserve">art. 37 alin. 4 din  </w:t>
      </w:r>
      <w:r w:rsidR="00EA69AB">
        <w:rPr>
          <w:sz w:val="28"/>
          <w:szCs w:val="28"/>
          <w:lang w:val="ro-RO" w:eastAsia="ro-RO"/>
        </w:rPr>
        <w:t>L</w:t>
      </w:r>
      <w:r w:rsidRPr="009666D3">
        <w:rPr>
          <w:sz w:val="28"/>
          <w:szCs w:val="28"/>
          <w:lang w:val="ro-RO" w:eastAsia="ro-RO"/>
        </w:rPr>
        <w:t>egea</w:t>
      </w:r>
      <w:r w:rsidR="00EA69AB">
        <w:rPr>
          <w:sz w:val="28"/>
          <w:szCs w:val="28"/>
          <w:lang w:val="ro-RO" w:eastAsia="ro-RO"/>
        </w:rPr>
        <w:t xml:space="preserve"> </w:t>
      </w:r>
      <w:r w:rsidR="007E5AF8">
        <w:rPr>
          <w:sz w:val="28"/>
          <w:szCs w:val="28"/>
          <w:lang w:val="ro-RO" w:eastAsia="ro-RO"/>
        </w:rPr>
        <w:t>nr. 51/2006</w:t>
      </w:r>
      <w:r w:rsidRPr="009666D3">
        <w:rPr>
          <w:sz w:val="28"/>
          <w:szCs w:val="28"/>
          <w:lang w:val="ro-RO" w:eastAsia="ro-RO"/>
        </w:rPr>
        <w:t xml:space="preserve"> a serviciilor comunitare de utilitati publice</w:t>
      </w:r>
      <w:r w:rsidR="00EA69AB">
        <w:rPr>
          <w:sz w:val="28"/>
          <w:szCs w:val="28"/>
          <w:lang w:val="ro-RO" w:eastAsia="ro-RO"/>
        </w:rPr>
        <w:t>,</w:t>
      </w:r>
      <w:r w:rsidRPr="009666D3">
        <w:rPr>
          <w:sz w:val="28"/>
          <w:szCs w:val="28"/>
          <w:lang w:val="ro-RO" w:eastAsia="ro-RO"/>
        </w:rPr>
        <w:t xml:space="preserve"> o</w:t>
      </w:r>
      <w:r w:rsidR="00ED57EA" w:rsidRPr="009666D3">
        <w:rPr>
          <w:rStyle w:val="salnbdy"/>
          <w:rFonts w:ascii="Times New Roman" w:hAnsi="Times New Roman"/>
          <w:noProof/>
          <w:color w:val="auto"/>
          <w:sz w:val="28"/>
          <w:szCs w:val="28"/>
          <w:lang w:val="ro-RO"/>
        </w:rPr>
        <w:t>cuparea temporară a unor terenuri pentru lucrări de intervenţie, înfiinţare, extindere, retehnologizare, reparaţii şi revizii planificate la sistemele de utilităţi publice care se execută într-o perioadă mai mare de 72 de ore, se va face pe baza acordului prealabil al deţinătorilor de terenuri şi cu plata despăgubirilor cuvenite, stabilite potrivit reglementărilor legale în vigoare. Dacă</w:t>
      </w:r>
      <w:r w:rsidR="00E501DA">
        <w:rPr>
          <w:rStyle w:val="salnbdy"/>
          <w:rFonts w:ascii="Times New Roman" w:hAnsi="Times New Roman"/>
          <w:noProof/>
          <w:color w:val="auto"/>
          <w:sz w:val="28"/>
          <w:szCs w:val="28"/>
          <w:lang w:val="ro-RO"/>
        </w:rPr>
        <w:t>,</w:t>
      </w:r>
      <w:r w:rsidR="00ED57EA" w:rsidRPr="009666D3">
        <w:rPr>
          <w:rStyle w:val="salnbdy"/>
          <w:rFonts w:ascii="Times New Roman" w:hAnsi="Times New Roman"/>
          <w:noProof/>
          <w:color w:val="auto"/>
          <w:sz w:val="28"/>
          <w:szCs w:val="28"/>
          <w:lang w:val="ro-RO"/>
        </w:rPr>
        <w:t xml:space="preserve"> cu ocazia executării lucrărilor se produc pagube proprietarilor din vecinătatea sistemelor de utilităţi publice, operatorii au obligaţia să plătească despăgubiri acestora, în condiţiile legii.</w:t>
      </w:r>
      <w:r w:rsidR="00ED57EA" w:rsidRPr="009666D3">
        <w:rPr>
          <w:sz w:val="28"/>
          <w:szCs w:val="28"/>
          <w:lang w:val="ro-RO"/>
        </w:rPr>
        <w:t xml:space="preserve"> </w:t>
      </w:r>
    </w:p>
    <w:p w14:paraId="3C710285" w14:textId="7F2CFB7C" w:rsidR="003A6356" w:rsidRPr="009666D3" w:rsidRDefault="00D667B9" w:rsidP="00D667B9">
      <w:pPr>
        <w:ind w:firstLine="708"/>
        <w:jc w:val="both"/>
        <w:rPr>
          <w:b/>
          <w:noProof/>
          <w:sz w:val="28"/>
          <w:szCs w:val="28"/>
          <w:shd w:val="clear" w:color="auto" w:fill="FFFFFF"/>
          <w:lang w:val="ro-RO"/>
        </w:rPr>
      </w:pPr>
      <w:r w:rsidRPr="009666D3">
        <w:rPr>
          <w:sz w:val="28"/>
          <w:szCs w:val="28"/>
          <w:lang w:val="ro-RO"/>
        </w:rPr>
        <w:t xml:space="preserve">Potrivit </w:t>
      </w:r>
      <w:r w:rsidR="00E501DA">
        <w:rPr>
          <w:sz w:val="28"/>
          <w:szCs w:val="28"/>
          <w:lang w:val="ro-RO"/>
        </w:rPr>
        <w:t>C</w:t>
      </w:r>
      <w:r w:rsidRPr="009666D3">
        <w:rPr>
          <w:sz w:val="28"/>
          <w:szCs w:val="28"/>
          <w:lang w:val="ro-RO"/>
        </w:rPr>
        <w:t>ontractului de delegare a gestiunii serviciului public de alimentare cu apă și de canalizare nr.</w:t>
      </w:r>
      <w:r w:rsidR="00E501DA">
        <w:rPr>
          <w:sz w:val="28"/>
          <w:szCs w:val="28"/>
          <w:lang w:val="ro-RO"/>
        </w:rPr>
        <w:t xml:space="preserve"> </w:t>
      </w:r>
      <w:r w:rsidRPr="009666D3">
        <w:rPr>
          <w:sz w:val="28"/>
          <w:szCs w:val="28"/>
          <w:lang w:val="ro-RO"/>
        </w:rPr>
        <w:t>5400/223/</w:t>
      </w:r>
      <w:r w:rsidR="005166FB">
        <w:rPr>
          <w:sz w:val="28"/>
          <w:szCs w:val="28"/>
          <w:lang w:val="ro-RO"/>
        </w:rPr>
        <w:t>05.05.</w:t>
      </w:r>
      <w:r w:rsidRPr="009666D3">
        <w:rPr>
          <w:sz w:val="28"/>
          <w:szCs w:val="28"/>
          <w:lang w:val="ro-RO"/>
        </w:rPr>
        <w:t>2009 autorit</w:t>
      </w:r>
      <w:r w:rsidR="00E501DA">
        <w:rPr>
          <w:sz w:val="28"/>
          <w:szCs w:val="28"/>
          <w:lang w:val="ro-RO"/>
        </w:rPr>
        <w:t>ăț</w:t>
      </w:r>
      <w:r w:rsidRPr="009666D3">
        <w:rPr>
          <w:sz w:val="28"/>
          <w:szCs w:val="28"/>
          <w:lang w:val="ro-RO"/>
        </w:rPr>
        <w:t>ile au obliga</w:t>
      </w:r>
      <w:r w:rsidR="00E501DA">
        <w:rPr>
          <w:sz w:val="28"/>
          <w:szCs w:val="28"/>
          <w:lang w:val="ro-RO"/>
        </w:rPr>
        <w:t>ț</w:t>
      </w:r>
      <w:r w:rsidRPr="009666D3">
        <w:rPr>
          <w:sz w:val="28"/>
          <w:szCs w:val="28"/>
          <w:lang w:val="ro-RO"/>
        </w:rPr>
        <w:t xml:space="preserve">ia </w:t>
      </w:r>
      <w:r w:rsidR="003A6356" w:rsidRPr="009666D3">
        <w:rPr>
          <w:sz w:val="28"/>
          <w:szCs w:val="28"/>
          <w:lang w:val="ro-RO"/>
        </w:rPr>
        <w:t>să faciliteze Operatorului autorizarea lucrărilor şi investiţiilor pe domeniul public şi privat, în conformitate cu r</w:t>
      </w:r>
      <w:r w:rsidRPr="009666D3">
        <w:rPr>
          <w:sz w:val="28"/>
          <w:szCs w:val="28"/>
          <w:lang w:val="ro-RO"/>
        </w:rPr>
        <w:t xml:space="preserve">eglementările legale în vigoare şi să </w:t>
      </w:r>
      <w:r w:rsidR="003A6356" w:rsidRPr="009666D3">
        <w:rPr>
          <w:sz w:val="28"/>
          <w:szCs w:val="28"/>
          <w:lang w:val="ro-RO"/>
        </w:rPr>
        <w:t xml:space="preserve"> asigure, gratuit, operatorului autorizarea lucrărilor şi investiţiilor pe domeniul public şi s</w:t>
      </w:r>
      <w:r w:rsidR="00E501DA">
        <w:rPr>
          <w:sz w:val="28"/>
          <w:szCs w:val="28"/>
          <w:lang w:val="ro-RO"/>
        </w:rPr>
        <w:t>ă</w:t>
      </w:r>
      <w:r w:rsidR="003A6356" w:rsidRPr="009666D3">
        <w:rPr>
          <w:sz w:val="28"/>
          <w:szCs w:val="28"/>
          <w:lang w:val="ro-RO"/>
        </w:rPr>
        <w:t xml:space="preserve"> faciliteze autorizarea acestora </w:t>
      </w:r>
      <w:r w:rsidR="00E501DA">
        <w:rPr>
          <w:sz w:val="28"/>
          <w:szCs w:val="28"/>
          <w:lang w:val="ro-RO"/>
        </w:rPr>
        <w:t>î</w:t>
      </w:r>
      <w:r w:rsidR="003A6356" w:rsidRPr="009666D3">
        <w:rPr>
          <w:sz w:val="28"/>
          <w:szCs w:val="28"/>
          <w:lang w:val="ro-RO"/>
        </w:rPr>
        <w:t>n domeniul privat, utilizând</w:t>
      </w:r>
      <w:r w:rsidR="00E501DA">
        <w:rPr>
          <w:sz w:val="28"/>
          <w:szCs w:val="28"/>
          <w:lang w:val="ro-RO"/>
        </w:rPr>
        <w:t>,</w:t>
      </w:r>
      <w:r w:rsidR="003A6356" w:rsidRPr="009666D3">
        <w:rPr>
          <w:sz w:val="28"/>
          <w:szCs w:val="28"/>
          <w:lang w:val="ro-RO"/>
        </w:rPr>
        <w:t xml:space="preserve"> după caz, toate procedurile de expropiere care îi stau la dispoziţie potrivit legii </w:t>
      </w:r>
      <w:r w:rsidR="003A6356" w:rsidRPr="009666D3">
        <w:rPr>
          <w:sz w:val="28"/>
          <w:szCs w:val="28"/>
          <w:lang w:val="ro-RO"/>
        </w:rPr>
        <w:lastRenderedPageBreak/>
        <w:t>aplicabile şi în conformitate cu reglementările legale în vigoare</w:t>
      </w:r>
      <w:r w:rsidRPr="009666D3">
        <w:rPr>
          <w:sz w:val="28"/>
          <w:szCs w:val="28"/>
          <w:lang w:val="ro-RO"/>
        </w:rPr>
        <w:t>, precum şi s</w:t>
      </w:r>
      <w:r w:rsidR="003A6356" w:rsidRPr="009666D3">
        <w:rPr>
          <w:sz w:val="28"/>
          <w:szCs w:val="28"/>
          <w:lang w:val="ro-RO"/>
        </w:rPr>
        <w:t>ă exercite toate drepturile şi atribuţiile de care dispune pentru achiziţionarea şi pune</w:t>
      </w:r>
      <w:r w:rsidR="00E501DA">
        <w:rPr>
          <w:sz w:val="28"/>
          <w:szCs w:val="28"/>
          <w:lang w:val="ro-RO"/>
        </w:rPr>
        <w:t>rea</w:t>
      </w:r>
      <w:r w:rsidR="003A6356" w:rsidRPr="009666D3">
        <w:rPr>
          <w:sz w:val="28"/>
          <w:szCs w:val="28"/>
          <w:lang w:val="ro-RO"/>
        </w:rPr>
        <w:t xml:space="preserve"> la dispoziţie </w:t>
      </w:r>
      <w:r w:rsidR="00E501DA">
        <w:rPr>
          <w:sz w:val="28"/>
          <w:szCs w:val="28"/>
          <w:lang w:val="ro-RO"/>
        </w:rPr>
        <w:t>a oricărui</w:t>
      </w:r>
      <w:r w:rsidR="003A6356" w:rsidRPr="009666D3">
        <w:rPr>
          <w:sz w:val="28"/>
          <w:szCs w:val="28"/>
          <w:lang w:val="ro-RO"/>
        </w:rPr>
        <w:t xml:space="preserve"> teren necesar exploatării serviciilor delegate şi punerii în aplicare a programului de </w:t>
      </w:r>
      <w:proofErr w:type="spellStart"/>
      <w:r w:rsidR="003A6356" w:rsidRPr="009666D3">
        <w:rPr>
          <w:sz w:val="28"/>
          <w:szCs w:val="28"/>
          <w:lang w:val="ro-RO"/>
        </w:rPr>
        <w:t>investiţii</w:t>
      </w:r>
      <w:proofErr w:type="spellEnd"/>
      <w:r w:rsidR="003A6356" w:rsidRPr="009666D3">
        <w:rPr>
          <w:sz w:val="28"/>
          <w:szCs w:val="28"/>
          <w:lang w:val="ro-RO"/>
        </w:rPr>
        <w:t xml:space="preserve"> convenit de </w:t>
      </w:r>
      <w:r w:rsidR="00E501DA">
        <w:rPr>
          <w:sz w:val="28"/>
          <w:szCs w:val="28"/>
          <w:lang w:val="ro-RO"/>
        </w:rPr>
        <w:t xml:space="preserve">către </w:t>
      </w:r>
      <w:proofErr w:type="spellStart"/>
      <w:r w:rsidR="003A6356" w:rsidRPr="009666D3">
        <w:rPr>
          <w:sz w:val="28"/>
          <w:szCs w:val="28"/>
          <w:lang w:val="ro-RO"/>
        </w:rPr>
        <w:t>părţi</w:t>
      </w:r>
      <w:proofErr w:type="spellEnd"/>
      <w:r w:rsidR="003A6356" w:rsidRPr="009666D3">
        <w:rPr>
          <w:sz w:val="28"/>
          <w:szCs w:val="28"/>
          <w:lang w:val="ro-RO"/>
        </w:rPr>
        <w:t xml:space="preserve"> prin </w:t>
      </w:r>
      <w:r w:rsidRPr="009666D3">
        <w:rPr>
          <w:sz w:val="28"/>
          <w:szCs w:val="28"/>
          <w:lang w:val="ro-RO"/>
        </w:rPr>
        <w:t>contract.</w:t>
      </w:r>
      <w:r w:rsidR="003A6356" w:rsidRPr="009666D3">
        <w:rPr>
          <w:sz w:val="28"/>
          <w:szCs w:val="28"/>
          <w:lang w:val="ro-RO"/>
        </w:rPr>
        <w:t xml:space="preserve"> </w:t>
      </w:r>
      <w:r w:rsidR="003A6356" w:rsidRPr="009666D3">
        <w:rPr>
          <w:b/>
          <w:sz w:val="28"/>
          <w:szCs w:val="28"/>
          <w:lang w:val="ro-RO"/>
        </w:rPr>
        <w:t>O</w:t>
      </w:r>
      <w:r w:rsidRPr="009666D3">
        <w:rPr>
          <w:b/>
          <w:sz w:val="28"/>
          <w:szCs w:val="28"/>
          <w:lang w:val="ro-RO"/>
        </w:rPr>
        <w:t>peratorul trebuie să informeze u</w:t>
      </w:r>
      <w:r w:rsidR="003A6356" w:rsidRPr="009666D3">
        <w:rPr>
          <w:b/>
          <w:sz w:val="28"/>
          <w:szCs w:val="28"/>
          <w:lang w:val="ro-RO"/>
        </w:rPr>
        <w:t xml:space="preserve">tilizatorii şi alte persoane implicate despre orice lucrări efectuate pe terenurile lor sau despre limitarea drepturilor de proprietate, aşa cum se prevede </w:t>
      </w:r>
      <w:r w:rsidR="00E501DA">
        <w:rPr>
          <w:b/>
          <w:sz w:val="28"/>
          <w:szCs w:val="28"/>
          <w:lang w:val="ro-RO"/>
        </w:rPr>
        <w:t>î</w:t>
      </w:r>
      <w:r w:rsidRPr="009666D3">
        <w:rPr>
          <w:b/>
          <w:sz w:val="28"/>
          <w:szCs w:val="28"/>
          <w:lang w:val="ro-RO"/>
        </w:rPr>
        <w:t>n contractul de delegare.</w:t>
      </w:r>
    </w:p>
    <w:p w14:paraId="14338F88" w14:textId="6794EBFB" w:rsidR="004C0C81" w:rsidRPr="00B228F0" w:rsidRDefault="004C0C81" w:rsidP="004C0C81">
      <w:pPr>
        <w:pStyle w:val="Style1"/>
        <w:adjustRightInd/>
        <w:ind w:firstLine="708"/>
        <w:jc w:val="both"/>
        <w:rPr>
          <w:sz w:val="28"/>
          <w:szCs w:val="28"/>
          <w:lang w:val="ro-RO"/>
        </w:rPr>
      </w:pPr>
      <w:proofErr w:type="spellStart"/>
      <w:r w:rsidRPr="004C0C81">
        <w:rPr>
          <w:sz w:val="28"/>
          <w:szCs w:val="28"/>
        </w:rPr>
        <w:t>În</w:t>
      </w:r>
      <w:proofErr w:type="spellEnd"/>
      <w:r w:rsidRPr="004C0C81">
        <w:rPr>
          <w:sz w:val="28"/>
          <w:szCs w:val="28"/>
        </w:rPr>
        <w:t xml:space="preserve"> </w:t>
      </w:r>
      <w:proofErr w:type="spellStart"/>
      <w:r w:rsidRPr="004C0C81">
        <w:rPr>
          <w:sz w:val="28"/>
          <w:szCs w:val="28"/>
        </w:rPr>
        <w:t>contextul</w:t>
      </w:r>
      <w:proofErr w:type="spellEnd"/>
      <w:r w:rsidRPr="004C0C81">
        <w:rPr>
          <w:sz w:val="28"/>
          <w:szCs w:val="28"/>
        </w:rPr>
        <w:t xml:space="preserve"> </w:t>
      </w:r>
      <w:proofErr w:type="spellStart"/>
      <w:r w:rsidRPr="004C0C81">
        <w:rPr>
          <w:sz w:val="28"/>
          <w:szCs w:val="28"/>
        </w:rPr>
        <w:t>celor</w:t>
      </w:r>
      <w:proofErr w:type="spellEnd"/>
      <w:r w:rsidRPr="004C0C81">
        <w:rPr>
          <w:sz w:val="28"/>
          <w:szCs w:val="28"/>
        </w:rPr>
        <w:t xml:space="preserve"> de </w:t>
      </w:r>
      <w:proofErr w:type="spellStart"/>
      <w:r w:rsidRPr="004C0C81">
        <w:rPr>
          <w:sz w:val="28"/>
          <w:szCs w:val="28"/>
        </w:rPr>
        <w:t>mai</w:t>
      </w:r>
      <w:proofErr w:type="spellEnd"/>
      <w:r w:rsidRPr="004C0C81">
        <w:rPr>
          <w:sz w:val="28"/>
          <w:szCs w:val="28"/>
        </w:rPr>
        <w:t xml:space="preserve"> sus am </w:t>
      </w:r>
      <w:proofErr w:type="spellStart"/>
      <w:r w:rsidRPr="004C0C81">
        <w:rPr>
          <w:sz w:val="28"/>
          <w:szCs w:val="28"/>
        </w:rPr>
        <w:t>inițiat</w:t>
      </w:r>
      <w:proofErr w:type="spellEnd"/>
      <w:r w:rsidRPr="004C0C81">
        <w:rPr>
          <w:sz w:val="28"/>
          <w:szCs w:val="28"/>
        </w:rPr>
        <w:t xml:space="preserve"> </w:t>
      </w:r>
      <w:proofErr w:type="spellStart"/>
      <w:r w:rsidRPr="004C0C81">
        <w:rPr>
          <w:sz w:val="28"/>
          <w:szCs w:val="28"/>
        </w:rPr>
        <w:t>prezentul</w:t>
      </w:r>
      <w:proofErr w:type="spellEnd"/>
      <w:r w:rsidRPr="004C0C81">
        <w:rPr>
          <w:sz w:val="28"/>
          <w:szCs w:val="28"/>
        </w:rPr>
        <w:t xml:space="preserve"> </w:t>
      </w:r>
      <w:proofErr w:type="spellStart"/>
      <w:r w:rsidRPr="004C0C81">
        <w:rPr>
          <w:sz w:val="28"/>
          <w:szCs w:val="28"/>
        </w:rPr>
        <w:t>proiect</w:t>
      </w:r>
      <w:proofErr w:type="spellEnd"/>
      <w:r w:rsidRPr="004C0C81">
        <w:rPr>
          <w:sz w:val="28"/>
          <w:szCs w:val="28"/>
        </w:rPr>
        <w:t xml:space="preserve"> de </w:t>
      </w:r>
      <w:proofErr w:type="spellStart"/>
      <w:r w:rsidRPr="004C0C81">
        <w:rPr>
          <w:sz w:val="28"/>
          <w:szCs w:val="28"/>
        </w:rPr>
        <w:t>hotărâre</w:t>
      </w:r>
      <w:proofErr w:type="spellEnd"/>
      <w:r w:rsidRPr="004C0C81">
        <w:rPr>
          <w:sz w:val="28"/>
          <w:szCs w:val="28"/>
        </w:rPr>
        <w:t xml:space="preserve"> </w:t>
      </w:r>
      <w:proofErr w:type="spellStart"/>
      <w:r w:rsidRPr="004C0C81">
        <w:rPr>
          <w:sz w:val="28"/>
          <w:szCs w:val="28"/>
        </w:rPr>
        <w:t>prin</w:t>
      </w:r>
      <w:proofErr w:type="spellEnd"/>
      <w:r w:rsidRPr="004C0C81">
        <w:rPr>
          <w:sz w:val="28"/>
          <w:szCs w:val="28"/>
        </w:rPr>
        <w:t xml:space="preserve"> </w:t>
      </w:r>
      <w:r w:rsidRPr="00B228F0">
        <w:rPr>
          <w:sz w:val="28"/>
          <w:szCs w:val="28"/>
          <w:lang w:val="ro-RO"/>
        </w:rPr>
        <w:t xml:space="preserve">care am propus aprobarea </w:t>
      </w:r>
      <w:r w:rsidRPr="00B228F0">
        <w:rPr>
          <w:spacing w:val="-1"/>
          <w:sz w:val="28"/>
          <w:szCs w:val="28"/>
          <w:lang w:val="ro-RO"/>
        </w:rPr>
        <w:t xml:space="preserve">punerii la </w:t>
      </w:r>
      <w:proofErr w:type="spellStart"/>
      <w:r w:rsidRPr="00B228F0">
        <w:rPr>
          <w:spacing w:val="-1"/>
          <w:sz w:val="28"/>
          <w:szCs w:val="28"/>
          <w:lang w:val="ro-RO"/>
        </w:rPr>
        <w:t>dispoziţia</w:t>
      </w:r>
      <w:proofErr w:type="spellEnd"/>
      <w:r w:rsidRPr="00B228F0">
        <w:rPr>
          <w:spacing w:val="-1"/>
          <w:sz w:val="28"/>
          <w:szCs w:val="28"/>
          <w:lang w:val="ro-RO"/>
        </w:rPr>
        <w:t xml:space="preserve"> beneficiarului obiectivului de </w:t>
      </w:r>
      <w:proofErr w:type="spellStart"/>
      <w:r w:rsidRPr="00B228F0">
        <w:rPr>
          <w:spacing w:val="-1"/>
          <w:sz w:val="28"/>
          <w:szCs w:val="28"/>
          <w:lang w:val="ro-RO"/>
        </w:rPr>
        <w:t>investiţii</w:t>
      </w:r>
      <w:proofErr w:type="spellEnd"/>
      <w:r w:rsidRPr="00B228F0">
        <w:rPr>
          <w:spacing w:val="-1"/>
          <w:sz w:val="28"/>
          <w:szCs w:val="28"/>
          <w:lang w:val="ro-RO"/>
        </w:rPr>
        <w:t xml:space="preserve"> </w:t>
      </w:r>
      <w:proofErr w:type="gramStart"/>
      <w:r w:rsidRPr="00B228F0">
        <w:rPr>
          <w:spacing w:val="-1"/>
          <w:sz w:val="28"/>
          <w:szCs w:val="28"/>
          <w:lang w:val="ro-RO"/>
        </w:rPr>
        <w:t>intitulat</w:t>
      </w:r>
      <w:r w:rsidR="00B228F0">
        <w:rPr>
          <w:spacing w:val="-1"/>
          <w:sz w:val="28"/>
          <w:szCs w:val="28"/>
          <w:lang w:val="ro-RO"/>
        </w:rPr>
        <w:t xml:space="preserve"> </w:t>
      </w:r>
      <w:r w:rsidRPr="00B228F0">
        <w:rPr>
          <w:i/>
          <w:iCs/>
          <w:spacing w:val="2"/>
          <w:sz w:val="28"/>
          <w:szCs w:val="28"/>
          <w:lang w:val="ro-RO"/>
        </w:rPr>
        <w:t>”</w:t>
      </w:r>
      <w:r w:rsidRPr="00B228F0">
        <w:rPr>
          <w:i/>
          <w:iCs/>
          <w:sz w:val="28"/>
          <w:szCs w:val="28"/>
          <w:lang w:val="ro-RO"/>
        </w:rPr>
        <w:t>Proiectul</w:t>
      </w:r>
      <w:proofErr w:type="gramEnd"/>
      <w:r w:rsidRPr="00B228F0">
        <w:rPr>
          <w:i/>
          <w:iCs/>
          <w:sz w:val="28"/>
          <w:szCs w:val="28"/>
          <w:lang w:val="ro-RO"/>
        </w:rPr>
        <w:t xml:space="preserve"> regional de dezvoltare a infrastructurii de</w:t>
      </w:r>
      <w:r w:rsidRPr="00B228F0">
        <w:rPr>
          <w:i/>
          <w:iCs/>
          <w:sz w:val="28"/>
          <w:szCs w:val="28"/>
          <w:lang w:val="ro-RO"/>
        </w:rPr>
        <w:t xml:space="preserve"> </w:t>
      </w:r>
      <w:r w:rsidRPr="00B228F0">
        <w:rPr>
          <w:i/>
          <w:iCs/>
          <w:sz w:val="28"/>
          <w:szCs w:val="28"/>
          <w:lang w:val="ro-RO"/>
        </w:rPr>
        <w:t>apă și apă uzată din județul Hunedoara, în perioada 2014 - 2020</w:t>
      </w:r>
      <w:r w:rsidRPr="00B228F0">
        <w:rPr>
          <w:i/>
          <w:iCs/>
          <w:spacing w:val="2"/>
          <w:sz w:val="28"/>
          <w:szCs w:val="28"/>
          <w:lang w:val="ro-RO"/>
        </w:rPr>
        <w:t>"</w:t>
      </w:r>
      <w:r w:rsidRPr="00B228F0">
        <w:rPr>
          <w:spacing w:val="2"/>
          <w:sz w:val="28"/>
          <w:szCs w:val="28"/>
          <w:lang w:val="ro-RO"/>
        </w:rPr>
        <w:t xml:space="preserve"> a terenurilor necesare realizării acestuia</w:t>
      </w:r>
      <w:r w:rsidRPr="00B228F0">
        <w:rPr>
          <w:spacing w:val="2"/>
          <w:sz w:val="28"/>
          <w:szCs w:val="28"/>
          <w:lang w:val="ro-RO"/>
        </w:rPr>
        <w:t xml:space="preserve"> </w:t>
      </w:r>
      <w:r w:rsidRPr="00B228F0">
        <w:rPr>
          <w:sz w:val="28"/>
          <w:szCs w:val="28"/>
          <w:lang w:val="ro-RO"/>
        </w:rPr>
        <w:t>și-l supun spre dezbatere plenului Consiliului Local al Municipiului Brad în forma prezentată.</w:t>
      </w:r>
    </w:p>
    <w:p w14:paraId="6280E0F9" w14:textId="343E7064" w:rsidR="00303E0F" w:rsidRPr="00AD31B2" w:rsidRDefault="004C0C81" w:rsidP="00B228F0">
      <w:pPr>
        <w:autoSpaceDE w:val="0"/>
        <w:autoSpaceDN w:val="0"/>
        <w:adjustRightInd w:val="0"/>
        <w:ind w:firstLine="708"/>
        <w:jc w:val="both"/>
        <w:rPr>
          <w:sz w:val="28"/>
          <w:szCs w:val="28"/>
          <w:lang w:val="ro-RO"/>
        </w:rPr>
      </w:pPr>
      <w:r w:rsidRPr="00B228F0">
        <w:rPr>
          <w:sz w:val="28"/>
          <w:szCs w:val="28"/>
          <w:lang w:val="ro-RO"/>
        </w:rPr>
        <w:t xml:space="preserve">Invoc în </w:t>
      </w:r>
      <w:proofErr w:type="spellStart"/>
      <w:r w:rsidRPr="00B228F0">
        <w:rPr>
          <w:sz w:val="28"/>
          <w:szCs w:val="28"/>
          <w:lang w:val="ro-RO"/>
        </w:rPr>
        <w:t>susţinerea</w:t>
      </w:r>
      <w:proofErr w:type="spellEnd"/>
      <w:r w:rsidRPr="00B228F0">
        <w:rPr>
          <w:sz w:val="28"/>
          <w:szCs w:val="28"/>
          <w:lang w:val="ro-RO"/>
        </w:rPr>
        <w:t xml:space="preserve"> propunerii mele prevederile</w:t>
      </w:r>
      <w:r w:rsidRPr="00B228F0">
        <w:rPr>
          <w:sz w:val="28"/>
          <w:szCs w:val="28"/>
          <w:lang w:val="ro-RO"/>
        </w:rPr>
        <w:t xml:space="preserve"> </w:t>
      </w:r>
      <w:r w:rsidRPr="00B228F0">
        <w:rPr>
          <w:sz w:val="28"/>
          <w:szCs w:val="28"/>
          <w:lang w:val="ro-RO"/>
        </w:rPr>
        <w:t>art. 5 din Hotărârea Guvernului nr. 907/2016 privind etapele de elaborare și conținutul</w:t>
      </w:r>
      <w:r w:rsidRPr="00B228F0">
        <w:rPr>
          <w:b/>
          <w:sz w:val="28"/>
          <w:szCs w:val="28"/>
          <w:lang w:val="ro-RO"/>
        </w:rPr>
        <w:t xml:space="preserve"> </w:t>
      </w:r>
      <w:r w:rsidRPr="00B228F0">
        <w:rPr>
          <w:sz w:val="28"/>
          <w:szCs w:val="28"/>
          <w:lang w:val="ro-RO"/>
        </w:rPr>
        <w:t>-</w:t>
      </w:r>
      <w:r w:rsidRPr="00B228F0">
        <w:rPr>
          <w:b/>
          <w:sz w:val="28"/>
          <w:szCs w:val="28"/>
          <w:lang w:val="ro-RO"/>
        </w:rPr>
        <w:t xml:space="preserve"> </w:t>
      </w:r>
      <w:r w:rsidRPr="00B228F0">
        <w:rPr>
          <w:sz w:val="28"/>
          <w:szCs w:val="28"/>
          <w:lang w:val="ro-RO"/>
        </w:rPr>
        <w:t xml:space="preserve">cadru al documentațiilor </w:t>
      </w:r>
      <w:proofErr w:type="spellStart"/>
      <w:r w:rsidRPr="00B228F0">
        <w:rPr>
          <w:sz w:val="28"/>
          <w:szCs w:val="28"/>
          <w:lang w:val="ro-RO"/>
        </w:rPr>
        <w:t>tehnico</w:t>
      </w:r>
      <w:proofErr w:type="spellEnd"/>
      <w:r w:rsidR="00B228F0" w:rsidRPr="00B228F0">
        <w:rPr>
          <w:sz w:val="28"/>
          <w:szCs w:val="28"/>
          <w:lang w:val="ro-RO"/>
        </w:rPr>
        <w:t xml:space="preserve"> </w:t>
      </w:r>
      <w:r w:rsidRPr="00B228F0">
        <w:rPr>
          <w:sz w:val="28"/>
          <w:szCs w:val="28"/>
          <w:lang w:val="ro-RO"/>
        </w:rPr>
        <w:t>-</w:t>
      </w:r>
      <w:r w:rsidR="00B228F0" w:rsidRPr="00B228F0">
        <w:rPr>
          <w:sz w:val="28"/>
          <w:szCs w:val="28"/>
          <w:lang w:val="ro-RO"/>
        </w:rPr>
        <w:t xml:space="preserve"> </w:t>
      </w:r>
      <w:r w:rsidRPr="00B228F0">
        <w:rPr>
          <w:sz w:val="28"/>
          <w:szCs w:val="28"/>
          <w:lang w:val="ro-RO"/>
        </w:rPr>
        <w:t>economice aferente obiectivelor/proiectelor de investiții finanțate din fonduri publice,</w:t>
      </w:r>
      <w:r w:rsidRPr="00B228F0">
        <w:rPr>
          <w:b/>
          <w:sz w:val="28"/>
          <w:szCs w:val="28"/>
          <w:lang w:val="ro-RO"/>
        </w:rPr>
        <w:t xml:space="preserve"> </w:t>
      </w:r>
      <w:r w:rsidRPr="00B228F0">
        <w:rPr>
          <w:sz w:val="28"/>
          <w:szCs w:val="28"/>
          <w:lang w:val="ro-RO"/>
        </w:rPr>
        <w:t xml:space="preserve">cu modificările </w:t>
      </w:r>
      <w:proofErr w:type="spellStart"/>
      <w:r w:rsidRPr="00B228F0">
        <w:rPr>
          <w:sz w:val="28"/>
          <w:szCs w:val="28"/>
          <w:lang w:val="ro-RO"/>
        </w:rPr>
        <w:t>şi</w:t>
      </w:r>
      <w:proofErr w:type="spellEnd"/>
      <w:r w:rsidRPr="00B228F0">
        <w:rPr>
          <w:sz w:val="28"/>
          <w:szCs w:val="28"/>
          <w:lang w:val="ro-RO"/>
        </w:rPr>
        <w:t xml:space="preserve"> completările ulterioare</w:t>
      </w:r>
      <w:r w:rsidRPr="00B228F0">
        <w:rPr>
          <w:sz w:val="28"/>
          <w:szCs w:val="28"/>
          <w:lang w:val="ro-RO"/>
        </w:rPr>
        <w:t>, ale</w:t>
      </w:r>
      <w:r w:rsidR="00B54BB8">
        <w:rPr>
          <w:sz w:val="28"/>
          <w:szCs w:val="28"/>
          <w:lang w:val="ro-RO"/>
        </w:rPr>
        <w:t xml:space="preserve"> art. 2 alin. 2 și alin. 3</w:t>
      </w:r>
      <w:r w:rsidRPr="00B228F0">
        <w:rPr>
          <w:sz w:val="28"/>
          <w:szCs w:val="28"/>
          <w:lang w:val="ro-RO"/>
        </w:rPr>
        <w:t xml:space="preserve"> </w:t>
      </w:r>
      <w:r w:rsidRPr="00B228F0">
        <w:rPr>
          <w:sz w:val="28"/>
          <w:szCs w:val="28"/>
          <w:lang w:val="ro-RO" w:eastAsia="ro-RO"/>
        </w:rPr>
        <w:t>art. 3 lit. d</w:t>
      </w:r>
      <w:r w:rsidR="00F84600">
        <w:rPr>
          <w:sz w:val="28"/>
          <w:szCs w:val="28"/>
          <w:lang w:val="ro-RO" w:eastAsia="ro-RO"/>
        </w:rPr>
        <w:t>, lit. e și lit. w</w:t>
      </w:r>
      <w:r w:rsidRPr="00B228F0">
        <w:rPr>
          <w:sz w:val="28"/>
          <w:szCs w:val="28"/>
          <w:lang w:val="ro-RO" w:eastAsia="ro-RO"/>
        </w:rPr>
        <w:t xml:space="preserve">, </w:t>
      </w:r>
      <w:r w:rsidRPr="00B228F0">
        <w:rPr>
          <w:sz w:val="28"/>
          <w:szCs w:val="28"/>
          <w:lang w:val="ro-RO"/>
        </w:rPr>
        <w:t>art. 10 alin. 1</w:t>
      </w:r>
      <w:r w:rsidR="00F84600">
        <w:rPr>
          <w:sz w:val="28"/>
          <w:szCs w:val="28"/>
          <w:lang w:val="ro-RO"/>
        </w:rPr>
        <w:t xml:space="preserve"> lit. b</w:t>
      </w:r>
      <w:r w:rsidRPr="00B228F0">
        <w:rPr>
          <w:sz w:val="28"/>
          <w:szCs w:val="28"/>
          <w:lang w:val="ro-RO"/>
        </w:rPr>
        <w:t>,</w:t>
      </w:r>
      <w:r w:rsidRPr="00B228F0">
        <w:rPr>
          <w:rStyle w:val="slitbdy"/>
          <w:rFonts w:ascii="Times New Roman" w:hAnsi="Times New Roman"/>
          <w:noProof/>
          <w:color w:val="auto"/>
          <w:sz w:val="28"/>
          <w:szCs w:val="28"/>
          <w:lang w:val="ro-RO"/>
        </w:rPr>
        <w:t xml:space="preserve"> </w:t>
      </w:r>
      <w:r w:rsidRPr="00B228F0">
        <w:rPr>
          <w:rStyle w:val="slitbdy"/>
          <w:rFonts w:ascii="Times New Roman" w:hAnsi="Times New Roman"/>
          <w:noProof/>
          <w:color w:val="auto"/>
          <w:sz w:val="28"/>
          <w:szCs w:val="28"/>
          <w:lang w:val="ro-RO"/>
        </w:rPr>
        <w:t>art. 11 alin. 4</w:t>
      </w:r>
      <w:r w:rsidR="00F84600">
        <w:rPr>
          <w:rStyle w:val="slitbdy"/>
          <w:rFonts w:ascii="Times New Roman" w:hAnsi="Times New Roman"/>
          <w:noProof/>
          <w:color w:val="auto"/>
          <w:sz w:val="28"/>
          <w:szCs w:val="28"/>
          <w:lang w:val="ro-RO"/>
        </w:rPr>
        <w:t>, art. 12 alin. 1 lit. e, art. 14 lit. b</w:t>
      </w:r>
      <w:r w:rsidR="00B228F0" w:rsidRPr="00B228F0">
        <w:rPr>
          <w:rStyle w:val="slitbdy"/>
          <w:rFonts w:ascii="Times New Roman" w:hAnsi="Times New Roman"/>
          <w:noProof/>
          <w:color w:val="auto"/>
          <w:sz w:val="28"/>
          <w:szCs w:val="28"/>
          <w:lang w:val="ro-RO"/>
        </w:rPr>
        <w:t xml:space="preserve"> și</w:t>
      </w:r>
      <w:r w:rsidRPr="00B228F0">
        <w:rPr>
          <w:rStyle w:val="slitbdy"/>
          <w:rFonts w:ascii="Times New Roman" w:hAnsi="Times New Roman"/>
          <w:noProof/>
          <w:color w:val="auto"/>
          <w:sz w:val="28"/>
          <w:szCs w:val="28"/>
          <w:lang w:val="ro-RO"/>
        </w:rPr>
        <w:t xml:space="preserve"> </w:t>
      </w:r>
      <w:r w:rsidRPr="00B228F0">
        <w:rPr>
          <w:rStyle w:val="slitbdy"/>
          <w:rFonts w:ascii="Times New Roman" w:hAnsi="Times New Roman"/>
          <w:noProof/>
          <w:color w:val="auto"/>
          <w:sz w:val="28"/>
          <w:szCs w:val="28"/>
          <w:lang w:val="ro-RO"/>
        </w:rPr>
        <w:t xml:space="preserve">art. 27 alin. 2  </w:t>
      </w:r>
      <w:r w:rsidRPr="00B228F0">
        <w:rPr>
          <w:sz w:val="28"/>
          <w:szCs w:val="28"/>
          <w:lang w:val="ro-RO" w:eastAsia="ro-RO"/>
        </w:rPr>
        <w:t>din Legea nr. 241/2006</w:t>
      </w:r>
      <w:r w:rsidRPr="00B228F0">
        <w:rPr>
          <w:rFonts w:ascii="Courier New" w:eastAsiaTheme="minorHAnsi" w:hAnsi="Courier New" w:cs="Courier New"/>
          <w:sz w:val="22"/>
          <w:szCs w:val="22"/>
          <w:lang w:val="ro-RO"/>
        </w:rPr>
        <w:t xml:space="preserve"> </w:t>
      </w:r>
      <w:r w:rsidRPr="00B228F0">
        <w:rPr>
          <w:rFonts w:eastAsiaTheme="minorHAnsi"/>
          <w:sz w:val="28"/>
          <w:szCs w:val="28"/>
          <w:lang w:val="ro-RO"/>
        </w:rPr>
        <w:t xml:space="preserve">privind serviciul de alimentare cu apă </w:t>
      </w:r>
      <w:proofErr w:type="spellStart"/>
      <w:r w:rsidRPr="00B228F0">
        <w:rPr>
          <w:rFonts w:eastAsiaTheme="minorHAnsi"/>
          <w:sz w:val="28"/>
          <w:szCs w:val="28"/>
          <w:lang w:val="ro-RO"/>
        </w:rPr>
        <w:t>şi</w:t>
      </w:r>
      <w:proofErr w:type="spellEnd"/>
      <w:r w:rsidRPr="00B228F0">
        <w:rPr>
          <w:rFonts w:eastAsiaTheme="minorHAnsi"/>
          <w:sz w:val="28"/>
          <w:szCs w:val="28"/>
          <w:lang w:val="ro-RO"/>
        </w:rPr>
        <w:t xml:space="preserve"> de canalizare</w:t>
      </w:r>
      <w:r w:rsidRPr="00B228F0">
        <w:rPr>
          <w:rFonts w:eastAsiaTheme="minorHAnsi"/>
          <w:sz w:val="28"/>
          <w:szCs w:val="28"/>
          <w:lang w:val="ro-RO"/>
        </w:rPr>
        <w:t xml:space="preserve">, republicată, cu modificările și completările ulterioare, </w:t>
      </w:r>
      <w:r w:rsidR="00303E0F" w:rsidRPr="00B228F0">
        <w:rPr>
          <w:rFonts w:eastAsiaTheme="minorHAnsi"/>
          <w:sz w:val="28"/>
          <w:szCs w:val="28"/>
          <w:lang w:val="ro-RO"/>
        </w:rPr>
        <w:t xml:space="preserve">ale </w:t>
      </w:r>
      <w:r w:rsidR="00303E0F" w:rsidRPr="00B228F0">
        <w:rPr>
          <w:rStyle w:val="slitbdy"/>
          <w:rFonts w:ascii="Times New Roman" w:hAnsi="Times New Roman"/>
          <w:noProof/>
          <w:color w:val="auto"/>
          <w:sz w:val="28"/>
          <w:szCs w:val="28"/>
          <w:lang w:val="ro-RO"/>
        </w:rPr>
        <w:t>art. 2</w:t>
      </w:r>
      <w:r w:rsidR="00F84600">
        <w:rPr>
          <w:rStyle w:val="slitbdy"/>
          <w:rFonts w:ascii="Times New Roman" w:hAnsi="Times New Roman"/>
          <w:noProof/>
          <w:color w:val="auto"/>
          <w:sz w:val="28"/>
          <w:szCs w:val="28"/>
          <w:lang w:val="ro-RO"/>
        </w:rPr>
        <w:t xml:space="preserve"> lit. j – lit. m</w:t>
      </w:r>
      <w:r w:rsidR="00303E0F" w:rsidRPr="00B228F0">
        <w:rPr>
          <w:rStyle w:val="slitbdy"/>
          <w:rFonts w:ascii="Times New Roman" w:hAnsi="Times New Roman"/>
          <w:noProof/>
          <w:color w:val="auto"/>
          <w:sz w:val="28"/>
          <w:szCs w:val="28"/>
          <w:lang w:val="ro-RO"/>
        </w:rPr>
        <w:t xml:space="preserve">, </w:t>
      </w:r>
      <w:r w:rsidR="00F84600" w:rsidRPr="00F84600">
        <w:rPr>
          <w:sz w:val="28"/>
          <w:szCs w:val="28"/>
          <w:lang w:val="ro-RO"/>
        </w:rPr>
        <w:t>art. 4, art. 8 alin. 1, alin. 3 lit. d, art. 22 alin. 1-</w:t>
      </w:r>
      <w:r w:rsidR="00F84600">
        <w:rPr>
          <w:sz w:val="28"/>
          <w:szCs w:val="28"/>
          <w:lang w:val="ro-RO"/>
        </w:rPr>
        <w:t xml:space="preserve"> alin. </w:t>
      </w:r>
      <w:r w:rsidR="00F84600" w:rsidRPr="00F84600">
        <w:rPr>
          <w:sz w:val="28"/>
          <w:szCs w:val="28"/>
          <w:lang w:val="ro-RO"/>
        </w:rPr>
        <w:t>1¹, art. 24</w:t>
      </w:r>
      <w:r w:rsidR="00F84600">
        <w:rPr>
          <w:sz w:val="28"/>
          <w:szCs w:val="28"/>
          <w:lang w:val="ro-RO"/>
        </w:rPr>
        <w:t xml:space="preserve"> și</w:t>
      </w:r>
      <w:r w:rsidR="00F84600" w:rsidRPr="00F84600">
        <w:rPr>
          <w:sz w:val="28"/>
          <w:szCs w:val="28"/>
          <w:lang w:val="ro-RO"/>
        </w:rPr>
        <w:t xml:space="preserve"> art. 37 alin. 4</w:t>
      </w:r>
      <w:r w:rsidR="00303E0F" w:rsidRPr="00B228F0">
        <w:rPr>
          <w:sz w:val="28"/>
          <w:szCs w:val="28"/>
          <w:lang w:val="ro-RO"/>
        </w:rPr>
        <w:t xml:space="preserve"> </w:t>
      </w:r>
      <w:r w:rsidR="00303E0F" w:rsidRPr="00B228F0">
        <w:rPr>
          <w:rStyle w:val="slitbdy"/>
          <w:rFonts w:ascii="Times New Roman" w:hAnsi="Times New Roman"/>
          <w:noProof/>
          <w:color w:val="auto"/>
          <w:sz w:val="28"/>
          <w:szCs w:val="28"/>
          <w:lang w:val="ro-RO"/>
        </w:rPr>
        <w:t xml:space="preserve"> din Legea nr. 51/2006</w:t>
      </w:r>
      <w:r w:rsidR="00303E0F" w:rsidRPr="00B228F0">
        <w:rPr>
          <w:rStyle w:val="slitbdy"/>
          <w:rFonts w:ascii="Times New Roman" w:hAnsi="Times New Roman"/>
          <w:noProof/>
          <w:color w:val="auto"/>
          <w:sz w:val="28"/>
          <w:szCs w:val="28"/>
          <w:lang w:val="ro-RO"/>
        </w:rPr>
        <w:t xml:space="preserve"> a </w:t>
      </w:r>
      <w:r w:rsidR="00303E0F" w:rsidRPr="00B228F0">
        <w:rPr>
          <w:rFonts w:eastAsiaTheme="minorHAnsi"/>
          <w:sz w:val="28"/>
          <w:szCs w:val="28"/>
          <w:lang w:val="ro-RO"/>
        </w:rPr>
        <w:t xml:space="preserve">serviciilor comunitare de </w:t>
      </w:r>
      <w:proofErr w:type="spellStart"/>
      <w:r w:rsidR="00303E0F" w:rsidRPr="00B228F0">
        <w:rPr>
          <w:rFonts w:eastAsiaTheme="minorHAnsi"/>
          <w:sz w:val="28"/>
          <w:szCs w:val="28"/>
          <w:lang w:val="ro-RO"/>
        </w:rPr>
        <w:t>utilităţi</w:t>
      </w:r>
      <w:proofErr w:type="spellEnd"/>
      <w:r w:rsidR="00303E0F" w:rsidRPr="00B228F0">
        <w:rPr>
          <w:rFonts w:eastAsiaTheme="minorHAnsi"/>
          <w:sz w:val="28"/>
          <w:szCs w:val="28"/>
          <w:lang w:val="ro-RO"/>
        </w:rPr>
        <w:t xml:space="preserve"> publice</w:t>
      </w:r>
      <w:r w:rsidR="00B228F0" w:rsidRPr="00B228F0">
        <w:rPr>
          <w:rFonts w:eastAsiaTheme="minorHAnsi"/>
          <w:sz w:val="28"/>
          <w:szCs w:val="28"/>
          <w:lang w:val="ro-RO"/>
        </w:rPr>
        <w:t xml:space="preserve">, ale </w:t>
      </w:r>
      <w:r w:rsidR="00B228F0" w:rsidRPr="00B228F0">
        <w:rPr>
          <w:sz w:val="28"/>
          <w:szCs w:val="28"/>
          <w:lang w:val="ro-RO"/>
        </w:rPr>
        <w:t>Contractului de delegare a gestiunii serviciului public de alimentare cu apă și de canalizare nr. 5400/223/05.05.2009</w:t>
      </w:r>
      <w:r w:rsidR="00F84600">
        <w:rPr>
          <w:sz w:val="28"/>
          <w:szCs w:val="28"/>
          <w:lang w:val="ro-RO"/>
        </w:rPr>
        <w:t xml:space="preserve">, </w:t>
      </w:r>
      <w:r w:rsidR="00F84600" w:rsidRPr="00F84600">
        <w:rPr>
          <w:sz w:val="28"/>
          <w:szCs w:val="28"/>
          <w:lang w:val="ro-RO"/>
        </w:rPr>
        <w:t xml:space="preserve">ale Legii nr. 50/1991 privind autorizarea lucrărilor de </w:t>
      </w:r>
      <w:proofErr w:type="spellStart"/>
      <w:r w:rsidR="00F84600" w:rsidRPr="00F84600">
        <w:rPr>
          <w:sz w:val="28"/>
          <w:szCs w:val="28"/>
          <w:lang w:val="ro-RO"/>
        </w:rPr>
        <w:t>construcţii</w:t>
      </w:r>
      <w:proofErr w:type="spellEnd"/>
      <w:r w:rsidR="00F84600" w:rsidRPr="00F84600">
        <w:rPr>
          <w:sz w:val="28"/>
          <w:szCs w:val="28"/>
          <w:lang w:val="ro-RO"/>
        </w:rPr>
        <w:t xml:space="preserve">, cu modificările </w:t>
      </w:r>
      <w:proofErr w:type="spellStart"/>
      <w:r w:rsidR="00F84600" w:rsidRPr="00F84600">
        <w:rPr>
          <w:sz w:val="28"/>
          <w:szCs w:val="28"/>
          <w:lang w:val="ro-RO"/>
        </w:rPr>
        <w:t>şi</w:t>
      </w:r>
      <w:proofErr w:type="spellEnd"/>
      <w:r w:rsidR="00F84600" w:rsidRPr="00F84600">
        <w:rPr>
          <w:sz w:val="28"/>
          <w:szCs w:val="28"/>
          <w:lang w:val="ro-RO"/>
        </w:rPr>
        <w:t xml:space="preserve"> completările ulterioare, ale </w:t>
      </w:r>
      <w:r w:rsidR="007033C7">
        <w:rPr>
          <w:sz w:val="28"/>
          <w:szCs w:val="28"/>
          <w:lang w:val="ro-RO"/>
        </w:rPr>
        <w:t>A</w:t>
      </w:r>
      <w:r w:rsidR="00F84600" w:rsidRPr="00F84600">
        <w:rPr>
          <w:sz w:val="28"/>
          <w:szCs w:val="28"/>
          <w:lang w:val="ro-RO"/>
        </w:rPr>
        <w:t xml:space="preserve">nexei nr. </w:t>
      </w:r>
      <w:r w:rsidR="007033C7">
        <w:rPr>
          <w:sz w:val="28"/>
          <w:szCs w:val="28"/>
          <w:lang w:val="ro-RO"/>
        </w:rPr>
        <w:t>2</w:t>
      </w:r>
      <w:r w:rsidR="00F84600" w:rsidRPr="00F84600">
        <w:rPr>
          <w:sz w:val="28"/>
          <w:szCs w:val="28"/>
          <w:lang w:val="ro-RO"/>
        </w:rPr>
        <w:t xml:space="preserve"> la Hotărârea Guvernului nr. </w:t>
      </w:r>
      <w:r w:rsidR="00F84600" w:rsidRPr="007033C7">
        <w:rPr>
          <w:sz w:val="28"/>
          <w:szCs w:val="28"/>
          <w:lang w:val="ro-RO"/>
        </w:rPr>
        <w:t>1352/2001</w:t>
      </w:r>
      <w:r w:rsidR="00F84600" w:rsidRPr="00F84600">
        <w:rPr>
          <w:sz w:val="28"/>
          <w:szCs w:val="28"/>
          <w:lang w:val="ro-RO"/>
        </w:rPr>
        <w:t xml:space="preserve"> privind inventarul bunurilor care alcătuiesc domeniul public al </w:t>
      </w:r>
      <w:proofErr w:type="spellStart"/>
      <w:r w:rsidR="00F84600" w:rsidRPr="00F84600">
        <w:rPr>
          <w:sz w:val="28"/>
          <w:szCs w:val="28"/>
          <w:lang w:val="ro-RO"/>
        </w:rPr>
        <w:t>judeţului</w:t>
      </w:r>
      <w:proofErr w:type="spellEnd"/>
      <w:r w:rsidR="00F84600" w:rsidRPr="00F84600">
        <w:rPr>
          <w:sz w:val="28"/>
          <w:szCs w:val="28"/>
          <w:lang w:val="ro-RO"/>
        </w:rPr>
        <w:t xml:space="preserve"> Hunedoara, cu referire la </w:t>
      </w:r>
      <w:r w:rsidR="00F84600">
        <w:rPr>
          <w:sz w:val="28"/>
          <w:szCs w:val="28"/>
          <w:lang w:val="ro-RO"/>
        </w:rPr>
        <w:t>municipiul Brad</w:t>
      </w:r>
      <w:r w:rsidR="00F84600" w:rsidRPr="00F84600">
        <w:rPr>
          <w:sz w:val="28"/>
          <w:szCs w:val="28"/>
          <w:lang w:val="ro-RO"/>
        </w:rPr>
        <w:t xml:space="preserve">, cu modificările </w:t>
      </w:r>
      <w:proofErr w:type="spellStart"/>
      <w:r w:rsidR="00F84600" w:rsidRPr="00F84600">
        <w:rPr>
          <w:sz w:val="28"/>
          <w:szCs w:val="28"/>
          <w:lang w:val="ro-RO"/>
        </w:rPr>
        <w:t>şi</w:t>
      </w:r>
      <w:proofErr w:type="spellEnd"/>
      <w:r w:rsidR="00F84600" w:rsidRPr="00F84600">
        <w:rPr>
          <w:sz w:val="28"/>
          <w:szCs w:val="28"/>
          <w:lang w:val="ro-RO"/>
        </w:rPr>
        <w:t xml:space="preserve"> completările ulterioare</w:t>
      </w:r>
      <w:r w:rsidR="00AD31B2">
        <w:rPr>
          <w:sz w:val="28"/>
          <w:szCs w:val="28"/>
          <w:lang w:val="ro-RO"/>
        </w:rPr>
        <w:t xml:space="preserve">, precum și ale art. </w:t>
      </w:r>
      <w:r w:rsidR="00AD31B2" w:rsidRPr="00AD31B2">
        <w:rPr>
          <w:sz w:val="28"/>
          <w:szCs w:val="28"/>
          <w:lang w:val="ro-RO"/>
        </w:rPr>
        <w:t xml:space="preserve">129 alin. 1, alin. 2 lit. b </w:t>
      </w:r>
      <w:r w:rsidR="007033C7">
        <w:rPr>
          <w:sz w:val="28"/>
          <w:szCs w:val="28"/>
          <w:lang w:val="ro-RO"/>
        </w:rPr>
        <w:t xml:space="preserve">lit. c </w:t>
      </w:r>
      <w:proofErr w:type="spellStart"/>
      <w:r w:rsidR="00AD31B2" w:rsidRPr="00AD31B2">
        <w:rPr>
          <w:sz w:val="28"/>
          <w:szCs w:val="28"/>
          <w:lang w:val="ro-RO"/>
        </w:rPr>
        <w:t>şi</w:t>
      </w:r>
      <w:proofErr w:type="spellEnd"/>
      <w:r w:rsidR="00AD31B2" w:rsidRPr="00AD31B2">
        <w:rPr>
          <w:sz w:val="28"/>
          <w:szCs w:val="28"/>
          <w:lang w:val="ro-RO"/>
        </w:rPr>
        <w:t xml:space="preserve"> lit. d, alin. 7 lit. n, art. 139 alin. 1, alin. 3</w:t>
      </w:r>
      <w:r w:rsidR="00AD31B2">
        <w:rPr>
          <w:sz w:val="28"/>
          <w:szCs w:val="28"/>
          <w:lang w:val="ro-RO"/>
        </w:rPr>
        <w:t xml:space="preserve"> lit. g</w:t>
      </w:r>
      <w:r w:rsidR="00AD31B2" w:rsidRPr="00AD31B2">
        <w:rPr>
          <w:sz w:val="28"/>
          <w:szCs w:val="28"/>
          <w:lang w:val="ro-RO"/>
        </w:rPr>
        <w:t>, art. 140 alin. 1, art.196 alin. 1 lit. a, art. 197 alin. 1</w:t>
      </w:r>
      <w:r w:rsidR="00AD31B2">
        <w:rPr>
          <w:sz w:val="28"/>
          <w:szCs w:val="28"/>
          <w:lang w:val="ro-RO"/>
        </w:rPr>
        <w:t xml:space="preserve">, alin. </w:t>
      </w:r>
      <w:r w:rsidR="00AD31B2" w:rsidRPr="00AD31B2">
        <w:rPr>
          <w:sz w:val="28"/>
          <w:szCs w:val="28"/>
          <w:lang w:val="ro-RO"/>
        </w:rPr>
        <w:t>2, alin. 4</w:t>
      </w:r>
      <w:r w:rsidR="007033C7">
        <w:rPr>
          <w:sz w:val="28"/>
          <w:szCs w:val="28"/>
          <w:lang w:val="ro-RO"/>
        </w:rPr>
        <w:t xml:space="preserve"> și</w:t>
      </w:r>
      <w:r w:rsidR="00AD31B2">
        <w:rPr>
          <w:sz w:val="28"/>
          <w:szCs w:val="28"/>
          <w:lang w:val="ro-RO"/>
        </w:rPr>
        <w:t xml:space="preserve"> alin. </w:t>
      </w:r>
      <w:r w:rsidR="00AD31B2" w:rsidRPr="00AD31B2">
        <w:rPr>
          <w:sz w:val="28"/>
          <w:szCs w:val="28"/>
          <w:lang w:val="ro-RO"/>
        </w:rPr>
        <w:t>5, art. 199 alin. 1</w:t>
      </w:r>
      <w:r w:rsidR="00AD31B2">
        <w:rPr>
          <w:sz w:val="28"/>
          <w:szCs w:val="28"/>
          <w:lang w:val="ro-RO"/>
        </w:rPr>
        <w:t xml:space="preserve">, alin. </w:t>
      </w:r>
      <w:r w:rsidR="00AD31B2" w:rsidRPr="00AD31B2">
        <w:rPr>
          <w:sz w:val="28"/>
          <w:szCs w:val="28"/>
          <w:lang w:val="ro-RO"/>
        </w:rPr>
        <w:t>2, art. 243 alin. 1, art. 286 alin. 1</w:t>
      </w:r>
      <w:r w:rsidR="007033C7">
        <w:rPr>
          <w:sz w:val="28"/>
          <w:szCs w:val="28"/>
          <w:lang w:val="ro-RO"/>
        </w:rPr>
        <w:t xml:space="preserve"> și</w:t>
      </w:r>
      <w:r w:rsidR="00AD31B2" w:rsidRPr="00AD31B2">
        <w:rPr>
          <w:sz w:val="28"/>
          <w:szCs w:val="28"/>
          <w:lang w:val="ro-RO"/>
        </w:rPr>
        <w:t xml:space="preserve"> alin. 4, art. 287 lit. b din </w:t>
      </w:r>
      <w:proofErr w:type="spellStart"/>
      <w:r w:rsidR="00AD31B2" w:rsidRPr="00AD31B2">
        <w:rPr>
          <w:sz w:val="28"/>
          <w:szCs w:val="28"/>
          <w:lang w:val="ro-RO"/>
        </w:rPr>
        <w:t>Ordonanţa</w:t>
      </w:r>
      <w:proofErr w:type="spellEnd"/>
      <w:r w:rsidR="00AD31B2" w:rsidRPr="00AD31B2">
        <w:rPr>
          <w:sz w:val="28"/>
          <w:szCs w:val="28"/>
          <w:lang w:val="ro-RO"/>
        </w:rPr>
        <w:t xml:space="preserve"> de </w:t>
      </w:r>
      <w:proofErr w:type="spellStart"/>
      <w:r w:rsidR="00AD31B2" w:rsidRPr="00AD31B2">
        <w:rPr>
          <w:sz w:val="28"/>
          <w:szCs w:val="28"/>
          <w:lang w:val="ro-RO"/>
        </w:rPr>
        <w:t>Urgenţă</w:t>
      </w:r>
      <w:proofErr w:type="spellEnd"/>
      <w:r w:rsidR="00AD31B2" w:rsidRPr="00AD31B2">
        <w:rPr>
          <w:sz w:val="28"/>
          <w:szCs w:val="28"/>
          <w:lang w:val="ro-RO"/>
        </w:rPr>
        <w:t xml:space="preserve"> a Guvernului nr. 57/2019 privind </w:t>
      </w:r>
      <w:r w:rsidR="00AD31B2">
        <w:rPr>
          <w:sz w:val="28"/>
          <w:szCs w:val="28"/>
          <w:lang w:val="ro-RO"/>
        </w:rPr>
        <w:t>C</w:t>
      </w:r>
      <w:r w:rsidR="00AD31B2" w:rsidRPr="00AD31B2">
        <w:rPr>
          <w:sz w:val="28"/>
          <w:szCs w:val="28"/>
          <w:lang w:val="ro-RO"/>
        </w:rPr>
        <w:t xml:space="preserve">odul administrativ, cu modificările </w:t>
      </w:r>
      <w:proofErr w:type="spellStart"/>
      <w:r w:rsidR="00AD31B2" w:rsidRPr="00AD31B2">
        <w:rPr>
          <w:sz w:val="28"/>
          <w:szCs w:val="28"/>
          <w:lang w:val="ro-RO"/>
        </w:rPr>
        <w:t>şi</w:t>
      </w:r>
      <w:proofErr w:type="spellEnd"/>
      <w:r w:rsidR="00AD31B2" w:rsidRPr="00AD31B2">
        <w:rPr>
          <w:sz w:val="28"/>
          <w:szCs w:val="28"/>
          <w:lang w:val="ro-RO"/>
        </w:rPr>
        <w:t xml:space="preserve"> completările ulterioare</w:t>
      </w:r>
      <w:r w:rsidR="00AD31B2">
        <w:rPr>
          <w:sz w:val="28"/>
          <w:szCs w:val="28"/>
          <w:lang w:val="ro-RO"/>
        </w:rPr>
        <w:t>.</w:t>
      </w:r>
    </w:p>
    <w:p w14:paraId="7E378B6F" w14:textId="33ED183D" w:rsidR="00B228F0" w:rsidRDefault="00B228F0" w:rsidP="00B228F0">
      <w:pPr>
        <w:autoSpaceDE w:val="0"/>
        <w:autoSpaceDN w:val="0"/>
        <w:adjustRightInd w:val="0"/>
        <w:ind w:firstLine="708"/>
        <w:jc w:val="both"/>
        <w:rPr>
          <w:sz w:val="28"/>
          <w:szCs w:val="28"/>
          <w:lang w:val="ro-RO"/>
        </w:rPr>
      </w:pPr>
    </w:p>
    <w:p w14:paraId="29C799D4" w14:textId="77777777" w:rsidR="00B228F0" w:rsidRDefault="00B228F0" w:rsidP="00B228F0">
      <w:pPr>
        <w:autoSpaceDE w:val="0"/>
        <w:autoSpaceDN w:val="0"/>
        <w:adjustRightInd w:val="0"/>
        <w:ind w:firstLine="708"/>
        <w:jc w:val="both"/>
        <w:rPr>
          <w:sz w:val="28"/>
          <w:szCs w:val="28"/>
          <w:lang w:val="ro-RO"/>
        </w:rPr>
      </w:pPr>
    </w:p>
    <w:p w14:paraId="517EBB30" w14:textId="05DFF2DD" w:rsidR="00B228F0" w:rsidRDefault="00B228F0" w:rsidP="00B228F0">
      <w:pPr>
        <w:autoSpaceDE w:val="0"/>
        <w:autoSpaceDN w:val="0"/>
        <w:adjustRightInd w:val="0"/>
        <w:ind w:firstLine="708"/>
        <w:jc w:val="both"/>
        <w:rPr>
          <w:sz w:val="28"/>
          <w:szCs w:val="28"/>
          <w:lang w:val="ro-RO"/>
        </w:rPr>
      </w:pPr>
    </w:p>
    <w:p w14:paraId="1428C4E4" w14:textId="77777777" w:rsidR="00B228F0" w:rsidRDefault="00B228F0" w:rsidP="00B228F0">
      <w:pPr>
        <w:jc w:val="center"/>
        <w:rPr>
          <w:b/>
          <w:sz w:val="28"/>
          <w:szCs w:val="28"/>
        </w:rPr>
      </w:pPr>
      <w:r>
        <w:rPr>
          <w:b/>
          <w:sz w:val="28"/>
          <w:szCs w:val="28"/>
        </w:rPr>
        <w:t>P R I M A R</w:t>
      </w:r>
    </w:p>
    <w:p w14:paraId="7B160E08" w14:textId="18253362" w:rsidR="00B228F0" w:rsidRDefault="00B228F0" w:rsidP="00B228F0">
      <w:pPr>
        <w:jc w:val="center"/>
        <w:rPr>
          <w:b/>
          <w:sz w:val="28"/>
          <w:szCs w:val="28"/>
        </w:rPr>
      </w:pPr>
      <w:r>
        <w:rPr>
          <w:b/>
          <w:sz w:val="28"/>
          <w:szCs w:val="28"/>
        </w:rPr>
        <w:t>Florin CAZACU</w:t>
      </w:r>
    </w:p>
    <w:p w14:paraId="7B74B444" w14:textId="77777777" w:rsidR="00B228F0" w:rsidRPr="00303E0F" w:rsidRDefault="00B228F0" w:rsidP="00B228F0">
      <w:pPr>
        <w:autoSpaceDE w:val="0"/>
        <w:autoSpaceDN w:val="0"/>
        <w:adjustRightInd w:val="0"/>
        <w:jc w:val="center"/>
        <w:rPr>
          <w:rFonts w:eastAsiaTheme="minorHAnsi"/>
          <w:sz w:val="28"/>
          <w:szCs w:val="28"/>
          <w:lang w:val="en-US"/>
        </w:rPr>
      </w:pPr>
    </w:p>
    <w:p w14:paraId="46A81D74" w14:textId="0543A905" w:rsidR="004C0C81" w:rsidRPr="004C0C81" w:rsidRDefault="004C0C81" w:rsidP="004C0C81">
      <w:pPr>
        <w:autoSpaceDE w:val="0"/>
        <w:autoSpaceDN w:val="0"/>
        <w:adjustRightInd w:val="0"/>
        <w:jc w:val="both"/>
        <w:rPr>
          <w:rFonts w:eastAsiaTheme="minorHAnsi"/>
          <w:sz w:val="28"/>
          <w:szCs w:val="28"/>
          <w:lang w:val="en-US"/>
        </w:rPr>
      </w:pPr>
    </w:p>
    <w:p w14:paraId="727081A2" w14:textId="3A7ECAD3" w:rsidR="004C0C81" w:rsidRPr="004C0C81" w:rsidRDefault="004C0C81" w:rsidP="004C0C81">
      <w:pPr>
        <w:pStyle w:val="Style1"/>
        <w:adjustRightInd/>
        <w:ind w:firstLine="708"/>
        <w:jc w:val="both"/>
        <w:rPr>
          <w:i/>
          <w:iCs/>
          <w:sz w:val="28"/>
          <w:szCs w:val="28"/>
          <w:lang w:val="ro-RO"/>
        </w:rPr>
      </w:pPr>
    </w:p>
    <w:p w14:paraId="54A97346" w14:textId="77777777" w:rsidR="003A6356" w:rsidRPr="00D420A9" w:rsidRDefault="003A6356">
      <w:pPr>
        <w:rPr>
          <w:lang w:val="ro-RO"/>
        </w:rPr>
      </w:pPr>
    </w:p>
    <w:sectPr w:rsidR="003A6356" w:rsidRPr="00D420A9" w:rsidSect="002713C9">
      <w:pgSz w:w="11906" w:h="16838"/>
      <w:pgMar w:top="450" w:right="1417" w:bottom="8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71AB5"/>
    <w:rsid w:val="00071AB5"/>
    <w:rsid w:val="0011117A"/>
    <w:rsid w:val="0017065E"/>
    <w:rsid w:val="001867DF"/>
    <w:rsid w:val="002713C9"/>
    <w:rsid w:val="002765E3"/>
    <w:rsid w:val="002B7F00"/>
    <w:rsid w:val="00303E0F"/>
    <w:rsid w:val="003A6356"/>
    <w:rsid w:val="003D7AA0"/>
    <w:rsid w:val="004C0C81"/>
    <w:rsid w:val="004D64C8"/>
    <w:rsid w:val="005166FB"/>
    <w:rsid w:val="005440FD"/>
    <w:rsid w:val="007033C7"/>
    <w:rsid w:val="00746CBC"/>
    <w:rsid w:val="007E4B6C"/>
    <w:rsid w:val="007E5AF8"/>
    <w:rsid w:val="00855D1F"/>
    <w:rsid w:val="008866F4"/>
    <w:rsid w:val="009666D3"/>
    <w:rsid w:val="00973B71"/>
    <w:rsid w:val="00993CCF"/>
    <w:rsid w:val="009F6490"/>
    <w:rsid w:val="00AD31B2"/>
    <w:rsid w:val="00B228F0"/>
    <w:rsid w:val="00B54BB8"/>
    <w:rsid w:val="00C41A44"/>
    <w:rsid w:val="00C92ACC"/>
    <w:rsid w:val="00D420A9"/>
    <w:rsid w:val="00D63818"/>
    <w:rsid w:val="00D667B9"/>
    <w:rsid w:val="00E501DA"/>
    <w:rsid w:val="00EA11E9"/>
    <w:rsid w:val="00EA69AB"/>
    <w:rsid w:val="00ED57EA"/>
    <w:rsid w:val="00F10102"/>
    <w:rsid w:val="00F1658E"/>
    <w:rsid w:val="00F84600"/>
    <w:rsid w:val="00F955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6346"/>
  <w15:docId w15:val="{C455A1F1-92C5-42B7-B207-2108C0C3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AB5"/>
    <w:pPr>
      <w:spacing w:after="0" w:line="240" w:lineRule="auto"/>
    </w:pPr>
    <w:rPr>
      <w:rFonts w:ascii="Times New Roman" w:eastAsia="Times New Roman" w:hAnsi="Times New Roman" w:cs="Times New Roman"/>
      <w:sz w:val="24"/>
      <w:szCs w:val="24"/>
      <w:lang w:val="en-GB"/>
    </w:rPr>
  </w:style>
  <w:style w:type="paragraph" w:styleId="Titlu1">
    <w:name w:val="heading 1"/>
    <w:basedOn w:val="Normal"/>
    <w:next w:val="Normal"/>
    <w:link w:val="Titlu1Caracter"/>
    <w:uiPriority w:val="9"/>
    <w:qFormat/>
    <w:rsid w:val="00071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071AB5"/>
    <w:pPr>
      <w:keepNext/>
      <w:keepLines/>
      <w:widowControl w:val="0"/>
      <w:autoSpaceDE w:val="0"/>
      <w:autoSpaceDN w:val="0"/>
      <w:spacing w:before="200"/>
      <w:outlineLvl w:val="1"/>
    </w:pPr>
    <w:rPr>
      <w:rFonts w:asciiTheme="majorHAnsi" w:eastAsiaTheme="majorEastAsia" w:hAnsiTheme="majorHAnsi" w:cstheme="majorBidi"/>
      <w:b/>
      <w:bCs/>
      <w:color w:val="4F81BD" w:themeColor="accent1"/>
      <w:sz w:val="26"/>
      <w:szCs w:val="26"/>
      <w:lang w:val="ro-RO" w:eastAsia="ro-RO"/>
    </w:rPr>
  </w:style>
  <w:style w:type="paragraph" w:styleId="Titlu7">
    <w:name w:val="heading 7"/>
    <w:basedOn w:val="Normal"/>
    <w:next w:val="Normal"/>
    <w:link w:val="Titlu7Caracter"/>
    <w:uiPriority w:val="9"/>
    <w:unhideWhenUsed/>
    <w:qFormat/>
    <w:rsid w:val="00071AB5"/>
    <w:pPr>
      <w:keepNext/>
      <w:keepLines/>
      <w:spacing w:before="200"/>
      <w:outlineLvl w:val="6"/>
    </w:pPr>
    <w:rPr>
      <w:rFonts w:ascii="Cambria" w:hAnsi="Cambria"/>
      <w:i/>
      <w:iCs/>
      <w:color w:val="40404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71AB5"/>
    <w:rPr>
      <w:rFonts w:asciiTheme="majorHAnsi" w:eastAsiaTheme="majorEastAsia" w:hAnsiTheme="majorHAnsi" w:cstheme="majorBidi"/>
      <w:b/>
      <w:bCs/>
      <w:color w:val="365F91" w:themeColor="accent1" w:themeShade="BF"/>
      <w:sz w:val="28"/>
      <w:szCs w:val="28"/>
      <w:lang w:val="en-GB"/>
    </w:rPr>
  </w:style>
  <w:style w:type="character" w:customStyle="1" w:styleId="Titlu2Caracter">
    <w:name w:val="Titlu 2 Caracter"/>
    <w:basedOn w:val="Fontdeparagrafimplicit"/>
    <w:link w:val="Titlu2"/>
    <w:uiPriority w:val="9"/>
    <w:rsid w:val="00071AB5"/>
    <w:rPr>
      <w:rFonts w:asciiTheme="majorHAnsi" w:eastAsiaTheme="majorEastAsia" w:hAnsiTheme="majorHAnsi" w:cstheme="majorBidi"/>
      <w:b/>
      <w:bCs/>
      <w:color w:val="4F81BD" w:themeColor="accent1"/>
      <w:sz w:val="26"/>
      <w:szCs w:val="26"/>
      <w:lang w:eastAsia="ro-RO"/>
    </w:rPr>
  </w:style>
  <w:style w:type="character" w:customStyle="1" w:styleId="Titlu7Caracter">
    <w:name w:val="Titlu 7 Caracter"/>
    <w:basedOn w:val="Fontdeparagrafimplicit"/>
    <w:link w:val="Titlu7"/>
    <w:uiPriority w:val="9"/>
    <w:rsid w:val="00071AB5"/>
    <w:rPr>
      <w:rFonts w:ascii="Cambria" w:eastAsia="Times New Roman" w:hAnsi="Cambria" w:cs="Times New Roman"/>
      <w:i/>
      <w:iCs/>
      <w:color w:val="404040"/>
      <w:sz w:val="24"/>
      <w:szCs w:val="24"/>
      <w:lang w:val="en-GB"/>
    </w:rPr>
  </w:style>
  <w:style w:type="paragraph" w:styleId="Corptext">
    <w:name w:val="Body Text"/>
    <w:basedOn w:val="Normal"/>
    <w:link w:val="CorptextCaracter"/>
    <w:rsid w:val="00071AB5"/>
    <w:pPr>
      <w:jc w:val="both"/>
    </w:pPr>
    <w:rPr>
      <w:sz w:val="28"/>
      <w:szCs w:val="20"/>
      <w:lang w:val="en-US"/>
    </w:rPr>
  </w:style>
  <w:style w:type="character" w:customStyle="1" w:styleId="CorptextCaracter">
    <w:name w:val="Corp text Caracter"/>
    <w:basedOn w:val="Fontdeparagrafimplicit"/>
    <w:link w:val="Corptext"/>
    <w:rsid w:val="00071AB5"/>
    <w:rPr>
      <w:rFonts w:ascii="Times New Roman" w:eastAsia="Times New Roman" w:hAnsi="Times New Roman" w:cs="Times New Roman"/>
      <w:sz w:val="28"/>
      <w:szCs w:val="20"/>
      <w:lang w:val="en-US"/>
    </w:rPr>
  </w:style>
  <w:style w:type="character" w:customStyle="1" w:styleId="slitbdy">
    <w:name w:val="s_lit_bdy"/>
    <w:basedOn w:val="Fontdeparagrafimplicit"/>
    <w:rsid w:val="00071AB5"/>
    <w:rPr>
      <w:rFonts w:ascii="Verdana" w:hAnsi="Verdana" w:hint="default"/>
      <w:b w:val="0"/>
      <w:bCs w:val="0"/>
      <w:color w:val="000000"/>
      <w:sz w:val="20"/>
      <w:szCs w:val="20"/>
      <w:shd w:val="clear" w:color="auto" w:fill="FFFFFF"/>
    </w:rPr>
  </w:style>
  <w:style w:type="paragraph" w:styleId="Frspaiere">
    <w:name w:val="No Spacing"/>
    <w:uiPriority w:val="1"/>
    <w:qFormat/>
    <w:rsid w:val="00071AB5"/>
    <w:pPr>
      <w:spacing w:after="0" w:line="240" w:lineRule="auto"/>
    </w:pPr>
    <w:rPr>
      <w:rFonts w:ascii="Calibri" w:eastAsia="Calibri" w:hAnsi="Calibri" w:cs="Times New Roman"/>
      <w:lang w:val="en-US"/>
    </w:rPr>
  </w:style>
  <w:style w:type="character" w:customStyle="1" w:styleId="salnbdy">
    <w:name w:val="s_aln_bdy"/>
    <w:basedOn w:val="Fontdeparagrafimplicit"/>
    <w:rsid w:val="00071AB5"/>
    <w:rPr>
      <w:rFonts w:ascii="Verdana" w:hAnsi="Verdana" w:hint="default"/>
      <w:b w:val="0"/>
      <w:bCs w:val="0"/>
      <w:color w:val="000000"/>
      <w:sz w:val="20"/>
      <w:szCs w:val="20"/>
      <w:shd w:val="clear" w:color="auto" w:fill="FFFFFF"/>
    </w:rPr>
  </w:style>
  <w:style w:type="character" w:customStyle="1" w:styleId="spctbdy">
    <w:name w:val="s_pct_bdy"/>
    <w:basedOn w:val="Fontdeparagrafimplicit"/>
    <w:rsid w:val="00071AB5"/>
    <w:rPr>
      <w:rFonts w:ascii="Verdana" w:hAnsi="Verdana" w:hint="default"/>
      <w:b w:val="0"/>
      <w:bCs w:val="0"/>
      <w:color w:val="000000"/>
      <w:sz w:val="20"/>
      <w:szCs w:val="20"/>
      <w:shd w:val="clear" w:color="auto" w:fill="FFFFFF"/>
    </w:rPr>
  </w:style>
  <w:style w:type="paragraph" w:customStyle="1" w:styleId="Default">
    <w:name w:val="Default"/>
    <w:rsid w:val="00071AB5"/>
    <w:pPr>
      <w:autoSpaceDE w:val="0"/>
      <w:autoSpaceDN w:val="0"/>
      <w:adjustRightInd w:val="0"/>
      <w:spacing w:after="0" w:line="240" w:lineRule="auto"/>
    </w:pPr>
    <w:rPr>
      <w:rFonts w:ascii="Arial" w:hAnsi="Arial" w:cs="Arial"/>
      <w:color w:val="000000"/>
      <w:sz w:val="24"/>
      <w:szCs w:val="24"/>
    </w:rPr>
  </w:style>
  <w:style w:type="paragraph" w:styleId="TextnBalon">
    <w:name w:val="Balloon Text"/>
    <w:basedOn w:val="Normal"/>
    <w:link w:val="TextnBalonCaracter"/>
    <w:uiPriority w:val="99"/>
    <w:semiHidden/>
    <w:unhideWhenUsed/>
    <w:rsid w:val="00071AB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71AB5"/>
    <w:rPr>
      <w:rFonts w:ascii="Tahoma" w:eastAsia="Times New Roman" w:hAnsi="Tahoma" w:cs="Tahoma"/>
      <w:sz w:val="16"/>
      <w:szCs w:val="16"/>
      <w:lang w:val="en-GB"/>
    </w:rPr>
  </w:style>
  <w:style w:type="paragraph" w:customStyle="1" w:styleId="Style1">
    <w:name w:val="Style 1"/>
    <w:uiPriority w:val="99"/>
    <w:rsid w:val="00C92ACC"/>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slitttl1">
    <w:name w:val="s_lit_ttl1"/>
    <w:basedOn w:val="Fontdeparagrafimplicit"/>
    <w:rsid w:val="00C92ACC"/>
    <w:rPr>
      <w:rFonts w:ascii="Verdana" w:hAnsi="Verdana" w:hint="default"/>
      <w:b/>
      <w:bCs/>
      <w:vanish w:val="0"/>
      <w:webHidden w:val="0"/>
      <w:color w:val="8B0000"/>
      <w:sz w:val="20"/>
      <w:szCs w:val="20"/>
      <w:shd w:val="clear" w:color="auto" w:fill="FFFFFF"/>
      <w:specVanish w:val="0"/>
    </w:rPr>
  </w:style>
  <w:style w:type="character" w:customStyle="1" w:styleId="slinttl1">
    <w:name w:val="s_lin_ttl1"/>
    <w:basedOn w:val="Fontdeparagrafimplicit"/>
    <w:rsid w:val="00C92ACC"/>
    <w:rPr>
      <w:rFonts w:ascii="Verdana" w:hAnsi="Verdana" w:hint="default"/>
      <w:b/>
      <w:bCs/>
      <w:color w:val="24689B"/>
      <w:sz w:val="21"/>
      <w:szCs w:val="21"/>
      <w:shd w:val="clear" w:color="auto" w:fill="FFFFFF"/>
    </w:rPr>
  </w:style>
  <w:style w:type="character" w:customStyle="1" w:styleId="slinbdy">
    <w:name w:val="s_lin_bdy"/>
    <w:basedOn w:val="Fontdeparagrafimplicit"/>
    <w:rsid w:val="00C92ACC"/>
    <w:rPr>
      <w:rFonts w:ascii="Verdana" w:hAnsi="Verdana" w:hint="default"/>
      <w:b w:val="0"/>
      <w:bCs w:val="0"/>
      <w:color w:val="000000"/>
      <w:sz w:val="20"/>
      <w:szCs w:val="20"/>
      <w:shd w:val="clear" w:color="auto" w:fill="FFFFFF"/>
    </w:rPr>
  </w:style>
  <w:style w:type="character" w:customStyle="1" w:styleId="salnttl1">
    <w:name w:val="s_aln_ttl1"/>
    <w:basedOn w:val="Fontdeparagrafimplicit"/>
    <w:rsid w:val="00ED57EA"/>
    <w:rPr>
      <w:rFonts w:ascii="Verdana" w:hAnsi="Verdana" w:hint="default"/>
      <w:b/>
      <w:bCs/>
      <w:vanish w:val="0"/>
      <w:webHidden w:val="0"/>
      <w:color w:val="8B0000"/>
      <w:sz w:val="20"/>
      <w:szCs w:val="20"/>
      <w:shd w:val="clear" w:color="auto" w:fill="FFFFFF"/>
      <w:specVanish w:val="0"/>
    </w:rPr>
  </w:style>
  <w:style w:type="paragraph" w:customStyle="1" w:styleId="spar">
    <w:name w:val="s_par"/>
    <w:basedOn w:val="Normal"/>
    <w:rsid w:val="00ED57EA"/>
    <w:pPr>
      <w:ind w:left="225"/>
    </w:pPr>
    <w:rPr>
      <w:rFonts w:eastAsiaTheme="minorEastAsia"/>
      <w:lang w:val="ro-RO" w:eastAsia="ro-RO"/>
    </w:rPr>
  </w:style>
  <w:style w:type="paragraph" w:customStyle="1" w:styleId="sden">
    <w:name w:val="s_den"/>
    <w:basedOn w:val="Normal"/>
    <w:rsid w:val="00ED57EA"/>
    <w:pPr>
      <w:jc w:val="center"/>
    </w:pPr>
    <w:rPr>
      <w:rFonts w:ascii="Verdana" w:eastAsiaTheme="minorEastAsia" w:hAnsi="Verdana"/>
      <w:b/>
      <w:bCs/>
      <w:color w:val="8B0000"/>
      <w:sz w:val="30"/>
      <w:szCs w:val="30"/>
      <w:lang w:val="ro-RO" w:eastAsia="ro-RO"/>
    </w:rPr>
  </w:style>
  <w:style w:type="paragraph" w:customStyle="1" w:styleId="shdr">
    <w:name w:val="s_hdr"/>
    <w:basedOn w:val="Normal"/>
    <w:rsid w:val="00ED57EA"/>
    <w:pPr>
      <w:spacing w:before="72" w:after="72"/>
      <w:ind w:left="72" w:right="72"/>
    </w:pPr>
    <w:rPr>
      <w:rFonts w:ascii="Verdana" w:eastAsiaTheme="minorEastAsia" w:hAnsi="Verdana"/>
      <w:b/>
      <w:bCs/>
      <w:color w:val="333333"/>
      <w:sz w:val="20"/>
      <w:szCs w:val="20"/>
      <w:lang w:val="ro-RO" w:eastAsia="ro-RO"/>
    </w:rPr>
  </w:style>
  <w:style w:type="paragraph" w:customStyle="1" w:styleId="spub">
    <w:name w:val="s_pub"/>
    <w:basedOn w:val="Normal"/>
    <w:rsid w:val="00ED57EA"/>
    <w:pPr>
      <w:spacing w:before="144" w:after="144"/>
      <w:ind w:left="144" w:right="144"/>
    </w:pPr>
    <w:rPr>
      <w:rFonts w:ascii="Arial" w:eastAsiaTheme="minorEastAsia" w:hAnsi="Arial" w:cs="Arial"/>
      <w:b/>
      <w:bCs/>
      <w:color w:val="000000"/>
      <w:sz w:val="21"/>
      <w:szCs w:val="21"/>
      <w:lang w:val="ro-RO" w:eastAsia="ro-RO"/>
    </w:rPr>
  </w:style>
  <w:style w:type="character" w:customStyle="1" w:styleId="semtttl1">
    <w:name w:val="s_emt_ttl1"/>
    <w:basedOn w:val="Fontdeparagrafimplicit"/>
    <w:rsid w:val="00ED57EA"/>
    <w:rPr>
      <w:rFonts w:ascii="Arial" w:hAnsi="Arial" w:cs="Arial" w:hint="default"/>
      <w:b/>
      <w:bCs/>
      <w:color w:val="000000"/>
      <w:sz w:val="21"/>
      <w:szCs w:val="21"/>
      <w:shd w:val="clear" w:color="auto" w:fill="FFFFFF"/>
    </w:rPr>
  </w:style>
  <w:style w:type="character" w:customStyle="1" w:styleId="semtbdy1">
    <w:name w:val="s_emt_bdy1"/>
    <w:basedOn w:val="Fontdeparagrafimplicit"/>
    <w:rsid w:val="00ED57EA"/>
    <w:rPr>
      <w:rFonts w:ascii="Verdana" w:hAnsi="Verdana" w:hint="default"/>
      <w:b/>
      <w:bCs/>
      <w:color w:val="006400"/>
      <w:sz w:val="18"/>
      <w:szCs w:val="18"/>
      <w:shd w:val="clear" w:color="auto" w:fill="FFFFFF"/>
    </w:rPr>
  </w:style>
  <w:style w:type="character" w:customStyle="1" w:styleId="spubttl">
    <w:name w:val="s_pub_ttl"/>
    <w:basedOn w:val="Fontdeparagrafimplicit"/>
    <w:rsid w:val="00ED57EA"/>
    <w:rPr>
      <w:rFonts w:ascii="Verdana" w:hAnsi="Verdana" w:hint="default"/>
      <w:b w:val="0"/>
      <w:bCs w:val="0"/>
      <w:color w:val="000000"/>
      <w:sz w:val="20"/>
      <w:szCs w:val="20"/>
      <w:shd w:val="clear" w:color="auto" w:fill="FFFFFF"/>
    </w:rPr>
  </w:style>
  <w:style w:type="character" w:customStyle="1" w:styleId="spubbdy1">
    <w:name w:val="s_pub_bdy1"/>
    <w:basedOn w:val="Fontdeparagrafimplicit"/>
    <w:rsid w:val="00ED57EA"/>
    <w:rPr>
      <w:rFonts w:ascii="Verdana" w:hAnsi="Verdana" w:hint="default"/>
      <w:b/>
      <w:bCs/>
      <w:color w:val="24689B"/>
      <w:sz w:val="21"/>
      <w:szCs w:val="21"/>
      <w:shd w:val="clear" w:color="auto" w:fill="FFFFFF"/>
    </w:rPr>
  </w:style>
  <w:style w:type="paragraph" w:styleId="NormalWeb">
    <w:name w:val="Normal (Web)"/>
    <w:basedOn w:val="Normal"/>
    <w:uiPriority w:val="99"/>
    <w:unhideWhenUsed/>
    <w:rsid w:val="00ED57EA"/>
    <w:pPr>
      <w:spacing w:before="100" w:beforeAutospacing="1" w:after="100" w:afterAutospacing="1"/>
    </w:pPr>
    <w:rPr>
      <w:rFonts w:eastAsiaTheme="minorEastAsia"/>
      <w:lang w:val="ro-RO" w:eastAsia="ro-RO"/>
    </w:rPr>
  </w:style>
  <w:style w:type="character" w:styleId="Hyperlink">
    <w:name w:val="Hyperlink"/>
    <w:basedOn w:val="Fontdeparagrafimplicit"/>
    <w:uiPriority w:val="99"/>
    <w:semiHidden/>
    <w:unhideWhenUsed/>
    <w:rsid w:val="00ED57EA"/>
    <w:rPr>
      <w:color w:val="0000FF"/>
      <w:u w:val="single"/>
    </w:rPr>
  </w:style>
  <w:style w:type="paragraph" w:customStyle="1" w:styleId="sartttl">
    <w:name w:val="s_art_ttl"/>
    <w:basedOn w:val="Normal"/>
    <w:rsid w:val="00ED57EA"/>
    <w:rPr>
      <w:rFonts w:ascii="Verdana" w:eastAsiaTheme="minorEastAsia" w:hAnsi="Verdana"/>
      <w:b/>
      <w:bCs/>
      <w:color w:val="24689B"/>
      <w:sz w:val="20"/>
      <w:szCs w:val="20"/>
      <w:lang w:val="ro-RO" w:eastAsia="ro-RO"/>
    </w:rPr>
  </w:style>
  <w:style w:type="character" w:customStyle="1" w:styleId="sartbdy">
    <w:name w:val="s_art_bdy"/>
    <w:basedOn w:val="Fontdeparagrafimplicit"/>
    <w:rsid w:val="00ED57EA"/>
    <w:rPr>
      <w:rFonts w:ascii="Verdana" w:hAnsi="Verdana" w:hint="default"/>
      <w:b w:val="0"/>
      <w:bCs w:val="0"/>
      <w:color w:val="000000"/>
      <w:sz w:val="20"/>
      <w:szCs w:val="20"/>
      <w:shd w:val="clear" w:color="auto" w:fill="FFFFFF"/>
    </w:rPr>
  </w:style>
  <w:style w:type="character" w:customStyle="1" w:styleId="salnttl">
    <w:name w:val="s_aln_ttl"/>
    <w:basedOn w:val="Fontdeparagrafimplicit"/>
    <w:rsid w:val="00ED57EA"/>
  </w:style>
  <w:style w:type="character" w:customStyle="1" w:styleId="slitttl">
    <w:name w:val="s_lit_ttl"/>
    <w:basedOn w:val="Fontdeparagrafimplicit"/>
    <w:rsid w:val="00ED5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704820">
      <w:bodyDiv w:val="1"/>
      <w:marLeft w:val="0"/>
      <w:marRight w:val="0"/>
      <w:marTop w:val="0"/>
      <w:marBottom w:val="0"/>
      <w:divBdr>
        <w:top w:val="none" w:sz="0" w:space="0" w:color="auto"/>
        <w:left w:val="none" w:sz="0" w:space="0" w:color="auto"/>
        <w:bottom w:val="none" w:sz="0" w:space="0" w:color="auto"/>
        <w:right w:val="none" w:sz="0" w:space="0" w:color="auto"/>
      </w:divBdr>
      <w:divsChild>
        <w:div w:id="1441877557">
          <w:marLeft w:val="0"/>
          <w:marRight w:val="0"/>
          <w:marTop w:val="0"/>
          <w:marBottom w:val="0"/>
          <w:divBdr>
            <w:top w:val="none" w:sz="0" w:space="0" w:color="auto"/>
            <w:left w:val="none" w:sz="0" w:space="0" w:color="auto"/>
            <w:bottom w:val="none" w:sz="0" w:space="0" w:color="auto"/>
            <w:right w:val="none" w:sz="0" w:space="0" w:color="auto"/>
          </w:divBdr>
          <w:divsChild>
            <w:div w:id="1854144542">
              <w:marLeft w:val="0"/>
              <w:marRight w:val="0"/>
              <w:marTop w:val="0"/>
              <w:marBottom w:val="0"/>
              <w:divBdr>
                <w:top w:val="none" w:sz="0" w:space="0" w:color="auto"/>
                <w:left w:val="none" w:sz="0" w:space="0" w:color="auto"/>
                <w:bottom w:val="none" w:sz="0" w:space="0" w:color="auto"/>
                <w:right w:val="none" w:sz="0" w:space="0" w:color="auto"/>
              </w:divBdr>
            </w:div>
            <w:div w:id="83916587">
              <w:marLeft w:val="0"/>
              <w:marRight w:val="0"/>
              <w:marTop w:val="0"/>
              <w:marBottom w:val="0"/>
              <w:divBdr>
                <w:top w:val="none" w:sz="0" w:space="0" w:color="auto"/>
                <w:left w:val="none" w:sz="0" w:space="0" w:color="auto"/>
                <w:bottom w:val="none" w:sz="0" w:space="0" w:color="auto"/>
                <w:right w:val="none" w:sz="0" w:space="0" w:color="auto"/>
              </w:divBdr>
            </w:div>
            <w:div w:id="1604992868">
              <w:marLeft w:val="0"/>
              <w:marRight w:val="0"/>
              <w:marTop w:val="0"/>
              <w:marBottom w:val="0"/>
              <w:divBdr>
                <w:top w:val="none" w:sz="0" w:space="0" w:color="auto"/>
                <w:left w:val="none" w:sz="0" w:space="0" w:color="auto"/>
                <w:bottom w:val="none" w:sz="0" w:space="0" w:color="auto"/>
                <w:right w:val="none" w:sz="0" w:space="0" w:color="auto"/>
              </w:divBdr>
            </w:div>
            <w:div w:id="20401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2372</Words>
  <Characters>13759</Characters>
  <Application>Microsoft Office Word</Application>
  <DocSecurity>0</DocSecurity>
  <Lines>114</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 3</cp:lastModifiedBy>
  <cp:revision>16</cp:revision>
  <cp:lastPrinted>2021-12-08T10:51:00Z</cp:lastPrinted>
  <dcterms:created xsi:type="dcterms:W3CDTF">2021-11-23T07:50:00Z</dcterms:created>
  <dcterms:modified xsi:type="dcterms:W3CDTF">2021-12-08T10:53:00Z</dcterms:modified>
</cp:coreProperties>
</file>