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23DF0" w14:textId="77777777" w:rsidR="00C35918" w:rsidRDefault="00C35918" w:rsidP="00C35918">
      <w:pPr>
        <w:ind w:right="29"/>
        <w:jc w:val="both"/>
        <w:rPr>
          <w:b/>
          <w:sz w:val="28"/>
          <w:szCs w:val="28"/>
        </w:rPr>
      </w:pPr>
    </w:p>
    <w:p w14:paraId="062F1741" w14:textId="77777777" w:rsidR="00C35918" w:rsidRPr="003E3506" w:rsidRDefault="00C35918" w:rsidP="00C35918">
      <w:pPr>
        <w:jc w:val="both"/>
        <w:rPr>
          <w:b/>
          <w:sz w:val="28"/>
          <w:szCs w:val="28"/>
        </w:rPr>
      </w:pPr>
      <w:r w:rsidRPr="003E3506">
        <w:rPr>
          <w:b/>
          <w:sz w:val="28"/>
          <w:szCs w:val="28"/>
        </w:rPr>
        <w:t xml:space="preserve">     </w:t>
      </w:r>
      <w:r w:rsidR="00C20485">
        <w:rPr>
          <w:b/>
          <w:sz w:val="28"/>
          <w:szCs w:val="28"/>
        </w:rPr>
        <w:t xml:space="preserve"> </w:t>
      </w:r>
      <w:r w:rsidRPr="003E3506">
        <w:rPr>
          <w:b/>
          <w:sz w:val="28"/>
          <w:szCs w:val="28"/>
        </w:rPr>
        <w:t xml:space="preserve"> R O M Â N I A</w:t>
      </w:r>
    </w:p>
    <w:p w14:paraId="579BBDC7" w14:textId="77777777" w:rsidR="00C35918" w:rsidRPr="003E3506" w:rsidRDefault="00C35918" w:rsidP="00C35918">
      <w:pPr>
        <w:jc w:val="both"/>
        <w:rPr>
          <w:b/>
          <w:sz w:val="28"/>
          <w:szCs w:val="28"/>
        </w:rPr>
      </w:pPr>
      <w:r w:rsidRPr="003E3506">
        <w:rPr>
          <w:b/>
          <w:sz w:val="28"/>
          <w:szCs w:val="28"/>
        </w:rPr>
        <w:t xml:space="preserve">JUDEŢUL HUNEDOARA </w:t>
      </w:r>
    </w:p>
    <w:p w14:paraId="0CCC58BB" w14:textId="77777777" w:rsidR="00C35918" w:rsidRPr="003E3506" w:rsidRDefault="00C35918" w:rsidP="00C35918">
      <w:pPr>
        <w:jc w:val="both"/>
        <w:rPr>
          <w:b/>
          <w:sz w:val="28"/>
          <w:szCs w:val="28"/>
        </w:rPr>
      </w:pPr>
      <w:r w:rsidRPr="003E3506">
        <w:rPr>
          <w:b/>
          <w:sz w:val="28"/>
          <w:szCs w:val="28"/>
        </w:rPr>
        <w:t xml:space="preserve">   MUNICIPIUL BRAD</w:t>
      </w:r>
    </w:p>
    <w:p w14:paraId="1674C4D2" w14:textId="77777777" w:rsidR="00C35918" w:rsidRPr="003E3506" w:rsidRDefault="00C35918" w:rsidP="00C35918">
      <w:pPr>
        <w:jc w:val="both"/>
        <w:rPr>
          <w:b/>
          <w:sz w:val="28"/>
          <w:szCs w:val="28"/>
        </w:rPr>
      </w:pPr>
      <w:r w:rsidRPr="003E3506">
        <w:rPr>
          <w:b/>
          <w:sz w:val="28"/>
          <w:szCs w:val="28"/>
        </w:rPr>
        <w:t xml:space="preserve">       P R I M A R</w:t>
      </w:r>
      <w:r w:rsidR="007D3B8D">
        <w:rPr>
          <w:b/>
          <w:sz w:val="28"/>
          <w:szCs w:val="28"/>
        </w:rPr>
        <w:t xml:space="preserve"> U L</w:t>
      </w:r>
    </w:p>
    <w:p w14:paraId="18AF5953" w14:textId="773BDDC9" w:rsidR="00B9021F" w:rsidRDefault="007D3B8D" w:rsidP="00C35918">
      <w:pPr>
        <w:jc w:val="both"/>
        <w:rPr>
          <w:b/>
          <w:sz w:val="28"/>
          <w:szCs w:val="28"/>
        </w:rPr>
      </w:pPr>
      <w:r>
        <w:rPr>
          <w:b/>
          <w:sz w:val="28"/>
          <w:szCs w:val="28"/>
        </w:rPr>
        <w:t xml:space="preserve">  </w:t>
      </w:r>
      <w:r w:rsidR="003E3506">
        <w:rPr>
          <w:b/>
          <w:sz w:val="28"/>
          <w:szCs w:val="28"/>
        </w:rPr>
        <w:t xml:space="preserve">Nr. </w:t>
      </w:r>
      <w:r w:rsidR="00BF007E">
        <w:rPr>
          <w:b/>
          <w:sz w:val="28"/>
          <w:szCs w:val="28"/>
        </w:rPr>
        <w:t>2</w:t>
      </w:r>
      <w:r w:rsidR="009C7DAB">
        <w:rPr>
          <w:b/>
          <w:sz w:val="28"/>
          <w:szCs w:val="28"/>
        </w:rPr>
        <w:t>16</w:t>
      </w:r>
      <w:r w:rsidR="003E3506">
        <w:rPr>
          <w:b/>
          <w:sz w:val="28"/>
          <w:szCs w:val="28"/>
        </w:rPr>
        <w:t>/11</w:t>
      </w:r>
      <w:r w:rsidR="00C80A86">
        <w:rPr>
          <w:b/>
          <w:sz w:val="28"/>
          <w:szCs w:val="28"/>
        </w:rPr>
        <w:t>0</w:t>
      </w:r>
      <w:r w:rsidR="009C7DAB">
        <w:rPr>
          <w:b/>
          <w:sz w:val="28"/>
          <w:szCs w:val="28"/>
        </w:rPr>
        <w:t>50</w:t>
      </w:r>
      <w:r w:rsidR="003E3506">
        <w:rPr>
          <w:b/>
          <w:sz w:val="28"/>
          <w:szCs w:val="28"/>
        </w:rPr>
        <w:t>/</w:t>
      </w:r>
      <w:r w:rsidR="009C7DAB">
        <w:rPr>
          <w:b/>
          <w:sz w:val="28"/>
          <w:szCs w:val="28"/>
        </w:rPr>
        <w:t>26.11.2025</w:t>
      </w:r>
    </w:p>
    <w:p w14:paraId="1A027F00" w14:textId="77777777" w:rsidR="00730734" w:rsidRPr="003E3506" w:rsidRDefault="00730734" w:rsidP="00C35918">
      <w:pPr>
        <w:jc w:val="both"/>
        <w:rPr>
          <w:b/>
          <w:sz w:val="28"/>
          <w:szCs w:val="28"/>
        </w:rPr>
      </w:pPr>
    </w:p>
    <w:p w14:paraId="6CCEDF2A" w14:textId="77777777" w:rsidR="00B9021F" w:rsidRPr="009C7DAB" w:rsidRDefault="00B9021F" w:rsidP="009C7DAB">
      <w:pPr>
        <w:jc w:val="center"/>
        <w:rPr>
          <w:b/>
          <w:color w:val="000000"/>
          <w:sz w:val="28"/>
          <w:szCs w:val="28"/>
        </w:rPr>
      </w:pPr>
    </w:p>
    <w:p w14:paraId="575448FD" w14:textId="77777777" w:rsidR="00C35918" w:rsidRPr="008D176C" w:rsidRDefault="003A5D07" w:rsidP="008D176C">
      <w:pPr>
        <w:jc w:val="center"/>
        <w:rPr>
          <w:b/>
          <w:sz w:val="28"/>
          <w:szCs w:val="28"/>
          <w:u w:val="single"/>
        </w:rPr>
      </w:pPr>
      <w:r w:rsidRPr="008D176C">
        <w:rPr>
          <w:b/>
          <w:sz w:val="28"/>
          <w:szCs w:val="28"/>
          <w:u w:val="single"/>
        </w:rPr>
        <w:t>R E F E R A T   D E   A P R O B A R</w:t>
      </w:r>
      <w:r w:rsidR="00C35918" w:rsidRPr="008D176C">
        <w:rPr>
          <w:b/>
          <w:sz w:val="28"/>
          <w:szCs w:val="28"/>
          <w:u w:val="single"/>
        </w:rPr>
        <w:t xml:space="preserve"> E</w:t>
      </w:r>
    </w:p>
    <w:p w14:paraId="2B48A8A5" w14:textId="77777777" w:rsidR="0052152A" w:rsidRDefault="008D176C" w:rsidP="00FF118B">
      <w:pPr>
        <w:pStyle w:val="Titlu2"/>
        <w:shd w:val="clear" w:color="auto" w:fill="FFFFFF"/>
        <w:spacing w:before="0" w:beforeAutospacing="0" w:after="0" w:afterAutospacing="0"/>
        <w:jc w:val="center"/>
        <w:rPr>
          <w:bCs w:val="0"/>
          <w:sz w:val="28"/>
          <w:szCs w:val="28"/>
        </w:rPr>
      </w:pPr>
      <w:r w:rsidRPr="008D176C">
        <w:rPr>
          <w:bCs w:val="0"/>
          <w:sz w:val="28"/>
          <w:szCs w:val="28"/>
        </w:rPr>
        <w:t>pentru modificarea Hotărârii Consiliului Local nr. 108/2023 privind constituirea Asociației de Dezvoltare Intercomunitară de Transport Public</w:t>
      </w:r>
      <w:r>
        <w:rPr>
          <w:bCs w:val="0"/>
          <w:sz w:val="28"/>
          <w:szCs w:val="28"/>
        </w:rPr>
        <w:t xml:space="preserve"> </w:t>
      </w:r>
      <w:r w:rsidR="0052152A">
        <w:rPr>
          <w:bCs w:val="0"/>
          <w:sz w:val="28"/>
          <w:szCs w:val="28"/>
        </w:rPr>
        <w:t xml:space="preserve">Local </w:t>
      </w:r>
      <w:r w:rsidRPr="008D176C">
        <w:rPr>
          <w:bCs w:val="0"/>
          <w:sz w:val="28"/>
          <w:szCs w:val="28"/>
        </w:rPr>
        <w:t>Zarand,</w:t>
      </w:r>
    </w:p>
    <w:p w14:paraId="684315F4" w14:textId="77777777" w:rsidR="0052152A" w:rsidRDefault="008D176C" w:rsidP="0052152A">
      <w:pPr>
        <w:pStyle w:val="Titlu2"/>
        <w:shd w:val="clear" w:color="auto" w:fill="FFFFFF"/>
        <w:spacing w:before="0" w:beforeAutospacing="0" w:after="0" w:afterAutospacing="0"/>
        <w:jc w:val="center"/>
        <w:rPr>
          <w:bCs w:val="0"/>
          <w:sz w:val="28"/>
          <w:szCs w:val="28"/>
        </w:rPr>
      </w:pPr>
      <w:r w:rsidRPr="008D176C">
        <w:rPr>
          <w:bCs w:val="0"/>
          <w:sz w:val="28"/>
          <w:szCs w:val="28"/>
        </w:rPr>
        <w:t xml:space="preserve"> astfel cum</w:t>
      </w:r>
      <w:r w:rsidR="0052152A">
        <w:rPr>
          <w:bCs w:val="0"/>
          <w:sz w:val="28"/>
          <w:szCs w:val="28"/>
        </w:rPr>
        <w:t xml:space="preserve"> </w:t>
      </w:r>
      <w:r w:rsidRPr="008D176C">
        <w:rPr>
          <w:bCs w:val="0"/>
          <w:sz w:val="28"/>
          <w:szCs w:val="28"/>
        </w:rPr>
        <w:t>a fost modificată prin Hotărârea Consiliului Local nr. 124/2023</w:t>
      </w:r>
    </w:p>
    <w:p w14:paraId="0C2A071E" w14:textId="1C75A4E1" w:rsidR="008D176C" w:rsidRPr="008D176C" w:rsidRDefault="008D176C" w:rsidP="0052152A">
      <w:pPr>
        <w:pStyle w:val="Titlu2"/>
        <w:shd w:val="clear" w:color="auto" w:fill="FFFFFF"/>
        <w:spacing w:before="0" w:beforeAutospacing="0" w:after="0" w:afterAutospacing="0"/>
        <w:jc w:val="center"/>
        <w:rPr>
          <w:bCs w:val="0"/>
          <w:sz w:val="28"/>
          <w:szCs w:val="28"/>
        </w:rPr>
      </w:pPr>
      <w:r w:rsidRPr="008D176C">
        <w:rPr>
          <w:bCs w:val="0"/>
          <w:sz w:val="28"/>
          <w:szCs w:val="28"/>
        </w:rPr>
        <w:t xml:space="preserve"> și, respectiv, Hotărârea Consiliului Local nr. 176/2023</w:t>
      </w:r>
    </w:p>
    <w:p w14:paraId="14350D81" w14:textId="77777777" w:rsidR="00730734" w:rsidRPr="00B56C9B" w:rsidRDefault="00730734" w:rsidP="000001FF">
      <w:pPr>
        <w:shd w:val="clear" w:color="auto" w:fill="FFFFFF"/>
        <w:jc w:val="center"/>
        <w:outlineLvl w:val="1"/>
        <w:rPr>
          <w:b/>
          <w:iCs/>
          <w:sz w:val="28"/>
          <w:szCs w:val="28"/>
        </w:rPr>
      </w:pPr>
    </w:p>
    <w:p w14:paraId="5253DAD0" w14:textId="77777777" w:rsidR="00C35918" w:rsidRPr="000001FF" w:rsidRDefault="00C35918" w:rsidP="003E3506">
      <w:pPr>
        <w:ind w:right="72"/>
        <w:jc w:val="center"/>
        <w:rPr>
          <w:sz w:val="28"/>
          <w:szCs w:val="28"/>
        </w:rPr>
      </w:pPr>
    </w:p>
    <w:p w14:paraId="75FE4C4E" w14:textId="77777777" w:rsidR="000001FF" w:rsidRPr="000001FF" w:rsidRDefault="000001FF" w:rsidP="00512AA9">
      <w:pPr>
        <w:spacing w:line="276" w:lineRule="auto"/>
        <w:ind w:firstLine="708"/>
        <w:jc w:val="both"/>
        <w:rPr>
          <w:bCs/>
          <w:sz w:val="28"/>
          <w:szCs w:val="28"/>
        </w:rPr>
      </w:pPr>
      <w:r w:rsidRPr="000001FF">
        <w:rPr>
          <w:bCs/>
          <w:sz w:val="28"/>
          <w:szCs w:val="28"/>
        </w:rPr>
        <w:t xml:space="preserve">În urma depunerii de către Municipiul Brad, în calitate de lider, a proiectului </w:t>
      </w:r>
      <w:r w:rsidRPr="000001FF">
        <w:rPr>
          <w:bCs/>
          <w:i/>
          <w:iCs/>
          <w:sz w:val="28"/>
          <w:szCs w:val="28"/>
        </w:rPr>
        <w:t>„Realizarea transportului public local cu mijloace ecologice în Municipiul Brad și Comuna Crișcior”</w:t>
      </w:r>
      <w:r w:rsidRPr="000001FF">
        <w:rPr>
          <w:bCs/>
          <w:sz w:val="28"/>
          <w:szCs w:val="28"/>
        </w:rPr>
        <w:t xml:space="preserve"> în cadrul Planului Național de Redresare și Reziliență, Componenta 10 – Fondul Local, Investiția I.1.1: Înnoirea parcului de vehicule destinate transportului public (achiziția de vehicule nepoluante)</w:t>
      </w:r>
      <w:r>
        <w:rPr>
          <w:bCs/>
          <w:sz w:val="28"/>
          <w:szCs w:val="28"/>
        </w:rPr>
        <w:t>,</w:t>
      </w:r>
      <w:r w:rsidRPr="000001FF">
        <w:rPr>
          <w:bCs/>
          <w:sz w:val="28"/>
          <w:szCs w:val="28"/>
        </w:rPr>
        <w:t xml:space="preserve"> acesta a fost declarat admis și a fost semnat </w:t>
      </w:r>
      <w:r>
        <w:rPr>
          <w:bCs/>
          <w:sz w:val="28"/>
          <w:szCs w:val="28"/>
        </w:rPr>
        <w:t>C</w:t>
      </w:r>
      <w:r w:rsidRPr="000001FF">
        <w:rPr>
          <w:bCs/>
          <w:sz w:val="28"/>
          <w:szCs w:val="28"/>
        </w:rPr>
        <w:t>ontractul de finanțare nr. 12583/08.11.2022.</w:t>
      </w:r>
    </w:p>
    <w:p w14:paraId="10F84CDD" w14:textId="0863A47C" w:rsidR="009C7DAB" w:rsidRPr="0052152A" w:rsidRDefault="009C7DAB" w:rsidP="0052152A">
      <w:pPr>
        <w:pStyle w:val="Titlu2"/>
        <w:shd w:val="clear" w:color="auto" w:fill="FFFFFF"/>
        <w:spacing w:before="0" w:beforeAutospacing="0" w:after="0" w:afterAutospacing="0"/>
        <w:ind w:firstLine="708"/>
        <w:jc w:val="both"/>
        <w:rPr>
          <w:b w:val="0"/>
          <w:bCs w:val="0"/>
          <w:sz w:val="28"/>
          <w:szCs w:val="28"/>
        </w:rPr>
      </w:pPr>
      <w:r w:rsidRPr="0052152A">
        <w:rPr>
          <w:b w:val="0"/>
          <w:bCs w:val="0"/>
          <w:sz w:val="28"/>
          <w:szCs w:val="28"/>
          <w:lang w:eastAsia="ar-SA"/>
        </w:rPr>
        <w:t>Prin Hotărârea Consiliului Local nr. 108/2023</w:t>
      </w:r>
      <w:r w:rsidR="0052152A" w:rsidRPr="0052152A">
        <w:rPr>
          <w:b w:val="0"/>
          <w:bCs w:val="0"/>
          <w:sz w:val="28"/>
          <w:szCs w:val="28"/>
          <w:lang w:eastAsia="ar-SA"/>
        </w:rPr>
        <w:t xml:space="preserve">, </w:t>
      </w:r>
      <w:r w:rsidR="0052152A" w:rsidRPr="0052152A">
        <w:rPr>
          <w:b w:val="0"/>
          <w:bCs w:val="0"/>
          <w:sz w:val="28"/>
          <w:szCs w:val="28"/>
        </w:rPr>
        <w:t>astfel cum a fost modificată prin Hotărârea Consiliului Local nr. 124/2023</w:t>
      </w:r>
      <w:r w:rsidR="0052152A">
        <w:rPr>
          <w:b w:val="0"/>
          <w:bCs w:val="0"/>
          <w:sz w:val="28"/>
          <w:szCs w:val="28"/>
        </w:rPr>
        <w:t xml:space="preserve"> </w:t>
      </w:r>
      <w:r w:rsidR="0052152A" w:rsidRPr="0052152A">
        <w:rPr>
          <w:b w:val="0"/>
          <w:bCs w:val="0"/>
          <w:sz w:val="28"/>
          <w:szCs w:val="28"/>
        </w:rPr>
        <w:t>și, respectiv, Hotărârea Consiliului Local nr. 176/2023</w:t>
      </w:r>
      <w:r w:rsidR="0052152A">
        <w:rPr>
          <w:b w:val="0"/>
          <w:bCs w:val="0"/>
          <w:sz w:val="28"/>
          <w:szCs w:val="28"/>
        </w:rPr>
        <w:t>,</w:t>
      </w:r>
      <w:r w:rsidRPr="0052152A">
        <w:rPr>
          <w:b w:val="0"/>
          <w:bCs w:val="0"/>
          <w:sz w:val="28"/>
          <w:szCs w:val="28"/>
          <w:lang w:eastAsia="ar-SA"/>
        </w:rPr>
        <w:t xml:space="preserve"> a fost aprobată asocierea Municipiului Brad, prin Consiliul Local al Municipiului Brad</w:t>
      </w:r>
      <w:r w:rsidR="00FF118B" w:rsidRPr="0052152A">
        <w:rPr>
          <w:b w:val="0"/>
          <w:bCs w:val="0"/>
          <w:sz w:val="28"/>
          <w:szCs w:val="28"/>
          <w:lang w:eastAsia="ar-SA"/>
        </w:rPr>
        <w:t>,</w:t>
      </w:r>
      <w:r w:rsidRPr="0052152A">
        <w:rPr>
          <w:b w:val="0"/>
          <w:bCs w:val="0"/>
          <w:sz w:val="28"/>
          <w:szCs w:val="28"/>
          <w:lang w:eastAsia="ar-SA"/>
        </w:rPr>
        <w:t xml:space="preserve"> cu Comuna Crișcior, prin Consiliul Local al Comunei Crișcior, în vederea constituirii Asociației de Dezvoltare Intercomunitară </w:t>
      </w:r>
      <w:r w:rsidRPr="0052152A">
        <w:rPr>
          <w:b w:val="0"/>
          <w:bCs w:val="0"/>
          <w:i/>
          <w:iCs/>
          <w:sz w:val="28"/>
          <w:szCs w:val="28"/>
          <w:lang w:eastAsia="ar-SA"/>
        </w:rPr>
        <w:t xml:space="preserve">"Asociația de Dezvoltare Intercomunitară de Transport Public </w:t>
      </w:r>
      <w:r w:rsidR="00C12B8A" w:rsidRPr="0052152A">
        <w:rPr>
          <w:b w:val="0"/>
          <w:bCs w:val="0"/>
          <w:i/>
          <w:iCs/>
          <w:sz w:val="28"/>
          <w:szCs w:val="28"/>
          <w:lang w:eastAsia="ar-SA"/>
        </w:rPr>
        <w:t xml:space="preserve">Local </w:t>
      </w:r>
      <w:r w:rsidRPr="0052152A">
        <w:rPr>
          <w:b w:val="0"/>
          <w:bCs w:val="0"/>
          <w:i/>
          <w:iCs/>
          <w:sz w:val="28"/>
          <w:szCs w:val="28"/>
          <w:lang w:eastAsia="ar-SA"/>
        </w:rPr>
        <w:t>Zarand"</w:t>
      </w:r>
      <w:r w:rsidRPr="0052152A">
        <w:rPr>
          <w:b w:val="0"/>
          <w:bCs w:val="0"/>
          <w:sz w:val="28"/>
          <w:szCs w:val="28"/>
          <w:lang w:eastAsia="ar-SA"/>
        </w:rPr>
        <w:t>, persoană juridică de drept privat și de utilitate</w:t>
      </w:r>
      <w:r w:rsidRPr="009C7DAB">
        <w:rPr>
          <w:sz w:val="28"/>
          <w:szCs w:val="28"/>
          <w:lang w:eastAsia="ar-SA"/>
        </w:rPr>
        <w:t xml:space="preserve"> </w:t>
      </w:r>
      <w:r w:rsidRPr="0052152A">
        <w:rPr>
          <w:b w:val="0"/>
          <w:bCs w:val="0"/>
          <w:sz w:val="28"/>
          <w:szCs w:val="28"/>
          <w:lang w:eastAsia="ar-SA"/>
        </w:rPr>
        <w:t>publică.</w:t>
      </w:r>
    </w:p>
    <w:p w14:paraId="73E93ABB" w14:textId="0A57FA6A" w:rsidR="009C7DAB" w:rsidRPr="009C7DAB" w:rsidRDefault="009C7DAB" w:rsidP="00512AA9">
      <w:pPr>
        <w:widowControl w:val="0"/>
        <w:suppressAutoHyphens/>
        <w:spacing w:line="276" w:lineRule="auto"/>
        <w:ind w:firstLine="708"/>
        <w:jc w:val="both"/>
        <w:rPr>
          <w:bCs/>
          <w:sz w:val="28"/>
          <w:szCs w:val="28"/>
          <w:lang w:eastAsia="ar-SA"/>
        </w:rPr>
      </w:pPr>
      <w:r w:rsidRPr="009C7DAB">
        <w:rPr>
          <w:bCs/>
          <w:sz w:val="28"/>
          <w:szCs w:val="28"/>
          <w:lang w:eastAsia="ar-SA"/>
        </w:rPr>
        <w:t>Urmare aprobării asocierii și de către partenerul Comuna Crișcior prin Hotărârea Consiliului Local nr. 39/2023, au fost demarate procedurile de înregistrare a asocierii în Registrul asociațiilor, fundațiilor și federațiilor - Registrul Național ONG.</w:t>
      </w:r>
    </w:p>
    <w:p w14:paraId="057E39F3" w14:textId="06DFA9EB" w:rsidR="009C7DAB" w:rsidRPr="009C7DAB" w:rsidRDefault="00FF118B" w:rsidP="00512AA9">
      <w:pPr>
        <w:widowControl w:val="0"/>
        <w:suppressAutoHyphens/>
        <w:spacing w:line="276" w:lineRule="auto"/>
        <w:ind w:firstLine="708"/>
        <w:jc w:val="both"/>
        <w:rPr>
          <w:bCs/>
          <w:sz w:val="28"/>
          <w:szCs w:val="28"/>
          <w:lang w:eastAsia="ar-SA"/>
        </w:rPr>
      </w:pPr>
      <w:r>
        <w:rPr>
          <w:bCs/>
          <w:sz w:val="28"/>
          <w:szCs w:val="28"/>
          <w:lang w:eastAsia="ar-SA"/>
        </w:rPr>
        <w:t>Î</w:t>
      </w:r>
      <w:r w:rsidR="009C7DAB" w:rsidRPr="009C7DAB">
        <w:rPr>
          <w:bCs/>
          <w:sz w:val="28"/>
          <w:szCs w:val="28"/>
          <w:lang w:eastAsia="ar-SA"/>
        </w:rPr>
        <w:t>n urma emiterii Dispozițiilor Primarului Municipiului Brad nr. 770</w:t>
      </w:r>
      <w:r w:rsidR="009C7DAB">
        <w:rPr>
          <w:bCs/>
          <w:sz w:val="28"/>
          <w:szCs w:val="28"/>
          <w:lang w:eastAsia="ar-SA"/>
        </w:rPr>
        <w:t>/2025</w:t>
      </w:r>
      <w:r w:rsidR="009C7DAB" w:rsidRPr="009C7DAB">
        <w:rPr>
          <w:bCs/>
          <w:sz w:val="28"/>
          <w:szCs w:val="28"/>
          <w:lang w:eastAsia="ar-SA"/>
        </w:rPr>
        <w:t xml:space="preserve"> și</w:t>
      </w:r>
      <w:r>
        <w:rPr>
          <w:bCs/>
          <w:sz w:val="28"/>
          <w:szCs w:val="28"/>
          <w:lang w:eastAsia="ar-SA"/>
        </w:rPr>
        <w:t>, respectiv, nr.</w:t>
      </w:r>
      <w:r w:rsidR="009C7DAB" w:rsidRPr="009C7DAB">
        <w:rPr>
          <w:bCs/>
          <w:sz w:val="28"/>
          <w:szCs w:val="28"/>
          <w:lang w:eastAsia="ar-SA"/>
        </w:rPr>
        <w:t xml:space="preserve"> 771</w:t>
      </w:r>
      <w:r w:rsidR="009C7DAB">
        <w:rPr>
          <w:bCs/>
          <w:sz w:val="28"/>
          <w:szCs w:val="28"/>
          <w:lang w:eastAsia="ar-SA"/>
        </w:rPr>
        <w:t>/2025</w:t>
      </w:r>
      <w:r w:rsidR="009C7DAB" w:rsidRPr="009C7DAB">
        <w:rPr>
          <w:bCs/>
          <w:sz w:val="28"/>
          <w:szCs w:val="28"/>
          <w:lang w:eastAsia="ar-SA"/>
        </w:rPr>
        <w:t>, dar și a Hotărârii nr. 1</w:t>
      </w:r>
      <w:r w:rsidR="009C7DAB">
        <w:rPr>
          <w:bCs/>
          <w:sz w:val="28"/>
          <w:szCs w:val="28"/>
          <w:lang w:eastAsia="ar-SA"/>
        </w:rPr>
        <w:t>/2025</w:t>
      </w:r>
      <w:r w:rsidR="009C7DAB" w:rsidRPr="009C7DAB">
        <w:rPr>
          <w:bCs/>
          <w:sz w:val="28"/>
          <w:szCs w:val="28"/>
          <w:lang w:eastAsia="ar-SA"/>
        </w:rPr>
        <w:t xml:space="preserve"> a Adunării Generale a Asociației de Dezvoltare Intercomunitară de Transport Public </w:t>
      </w:r>
      <w:r w:rsidR="00C12B8A">
        <w:rPr>
          <w:bCs/>
          <w:sz w:val="28"/>
          <w:szCs w:val="28"/>
          <w:lang w:eastAsia="ar-SA"/>
        </w:rPr>
        <w:t xml:space="preserve">Local </w:t>
      </w:r>
      <w:r w:rsidR="009C7DAB" w:rsidRPr="009C7DAB">
        <w:rPr>
          <w:bCs/>
          <w:sz w:val="28"/>
          <w:szCs w:val="28"/>
          <w:lang w:eastAsia="ar-SA"/>
        </w:rPr>
        <w:t>Zarand</w:t>
      </w:r>
      <w:r>
        <w:rPr>
          <w:bCs/>
          <w:sz w:val="28"/>
          <w:szCs w:val="28"/>
          <w:lang w:eastAsia="ar-SA"/>
        </w:rPr>
        <w:t>,</w:t>
      </w:r>
      <w:r w:rsidR="009C7DAB" w:rsidRPr="009C7DAB">
        <w:rPr>
          <w:bCs/>
          <w:sz w:val="28"/>
          <w:szCs w:val="28"/>
          <w:lang w:eastAsia="ar-SA"/>
        </w:rPr>
        <w:t xml:space="preserve"> se impune modificarea art. 10 alin. (4) și </w:t>
      </w:r>
      <w:r w:rsidR="00512AA9">
        <w:rPr>
          <w:bCs/>
          <w:sz w:val="28"/>
          <w:szCs w:val="28"/>
          <w:lang w:eastAsia="ar-SA"/>
        </w:rPr>
        <w:t xml:space="preserve">alin. </w:t>
      </w:r>
      <w:r w:rsidR="009C7DAB" w:rsidRPr="009C7DAB">
        <w:rPr>
          <w:bCs/>
          <w:sz w:val="28"/>
          <w:szCs w:val="28"/>
          <w:lang w:eastAsia="ar-SA"/>
        </w:rPr>
        <w:t xml:space="preserve">(5) </w:t>
      </w:r>
      <w:r w:rsidR="009C7DAB">
        <w:rPr>
          <w:bCs/>
          <w:sz w:val="28"/>
          <w:szCs w:val="28"/>
          <w:lang w:eastAsia="ar-SA"/>
        </w:rPr>
        <w:t xml:space="preserve">din Statutul Asociației </w:t>
      </w:r>
      <w:r w:rsidR="009C7DAB" w:rsidRPr="009C7DAB">
        <w:rPr>
          <w:bCs/>
          <w:sz w:val="28"/>
          <w:szCs w:val="28"/>
          <w:lang w:eastAsia="ar-SA"/>
        </w:rPr>
        <w:t>cu privire la componența Consiliului Director și a Comisiei de cenzori, după cum urmează:</w:t>
      </w:r>
    </w:p>
    <w:p w14:paraId="4FDC51E2" w14:textId="5D8731E1" w:rsidR="00FF118B" w:rsidRPr="00FF118B" w:rsidRDefault="009C7DAB" w:rsidP="00512AA9">
      <w:pPr>
        <w:autoSpaceDE w:val="0"/>
        <w:autoSpaceDN w:val="0"/>
        <w:adjustRightInd w:val="0"/>
        <w:spacing w:line="276" w:lineRule="auto"/>
        <w:ind w:right="-6"/>
        <w:jc w:val="both"/>
        <w:rPr>
          <w:i/>
          <w:iCs/>
          <w:sz w:val="28"/>
          <w:szCs w:val="28"/>
        </w:rPr>
      </w:pPr>
      <w:r w:rsidRPr="009C7DAB">
        <w:rPr>
          <w:bCs/>
          <w:i/>
          <w:iCs/>
          <w:sz w:val="28"/>
          <w:szCs w:val="28"/>
          <w:lang w:eastAsia="ar-SA"/>
        </w:rPr>
        <w:t xml:space="preserve"> </w:t>
      </w:r>
      <w:r w:rsidR="00FF118B">
        <w:rPr>
          <w:bCs/>
          <w:i/>
          <w:iCs/>
          <w:sz w:val="28"/>
          <w:szCs w:val="28"/>
          <w:lang w:eastAsia="ar-SA"/>
        </w:rPr>
        <w:t xml:space="preserve">         </w:t>
      </w:r>
      <w:r w:rsidRPr="00FF118B">
        <w:rPr>
          <w:b/>
          <w:i/>
          <w:iCs/>
          <w:sz w:val="28"/>
          <w:szCs w:val="28"/>
          <w:lang w:eastAsia="ar-SA"/>
        </w:rPr>
        <w:t>”(4)</w:t>
      </w:r>
      <w:r w:rsidRPr="009C7DAB">
        <w:rPr>
          <w:bCs/>
          <w:i/>
          <w:iCs/>
          <w:sz w:val="28"/>
          <w:szCs w:val="28"/>
          <w:lang w:eastAsia="ar-SA"/>
        </w:rPr>
        <w:t xml:space="preserve"> - </w:t>
      </w:r>
      <w:r w:rsidR="00FF118B" w:rsidRPr="00FF118B">
        <w:rPr>
          <w:b/>
          <w:i/>
          <w:iCs/>
          <w:sz w:val="28"/>
          <w:szCs w:val="28"/>
        </w:rPr>
        <w:t>Consiliul director</w:t>
      </w:r>
      <w:r w:rsidR="00FF118B" w:rsidRPr="00FF118B">
        <w:rPr>
          <w:i/>
          <w:iCs/>
          <w:sz w:val="28"/>
          <w:szCs w:val="28"/>
        </w:rPr>
        <w:t xml:space="preserve"> este organul executiv de conducere al </w:t>
      </w:r>
      <w:proofErr w:type="spellStart"/>
      <w:r w:rsidR="00FF118B" w:rsidRPr="00FF118B">
        <w:rPr>
          <w:i/>
          <w:iCs/>
          <w:sz w:val="28"/>
          <w:szCs w:val="28"/>
        </w:rPr>
        <w:t>Asociaţiei</w:t>
      </w:r>
      <w:proofErr w:type="spellEnd"/>
      <w:r w:rsidR="00FF118B" w:rsidRPr="00FF118B">
        <w:rPr>
          <w:i/>
          <w:iCs/>
          <w:sz w:val="28"/>
          <w:szCs w:val="28"/>
        </w:rPr>
        <w:t xml:space="preserve"> format din președintele Asociației, 4 (patru) membri  și 2 (doi) membri supleanți </w:t>
      </w:r>
      <w:proofErr w:type="spellStart"/>
      <w:r w:rsidR="00FF118B" w:rsidRPr="00FF118B">
        <w:rPr>
          <w:i/>
          <w:iCs/>
          <w:sz w:val="28"/>
          <w:szCs w:val="28"/>
        </w:rPr>
        <w:t>numiţi</w:t>
      </w:r>
      <w:proofErr w:type="spellEnd"/>
      <w:r w:rsidR="00FF118B" w:rsidRPr="00FF118B">
        <w:rPr>
          <w:i/>
          <w:iCs/>
          <w:sz w:val="28"/>
          <w:szCs w:val="28"/>
        </w:rPr>
        <w:t xml:space="preserve"> de Adunarea generală pe o perioada de 4 ani. </w:t>
      </w:r>
      <w:proofErr w:type="spellStart"/>
      <w:r w:rsidR="00FF118B" w:rsidRPr="00FF118B">
        <w:rPr>
          <w:i/>
          <w:iCs/>
          <w:sz w:val="28"/>
          <w:szCs w:val="28"/>
        </w:rPr>
        <w:t>Componenţa</w:t>
      </w:r>
      <w:proofErr w:type="spellEnd"/>
      <w:r w:rsidR="00FF118B" w:rsidRPr="00FF118B">
        <w:rPr>
          <w:i/>
          <w:iCs/>
          <w:sz w:val="28"/>
          <w:szCs w:val="28"/>
        </w:rPr>
        <w:t xml:space="preserve"> consiliului director va fi după cum urmează: </w:t>
      </w:r>
    </w:p>
    <w:p w14:paraId="523E2C82" w14:textId="362F5706" w:rsidR="00FF118B" w:rsidRPr="00FF118B" w:rsidRDefault="00FF118B" w:rsidP="00512AA9">
      <w:pPr>
        <w:autoSpaceDE w:val="0"/>
        <w:autoSpaceDN w:val="0"/>
        <w:adjustRightInd w:val="0"/>
        <w:spacing w:line="276" w:lineRule="auto"/>
        <w:ind w:right="-6"/>
        <w:jc w:val="both"/>
        <w:rPr>
          <w:i/>
          <w:iCs/>
          <w:sz w:val="28"/>
          <w:szCs w:val="28"/>
        </w:rPr>
      </w:pPr>
      <w:r>
        <w:rPr>
          <w:i/>
          <w:iCs/>
          <w:sz w:val="28"/>
          <w:szCs w:val="28"/>
        </w:rPr>
        <w:t xml:space="preserve">                  - </w:t>
      </w:r>
      <w:r w:rsidRPr="00FF118B">
        <w:rPr>
          <w:i/>
          <w:iCs/>
          <w:sz w:val="28"/>
          <w:szCs w:val="28"/>
        </w:rPr>
        <w:t>Ioan-Florin OPRIȘA - în calitate de PREȘEDINTE;</w:t>
      </w:r>
    </w:p>
    <w:p w14:paraId="363E5629" w14:textId="3D45E84B" w:rsidR="00FF118B" w:rsidRPr="00FF118B" w:rsidRDefault="00FF118B" w:rsidP="00512AA9">
      <w:pPr>
        <w:autoSpaceDE w:val="0"/>
        <w:autoSpaceDN w:val="0"/>
        <w:adjustRightInd w:val="0"/>
        <w:spacing w:line="276" w:lineRule="auto"/>
        <w:ind w:right="-6"/>
        <w:jc w:val="both"/>
        <w:rPr>
          <w:i/>
          <w:iCs/>
          <w:sz w:val="28"/>
          <w:szCs w:val="28"/>
        </w:rPr>
      </w:pPr>
      <w:r>
        <w:rPr>
          <w:i/>
          <w:iCs/>
          <w:sz w:val="28"/>
          <w:szCs w:val="28"/>
        </w:rPr>
        <w:t xml:space="preserve">                  - </w:t>
      </w:r>
      <w:r w:rsidRPr="00FF118B">
        <w:rPr>
          <w:i/>
          <w:iCs/>
          <w:sz w:val="28"/>
          <w:szCs w:val="28"/>
        </w:rPr>
        <w:t>Mihăiță-Adrian JURJ - în calitate de MEMBRU;</w:t>
      </w:r>
    </w:p>
    <w:p w14:paraId="107C420F" w14:textId="024B946B" w:rsidR="00FF118B" w:rsidRPr="00FF118B" w:rsidRDefault="00FF118B" w:rsidP="00512AA9">
      <w:pPr>
        <w:autoSpaceDE w:val="0"/>
        <w:autoSpaceDN w:val="0"/>
        <w:adjustRightInd w:val="0"/>
        <w:spacing w:line="276" w:lineRule="auto"/>
        <w:ind w:right="-6"/>
        <w:jc w:val="both"/>
        <w:rPr>
          <w:i/>
          <w:iCs/>
          <w:sz w:val="28"/>
          <w:szCs w:val="28"/>
        </w:rPr>
      </w:pPr>
      <w:r>
        <w:rPr>
          <w:i/>
          <w:iCs/>
          <w:sz w:val="28"/>
          <w:szCs w:val="28"/>
        </w:rPr>
        <w:t xml:space="preserve">                  - </w:t>
      </w:r>
      <w:r w:rsidRPr="00FF118B">
        <w:rPr>
          <w:i/>
          <w:iCs/>
          <w:sz w:val="28"/>
          <w:szCs w:val="28"/>
        </w:rPr>
        <w:t>Anamaria-Olivia HOLMIC-ZÎRNA - în calitate de MEMBRU;</w:t>
      </w:r>
    </w:p>
    <w:p w14:paraId="09FEE0CA" w14:textId="2353D7D6" w:rsidR="00FF118B" w:rsidRPr="00FF118B" w:rsidRDefault="00FF118B" w:rsidP="00512AA9">
      <w:pPr>
        <w:autoSpaceDE w:val="0"/>
        <w:autoSpaceDN w:val="0"/>
        <w:adjustRightInd w:val="0"/>
        <w:spacing w:line="276" w:lineRule="auto"/>
        <w:ind w:right="-6"/>
        <w:jc w:val="both"/>
        <w:rPr>
          <w:i/>
          <w:iCs/>
          <w:sz w:val="28"/>
          <w:szCs w:val="28"/>
        </w:rPr>
      </w:pPr>
      <w:r>
        <w:rPr>
          <w:i/>
          <w:iCs/>
          <w:sz w:val="28"/>
          <w:szCs w:val="28"/>
        </w:rPr>
        <w:t xml:space="preserve">                  - </w:t>
      </w:r>
      <w:r w:rsidRPr="00FF118B">
        <w:rPr>
          <w:i/>
          <w:iCs/>
          <w:sz w:val="28"/>
          <w:szCs w:val="28"/>
        </w:rPr>
        <w:t>Gelu-Ioan POLVREA - în calitate de MEMBRU;</w:t>
      </w:r>
    </w:p>
    <w:p w14:paraId="120266B9" w14:textId="226AF475" w:rsidR="00FF118B" w:rsidRPr="00FF118B" w:rsidRDefault="00FF118B" w:rsidP="00512AA9">
      <w:pPr>
        <w:autoSpaceDE w:val="0"/>
        <w:autoSpaceDN w:val="0"/>
        <w:adjustRightInd w:val="0"/>
        <w:spacing w:line="276" w:lineRule="auto"/>
        <w:ind w:right="-6"/>
        <w:jc w:val="both"/>
        <w:rPr>
          <w:i/>
          <w:iCs/>
          <w:sz w:val="28"/>
          <w:szCs w:val="28"/>
        </w:rPr>
      </w:pPr>
      <w:r>
        <w:rPr>
          <w:i/>
          <w:iCs/>
          <w:sz w:val="28"/>
          <w:szCs w:val="28"/>
        </w:rPr>
        <w:t xml:space="preserve">                  - </w:t>
      </w:r>
      <w:r w:rsidRPr="00FF118B">
        <w:rPr>
          <w:i/>
          <w:iCs/>
          <w:sz w:val="28"/>
          <w:szCs w:val="28"/>
        </w:rPr>
        <w:t>Ovidiu-Vasile TERCHIA - în calitate de MEMBRU;</w:t>
      </w:r>
    </w:p>
    <w:p w14:paraId="012B89AC" w14:textId="1DE50769" w:rsidR="00FF118B" w:rsidRPr="00FF118B" w:rsidRDefault="00FF118B" w:rsidP="00512AA9">
      <w:pPr>
        <w:autoSpaceDE w:val="0"/>
        <w:autoSpaceDN w:val="0"/>
        <w:adjustRightInd w:val="0"/>
        <w:spacing w:line="276" w:lineRule="auto"/>
        <w:ind w:right="-6"/>
        <w:jc w:val="both"/>
        <w:rPr>
          <w:i/>
          <w:iCs/>
          <w:sz w:val="28"/>
          <w:szCs w:val="28"/>
        </w:rPr>
      </w:pPr>
      <w:r>
        <w:rPr>
          <w:i/>
          <w:iCs/>
          <w:sz w:val="28"/>
          <w:szCs w:val="28"/>
        </w:rPr>
        <w:t xml:space="preserve">                  - </w:t>
      </w:r>
      <w:r w:rsidRPr="00FF118B">
        <w:rPr>
          <w:i/>
          <w:iCs/>
          <w:sz w:val="28"/>
          <w:szCs w:val="28"/>
        </w:rPr>
        <w:t>Vasile PODARU - în calitate de MEMBRU SUPLEANT;</w:t>
      </w:r>
    </w:p>
    <w:p w14:paraId="7E4D4361" w14:textId="36F84331" w:rsidR="00FF118B" w:rsidRPr="00FF118B" w:rsidRDefault="00FF118B" w:rsidP="00512AA9">
      <w:pPr>
        <w:autoSpaceDE w:val="0"/>
        <w:autoSpaceDN w:val="0"/>
        <w:adjustRightInd w:val="0"/>
        <w:spacing w:line="276" w:lineRule="auto"/>
        <w:ind w:right="-6"/>
        <w:jc w:val="both"/>
        <w:rPr>
          <w:i/>
          <w:iCs/>
          <w:sz w:val="28"/>
          <w:szCs w:val="28"/>
        </w:rPr>
      </w:pPr>
      <w:r>
        <w:rPr>
          <w:i/>
          <w:iCs/>
          <w:sz w:val="28"/>
          <w:szCs w:val="28"/>
        </w:rPr>
        <w:t xml:space="preserve">                  - </w:t>
      </w:r>
      <w:r w:rsidRPr="00FF118B">
        <w:rPr>
          <w:i/>
          <w:iCs/>
          <w:sz w:val="28"/>
          <w:szCs w:val="28"/>
        </w:rPr>
        <w:t>Raluca CHIRIȚESCU - în calitate de MEMBRU SUPLEANT.</w:t>
      </w:r>
    </w:p>
    <w:p w14:paraId="751ECD68" w14:textId="10483961" w:rsidR="00FF118B" w:rsidRPr="00FF118B" w:rsidRDefault="00FF118B" w:rsidP="00512AA9">
      <w:pPr>
        <w:spacing w:line="276" w:lineRule="auto"/>
        <w:ind w:right="-6" w:firstLine="708"/>
        <w:jc w:val="both"/>
        <w:rPr>
          <w:i/>
          <w:iCs/>
          <w:sz w:val="28"/>
          <w:szCs w:val="28"/>
        </w:rPr>
      </w:pPr>
      <w:r w:rsidRPr="00FF118B">
        <w:rPr>
          <w:i/>
          <w:iCs/>
          <w:sz w:val="28"/>
          <w:szCs w:val="28"/>
        </w:rPr>
        <w:lastRenderedPageBreak/>
        <w:t xml:space="preserve"> </w:t>
      </w:r>
      <w:r w:rsidRPr="00FF118B">
        <w:rPr>
          <w:b/>
          <w:bCs/>
          <w:i/>
          <w:iCs/>
          <w:sz w:val="28"/>
          <w:szCs w:val="28"/>
        </w:rPr>
        <w:t>(5)</w:t>
      </w:r>
      <w:r w:rsidRPr="00FF118B">
        <w:rPr>
          <w:i/>
          <w:iCs/>
          <w:sz w:val="28"/>
          <w:szCs w:val="28"/>
        </w:rPr>
        <w:t xml:space="preserve"> - </w:t>
      </w:r>
      <w:r w:rsidRPr="00FF118B">
        <w:rPr>
          <w:b/>
          <w:i/>
          <w:iCs/>
          <w:sz w:val="28"/>
          <w:szCs w:val="28"/>
        </w:rPr>
        <w:t xml:space="preserve">Controlul financiar intern al </w:t>
      </w:r>
      <w:proofErr w:type="spellStart"/>
      <w:r w:rsidRPr="00FF118B">
        <w:rPr>
          <w:b/>
          <w:i/>
          <w:iCs/>
          <w:sz w:val="28"/>
          <w:szCs w:val="28"/>
        </w:rPr>
        <w:t>Asociaţiei</w:t>
      </w:r>
      <w:proofErr w:type="spellEnd"/>
      <w:r w:rsidRPr="00FF118B">
        <w:rPr>
          <w:b/>
          <w:i/>
          <w:iCs/>
          <w:sz w:val="28"/>
          <w:szCs w:val="28"/>
        </w:rPr>
        <w:t xml:space="preserve"> </w:t>
      </w:r>
      <w:r w:rsidRPr="00FF118B">
        <w:rPr>
          <w:i/>
          <w:iCs/>
          <w:sz w:val="28"/>
          <w:szCs w:val="28"/>
        </w:rPr>
        <w:t xml:space="preserve">este asigurat de către </w:t>
      </w:r>
      <w:r w:rsidRPr="00FF118B">
        <w:rPr>
          <w:b/>
          <w:i/>
          <w:iCs/>
          <w:sz w:val="28"/>
          <w:szCs w:val="28"/>
        </w:rPr>
        <w:t>o Comisie de cenzori</w:t>
      </w:r>
      <w:r w:rsidRPr="00FF118B">
        <w:rPr>
          <w:i/>
          <w:iCs/>
          <w:sz w:val="28"/>
          <w:szCs w:val="28"/>
        </w:rPr>
        <w:t xml:space="preserve"> formată din minimum 3 (trei) membri și 2 (doi) membri supleanți </w:t>
      </w:r>
      <w:proofErr w:type="spellStart"/>
      <w:r w:rsidRPr="00FF118B">
        <w:rPr>
          <w:i/>
          <w:iCs/>
          <w:sz w:val="28"/>
          <w:szCs w:val="28"/>
        </w:rPr>
        <w:t>numiţi</w:t>
      </w:r>
      <w:proofErr w:type="spellEnd"/>
      <w:r w:rsidRPr="00FF118B">
        <w:rPr>
          <w:i/>
          <w:iCs/>
          <w:sz w:val="28"/>
          <w:szCs w:val="28"/>
        </w:rPr>
        <w:t xml:space="preserve"> de către Adunarea generală pentru o perioadă de 3 (trei) ani, cu posibilitatea prelungirii.</w:t>
      </w:r>
    </w:p>
    <w:p w14:paraId="39BB0D30" w14:textId="77777777" w:rsidR="00FF118B" w:rsidRPr="00FF118B" w:rsidRDefault="00FF118B" w:rsidP="00512AA9">
      <w:pPr>
        <w:spacing w:line="276" w:lineRule="auto"/>
        <w:ind w:right="-6" w:firstLine="708"/>
        <w:jc w:val="both"/>
        <w:rPr>
          <w:rFonts w:eastAsia="Cambria"/>
          <w:i/>
          <w:iCs/>
          <w:sz w:val="28"/>
          <w:szCs w:val="28"/>
        </w:rPr>
      </w:pPr>
      <w:proofErr w:type="spellStart"/>
      <w:r w:rsidRPr="00FF118B">
        <w:rPr>
          <w:rFonts w:eastAsia="Cambria"/>
          <w:i/>
          <w:iCs/>
          <w:sz w:val="28"/>
          <w:szCs w:val="28"/>
        </w:rPr>
        <w:t>Componenţa</w:t>
      </w:r>
      <w:proofErr w:type="spellEnd"/>
      <w:r w:rsidRPr="00FF118B">
        <w:rPr>
          <w:rFonts w:eastAsia="Cambria"/>
          <w:i/>
          <w:iCs/>
          <w:sz w:val="28"/>
          <w:szCs w:val="28"/>
        </w:rPr>
        <w:t xml:space="preserve"> comisiei de cenzori va fi după cum urmează:</w:t>
      </w:r>
    </w:p>
    <w:p w14:paraId="57F5AE65" w14:textId="23354C22" w:rsidR="00FF118B" w:rsidRPr="00FF118B" w:rsidRDefault="00FF118B" w:rsidP="00512AA9">
      <w:pPr>
        <w:spacing w:line="276" w:lineRule="auto"/>
        <w:ind w:right="-6"/>
        <w:jc w:val="both"/>
        <w:rPr>
          <w:rFonts w:eastAsia="Cambria"/>
          <w:i/>
          <w:iCs/>
          <w:sz w:val="28"/>
          <w:szCs w:val="28"/>
        </w:rPr>
      </w:pPr>
      <w:r>
        <w:rPr>
          <w:rFonts w:eastAsia="Cambria"/>
          <w:i/>
          <w:iCs/>
          <w:sz w:val="28"/>
          <w:szCs w:val="28"/>
        </w:rPr>
        <w:t xml:space="preserve">                 - </w:t>
      </w:r>
      <w:r w:rsidRPr="00FF118B">
        <w:rPr>
          <w:rFonts w:eastAsia="Cambria"/>
          <w:i/>
          <w:iCs/>
          <w:sz w:val="28"/>
          <w:szCs w:val="28"/>
        </w:rPr>
        <w:t>Rozalia-Gabriela ȘORTAN - în calitate de MEMBRU;</w:t>
      </w:r>
    </w:p>
    <w:p w14:paraId="07304F3B" w14:textId="6E1B4D66" w:rsidR="00FF118B" w:rsidRPr="00FF118B" w:rsidRDefault="00FF118B" w:rsidP="00512AA9">
      <w:pPr>
        <w:spacing w:line="276" w:lineRule="auto"/>
        <w:ind w:right="-6"/>
        <w:jc w:val="both"/>
        <w:rPr>
          <w:rFonts w:eastAsia="Cambria"/>
          <w:i/>
          <w:iCs/>
          <w:sz w:val="28"/>
          <w:szCs w:val="28"/>
        </w:rPr>
      </w:pPr>
      <w:r>
        <w:rPr>
          <w:rFonts w:eastAsia="Cambria"/>
          <w:i/>
          <w:iCs/>
          <w:sz w:val="28"/>
          <w:szCs w:val="28"/>
        </w:rPr>
        <w:t xml:space="preserve">                 - </w:t>
      </w:r>
      <w:r w:rsidRPr="00FF118B">
        <w:rPr>
          <w:rFonts w:eastAsia="Cambria"/>
          <w:i/>
          <w:iCs/>
          <w:sz w:val="28"/>
          <w:szCs w:val="28"/>
        </w:rPr>
        <w:t>Nicolae DINEȘ - în calitate de MEMBRU;</w:t>
      </w:r>
    </w:p>
    <w:p w14:paraId="635C4B8B" w14:textId="0345068E" w:rsidR="00FF118B" w:rsidRPr="00FF118B" w:rsidRDefault="00FF118B" w:rsidP="00512AA9">
      <w:pPr>
        <w:spacing w:line="276" w:lineRule="auto"/>
        <w:ind w:right="-6"/>
        <w:jc w:val="both"/>
        <w:rPr>
          <w:rFonts w:eastAsia="Cambria"/>
          <w:i/>
          <w:iCs/>
          <w:sz w:val="28"/>
          <w:szCs w:val="28"/>
        </w:rPr>
      </w:pPr>
      <w:r>
        <w:rPr>
          <w:rFonts w:eastAsia="Cambria"/>
          <w:i/>
          <w:iCs/>
          <w:sz w:val="28"/>
          <w:szCs w:val="28"/>
        </w:rPr>
        <w:t xml:space="preserve">                - </w:t>
      </w:r>
      <w:r w:rsidRPr="00FF118B">
        <w:rPr>
          <w:rFonts w:eastAsia="Cambria"/>
          <w:i/>
          <w:iCs/>
          <w:sz w:val="28"/>
          <w:szCs w:val="28"/>
        </w:rPr>
        <w:t>Valentin-Nicolae MIC - în calitate de MEMBRU;</w:t>
      </w:r>
    </w:p>
    <w:p w14:paraId="66CB0DC7" w14:textId="58DF22C0" w:rsidR="00FF118B" w:rsidRPr="00FF118B" w:rsidRDefault="00FF118B" w:rsidP="00512AA9">
      <w:pPr>
        <w:spacing w:line="276" w:lineRule="auto"/>
        <w:ind w:right="-6"/>
        <w:jc w:val="both"/>
        <w:rPr>
          <w:rFonts w:eastAsia="Cambria"/>
          <w:i/>
          <w:iCs/>
          <w:sz w:val="28"/>
          <w:szCs w:val="28"/>
        </w:rPr>
      </w:pPr>
      <w:r>
        <w:rPr>
          <w:rFonts w:eastAsia="Cambria"/>
          <w:i/>
          <w:iCs/>
          <w:sz w:val="28"/>
          <w:szCs w:val="28"/>
        </w:rPr>
        <w:t xml:space="preserve">                - </w:t>
      </w:r>
      <w:r w:rsidRPr="00FF118B">
        <w:rPr>
          <w:rFonts w:eastAsia="Cambria"/>
          <w:i/>
          <w:iCs/>
          <w:sz w:val="28"/>
          <w:szCs w:val="28"/>
        </w:rPr>
        <w:t>Adina NIȚĂ - în calitate de MEMBRU SUPLEANT.</w:t>
      </w:r>
    </w:p>
    <w:p w14:paraId="557F19B5" w14:textId="57A87924" w:rsidR="009C7DAB" w:rsidRDefault="00FF118B" w:rsidP="00512AA9">
      <w:pPr>
        <w:spacing w:line="276" w:lineRule="auto"/>
        <w:ind w:right="-6"/>
        <w:jc w:val="both"/>
        <w:rPr>
          <w:bCs/>
          <w:i/>
          <w:iCs/>
          <w:sz w:val="28"/>
          <w:szCs w:val="28"/>
          <w:lang w:eastAsia="ar-SA"/>
        </w:rPr>
      </w:pPr>
      <w:r>
        <w:rPr>
          <w:rFonts w:eastAsia="Cambria"/>
          <w:i/>
          <w:iCs/>
          <w:sz w:val="28"/>
          <w:szCs w:val="28"/>
        </w:rPr>
        <w:t xml:space="preserve">                - </w:t>
      </w:r>
      <w:r w:rsidRPr="00FF118B">
        <w:rPr>
          <w:rFonts w:eastAsia="Cambria"/>
          <w:i/>
          <w:iCs/>
          <w:sz w:val="28"/>
          <w:szCs w:val="28"/>
        </w:rPr>
        <w:t>Gabriel FILIP - în calitate de MEMBRU SUPLEANT</w:t>
      </w:r>
      <w:r w:rsidRPr="001C329B">
        <w:rPr>
          <w:rFonts w:eastAsia="Cambria"/>
          <w:color w:val="EE0000"/>
        </w:rPr>
        <w:t>.</w:t>
      </w:r>
      <w:r w:rsidR="009C7DAB" w:rsidRPr="009C7DAB">
        <w:rPr>
          <w:bCs/>
          <w:i/>
          <w:iCs/>
          <w:sz w:val="28"/>
          <w:szCs w:val="28"/>
          <w:lang w:eastAsia="ar-SA"/>
        </w:rPr>
        <w:t>”</w:t>
      </w:r>
    </w:p>
    <w:p w14:paraId="22332973" w14:textId="71CB397B" w:rsidR="00FF118B" w:rsidRDefault="00FF118B" w:rsidP="00512AA9">
      <w:pPr>
        <w:spacing w:line="276" w:lineRule="auto"/>
        <w:ind w:right="-6"/>
        <w:jc w:val="both"/>
        <w:rPr>
          <w:bCs/>
          <w:sz w:val="28"/>
          <w:szCs w:val="28"/>
          <w:lang w:eastAsia="ar-SA"/>
        </w:rPr>
      </w:pPr>
      <w:r>
        <w:rPr>
          <w:bCs/>
          <w:sz w:val="28"/>
          <w:szCs w:val="28"/>
          <w:lang w:eastAsia="ar-SA"/>
        </w:rPr>
        <w:tab/>
        <w:t xml:space="preserve">Totodată, ținând cont de prevederile </w:t>
      </w:r>
      <w:r w:rsidR="00512AA9">
        <w:rPr>
          <w:bCs/>
          <w:sz w:val="28"/>
          <w:szCs w:val="28"/>
          <w:lang w:eastAsia="ar-SA"/>
        </w:rPr>
        <w:t xml:space="preserve">art. 19 din </w:t>
      </w:r>
      <w:r>
        <w:rPr>
          <w:bCs/>
          <w:sz w:val="28"/>
          <w:szCs w:val="28"/>
          <w:lang w:eastAsia="ar-SA"/>
        </w:rPr>
        <w:t>Hotărâr</w:t>
      </w:r>
      <w:r w:rsidR="00512AA9">
        <w:rPr>
          <w:bCs/>
          <w:sz w:val="28"/>
          <w:szCs w:val="28"/>
          <w:lang w:eastAsia="ar-SA"/>
        </w:rPr>
        <w:t>ea</w:t>
      </w:r>
      <w:r>
        <w:rPr>
          <w:bCs/>
          <w:sz w:val="28"/>
          <w:szCs w:val="28"/>
          <w:lang w:eastAsia="ar-SA"/>
        </w:rPr>
        <w:t xml:space="preserve"> Guvernului </w:t>
      </w:r>
      <w:r w:rsidR="00512AA9">
        <w:rPr>
          <w:bCs/>
          <w:sz w:val="28"/>
          <w:szCs w:val="28"/>
          <w:lang w:eastAsia="ar-SA"/>
        </w:rPr>
        <w:t xml:space="preserve">României </w:t>
      </w:r>
      <w:r>
        <w:rPr>
          <w:bCs/>
          <w:sz w:val="28"/>
          <w:szCs w:val="28"/>
          <w:lang w:eastAsia="ar-SA"/>
        </w:rPr>
        <w:t xml:space="preserve">nr. </w:t>
      </w:r>
      <w:r w:rsidRPr="00FF118B">
        <w:rPr>
          <w:bCs/>
          <w:sz w:val="28"/>
          <w:szCs w:val="28"/>
          <w:lang w:eastAsia="ar-SA"/>
        </w:rPr>
        <w:t>855/2008 pentru aprobarea statutului-cadru al asocia</w:t>
      </w:r>
      <w:r w:rsidR="005C7752">
        <w:rPr>
          <w:bCs/>
          <w:sz w:val="28"/>
          <w:szCs w:val="28"/>
          <w:lang w:eastAsia="ar-SA"/>
        </w:rPr>
        <w:t>ț</w:t>
      </w:r>
      <w:r w:rsidRPr="00FF118B">
        <w:rPr>
          <w:bCs/>
          <w:sz w:val="28"/>
          <w:szCs w:val="28"/>
          <w:lang w:eastAsia="ar-SA"/>
        </w:rPr>
        <w:t>iilor de dezvoltare intercomunitar</w:t>
      </w:r>
      <w:r w:rsidR="005C7752">
        <w:rPr>
          <w:bCs/>
          <w:sz w:val="28"/>
          <w:szCs w:val="28"/>
          <w:lang w:eastAsia="ar-SA"/>
        </w:rPr>
        <w:t>ă</w:t>
      </w:r>
      <w:r w:rsidRPr="00FF118B">
        <w:rPr>
          <w:bCs/>
          <w:sz w:val="28"/>
          <w:szCs w:val="28"/>
          <w:lang w:eastAsia="ar-SA"/>
        </w:rPr>
        <w:t xml:space="preserve"> cu obiect de activitate serviciile comunitare de utilit</w:t>
      </w:r>
      <w:r w:rsidR="005C7752">
        <w:rPr>
          <w:bCs/>
          <w:sz w:val="28"/>
          <w:szCs w:val="28"/>
          <w:lang w:eastAsia="ar-SA"/>
        </w:rPr>
        <w:t>ăț</w:t>
      </w:r>
      <w:r w:rsidRPr="00FF118B">
        <w:rPr>
          <w:bCs/>
          <w:sz w:val="28"/>
          <w:szCs w:val="28"/>
          <w:lang w:eastAsia="ar-SA"/>
        </w:rPr>
        <w:t>i public</w:t>
      </w:r>
      <w:r w:rsidR="005C7752">
        <w:rPr>
          <w:bCs/>
          <w:sz w:val="28"/>
          <w:szCs w:val="28"/>
          <w:lang w:eastAsia="ar-SA"/>
        </w:rPr>
        <w:t>e</w:t>
      </w:r>
      <w:r w:rsidRPr="00FF118B">
        <w:rPr>
          <w:bCs/>
          <w:sz w:val="28"/>
          <w:szCs w:val="28"/>
          <w:lang w:eastAsia="ar-SA"/>
        </w:rPr>
        <w:t>, cu modificările și completările ulterioare</w:t>
      </w:r>
      <w:r w:rsidR="005C7752">
        <w:rPr>
          <w:bCs/>
          <w:sz w:val="28"/>
          <w:szCs w:val="28"/>
          <w:lang w:eastAsia="ar-SA"/>
        </w:rPr>
        <w:t xml:space="preserve">, se impune modificarea </w:t>
      </w:r>
      <w:r w:rsidR="00512AA9">
        <w:rPr>
          <w:bCs/>
          <w:sz w:val="28"/>
          <w:szCs w:val="28"/>
          <w:lang w:eastAsia="ar-SA"/>
        </w:rPr>
        <w:t xml:space="preserve">și completarea </w:t>
      </w:r>
      <w:r w:rsidR="005C7752">
        <w:rPr>
          <w:bCs/>
          <w:sz w:val="28"/>
          <w:szCs w:val="28"/>
          <w:lang w:eastAsia="ar-SA"/>
        </w:rPr>
        <w:t xml:space="preserve">art. </w:t>
      </w:r>
      <w:r w:rsidR="00512AA9">
        <w:rPr>
          <w:bCs/>
          <w:sz w:val="28"/>
          <w:szCs w:val="28"/>
          <w:lang w:eastAsia="ar-SA"/>
        </w:rPr>
        <w:t>20 din Statutul Asociației, după cum urmează:</w:t>
      </w:r>
    </w:p>
    <w:p w14:paraId="1C69101B" w14:textId="38040905" w:rsidR="00512AA9" w:rsidRPr="00512AA9" w:rsidRDefault="00512AA9" w:rsidP="00512AA9">
      <w:pPr>
        <w:spacing w:line="276" w:lineRule="auto"/>
        <w:ind w:right="-6" w:firstLine="708"/>
        <w:jc w:val="both"/>
        <w:rPr>
          <w:i/>
          <w:iCs/>
          <w:sz w:val="28"/>
          <w:szCs w:val="28"/>
        </w:rPr>
      </w:pPr>
      <w:r>
        <w:rPr>
          <w:b/>
          <w:bCs/>
          <w:i/>
          <w:iCs/>
          <w:sz w:val="28"/>
          <w:szCs w:val="28"/>
        </w:rPr>
        <w:t>”</w:t>
      </w:r>
      <w:r w:rsidRPr="00512AA9">
        <w:rPr>
          <w:b/>
          <w:bCs/>
          <w:i/>
          <w:iCs/>
          <w:sz w:val="28"/>
          <w:szCs w:val="28"/>
        </w:rPr>
        <w:t>ART. 20. (1)</w:t>
      </w:r>
      <w:r w:rsidRPr="00512AA9">
        <w:rPr>
          <w:i/>
          <w:iCs/>
          <w:sz w:val="28"/>
          <w:szCs w:val="28"/>
        </w:rPr>
        <w:t xml:space="preserve"> - Adunarea generală a </w:t>
      </w:r>
      <w:proofErr w:type="spellStart"/>
      <w:r w:rsidRPr="00512AA9">
        <w:rPr>
          <w:i/>
          <w:iCs/>
          <w:sz w:val="28"/>
          <w:szCs w:val="28"/>
        </w:rPr>
        <w:t>Asociaţiei</w:t>
      </w:r>
      <w:proofErr w:type="spellEnd"/>
      <w:r w:rsidRPr="00512AA9">
        <w:rPr>
          <w:i/>
          <w:iCs/>
          <w:sz w:val="28"/>
          <w:szCs w:val="28"/>
        </w:rPr>
        <w:t xml:space="preserve"> va fi convocată, ori de câte ori este necesar, de către </w:t>
      </w:r>
      <w:proofErr w:type="spellStart"/>
      <w:r w:rsidRPr="00512AA9">
        <w:rPr>
          <w:i/>
          <w:iCs/>
          <w:sz w:val="28"/>
          <w:szCs w:val="28"/>
        </w:rPr>
        <w:t>preşedintele</w:t>
      </w:r>
      <w:proofErr w:type="spellEnd"/>
      <w:r w:rsidRPr="00512AA9">
        <w:rPr>
          <w:i/>
          <w:iCs/>
          <w:sz w:val="28"/>
          <w:szCs w:val="28"/>
        </w:rPr>
        <w:t xml:space="preserve"> </w:t>
      </w:r>
      <w:proofErr w:type="spellStart"/>
      <w:r w:rsidRPr="00512AA9">
        <w:rPr>
          <w:i/>
          <w:iCs/>
          <w:sz w:val="28"/>
          <w:szCs w:val="28"/>
        </w:rPr>
        <w:t>Asociaţiei</w:t>
      </w:r>
      <w:proofErr w:type="spellEnd"/>
      <w:r w:rsidRPr="00512AA9">
        <w:rPr>
          <w:i/>
          <w:iCs/>
          <w:sz w:val="28"/>
          <w:szCs w:val="28"/>
        </w:rPr>
        <w:t xml:space="preserve">. </w:t>
      </w:r>
    </w:p>
    <w:p w14:paraId="059BAF5C" w14:textId="77777777" w:rsidR="00512AA9" w:rsidRPr="00512AA9" w:rsidRDefault="00512AA9" w:rsidP="00512AA9">
      <w:pPr>
        <w:spacing w:line="276" w:lineRule="auto"/>
        <w:ind w:right="-6"/>
        <w:jc w:val="both"/>
        <w:rPr>
          <w:i/>
          <w:iCs/>
          <w:sz w:val="28"/>
          <w:szCs w:val="28"/>
        </w:rPr>
      </w:pPr>
      <w:r w:rsidRPr="00512AA9">
        <w:rPr>
          <w:i/>
          <w:iCs/>
          <w:sz w:val="28"/>
          <w:szCs w:val="28"/>
        </w:rPr>
        <w:t xml:space="preserve">                </w:t>
      </w:r>
      <w:r w:rsidRPr="00512AA9">
        <w:rPr>
          <w:b/>
          <w:bCs/>
          <w:i/>
          <w:iCs/>
          <w:sz w:val="28"/>
          <w:szCs w:val="28"/>
        </w:rPr>
        <w:t>(2)</w:t>
      </w:r>
      <w:r w:rsidRPr="00512AA9">
        <w:rPr>
          <w:i/>
          <w:iCs/>
          <w:sz w:val="28"/>
          <w:szCs w:val="28"/>
        </w:rPr>
        <w:t xml:space="preserve"> - Convocarea va fi transmisă prin e-mail cu cel </w:t>
      </w:r>
      <w:proofErr w:type="spellStart"/>
      <w:r w:rsidRPr="00512AA9">
        <w:rPr>
          <w:i/>
          <w:iCs/>
          <w:sz w:val="28"/>
          <w:szCs w:val="28"/>
        </w:rPr>
        <w:t>puţin</w:t>
      </w:r>
      <w:proofErr w:type="spellEnd"/>
      <w:r w:rsidRPr="00512AA9">
        <w:rPr>
          <w:i/>
          <w:iCs/>
          <w:sz w:val="28"/>
          <w:szCs w:val="28"/>
        </w:rPr>
        <w:t xml:space="preserve"> 5 (cinci) zile calendaristice înainte de data </w:t>
      </w:r>
      <w:proofErr w:type="spellStart"/>
      <w:r w:rsidRPr="00512AA9">
        <w:rPr>
          <w:i/>
          <w:iCs/>
          <w:sz w:val="28"/>
          <w:szCs w:val="28"/>
        </w:rPr>
        <w:t>şedinţei</w:t>
      </w:r>
      <w:proofErr w:type="spellEnd"/>
      <w:r w:rsidRPr="00512AA9">
        <w:rPr>
          <w:i/>
          <w:iCs/>
          <w:sz w:val="28"/>
          <w:szCs w:val="28"/>
        </w:rPr>
        <w:t xml:space="preserve"> </w:t>
      </w:r>
      <w:proofErr w:type="spellStart"/>
      <w:r w:rsidRPr="00512AA9">
        <w:rPr>
          <w:i/>
          <w:iCs/>
          <w:sz w:val="28"/>
          <w:szCs w:val="28"/>
        </w:rPr>
        <w:t>şi</w:t>
      </w:r>
      <w:proofErr w:type="spellEnd"/>
      <w:r w:rsidRPr="00512AA9">
        <w:rPr>
          <w:i/>
          <w:iCs/>
          <w:sz w:val="28"/>
          <w:szCs w:val="28"/>
        </w:rPr>
        <w:t xml:space="preserve"> va cuprinde data, ora, locul </w:t>
      </w:r>
      <w:proofErr w:type="spellStart"/>
      <w:r w:rsidRPr="00512AA9">
        <w:rPr>
          <w:i/>
          <w:iCs/>
          <w:sz w:val="28"/>
          <w:szCs w:val="28"/>
        </w:rPr>
        <w:t>şi</w:t>
      </w:r>
      <w:proofErr w:type="spellEnd"/>
      <w:r w:rsidRPr="00512AA9">
        <w:rPr>
          <w:i/>
          <w:iCs/>
          <w:sz w:val="28"/>
          <w:szCs w:val="28"/>
        </w:rPr>
        <w:t xml:space="preserve"> ordinea de zi ale </w:t>
      </w:r>
      <w:proofErr w:type="spellStart"/>
      <w:r w:rsidRPr="00512AA9">
        <w:rPr>
          <w:i/>
          <w:iCs/>
          <w:sz w:val="28"/>
          <w:szCs w:val="28"/>
        </w:rPr>
        <w:t>şedinţei</w:t>
      </w:r>
      <w:proofErr w:type="spellEnd"/>
      <w:r w:rsidRPr="00512AA9">
        <w:rPr>
          <w:i/>
          <w:iCs/>
          <w:sz w:val="28"/>
          <w:szCs w:val="28"/>
        </w:rPr>
        <w:t>.</w:t>
      </w:r>
    </w:p>
    <w:p w14:paraId="40A2FDD7" w14:textId="77777777" w:rsidR="00512AA9" w:rsidRPr="00512AA9" w:rsidRDefault="00512AA9" w:rsidP="00512AA9">
      <w:pPr>
        <w:spacing w:line="276" w:lineRule="auto"/>
        <w:ind w:right="-6" w:hanging="2"/>
        <w:jc w:val="both"/>
        <w:rPr>
          <w:i/>
          <w:iCs/>
          <w:sz w:val="28"/>
          <w:szCs w:val="28"/>
        </w:rPr>
      </w:pPr>
      <w:r w:rsidRPr="00512AA9">
        <w:rPr>
          <w:i/>
          <w:iCs/>
          <w:sz w:val="28"/>
          <w:szCs w:val="28"/>
        </w:rPr>
        <w:t xml:space="preserve">               </w:t>
      </w:r>
      <w:r w:rsidRPr="00512AA9">
        <w:rPr>
          <w:b/>
          <w:bCs/>
          <w:i/>
          <w:iCs/>
          <w:sz w:val="28"/>
          <w:szCs w:val="28"/>
        </w:rPr>
        <w:t xml:space="preserve"> (3)</w:t>
      </w:r>
      <w:r w:rsidRPr="00512AA9">
        <w:rPr>
          <w:i/>
          <w:iCs/>
          <w:sz w:val="28"/>
          <w:szCs w:val="28"/>
        </w:rPr>
        <w:t xml:space="preserve"> - În </w:t>
      </w:r>
      <w:proofErr w:type="spellStart"/>
      <w:r w:rsidRPr="00512AA9">
        <w:rPr>
          <w:i/>
          <w:iCs/>
          <w:sz w:val="28"/>
          <w:szCs w:val="28"/>
        </w:rPr>
        <w:t>funcţie</w:t>
      </w:r>
      <w:proofErr w:type="spellEnd"/>
      <w:r w:rsidRPr="00512AA9">
        <w:rPr>
          <w:i/>
          <w:iCs/>
          <w:sz w:val="28"/>
          <w:szCs w:val="28"/>
        </w:rPr>
        <w:t xml:space="preserve"> de problemele înscrise pe ordinea de zi a </w:t>
      </w:r>
      <w:proofErr w:type="spellStart"/>
      <w:r w:rsidRPr="00512AA9">
        <w:rPr>
          <w:i/>
          <w:iCs/>
          <w:sz w:val="28"/>
          <w:szCs w:val="28"/>
        </w:rPr>
        <w:t>şedinţei</w:t>
      </w:r>
      <w:proofErr w:type="spellEnd"/>
      <w:r w:rsidRPr="00512AA9">
        <w:rPr>
          <w:i/>
          <w:iCs/>
          <w:sz w:val="28"/>
          <w:szCs w:val="28"/>
        </w:rPr>
        <w:t xml:space="preserve">, convocarea va fi trimisă numai </w:t>
      </w:r>
      <w:proofErr w:type="spellStart"/>
      <w:r w:rsidRPr="00512AA9">
        <w:rPr>
          <w:i/>
          <w:iCs/>
          <w:sz w:val="28"/>
          <w:szCs w:val="28"/>
        </w:rPr>
        <w:t>reprezentanţilor</w:t>
      </w:r>
      <w:proofErr w:type="spellEnd"/>
      <w:r w:rsidRPr="00512AA9">
        <w:rPr>
          <w:i/>
          <w:iCs/>
          <w:sz w:val="28"/>
          <w:szCs w:val="28"/>
        </w:rPr>
        <w:t xml:space="preserve"> </w:t>
      </w:r>
      <w:proofErr w:type="spellStart"/>
      <w:r w:rsidRPr="00512AA9">
        <w:rPr>
          <w:i/>
          <w:iCs/>
          <w:sz w:val="28"/>
          <w:szCs w:val="28"/>
        </w:rPr>
        <w:t>asociaţilor</w:t>
      </w:r>
      <w:proofErr w:type="spellEnd"/>
      <w:r w:rsidRPr="00512AA9">
        <w:rPr>
          <w:i/>
          <w:iCs/>
          <w:sz w:val="28"/>
          <w:szCs w:val="28"/>
        </w:rPr>
        <w:t xml:space="preserve"> care au dreptul să participe </w:t>
      </w:r>
      <w:proofErr w:type="spellStart"/>
      <w:r w:rsidRPr="00512AA9">
        <w:rPr>
          <w:i/>
          <w:iCs/>
          <w:sz w:val="28"/>
          <w:szCs w:val="28"/>
        </w:rPr>
        <w:t>şi</w:t>
      </w:r>
      <w:proofErr w:type="spellEnd"/>
      <w:r w:rsidRPr="00512AA9">
        <w:rPr>
          <w:i/>
          <w:iCs/>
          <w:sz w:val="28"/>
          <w:szCs w:val="28"/>
        </w:rPr>
        <w:t xml:space="preserve"> să voteze cu privire la luarea respectivelor hotărâri conform prevederilor prezentului statut. </w:t>
      </w:r>
    </w:p>
    <w:p w14:paraId="47F0FB65" w14:textId="33441009" w:rsidR="00512AA9" w:rsidRPr="00512AA9" w:rsidRDefault="00512AA9" w:rsidP="00512AA9">
      <w:pPr>
        <w:spacing w:line="276" w:lineRule="auto"/>
        <w:ind w:right="-6" w:hanging="2"/>
        <w:jc w:val="both"/>
        <w:rPr>
          <w:b/>
          <w:bCs/>
          <w:i/>
          <w:iCs/>
          <w:sz w:val="28"/>
          <w:szCs w:val="28"/>
        </w:rPr>
      </w:pPr>
      <w:r w:rsidRPr="00512AA9">
        <w:rPr>
          <w:i/>
          <w:iCs/>
          <w:sz w:val="28"/>
          <w:szCs w:val="28"/>
        </w:rPr>
        <w:t xml:space="preserve">                </w:t>
      </w:r>
      <w:r w:rsidRPr="00512AA9">
        <w:rPr>
          <w:b/>
          <w:bCs/>
          <w:i/>
          <w:iCs/>
          <w:sz w:val="28"/>
          <w:szCs w:val="28"/>
        </w:rPr>
        <w:t>(4)</w:t>
      </w:r>
      <w:r w:rsidRPr="00512AA9">
        <w:rPr>
          <w:i/>
          <w:iCs/>
          <w:sz w:val="28"/>
          <w:szCs w:val="28"/>
        </w:rPr>
        <w:t xml:space="preserve"> - </w:t>
      </w:r>
      <w:proofErr w:type="spellStart"/>
      <w:r w:rsidRPr="00512AA9">
        <w:rPr>
          <w:i/>
          <w:iCs/>
          <w:sz w:val="28"/>
          <w:szCs w:val="28"/>
        </w:rPr>
        <w:t>Şedinţele</w:t>
      </w:r>
      <w:proofErr w:type="spellEnd"/>
      <w:r w:rsidRPr="00512AA9">
        <w:rPr>
          <w:i/>
          <w:iCs/>
          <w:sz w:val="28"/>
          <w:szCs w:val="28"/>
        </w:rPr>
        <w:t xml:space="preserve"> Adunării generale a </w:t>
      </w:r>
      <w:proofErr w:type="spellStart"/>
      <w:r w:rsidRPr="00512AA9">
        <w:rPr>
          <w:i/>
          <w:iCs/>
          <w:sz w:val="28"/>
          <w:szCs w:val="28"/>
        </w:rPr>
        <w:t>Asociaţiei</w:t>
      </w:r>
      <w:proofErr w:type="spellEnd"/>
      <w:r w:rsidRPr="00512AA9">
        <w:rPr>
          <w:i/>
          <w:iCs/>
          <w:sz w:val="28"/>
          <w:szCs w:val="28"/>
        </w:rPr>
        <w:t xml:space="preserve"> vor fi conduse de către </w:t>
      </w:r>
      <w:proofErr w:type="spellStart"/>
      <w:r w:rsidRPr="00512AA9">
        <w:rPr>
          <w:i/>
          <w:iCs/>
          <w:sz w:val="28"/>
          <w:szCs w:val="28"/>
        </w:rPr>
        <w:t>preşedintele</w:t>
      </w:r>
      <w:proofErr w:type="spellEnd"/>
      <w:r w:rsidRPr="00512AA9">
        <w:rPr>
          <w:i/>
          <w:iCs/>
          <w:sz w:val="28"/>
          <w:szCs w:val="28"/>
        </w:rPr>
        <w:t xml:space="preserve"> </w:t>
      </w:r>
      <w:proofErr w:type="spellStart"/>
      <w:r w:rsidRPr="00512AA9">
        <w:rPr>
          <w:i/>
          <w:iCs/>
          <w:sz w:val="28"/>
          <w:szCs w:val="28"/>
        </w:rPr>
        <w:t>Asociaţiei</w:t>
      </w:r>
      <w:proofErr w:type="spellEnd"/>
      <w:r w:rsidRPr="00512AA9">
        <w:rPr>
          <w:i/>
          <w:iCs/>
          <w:sz w:val="28"/>
          <w:szCs w:val="28"/>
        </w:rPr>
        <w:t xml:space="preserve"> sau, în </w:t>
      </w:r>
      <w:proofErr w:type="spellStart"/>
      <w:r w:rsidRPr="00512AA9">
        <w:rPr>
          <w:i/>
          <w:iCs/>
          <w:sz w:val="28"/>
          <w:szCs w:val="28"/>
        </w:rPr>
        <w:t>absenţa</w:t>
      </w:r>
      <w:proofErr w:type="spellEnd"/>
      <w:r w:rsidRPr="00512AA9">
        <w:rPr>
          <w:i/>
          <w:iCs/>
          <w:sz w:val="28"/>
          <w:szCs w:val="28"/>
        </w:rPr>
        <w:t xml:space="preserve"> acestuia, de persoana desemnată de acesta, împuternicită în acest scop.</w:t>
      </w:r>
      <w:r w:rsidRPr="00512AA9">
        <w:rPr>
          <w:b/>
          <w:bCs/>
          <w:i/>
          <w:iCs/>
          <w:sz w:val="28"/>
          <w:szCs w:val="28"/>
        </w:rPr>
        <w:t xml:space="preserve"> </w:t>
      </w:r>
    </w:p>
    <w:p w14:paraId="02E926D0" w14:textId="78A7D663" w:rsidR="00512AA9" w:rsidRPr="00512AA9" w:rsidRDefault="00512AA9" w:rsidP="00512AA9">
      <w:pPr>
        <w:spacing w:line="276" w:lineRule="auto"/>
        <w:ind w:right="-6" w:hanging="2"/>
        <w:jc w:val="both"/>
        <w:rPr>
          <w:i/>
          <w:iCs/>
          <w:sz w:val="28"/>
          <w:szCs w:val="28"/>
        </w:rPr>
      </w:pPr>
      <w:r w:rsidRPr="00512AA9">
        <w:rPr>
          <w:b/>
          <w:bCs/>
          <w:i/>
          <w:iCs/>
          <w:sz w:val="28"/>
          <w:szCs w:val="28"/>
        </w:rPr>
        <w:t xml:space="preserve">               (5)</w:t>
      </w:r>
      <w:r w:rsidRPr="00512AA9">
        <w:rPr>
          <w:i/>
          <w:iCs/>
          <w:sz w:val="28"/>
          <w:szCs w:val="28"/>
        </w:rPr>
        <w:t xml:space="preserve"> - Secretariatul </w:t>
      </w:r>
      <w:proofErr w:type="spellStart"/>
      <w:r w:rsidRPr="00512AA9">
        <w:rPr>
          <w:i/>
          <w:iCs/>
          <w:sz w:val="28"/>
          <w:szCs w:val="28"/>
        </w:rPr>
        <w:t>şedinţelor</w:t>
      </w:r>
      <w:proofErr w:type="spellEnd"/>
      <w:r w:rsidRPr="00512AA9">
        <w:rPr>
          <w:i/>
          <w:iCs/>
          <w:sz w:val="28"/>
          <w:szCs w:val="28"/>
        </w:rPr>
        <w:t xml:space="preserve"> Adunării generale va fi asigurat de către un salariat din aparatul tehnic, care va redacta procesul-verbal al </w:t>
      </w:r>
      <w:proofErr w:type="spellStart"/>
      <w:r w:rsidRPr="00512AA9">
        <w:rPr>
          <w:i/>
          <w:iCs/>
          <w:sz w:val="28"/>
          <w:szCs w:val="28"/>
        </w:rPr>
        <w:t>şedinţei</w:t>
      </w:r>
      <w:proofErr w:type="spellEnd"/>
      <w:r w:rsidRPr="00512AA9">
        <w:rPr>
          <w:i/>
          <w:iCs/>
          <w:sz w:val="28"/>
          <w:szCs w:val="28"/>
        </w:rPr>
        <w:t xml:space="preserve">. În lipsa acestuia, Adunarea generală a </w:t>
      </w:r>
      <w:proofErr w:type="spellStart"/>
      <w:r w:rsidRPr="00512AA9">
        <w:rPr>
          <w:i/>
          <w:iCs/>
          <w:sz w:val="28"/>
          <w:szCs w:val="28"/>
        </w:rPr>
        <w:t>Asociaţiei</w:t>
      </w:r>
      <w:proofErr w:type="spellEnd"/>
      <w:r w:rsidRPr="00512AA9">
        <w:rPr>
          <w:i/>
          <w:iCs/>
          <w:sz w:val="28"/>
          <w:szCs w:val="28"/>
        </w:rPr>
        <w:t xml:space="preserve"> va alege dintre </w:t>
      </w:r>
      <w:proofErr w:type="spellStart"/>
      <w:r w:rsidRPr="00512AA9">
        <w:rPr>
          <w:i/>
          <w:iCs/>
          <w:sz w:val="28"/>
          <w:szCs w:val="28"/>
        </w:rPr>
        <w:t>participanţii</w:t>
      </w:r>
      <w:proofErr w:type="spellEnd"/>
      <w:r w:rsidRPr="00512AA9">
        <w:rPr>
          <w:i/>
          <w:iCs/>
          <w:sz w:val="28"/>
          <w:szCs w:val="28"/>
        </w:rPr>
        <w:t xml:space="preserve"> la </w:t>
      </w:r>
      <w:proofErr w:type="spellStart"/>
      <w:r w:rsidRPr="00512AA9">
        <w:rPr>
          <w:i/>
          <w:iCs/>
          <w:sz w:val="28"/>
          <w:szCs w:val="28"/>
        </w:rPr>
        <w:t>şedinţă</w:t>
      </w:r>
      <w:proofErr w:type="spellEnd"/>
      <w:r w:rsidRPr="00512AA9">
        <w:rPr>
          <w:i/>
          <w:iCs/>
          <w:sz w:val="28"/>
          <w:szCs w:val="28"/>
        </w:rPr>
        <w:t xml:space="preserve"> un secretar care va redacta procesul-verbal al </w:t>
      </w:r>
      <w:proofErr w:type="spellStart"/>
      <w:r w:rsidRPr="00512AA9">
        <w:rPr>
          <w:i/>
          <w:iCs/>
          <w:sz w:val="28"/>
          <w:szCs w:val="28"/>
        </w:rPr>
        <w:t>şedinţei</w:t>
      </w:r>
      <w:proofErr w:type="spellEnd"/>
      <w:r w:rsidRPr="00512AA9">
        <w:rPr>
          <w:i/>
          <w:iCs/>
          <w:sz w:val="28"/>
          <w:szCs w:val="28"/>
        </w:rPr>
        <w:t>.</w:t>
      </w:r>
    </w:p>
    <w:p w14:paraId="4582BA3A" w14:textId="63F86FF5" w:rsidR="00512AA9" w:rsidRPr="00512AA9" w:rsidRDefault="00512AA9" w:rsidP="00512AA9">
      <w:pPr>
        <w:spacing w:line="276" w:lineRule="auto"/>
        <w:ind w:right="-6" w:hanging="2"/>
        <w:jc w:val="both"/>
        <w:rPr>
          <w:i/>
          <w:iCs/>
          <w:sz w:val="28"/>
          <w:szCs w:val="28"/>
        </w:rPr>
      </w:pPr>
      <w:r w:rsidRPr="00512AA9">
        <w:rPr>
          <w:b/>
          <w:bCs/>
          <w:i/>
          <w:iCs/>
          <w:sz w:val="28"/>
          <w:szCs w:val="28"/>
        </w:rPr>
        <w:t xml:space="preserve">               (6)</w:t>
      </w:r>
      <w:r w:rsidRPr="00512AA9">
        <w:rPr>
          <w:i/>
          <w:iCs/>
          <w:sz w:val="28"/>
          <w:szCs w:val="28"/>
        </w:rPr>
        <w:t xml:space="preserve"> Procesul-verbal este semnat de către </w:t>
      </w:r>
      <w:proofErr w:type="spellStart"/>
      <w:r w:rsidRPr="00512AA9">
        <w:rPr>
          <w:i/>
          <w:iCs/>
          <w:sz w:val="28"/>
          <w:szCs w:val="28"/>
        </w:rPr>
        <w:t>preşedinte</w:t>
      </w:r>
      <w:proofErr w:type="spellEnd"/>
      <w:r w:rsidRPr="00512AA9">
        <w:rPr>
          <w:i/>
          <w:iCs/>
          <w:sz w:val="28"/>
          <w:szCs w:val="28"/>
        </w:rPr>
        <w:t xml:space="preserve"> </w:t>
      </w:r>
      <w:proofErr w:type="spellStart"/>
      <w:r w:rsidRPr="00512AA9">
        <w:rPr>
          <w:i/>
          <w:iCs/>
          <w:sz w:val="28"/>
          <w:szCs w:val="28"/>
        </w:rPr>
        <w:t>şi</w:t>
      </w:r>
      <w:proofErr w:type="spellEnd"/>
      <w:r w:rsidRPr="00512AA9">
        <w:rPr>
          <w:i/>
          <w:iCs/>
          <w:sz w:val="28"/>
          <w:szCs w:val="28"/>
        </w:rPr>
        <w:t xml:space="preserve"> este supus aprobării membrilor adunării generale în </w:t>
      </w:r>
      <w:proofErr w:type="spellStart"/>
      <w:r w:rsidRPr="00512AA9">
        <w:rPr>
          <w:i/>
          <w:iCs/>
          <w:sz w:val="28"/>
          <w:szCs w:val="28"/>
        </w:rPr>
        <w:t>şedinţa</w:t>
      </w:r>
      <w:proofErr w:type="spellEnd"/>
      <w:r w:rsidRPr="00512AA9">
        <w:rPr>
          <w:i/>
          <w:iCs/>
          <w:sz w:val="28"/>
          <w:szCs w:val="28"/>
        </w:rPr>
        <w:t xml:space="preserve"> următoare. O copie a procesului-verbal va fi transmisă, în termen de maximum 5 (cinci) zile calendaristice de la data </w:t>
      </w:r>
      <w:proofErr w:type="spellStart"/>
      <w:r w:rsidRPr="00512AA9">
        <w:rPr>
          <w:i/>
          <w:iCs/>
          <w:sz w:val="28"/>
          <w:szCs w:val="28"/>
        </w:rPr>
        <w:t>şedinţei</w:t>
      </w:r>
      <w:proofErr w:type="spellEnd"/>
      <w:r w:rsidRPr="00512AA9">
        <w:rPr>
          <w:i/>
          <w:iCs/>
          <w:sz w:val="28"/>
          <w:szCs w:val="28"/>
        </w:rPr>
        <w:t xml:space="preserve">, fiecărui asociat convocat conform prevederilor alin. (2), indiferent dacă reprezentantul acesteia a fost sau nu prezent la </w:t>
      </w:r>
      <w:proofErr w:type="spellStart"/>
      <w:r w:rsidRPr="00512AA9">
        <w:rPr>
          <w:i/>
          <w:iCs/>
          <w:sz w:val="28"/>
          <w:szCs w:val="28"/>
        </w:rPr>
        <w:t>şedinţă</w:t>
      </w:r>
      <w:proofErr w:type="spellEnd"/>
      <w:r w:rsidRPr="00512AA9">
        <w:rPr>
          <w:i/>
          <w:iCs/>
          <w:sz w:val="28"/>
          <w:szCs w:val="28"/>
        </w:rPr>
        <w:t xml:space="preserve">. </w:t>
      </w:r>
    </w:p>
    <w:p w14:paraId="432F138C" w14:textId="494F7AE4" w:rsidR="00512AA9" w:rsidRPr="00512AA9" w:rsidRDefault="00512AA9" w:rsidP="00512AA9">
      <w:pPr>
        <w:spacing w:line="276" w:lineRule="auto"/>
        <w:ind w:right="-6" w:hanging="2"/>
        <w:jc w:val="both"/>
        <w:rPr>
          <w:i/>
          <w:iCs/>
          <w:sz w:val="28"/>
          <w:szCs w:val="28"/>
        </w:rPr>
      </w:pPr>
      <w:r w:rsidRPr="00512AA9">
        <w:rPr>
          <w:i/>
          <w:iCs/>
          <w:sz w:val="28"/>
          <w:szCs w:val="28"/>
        </w:rPr>
        <w:t xml:space="preserve">             </w:t>
      </w:r>
      <w:r>
        <w:rPr>
          <w:i/>
          <w:iCs/>
          <w:sz w:val="28"/>
          <w:szCs w:val="28"/>
        </w:rPr>
        <w:t xml:space="preserve"> </w:t>
      </w:r>
      <w:r w:rsidRPr="00512AA9">
        <w:rPr>
          <w:i/>
          <w:iCs/>
          <w:sz w:val="28"/>
          <w:szCs w:val="28"/>
        </w:rPr>
        <w:t xml:space="preserve"> </w:t>
      </w:r>
      <w:r w:rsidRPr="00512AA9">
        <w:rPr>
          <w:b/>
          <w:bCs/>
          <w:i/>
          <w:iCs/>
          <w:sz w:val="28"/>
          <w:szCs w:val="28"/>
        </w:rPr>
        <w:t>(7)</w:t>
      </w:r>
      <w:r w:rsidRPr="00512AA9">
        <w:rPr>
          <w:i/>
          <w:iCs/>
          <w:sz w:val="28"/>
          <w:szCs w:val="28"/>
        </w:rPr>
        <w:t xml:space="preserve"> - Pe baza proceselor-verbale ale </w:t>
      </w:r>
      <w:proofErr w:type="spellStart"/>
      <w:r w:rsidRPr="00512AA9">
        <w:rPr>
          <w:i/>
          <w:iCs/>
          <w:sz w:val="28"/>
          <w:szCs w:val="28"/>
        </w:rPr>
        <w:t>şedinţelor</w:t>
      </w:r>
      <w:proofErr w:type="spellEnd"/>
      <w:r w:rsidRPr="00512AA9">
        <w:rPr>
          <w:i/>
          <w:iCs/>
          <w:sz w:val="28"/>
          <w:szCs w:val="28"/>
        </w:rPr>
        <w:t xml:space="preserve">, secretarul redactează hotărârile Adunării generale, care vor fi semnate de către </w:t>
      </w:r>
      <w:proofErr w:type="spellStart"/>
      <w:r w:rsidRPr="00512AA9">
        <w:rPr>
          <w:i/>
          <w:iCs/>
          <w:sz w:val="28"/>
          <w:szCs w:val="28"/>
        </w:rPr>
        <w:t>preşedintele</w:t>
      </w:r>
      <w:proofErr w:type="spellEnd"/>
      <w:r w:rsidRPr="00512AA9">
        <w:rPr>
          <w:i/>
          <w:iCs/>
          <w:sz w:val="28"/>
          <w:szCs w:val="28"/>
        </w:rPr>
        <w:t xml:space="preserve"> </w:t>
      </w:r>
      <w:proofErr w:type="spellStart"/>
      <w:r w:rsidRPr="00512AA9">
        <w:rPr>
          <w:i/>
          <w:iCs/>
          <w:sz w:val="28"/>
          <w:szCs w:val="28"/>
        </w:rPr>
        <w:t>Asociaţiei</w:t>
      </w:r>
      <w:proofErr w:type="spellEnd"/>
      <w:r w:rsidRPr="00512AA9">
        <w:rPr>
          <w:i/>
          <w:iCs/>
          <w:sz w:val="28"/>
          <w:szCs w:val="28"/>
        </w:rPr>
        <w:t xml:space="preserve">. Hotărârile Adunării generale se înregistrează într-un registru distinct care se păstrează la sediul </w:t>
      </w:r>
      <w:proofErr w:type="spellStart"/>
      <w:r w:rsidRPr="00512AA9">
        <w:rPr>
          <w:i/>
          <w:iCs/>
          <w:sz w:val="28"/>
          <w:szCs w:val="28"/>
        </w:rPr>
        <w:t>Asociaţiei</w:t>
      </w:r>
      <w:proofErr w:type="spellEnd"/>
      <w:r w:rsidRPr="00512AA9">
        <w:rPr>
          <w:i/>
          <w:iCs/>
          <w:sz w:val="28"/>
          <w:szCs w:val="28"/>
        </w:rPr>
        <w:t xml:space="preserve">. </w:t>
      </w:r>
      <w:bookmarkStart w:id="0" w:name="_Hlk6999657"/>
      <w:bookmarkStart w:id="1" w:name="_Hlk3974932"/>
    </w:p>
    <w:p w14:paraId="000DAF7D" w14:textId="092A6BA7" w:rsidR="00512AA9" w:rsidRPr="00512AA9" w:rsidRDefault="00512AA9" w:rsidP="00512AA9">
      <w:pPr>
        <w:spacing w:line="276" w:lineRule="auto"/>
        <w:ind w:right="-6" w:hanging="2"/>
        <w:jc w:val="both"/>
        <w:rPr>
          <w:i/>
          <w:iCs/>
          <w:sz w:val="28"/>
          <w:szCs w:val="28"/>
        </w:rPr>
      </w:pPr>
      <w:r w:rsidRPr="00512AA9">
        <w:rPr>
          <w:i/>
          <w:iCs/>
          <w:sz w:val="28"/>
          <w:szCs w:val="28"/>
        </w:rPr>
        <w:t xml:space="preserve">              </w:t>
      </w:r>
      <w:r>
        <w:rPr>
          <w:i/>
          <w:iCs/>
          <w:sz w:val="28"/>
          <w:szCs w:val="28"/>
        </w:rPr>
        <w:t xml:space="preserve"> </w:t>
      </w:r>
      <w:r w:rsidRPr="00512AA9">
        <w:rPr>
          <w:b/>
          <w:bCs/>
          <w:i/>
          <w:iCs/>
          <w:sz w:val="28"/>
          <w:szCs w:val="28"/>
        </w:rPr>
        <w:t>(8)</w:t>
      </w:r>
      <w:r w:rsidRPr="00512AA9">
        <w:rPr>
          <w:i/>
          <w:iCs/>
          <w:sz w:val="28"/>
          <w:szCs w:val="28"/>
        </w:rPr>
        <w:t xml:space="preserve"> - Ședințele Adunărilor generale pot avea loc și prin telefon sau prin alte mijloace de comunicare la distanță, cum ar fi, dar fără a se limita la, Skype, </w:t>
      </w:r>
      <w:proofErr w:type="spellStart"/>
      <w:r w:rsidRPr="00512AA9">
        <w:rPr>
          <w:i/>
          <w:iCs/>
          <w:sz w:val="28"/>
          <w:szCs w:val="28"/>
        </w:rPr>
        <w:t>Zoom</w:t>
      </w:r>
      <w:proofErr w:type="spellEnd"/>
      <w:r w:rsidRPr="00512AA9">
        <w:rPr>
          <w:i/>
          <w:iCs/>
          <w:sz w:val="28"/>
          <w:szCs w:val="28"/>
        </w:rPr>
        <w:t xml:space="preserve">, Google </w:t>
      </w:r>
      <w:proofErr w:type="spellStart"/>
      <w:r w:rsidRPr="00512AA9">
        <w:rPr>
          <w:i/>
          <w:iCs/>
          <w:sz w:val="28"/>
          <w:szCs w:val="28"/>
        </w:rPr>
        <w:t>Meets</w:t>
      </w:r>
      <w:proofErr w:type="spellEnd"/>
      <w:r w:rsidRPr="00512AA9">
        <w:rPr>
          <w:i/>
          <w:iCs/>
          <w:sz w:val="28"/>
          <w:szCs w:val="28"/>
        </w:rPr>
        <w:t xml:space="preserve"> teleconferințe, videoconferințe, prin intermediul cărora toate persoanele care participă la ședință se pot auzi sau pot comunica una cu cealaltă. Mijloacele de comunicare la distanță trebuie să îndeplinească condițiile tehnice necesare pentru participarea efectivă, identificarea participanților și retransmiterea deliberărilor în mod continuu. Ședințele </w:t>
      </w:r>
      <w:r w:rsidRPr="00512AA9">
        <w:rPr>
          <w:i/>
          <w:iCs/>
          <w:sz w:val="28"/>
          <w:szCs w:val="28"/>
        </w:rPr>
        <w:lastRenderedPageBreak/>
        <w:t>desfășurate în acest mod se consideră că au avut loc la sediul Asociației și că participarea asociaților este directă.</w:t>
      </w:r>
      <w:bookmarkEnd w:id="0"/>
    </w:p>
    <w:p w14:paraId="220AE7AE" w14:textId="67A7A985" w:rsidR="00512AA9" w:rsidRPr="00512AA9" w:rsidRDefault="00512AA9" w:rsidP="00512AA9">
      <w:pPr>
        <w:spacing w:line="276" w:lineRule="auto"/>
        <w:ind w:right="-6" w:hanging="2"/>
        <w:jc w:val="both"/>
        <w:rPr>
          <w:i/>
          <w:iCs/>
          <w:sz w:val="28"/>
          <w:szCs w:val="28"/>
        </w:rPr>
      </w:pPr>
      <w:r w:rsidRPr="00512AA9">
        <w:rPr>
          <w:b/>
          <w:bCs/>
          <w:i/>
          <w:iCs/>
          <w:sz w:val="28"/>
          <w:szCs w:val="28"/>
        </w:rPr>
        <w:t xml:space="preserve">              </w:t>
      </w:r>
      <w:r>
        <w:rPr>
          <w:b/>
          <w:bCs/>
          <w:i/>
          <w:iCs/>
          <w:sz w:val="28"/>
          <w:szCs w:val="28"/>
        </w:rPr>
        <w:t xml:space="preserve"> </w:t>
      </w:r>
      <w:r w:rsidRPr="00512AA9">
        <w:rPr>
          <w:b/>
          <w:bCs/>
          <w:i/>
          <w:iCs/>
          <w:sz w:val="28"/>
          <w:szCs w:val="28"/>
        </w:rPr>
        <w:t>(9)</w:t>
      </w:r>
      <w:r w:rsidRPr="00512AA9">
        <w:rPr>
          <w:i/>
          <w:iCs/>
          <w:sz w:val="28"/>
          <w:szCs w:val="28"/>
        </w:rPr>
        <w:t xml:space="preserve"> - Modalitatea de </w:t>
      </w:r>
      <w:proofErr w:type="spellStart"/>
      <w:r w:rsidRPr="00512AA9">
        <w:rPr>
          <w:i/>
          <w:iCs/>
          <w:sz w:val="28"/>
          <w:szCs w:val="28"/>
        </w:rPr>
        <w:t>desfăşurare</w:t>
      </w:r>
      <w:proofErr w:type="spellEnd"/>
      <w:r w:rsidRPr="00512AA9">
        <w:rPr>
          <w:i/>
          <w:iCs/>
          <w:sz w:val="28"/>
          <w:szCs w:val="28"/>
        </w:rPr>
        <w:t xml:space="preserve"> a </w:t>
      </w:r>
      <w:proofErr w:type="spellStart"/>
      <w:r w:rsidRPr="00512AA9">
        <w:rPr>
          <w:i/>
          <w:iCs/>
          <w:sz w:val="28"/>
          <w:szCs w:val="28"/>
        </w:rPr>
        <w:t>şedinţelor</w:t>
      </w:r>
      <w:proofErr w:type="spellEnd"/>
      <w:r w:rsidRPr="00512AA9">
        <w:rPr>
          <w:i/>
          <w:iCs/>
          <w:sz w:val="28"/>
          <w:szCs w:val="28"/>
        </w:rPr>
        <w:t xml:space="preserve"> Adunării generale va fi </w:t>
      </w:r>
      <w:proofErr w:type="spellStart"/>
      <w:r w:rsidRPr="00512AA9">
        <w:rPr>
          <w:i/>
          <w:iCs/>
          <w:sz w:val="28"/>
          <w:szCs w:val="28"/>
        </w:rPr>
        <w:t>menţionată</w:t>
      </w:r>
      <w:proofErr w:type="spellEnd"/>
      <w:r w:rsidRPr="00512AA9">
        <w:rPr>
          <w:i/>
          <w:iCs/>
          <w:sz w:val="28"/>
          <w:szCs w:val="28"/>
        </w:rPr>
        <w:t xml:space="preserve"> în convocator</w:t>
      </w:r>
      <w:r>
        <w:rPr>
          <w:i/>
          <w:iCs/>
          <w:sz w:val="28"/>
          <w:szCs w:val="28"/>
        </w:rPr>
        <w:t>.”</w:t>
      </w:r>
      <w:bookmarkEnd w:id="1"/>
    </w:p>
    <w:p w14:paraId="76B06155" w14:textId="42DD8EDD" w:rsidR="0065331C" w:rsidRPr="0065331C" w:rsidRDefault="0065331C" w:rsidP="00512AA9">
      <w:pPr>
        <w:spacing w:line="276" w:lineRule="auto"/>
        <w:ind w:firstLine="708"/>
        <w:jc w:val="both"/>
        <w:rPr>
          <w:sz w:val="28"/>
          <w:szCs w:val="28"/>
        </w:rPr>
      </w:pPr>
      <w:r w:rsidRPr="0065331C">
        <w:rPr>
          <w:sz w:val="28"/>
          <w:szCs w:val="28"/>
        </w:rPr>
        <w:t xml:space="preserve">În contextul celor de mai sus </w:t>
      </w:r>
      <w:r w:rsidR="00512AA9">
        <w:rPr>
          <w:sz w:val="28"/>
          <w:szCs w:val="28"/>
        </w:rPr>
        <w:t xml:space="preserve">am inițiat prezentul proiect de hotărâre prin care am propus modificarea </w:t>
      </w:r>
      <w:r w:rsidR="00512AA9" w:rsidRPr="00512AA9">
        <w:rPr>
          <w:sz w:val="28"/>
          <w:szCs w:val="28"/>
        </w:rPr>
        <w:t>Hotărârii Consiliului Local nr. 108/2023 privind constituirea Asociației de Dezvoltare Intercomunitară de Transport Public Zarand, astfel cum a fost modificată prin Hotărârea Consiliului Local nr. 124/2023 și, respectiv, Hotărârea Consiliului Local nr. 176/2023</w:t>
      </w:r>
      <w:r w:rsidR="00512AA9">
        <w:rPr>
          <w:sz w:val="28"/>
          <w:szCs w:val="28"/>
        </w:rPr>
        <w:t xml:space="preserve"> și îl </w:t>
      </w:r>
      <w:r w:rsidRPr="0065331C">
        <w:rPr>
          <w:sz w:val="28"/>
          <w:szCs w:val="28"/>
        </w:rPr>
        <w:t>supun spre dezbatere și aprobare plenului Consiliului Local al Municipiului Brad în forma prezentată.</w:t>
      </w:r>
    </w:p>
    <w:p w14:paraId="5B5F0215" w14:textId="3169D82D" w:rsidR="00730734" w:rsidRPr="00730734" w:rsidRDefault="008B017C" w:rsidP="00512AA9">
      <w:pPr>
        <w:pStyle w:val="NormalWeb"/>
        <w:shd w:val="clear" w:color="auto" w:fill="FFFFFF"/>
        <w:spacing w:before="0" w:beforeAutospacing="0" w:after="0" w:afterAutospacing="0" w:line="276" w:lineRule="auto"/>
        <w:jc w:val="both"/>
        <w:rPr>
          <w:sz w:val="28"/>
          <w:szCs w:val="28"/>
        </w:rPr>
      </w:pPr>
      <w:r w:rsidRPr="00E435F1">
        <w:rPr>
          <w:sz w:val="28"/>
          <w:szCs w:val="28"/>
        </w:rPr>
        <w:tab/>
      </w:r>
      <w:r w:rsidR="00C35918" w:rsidRPr="00E435F1">
        <w:rPr>
          <w:sz w:val="28"/>
          <w:szCs w:val="28"/>
        </w:rPr>
        <w:t xml:space="preserve">Invoc în </w:t>
      </w:r>
      <w:proofErr w:type="spellStart"/>
      <w:r w:rsidR="00C35918" w:rsidRPr="00E435F1">
        <w:rPr>
          <w:sz w:val="28"/>
          <w:szCs w:val="28"/>
        </w:rPr>
        <w:t>susţinerea</w:t>
      </w:r>
      <w:proofErr w:type="spellEnd"/>
      <w:r w:rsidR="00C35918" w:rsidRPr="00E435F1">
        <w:rPr>
          <w:sz w:val="28"/>
          <w:szCs w:val="28"/>
        </w:rPr>
        <w:t xml:space="preserve"> propunerii mele</w:t>
      </w:r>
      <w:r w:rsidR="0026017C" w:rsidRPr="00E435F1">
        <w:rPr>
          <w:sz w:val="28"/>
          <w:szCs w:val="28"/>
        </w:rPr>
        <w:t xml:space="preserve"> prevederile</w:t>
      </w:r>
      <w:r w:rsidR="007F21F2" w:rsidRPr="00E435F1">
        <w:rPr>
          <w:sz w:val="28"/>
          <w:szCs w:val="28"/>
        </w:rPr>
        <w:t xml:space="preserve"> </w:t>
      </w:r>
      <w:r w:rsidR="00730734" w:rsidRPr="00730734">
        <w:rPr>
          <w:sz w:val="28"/>
          <w:szCs w:val="28"/>
        </w:rPr>
        <w:t>Leg</w:t>
      </w:r>
      <w:r w:rsidR="00730734">
        <w:rPr>
          <w:sz w:val="28"/>
          <w:szCs w:val="28"/>
        </w:rPr>
        <w:t>ii</w:t>
      </w:r>
      <w:r w:rsidR="00730734" w:rsidRPr="00730734">
        <w:rPr>
          <w:sz w:val="28"/>
          <w:szCs w:val="28"/>
        </w:rPr>
        <w:t xml:space="preserve"> nr. 51/2006 a serviciilor comunitare de utilități publice, republicată, cu modificările și completările ulterioare</w:t>
      </w:r>
      <w:r w:rsidR="00730734">
        <w:rPr>
          <w:sz w:val="28"/>
          <w:szCs w:val="28"/>
        </w:rPr>
        <w:t xml:space="preserve">, ale </w:t>
      </w:r>
      <w:r w:rsidR="00730734" w:rsidRPr="00730734">
        <w:rPr>
          <w:sz w:val="28"/>
          <w:szCs w:val="28"/>
        </w:rPr>
        <w:t>Leg</w:t>
      </w:r>
      <w:r w:rsidR="00730734">
        <w:rPr>
          <w:sz w:val="28"/>
          <w:szCs w:val="28"/>
        </w:rPr>
        <w:t>ii</w:t>
      </w:r>
      <w:r w:rsidR="00730734" w:rsidRPr="00730734">
        <w:rPr>
          <w:sz w:val="28"/>
          <w:szCs w:val="28"/>
        </w:rPr>
        <w:t xml:space="preserve"> nr. 92/2007 privind serviciile publice de transport persoane în unitățile administrativ - teritoriale, cu modificările și  completările ulterioare</w:t>
      </w:r>
      <w:r w:rsidR="00730734">
        <w:rPr>
          <w:sz w:val="28"/>
          <w:szCs w:val="28"/>
        </w:rPr>
        <w:t xml:space="preserve">, ale </w:t>
      </w:r>
      <w:r w:rsidR="00730734" w:rsidRPr="00730734">
        <w:rPr>
          <w:sz w:val="28"/>
          <w:szCs w:val="28"/>
        </w:rPr>
        <w:t>Ordonanț</w:t>
      </w:r>
      <w:r w:rsidR="00730734">
        <w:rPr>
          <w:sz w:val="28"/>
          <w:szCs w:val="28"/>
        </w:rPr>
        <w:t>ei</w:t>
      </w:r>
      <w:r w:rsidR="00730734" w:rsidRPr="00730734">
        <w:rPr>
          <w:sz w:val="28"/>
          <w:szCs w:val="28"/>
        </w:rPr>
        <w:t xml:space="preserve"> Guvernului nr. 26/2000 cu privire la asociații și fundații, cu modificările și completările ulterioare</w:t>
      </w:r>
      <w:r w:rsidR="00730734">
        <w:rPr>
          <w:sz w:val="28"/>
          <w:szCs w:val="28"/>
        </w:rPr>
        <w:t>,</w:t>
      </w:r>
      <w:r w:rsidR="00512AA9" w:rsidRPr="00512AA9">
        <w:rPr>
          <w:rFonts w:ascii="Open Sans" w:hAnsi="Open Sans" w:cs="Open Sans"/>
          <w:shd w:val="clear" w:color="auto" w:fill="F9F9F9"/>
        </w:rPr>
        <w:t xml:space="preserve"> </w:t>
      </w:r>
      <w:r w:rsidR="00512AA9">
        <w:rPr>
          <w:rFonts w:ascii="Open Sans" w:hAnsi="Open Sans" w:cs="Open Sans"/>
          <w:shd w:val="clear" w:color="auto" w:fill="F9F9F9"/>
        </w:rPr>
        <w:t xml:space="preserve">ale </w:t>
      </w:r>
      <w:r w:rsidR="00512AA9" w:rsidRPr="00512AA9">
        <w:rPr>
          <w:sz w:val="28"/>
          <w:szCs w:val="28"/>
        </w:rPr>
        <w:t>Hotărâr</w:t>
      </w:r>
      <w:r w:rsidR="00512AA9">
        <w:rPr>
          <w:sz w:val="28"/>
          <w:szCs w:val="28"/>
        </w:rPr>
        <w:t>ii</w:t>
      </w:r>
      <w:r w:rsidR="00512AA9" w:rsidRPr="00512AA9">
        <w:rPr>
          <w:sz w:val="28"/>
          <w:szCs w:val="28"/>
        </w:rPr>
        <w:t xml:space="preserve"> Guvernului României nr. 855/2008 pentru aprobarea statutului-cadru al asocia</w:t>
      </w:r>
      <w:r w:rsidR="00512AA9">
        <w:rPr>
          <w:sz w:val="28"/>
          <w:szCs w:val="28"/>
        </w:rPr>
        <w:t>ț</w:t>
      </w:r>
      <w:r w:rsidR="00512AA9" w:rsidRPr="00512AA9">
        <w:rPr>
          <w:sz w:val="28"/>
          <w:szCs w:val="28"/>
        </w:rPr>
        <w:t>iilor de dezvoltare intercomunitar</w:t>
      </w:r>
      <w:r w:rsidR="00512AA9">
        <w:rPr>
          <w:sz w:val="28"/>
          <w:szCs w:val="28"/>
        </w:rPr>
        <w:t>ă</w:t>
      </w:r>
      <w:r w:rsidR="00512AA9" w:rsidRPr="00512AA9">
        <w:rPr>
          <w:sz w:val="28"/>
          <w:szCs w:val="28"/>
        </w:rPr>
        <w:t xml:space="preserve"> cu obiect de activitate serviciile comunitare de utilit</w:t>
      </w:r>
      <w:r w:rsidR="00512AA9">
        <w:rPr>
          <w:sz w:val="28"/>
          <w:szCs w:val="28"/>
        </w:rPr>
        <w:t>ăț</w:t>
      </w:r>
      <w:r w:rsidR="00512AA9" w:rsidRPr="00512AA9">
        <w:rPr>
          <w:sz w:val="28"/>
          <w:szCs w:val="28"/>
        </w:rPr>
        <w:t>i public, cu modificările și completările ulterioare</w:t>
      </w:r>
      <w:r w:rsidR="00512AA9">
        <w:rPr>
          <w:sz w:val="28"/>
          <w:szCs w:val="28"/>
        </w:rPr>
        <w:t xml:space="preserve">, </w:t>
      </w:r>
      <w:r w:rsidR="00730734">
        <w:rPr>
          <w:sz w:val="28"/>
          <w:szCs w:val="28"/>
        </w:rPr>
        <w:t xml:space="preserve">ale </w:t>
      </w:r>
      <w:r w:rsidR="00730734" w:rsidRPr="00730734">
        <w:rPr>
          <w:sz w:val="28"/>
          <w:szCs w:val="28"/>
        </w:rPr>
        <w:t>art. 89 alin. 1 și alin. 2, art. 90 alin. 1, art. 91, art. 129 alin. 2 lit. d și lit. e coroborate cu alin. 7 lit. n și alin. 9 lit. a, art. 154 alin. 1 și art. 245 din O.U.G. nr. 57/2019 privind Codul administrativ, cu modificările și completările ulterioare</w:t>
      </w:r>
      <w:r w:rsidR="00730734">
        <w:rPr>
          <w:sz w:val="28"/>
          <w:szCs w:val="28"/>
        </w:rPr>
        <w:t xml:space="preserve">, precum și </w:t>
      </w:r>
      <w:r w:rsidR="00512AA9">
        <w:rPr>
          <w:sz w:val="28"/>
          <w:szCs w:val="28"/>
        </w:rPr>
        <w:t xml:space="preserve">ale </w:t>
      </w:r>
      <w:r w:rsidR="00730734" w:rsidRPr="00730734">
        <w:rPr>
          <w:sz w:val="28"/>
          <w:szCs w:val="28"/>
        </w:rPr>
        <w:t>Leg</w:t>
      </w:r>
      <w:r w:rsidR="00512AA9">
        <w:rPr>
          <w:sz w:val="28"/>
          <w:szCs w:val="28"/>
        </w:rPr>
        <w:t>ii</w:t>
      </w:r>
      <w:r w:rsidR="00730734" w:rsidRPr="00730734">
        <w:rPr>
          <w:sz w:val="28"/>
          <w:szCs w:val="28"/>
        </w:rPr>
        <w:t xml:space="preserve"> nr. 554/2004 a contenciosului administrativ</w:t>
      </w:r>
      <w:r w:rsidR="009C7DAB">
        <w:rPr>
          <w:sz w:val="28"/>
          <w:szCs w:val="28"/>
        </w:rPr>
        <w:t xml:space="preserve"> cu modificările și completările ulterioare</w:t>
      </w:r>
      <w:r w:rsidR="00512AA9">
        <w:rPr>
          <w:sz w:val="28"/>
          <w:szCs w:val="28"/>
        </w:rPr>
        <w:t>.</w:t>
      </w:r>
    </w:p>
    <w:p w14:paraId="66DFD258" w14:textId="77777777" w:rsidR="00730734" w:rsidRDefault="00730734" w:rsidP="00512AA9">
      <w:pPr>
        <w:spacing w:line="276" w:lineRule="auto"/>
        <w:ind w:right="72"/>
        <w:jc w:val="both"/>
        <w:rPr>
          <w:b/>
          <w:sz w:val="28"/>
          <w:szCs w:val="28"/>
        </w:rPr>
      </w:pPr>
    </w:p>
    <w:p w14:paraId="33955755" w14:textId="77777777" w:rsidR="00730734" w:rsidRDefault="00730734" w:rsidP="00730734">
      <w:pPr>
        <w:ind w:right="72"/>
        <w:jc w:val="both"/>
        <w:rPr>
          <w:b/>
          <w:sz w:val="28"/>
          <w:szCs w:val="28"/>
        </w:rPr>
      </w:pPr>
    </w:p>
    <w:p w14:paraId="034417CC" w14:textId="77777777" w:rsidR="00C35918" w:rsidRPr="003E3506" w:rsidRDefault="00C35918" w:rsidP="00730734">
      <w:pPr>
        <w:ind w:right="72"/>
        <w:jc w:val="center"/>
        <w:rPr>
          <w:b/>
          <w:sz w:val="28"/>
          <w:szCs w:val="28"/>
        </w:rPr>
      </w:pPr>
      <w:r w:rsidRPr="003E3506">
        <w:rPr>
          <w:b/>
          <w:sz w:val="28"/>
          <w:szCs w:val="28"/>
        </w:rPr>
        <w:t>P R I M A R</w:t>
      </w:r>
    </w:p>
    <w:p w14:paraId="66519E43" w14:textId="1F87DB29" w:rsidR="00C35918" w:rsidRPr="007315D8" w:rsidRDefault="00C35918" w:rsidP="007315D8">
      <w:pPr>
        <w:jc w:val="center"/>
        <w:rPr>
          <w:b/>
          <w:sz w:val="28"/>
          <w:szCs w:val="28"/>
        </w:rPr>
      </w:pPr>
      <w:r w:rsidRPr="003E3506">
        <w:rPr>
          <w:b/>
          <w:sz w:val="28"/>
          <w:szCs w:val="28"/>
        </w:rPr>
        <w:t>Florin C</w:t>
      </w:r>
      <w:r w:rsidR="009C7DAB">
        <w:rPr>
          <w:b/>
          <w:sz w:val="28"/>
          <w:szCs w:val="28"/>
        </w:rPr>
        <w:t>AZACU</w:t>
      </w:r>
    </w:p>
    <w:sectPr w:rsidR="00C35918" w:rsidRPr="007315D8" w:rsidSect="0078527A">
      <w:pgSz w:w="11906" w:h="16838"/>
      <w:pgMar w:top="360" w:right="626" w:bottom="360" w:left="108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ionOld">
    <w:altName w:val="Times New Roman"/>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2A68DF"/>
    <w:multiLevelType w:val="multilevel"/>
    <w:tmpl w:val="1D5E06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599740BA"/>
    <w:multiLevelType w:val="multilevel"/>
    <w:tmpl w:val="BACCC1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17065071">
    <w:abstractNumId w:val="0"/>
  </w:num>
  <w:num w:numId="2" w16cid:durableId="984703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918"/>
    <w:rsid w:val="000001FF"/>
    <w:rsid w:val="00001C86"/>
    <w:rsid w:val="000655E8"/>
    <w:rsid w:val="0008333A"/>
    <w:rsid w:val="000F25AD"/>
    <w:rsid w:val="000F7DE6"/>
    <w:rsid w:val="00124104"/>
    <w:rsid w:val="00141EA4"/>
    <w:rsid w:val="001506D8"/>
    <w:rsid w:val="00156BB8"/>
    <w:rsid w:val="001C7F57"/>
    <w:rsid w:val="001D2323"/>
    <w:rsid w:val="001F3745"/>
    <w:rsid w:val="0026017C"/>
    <w:rsid w:val="002A2B2D"/>
    <w:rsid w:val="00303C4D"/>
    <w:rsid w:val="003702A1"/>
    <w:rsid w:val="00394488"/>
    <w:rsid w:val="00396E23"/>
    <w:rsid w:val="003A5D07"/>
    <w:rsid w:val="003E3506"/>
    <w:rsid w:val="003E7DB7"/>
    <w:rsid w:val="003F6FDA"/>
    <w:rsid w:val="00404746"/>
    <w:rsid w:val="004248A8"/>
    <w:rsid w:val="00450941"/>
    <w:rsid w:val="00475574"/>
    <w:rsid w:val="004F4632"/>
    <w:rsid w:val="00512AA9"/>
    <w:rsid w:val="00515184"/>
    <w:rsid w:val="0052152A"/>
    <w:rsid w:val="00521A97"/>
    <w:rsid w:val="005277C6"/>
    <w:rsid w:val="005342C5"/>
    <w:rsid w:val="00587977"/>
    <w:rsid w:val="00596BED"/>
    <w:rsid w:val="005C7752"/>
    <w:rsid w:val="006301C5"/>
    <w:rsid w:val="0065331C"/>
    <w:rsid w:val="00653D13"/>
    <w:rsid w:val="006F78BF"/>
    <w:rsid w:val="00730734"/>
    <w:rsid w:val="007315D8"/>
    <w:rsid w:val="00744679"/>
    <w:rsid w:val="00757067"/>
    <w:rsid w:val="007756FF"/>
    <w:rsid w:val="007A547A"/>
    <w:rsid w:val="007C16DC"/>
    <w:rsid w:val="007D3B8D"/>
    <w:rsid w:val="007D3E24"/>
    <w:rsid w:val="007D6CBF"/>
    <w:rsid w:val="007E1ADB"/>
    <w:rsid w:val="007F21F2"/>
    <w:rsid w:val="007F4746"/>
    <w:rsid w:val="00884A2F"/>
    <w:rsid w:val="008B017C"/>
    <w:rsid w:val="008C2727"/>
    <w:rsid w:val="008C690D"/>
    <w:rsid w:val="008D176C"/>
    <w:rsid w:val="009B10D2"/>
    <w:rsid w:val="009B360E"/>
    <w:rsid w:val="009C7DAB"/>
    <w:rsid w:val="009E0F0E"/>
    <w:rsid w:val="009E4C4E"/>
    <w:rsid w:val="009F1A0D"/>
    <w:rsid w:val="009F2B38"/>
    <w:rsid w:val="00A31915"/>
    <w:rsid w:val="00A346A3"/>
    <w:rsid w:val="00A71F34"/>
    <w:rsid w:val="00AD1958"/>
    <w:rsid w:val="00B4706C"/>
    <w:rsid w:val="00B56C9B"/>
    <w:rsid w:val="00B9021F"/>
    <w:rsid w:val="00B97E23"/>
    <w:rsid w:val="00BB23D7"/>
    <w:rsid w:val="00BF007E"/>
    <w:rsid w:val="00C12B8A"/>
    <w:rsid w:val="00C1329E"/>
    <w:rsid w:val="00C20485"/>
    <w:rsid w:val="00C35918"/>
    <w:rsid w:val="00C641FB"/>
    <w:rsid w:val="00C65ED4"/>
    <w:rsid w:val="00C80A86"/>
    <w:rsid w:val="00C925E9"/>
    <w:rsid w:val="00CE7016"/>
    <w:rsid w:val="00D10503"/>
    <w:rsid w:val="00D51268"/>
    <w:rsid w:val="00DD074D"/>
    <w:rsid w:val="00E111DF"/>
    <w:rsid w:val="00E435F1"/>
    <w:rsid w:val="00E90F43"/>
    <w:rsid w:val="00EF39BB"/>
    <w:rsid w:val="00F109DF"/>
    <w:rsid w:val="00F620E0"/>
    <w:rsid w:val="00FB13F0"/>
    <w:rsid w:val="00FC4F81"/>
    <w:rsid w:val="00FF118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BAB27"/>
  <w15:docId w15:val="{17EFDDBC-7EC2-4BF8-9C0A-E5A9EA9CC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918"/>
    <w:pPr>
      <w:spacing w:after="0" w:line="240" w:lineRule="auto"/>
    </w:pPr>
    <w:rPr>
      <w:rFonts w:ascii="Times New Roman" w:eastAsia="Times New Roman" w:hAnsi="Times New Roman" w:cs="Times New Roman"/>
      <w:sz w:val="24"/>
      <w:szCs w:val="24"/>
      <w:lang w:eastAsia="ro-RO"/>
    </w:rPr>
  </w:style>
  <w:style w:type="paragraph" w:styleId="Titlu2">
    <w:name w:val="heading 2"/>
    <w:basedOn w:val="Normal"/>
    <w:link w:val="Titlu2Caracter"/>
    <w:uiPriority w:val="9"/>
    <w:qFormat/>
    <w:rsid w:val="004F4632"/>
    <w:pPr>
      <w:spacing w:before="100" w:beforeAutospacing="1" w:after="100" w:afterAutospacing="1"/>
      <w:outlineLvl w:val="1"/>
    </w:pPr>
    <w:rPr>
      <w:b/>
      <w:bCs/>
      <w:sz w:val="36"/>
      <w:szCs w:val="3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CorptextCaracter">
    <w:name w:val="Corp text Caracter"/>
    <w:basedOn w:val="Fontdeparagrafimplicit"/>
    <w:link w:val="Corptext"/>
    <w:locked/>
    <w:rsid w:val="00C35918"/>
    <w:rPr>
      <w:rFonts w:ascii="CenturionOld" w:hAnsi="CenturionOld"/>
      <w:sz w:val="24"/>
    </w:rPr>
  </w:style>
  <w:style w:type="paragraph" w:styleId="Corptext">
    <w:name w:val="Body Text"/>
    <w:basedOn w:val="Normal"/>
    <w:link w:val="CorptextCaracter"/>
    <w:rsid w:val="00C35918"/>
    <w:pPr>
      <w:spacing w:after="120"/>
    </w:pPr>
    <w:rPr>
      <w:rFonts w:ascii="CenturionOld" w:eastAsiaTheme="minorHAnsi" w:hAnsi="CenturionOld" w:cstheme="minorBidi"/>
      <w:szCs w:val="22"/>
      <w:lang w:eastAsia="en-US"/>
    </w:rPr>
  </w:style>
  <w:style w:type="character" w:customStyle="1" w:styleId="BodyTextChar1">
    <w:name w:val="Body Text Char1"/>
    <w:basedOn w:val="Fontdeparagrafimplicit"/>
    <w:uiPriority w:val="99"/>
    <w:semiHidden/>
    <w:rsid w:val="00C35918"/>
    <w:rPr>
      <w:rFonts w:ascii="Times New Roman" w:eastAsia="Times New Roman" w:hAnsi="Times New Roman" w:cs="Times New Roman"/>
      <w:sz w:val="24"/>
      <w:szCs w:val="24"/>
      <w:lang w:eastAsia="ro-RO"/>
    </w:rPr>
  </w:style>
  <w:style w:type="character" w:customStyle="1" w:styleId="BodytextCaracter">
    <w:name w:val="Body text_ Caracter"/>
    <w:basedOn w:val="Fontdeparagrafimplicit"/>
    <w:link w:val="Bodytext"/>
    <w:locked/>
    <w:rsid w:val="00C35918"/>
    <w:rPr>
      <w:shd w:val="clear" w:color="auto" w:fill="FFFFFF"/>
    </w:rPr>
  </w:style>
  <w:style w:type="paragraph" w:customStyle="1" w:styleId="Bodytext">
    <w:name w:val="Body text_"/>
    <w:basedOn w:val="Normal"/>
    <w:link w:val="BodytextCaracter"/>
    <w:rsid w:val="00C35918"/>
    <w:pPr>
      <w:shd w:val="clear" w:color="auto" w:fill="FFFFFF"/>
      <w:spacing w:before="60" w:line="269" w:lineRule="exact"/>
      <w:ind w:hanging="1300"/>
      <w:jc w:val="center"/>
    </w:pPr>
    <w:rPr>
      <w:rFonts w:asciiTheme="minorHAnsi" w:eastAsiaTheme="minorHAnsi" w:hAnsiTheme="minorHAnsi" w:cstheme="minorBidi"/>
      <w:sz w:val="22"/>
      <w:szCs w:val="22"/>
      <w:lang w:eastAsia="en-US"/>
    </w:rPr>
  </w:style>
  <w:style w:type="paragraph" w:customStyle="1" w:styleId="Corptext1">
    <w:name w:val="Corp text1"/>
    <w:basedOn w:val="Normal"/>
    <w:rsid w:val="00C35918"/>
    <w:pPr>
      <w:shd w:val="clear" w:color="auto" w:fill="FFFFFF"/>
      <w:spacing w:before="60" w:line="274" w:lineRule="exact"/>
      <w:jc w:val="center"/>
    </w:pPr>
    <w:rPr>
      <w:sz w:val="22"/>
      <w:szCs w:val="22"/>
    </w:rPr>
  </w:style>
  <w:style w:type="character" w:customStyle="1" w:styleId="Heading4">
    <w:name w:val="Heading #4_"/>
    <w:basedOn w:val="Fontdeparagrafimplicit"/>
    <w:link w:val="Heading40"/>
    <w:locked/>
    <w:rsid w:val="00C35918"/>
    <w:rPr>
      <w:b/>
      <w:bCs/>
      <w:sz w:val="26"/>
      <w:szCs w:val="26"/>
      <w:shd w:val="clear" w:color="auto" w:fill="FFFFFF"/>
    </w:rPr>
  </w:style>
  <w:style w:type="paragraph" w:customStyle="1" w:styleId="Heading40">
    <w:name w:val="Heading #4"/>
    <w:basedOn w:val="Normal"/>
    <w:link w:val="Heading4"/>
    <w:rsid w:val="00C35918"/>
    <w:pPr>
      <w:shd w:val="clear" w:color="auto" w:fill="FFFFFF"/>
      <w:spacing w:before="300" w:after="180" w:line="326" w:lineRule="exact"/>
      <w:jc w:val="center"/>
      <w:outlineLvl w:val="3"/>
    </w:pPr>
    <w:rPr>
      <w:rFonts w:asciiTheme="minorHAnsi" w:eastAsiaTheme="minorHAnsi" w:hAnsiTheme="minorHAnsi" w:cstheme="minorBidi"/>
      <w:b/>
      <w:bCs/>
      <w:sz w:val="26"/>
      <w:szCs w:val="26"/>
      <w:lang w:eastAsia="en-US"/>
    </w:rPr>
  </w:style>
  <w:style w:type="character" w:customStyle="1" w:styleId="Heading3Spacing3pt">
    <w:name w:val="Heading #3 + Spacing 3 pt"/>
    <w:basedOn w:val="Fontdeparagrafimplicit"/>
    <w:rsid w:val="00C35918"/>
    <w:rPr>
      <w:b/>
      <w:bCs/>
      <w:spacing w:val="70"/>
      <w:sz w:val="26"/>
      <w:szCs w:val="26"/>
      <w:lang w:bidi="ar-SA"/>
    </w:rPr>
  </w:style>
  <w:style w:type="character" w:customStyle="1" w:styleId="Bodytext11">
    <w:name w:val="Body text + 11"/>
    <w:aliases w:val="5 pt1,Bold"/>
    <w:basedOn w:val="Fontdeparagrafimplicit"/>
    <w:rsid w:val="00C35918"/>
    <w:rPr>
      <w:b/>
      <w:bCs/>
      <w:spacing w:val="0"/>
      <w:sz w:val="23"/>
      <w:szCs w:val="23"/>
      <w:u w:val="single"/>
      <w:lang w:bidi="ar-SA"/>
    </w:rPr>
  </w:style>
  <w:style w:type="character" w:customStyle="1" w:styleId="panchor2">
    <w:name w:val="panchor2"/>
    <w:basedOn w:val="Fontdeparagrafimplicit"/>
    <w:rsid w:val="00C35918"/>
    <w:rPr>
      <w:rFonts w:ascii="Courier New" w:hAnsi="Courier New" w:cs="Courier New" w:hint="default"/>
      <w:color w:val="0000FF"/>
      <w:sz w:val="22"/>
      <w:szCs w:val="22"/>
      <w:u w:val="single"/>
    </w:rPr>
  </w:style>
  <w:style w:type="paragraph" w:customStyle="1" w:styleId="ReturnAddress">
    <w:name w:val="Return Address"/>
    <w:basedOn w:val="Normal"/>
    <w:rsid w:val="009E4C4E"/>
    <w:pPr>
      <w:keepLines/>
      <w:framePr w:w="3413" w:h="1022" w:hSpace="187" w:wrap="notBeside" w:vAnchor="page" w:hAnchor="page" w:xAlign="right" w:y="721" w:anchorLock="1"/>
      <w:spacing w:line="200" w:lineRule="atLeast"/>
    </w:pPr>
    <w:rPr>
      <w:rFonts w:eastAsia="Calibri"/>
      <w:sz w:val="16"/>
      <w:szCs w:val="20"/>
      <w:lang w:eastAsia="en-US"/>
    </w:rPr>
  </w:style>
  <w:style w:type="character" w:customStyle="1" w:styleId="tal">
    <w:name w:val="tal"/>
    <w:basedOn w:val="Fontdeparagrafimplicit"/>
    <w:rsid w:val="009E4C4E"/>
  </w:style>
  <w:style w:type="character" w:customStyle="1" w:styleId="Titlu2Caracter">
    <w:name w:val="Titlu 2 Caracter"/>
    <w:basedOn w:val="Fontdeparagrafimplicit"/>
    <w:link w:val="Titlu2"/>
    <w:uiPriority w:val="9"/>
    <w:rsid w:val="004F4632"/>
    <w:rPr>
      <w:rFonts w:ascii="Times New Roman" w:eastAsia="Times New Roman" w:hAnsi="Times New Roman" w:cs="Times New Roman"/>
      <w:b/>
      <w:bCs/>
      <w:sz w:val="36"/>
      <w:szCs w:val="36"/>
      <w:lang w:eastAsia="ro-RO"/>
    </w:rPr>
  </w:style>
  <w:style w:type="paragraph" w:styleId="NormalWeb">
    <w:name w:val="Normal (Web)"/>
    <w:basedOn w:val="Normal"/>
    <w:uiPriority w:val="99"/>
    <w:semiHidden/>
    <w:unhideWhenUsed/>
    <w:rsid w:val="00730734"/>
    <w:pPr>
      <w:spacing w:before="100" w:beforeAutospacing="1" w:after="100" w:afterAutospacing="1"/>
    </w:pPr>
  </w:style>
  <w:style w:type="paragraph" w:styleId="Listparagraf">
    <w:name w:val="List Paragraph"/>
    <w:basedOn w:val="Normal"/>
    <w:uiPriority w:val="34"/>
    <w:qFormat/>
    <w:rsid w:val="00FF11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714985">
      <w:bodyDiv w:val="1"/>
      <w:marLeft w:val="0"/>
      <w:marRight w:val="0"/>
      <w:marTop w:val="0"/>
      <w:marBottom w:val="0"/>
      <w:divBdr>
        <w:top w:val="none" w:sz="0" w:space="0" w:color="auto"/>
        <w:left w:val="none" w:sz="0" w:space="0" w:color="auto"/>
        <w:bottom w:val="none" w:sz="0" w:space="0" w:color="auto"/>
        <w:right w:val="none" w:sz="0" w:space="0" w:color="auto"/>
      </w:divBdr>
    </w:div>
    <w:div w:id="948705128">
      <w:bodyDiv w:val="1"/>
      <w:marLeft w:val="0"/>
      <w:marRight w:val="0"/>
      <w:marTop w:val="0"/>
      <w:marBottom w:val="0"/>
      <w:divBdr>
        <w:top w:val="none" w:sz="0" w:space="0" w:color="auto"/>
        <w:left w:val="none" w:sz="0" w:space="0" w:color="auto"/>
        <w:bottom w:val="none" w:sz="0" w:space="0" w:color="auto"/>
        <w:right w:val="none" w:sz="0" w:space="0" w:color="auto"/>
      </w:divBdr>
    </w:div>
    <w:div w:id="1255282772">
      <w:bodyDiv w:val="1"/>
      <w:marLeft w:val="0"/>
      <w:marRight w:val="0"/>
      <w:marTop w:val="0"/>
      <w:marBottom w:val="0"/>
      <w:divBdr>
        <w:top w:val="none" w:sz="0" w:space="0" w:color="auto"/>
        <w:left w:val="none" w:sz="0" w:space="0" w:color="auto"/>
        <w:bottom w:val="none" w:sz="0" w:space="0" w:color="auto"/>
        <w:right w:val="none" w:sz="0" w:space="0" w:color="auto"/>
      </w:divBdr>
    </w:div>
    <w:div w:id="1407266323">
      <w:bodyDiv w:val="1"/>
      <w:marLeft w:val="0"/>
      <w:marRight w:val="0"/>
      <w:marTop w:val="0"/>
      <w:marBottom w:val="0"/>
      <w:divBdr>
        <w:top w:val="none" w:sz="0" w:space="0" w:color="auto"/>
        <w:left w:val="none" w:sz="0" w:space="0" w:color="auto"/>
        <w:bottom w:val="none" w:sz="0" w:space="0" w:color="auto"/>
        <w:right w:val="none" w:sz="0" w:space="0" w:color="auto"/>
      </w:divBdr>
    </w:div>
    <w:div w:id="1500996622">
      <w:bodyDiv w:val="1"/>
      <w:marLeft w:val="0"/>
      <w:marRight w:val="0"/>
      <w:marTop w:val="0"/>
      <w:marBottom w:val="0"/>
      <w:divBdr>
        <w:top w:val="none" w:sz="0" w:space="0" w:color="auto"/>
        <w:left w:val="none" w:sz="0" w:space="0" w:color="auto"/>
        <w:bottom w:val="none" w:sz="0" w:space="0" w:color="auto"/>
        <w:right w:val="none" w:sz="0" w:space="0" w:color="auto"/>
      </w:divBdr>
    </w:div>
    <w:div w:id="156691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0AA2F-FFD4-424A-94DA-C2004981B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Pages>
  <Words>1171</Words>
  <Characters>6794</Characters>
  <Application>Microsoft Office Word</Application>
  <DocSecurity>0</DocSecurity>
  <Lines>56</Lines>
  <Paragraphs>15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8</cp:revision>
  <cp:lastPrinted>2023-03-29T12:28:00Z</cp:lastPrinted>
  <dcterms:created xsi:type="dcterms:W3CDTF">2025-11-26T10:46:00Z</dcterms:created>
  <dcterms:modified xsi:type="dcterms:W3CDTF">2025-11-27T13:59:00Z</dcterms:modified>
</cp:coreProperties>
</file>