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0F069" w14:textId="711DE711" w:rsidR="005E4D18" w:rsidRPr="005E4D18" w:rsidRDefault="005E4D18" w:rsidP="005E4D18">
      <w:pPr>
        <w:autoSpaceDE w:val="0"/>
        <w:autoSpaceDN w:val="0"/>
        <w:spacing w:line="276" w:lineRule="auto"/>
        <w:jc w:val="both"/>
        <w:rPr>
          <w:bCs/>
          <w:sz w:val="20"/>
          <w:szCs w:val="20"/>
        </w:rPr>
      </w:pPr>
      <w:r w:rsidRPr="005E4D18">
        <w:rPr>
          <w:bCs/>
          <w:sz w:val="20"/>
          <w:szCs w:val="20"/>
        </w:rPr>
        <w:t xml:space="preserve">Anexa nr. __ la Hotărârea </w:t>
      </w:r>
      <w:bookmarkStart w:id="0" w:name="_Hlk48898083"/>
      <w:r w:rsidRPr="005E4D18">
        <w:rPr>
          <w:sz w:val="20"/>
          <w:szCs w:val="20"/>
        </w:rPr>
        <w:t xml:space="preserve">Consiliului Județean/Local al </w:t>
      </w:r>
      <w:r w:rsidRPr="005E4D18">
        <w:rPr>
          <w:bCs/>
          <w:sz w:val="20"/>
          <w:szCs w:val="20"/>
        </w:rPr>
        <w:t>Municipiului/</w:t>
      </w:r>
      <w:r w:rsidRPr="005E4D18">
        <w:rPr>
          <w:sz w:val="20"/>
          <w:szCs w:val="20"/>
        </w:rPr>
        <w:t xml:space="preserve">Orașului/Comunei ____ </w:t>
      </w:r>
      <w:r w:rsidRPr="005E4D18">
        <w:rPr>
          <w:bCs/>
          <w:sz w:val="20"/>
          <w:szCs w:val="20"/>
        </w:rPr>
        <w:t>nr. ___/___</w:t>
      </w:r>
      <w:bookmarkEnd w:id="0"/>
      <w:r>
        <w:rPr>
          <w:bCs/>
          <w:sz w:val="20"/>
          <w:szCs w:val="20"/>
        </w:rPr>
        <w:t>___</w:t>
      </w:r>
    </w:p>
    <w:p w14:paraId="210A43D0" w14:textId="77777777" w:rsidR="00CD14DB" w:rsidRPr="00772283" w:rsidRDefault="00CD14DB" w:rsidP="005E4D18">
      <w:pPr>
        <w:autoSpaceDE w:val="0"/>
        <w:autoSpaceDN w:val="0"/>
        <w:adjustRightInd w:val="0"/>
        <w:spacing w:line="276" w:lineRule="auto"/>
        <w:jc w:val="both"/>
        <w:rPr>
          <w:b/>
          <w:bCs/>
        </w:rPr>
      </w:pPr>
    </w:p>
    <w:p w14:paraId="21D84759" w14:textId="77777777" w:rsidR="00CD14DB" w:rsidRPr="00772283" w:rsidRDefault="00CD14DB" w:rsidP="006C7D55">
      <w:pPr>
        <w:autoSpaceDE w:val="0"/>
        <w:autoSpaceDN w:val="0"/>
        <w:adjustRightInd w:val="0"/>
        <w:spacing w:line="276" w:lineRule="auto"/>
        <w:jc w:val="center"/>
        <w:rPr>
          <w:b/>
          <w:bCs/>
        </w:rPr>
      </w:pPr>
    </w:p>
    <w:p w14:paraId="65B878A2" w14:textId="77777777" w:rsidR="00CD14DB" w:rsidRPr="00772283" w:rsidRDefault="00CD14DB" w:rsidP="006C7D55">
      <w:pPr>
        <w:autoSpaceDE w:val="0"/>
        <w:autoSpaceDN w:val="0"/>
        <w:adjustRightInd w:val="0"/>
        <w:spacing w:line="276" w:lineRule="auto"/>
        <w:jc w:val="center"/>
        <w:rPr>
          <w:b/>
          <w:bCs/>
          <w:sz w:val="48"/>
          <w:szCs w:val="48"/>
        </w:rPr>
      </w:pPr>
    </w:p>
    <w:p w14:paraId="70F8D499" w14:textId="77777777" w:rsidR="00CD14DB" w:rsidRPr="00772283" w:rsidRDefault="00CD14DB" w:rsidP="006C7D55">
      <w:pPr>
        <w:autoSpaceDE w:val="0"/>
        <w:autoSpaceDN w:val="0"/>
        <w:adjustRightInd w:val="0"/>
        <w:spacing w:line="276" w:lineRule="auto"/>
        <w:jc w:val="center"/>
        <w:rPr>
          <w:b/>
          <w:bCs/>
          <w:sz w:val="48"/>
          <w:szCs w:val="48"/>
        </w:rPr>
      </w:pPr>
    </w:p>
    <w:p w14:paraId="1500EFC4" w14:textId="77777777" w:rsidR="00CD14DB" w:rsidRPr="00772283" w:rsidRDefault="00CD14DB" w:rsidP="006C7D55">
      <w:pPr>
        <w:autoSpaceDE w:val="0"/>
        <w:autoSpaceDN w:val="0"/>
        <w:adjustRightInd w:val="0"/>
        <w:spacing w:line="276" w:lineRule="auto"/>
        <w:jc w:val="center"/>
        <w:rPr>
          <w:b/>
          <w:bCs/>
          <w:sz w:val="48"/>
          <w:szCs w:val="48"/>
        </w:rPr>
      </w:pPr>
    </w:p>
    <w:p w14:paraId="5FFAE12E" w14:textId="77777777" w:rsidR="00B05547" w:rsidRPr="00772283" w:rsidRDefault="00B05547" w:rsidP="006C7D55">
      <w:pPr>
        <w:autoSpaceDE w:val="0"/>
        <w:autoSpaceDN w:val="0"/>
        <w:adjustRightInd w:val="0"/>
        <w:spacing w:line="276" w:lineRule="auto"/>
        <w:jc w:val="center"/>
        <w:rPr>
          <w:b/>
          <w:bCs/>
          <w:sz w:val="48"/>
          <w:szCs w:val="48"/>
        </w:rPr>
      </w:pPr>
      <w:bookmarkStart w:id="1" w:name="_Hlk20393879"/>
      <w:r w:rsidRPr="00772283">
        <w:rPr>
          <w:b/>
          <w:bCs/>
          <w:sz w:val="48"/>
          <w:szCs w:val="48"/>
        </w:rPr>
        <w:t>STUDIU DE OPORTUNITATE</w:t>
      </w:r>
    </w:p>
    <w:p w14:paraId="369D9DA5" w14:textId="77777777" w:rsidR="00F15DBD" w:rsidRPr="00772283" w:rsidRDefault="00B05547" w:rsidP="0084720F">
      <w:pPr>
        <w:autoSpaceDE w:val="0"/>
        <w:autoSpaceDN w:val="0"/>
        <w:adjustRightInd w:val="0"/>
        <w:spacing w:line="276" w:lineRule="auto"/>
        <w:jc w:val="center"/>
        <w:rPr>
          <w:b/>
          <w:bCs/>
          <w:sz w:val="48"/>
          <w:szCs w:val="48"/>
        </w:rPr>
      </w:pPr>
      <w:r w:rsidRPr="00772283">
        <w:rPr>
          <w:b/>
          <w:bCs/>
          <w:sz w:val="48"/>
          <w:szCs w:val="48"/>
        </w:rPr>
        <w:t xml:space="preserve">ÎN VEDEREA </w:t>
      </w:r>
      <w:r w:rsidR="00794A06" w:rsidRPr="00772283">
        <w:rPr>
          <w:b/>
          <w:bCs/>
          <w:sz w:val="48"/>
          <w:szCs w:val="48"/>
        </w:rPr>
        <w:t>STABILIRII MODALITĂȚII DE</w:t>
      </w:r>
      <w:r w:rsidR="00617563" w:rsidRPr="00772283">
        <w:rPr>
          <w:b/>
          <w:bCs/>
          <w:sz w:val="48"/>
          <w:szCs w:val="48"/>
        </w:rPr>
        <w:t xml:space="preserve"> </w:t>
      </w:r>
      <w:r w:rsidRPr="00772283">
        <w:rPr>
          <w:b/>
          <w:bCs/>
          <w:sz w:val="48"/>
          <w:szCs w:val="48"/>
        </w:rPr>
        <w:t>GESTIUN</w:t>
      </w:r>
      <w:r w:rsidR="00794A06" w:rsidRPr="00772283">
        <w:rPr>
          <w:b/>
          <w:bCs/>
          <w:sz w:val="48"/>
          <w:szCs w:val="48"/>
        </w:rPr>
        <w:t>E A</w:t>
      </w:r>
      <w:r w:rsidRPr="00772283">
        <w:rPr>
          <w:b/>
          <w:bCs/>
          <w:sz w:val="48"/>
          <w:szCs w:val="48"/>
        </w:rPr>
        <w:t xml:space="preserve"> TRANSPORTULUI PUBLIC </w:t>
      </w:r>
      <w:r w:rsidR="000B461B" w:rsidRPr="00772283">
        <w:rPr>
          <w:b/>
          <w:bCs/>
          <w:sz w:val="48"/>
          <w:szCs w:val="48"/>
        </w:rPr>
        <w:t xml:space="preserve">LOCAL </w:t>
      </w:r>
      <w:r w:rsidRPr="00772283">
        <w:rPr>
          <w:b/>
          <w:bCs/>
          <w:sz w:val="48"/>
          <w:szCs w:val="48"/>
        </w:rPr>
        <w:t xml:space="preserve">DE </w:t>
      </w:r>
      <w:r w:rsidR="00794A06" w:rsidRPr="00772283">
        <w:rPr>
          <w:b/>
          <w:bCs/>
          <w:sz w:val="48"/>
          <w:szCs w:val="48"/>
        </w:rPr>
        <w:t xml:space="preserve">CĂLĂTORI </w:t>
      </w:r>
      <w:r w:rsidRPr="00772283">
        <w:rPr>
          <w:b/>
          <w:bCs/>
          <w:sz w:val="48"/>
          <w:szCs w:val="48"/>
        </w:rPr>
        <w:t>ÎN</w:t>
      </w:r>
      <w:r w:rsidR="0084720F" w:rsidRPr="00772283">
        <w:rPr>
          <w:b/>
          <w:bCs/>
          <w:sz w:val="48"/>
          <w:szCs w:val="48"/>
        </w:rPr>
        <w:t xml:space="preserve"> CADRUL </w:t>
      </w:r>
      <w:r w:rsidR="00F15DBD" w:rsidRPr="00772283">
        <w:rPr>
          <w:b/>
          <w:bCs/>
          <w:sz w:val="48"/>
          <w:szCs w:val="48"/>
        </w:rPr>
        <w:t>ASOCIAȚI</w:t>
      </w:r>
      <w:r w:rsidR="0084720F" w:rsidRPr="00772283">
        <w:rPr>
          <w:b/>
          <w:bCs/>
          <w:sz w:val="48"/>
          <w:szCs w:val="48"/>
        </w:rPr>
        <w:t>EI</w:t>
      </w:r>
      <w:r w:rsidR="00F15DBD" w:rsidRPr="00772283">
        <w:rPr>
          <w:b/>
          <w:bCs/>
          <w:sz w:val="48"/>
          <w:szCs w:val="48"/>
        </w:rPr>
        <w:t xml:space="preserve"> DE DEZVOLTARE INTERCOMUNITARĂ</w:t>
      </w:r>
    </w:p>
    <w:p w14:paraId="57B5870D" w14:textId="77777777" w:rsidR="00B05547" w:rsidRPr="00772283" w:rsidRDefault="00F15DBD" w:rsidP="006C7D55">
      <w:pPr>
        <w:autoSpaceDE w:val="0"/>
        <w:autoSpaceDN w:val="0"/>
        <w:adjustRightInd w:val="0"/>
        <w:spacing w:line="276" w:lineRule="auto"/>
        <w:jc w:val="center"/>
        <w:rPr>
          <w:b/>
          <w:bCs/>
          <w:sz w:val="48"/>
          <w:szCs w:val="48"/>
        </w:rPr>
      </w:pPr>
      <w:r w:rsidRPr="00772283">
        <w:rPr>
          <w:b/>
          <w:bCs/>
          <w:sz w:val="48"/>
          <w:szCs w:val="48"/>
        </w:rPr>
        <w:t xml:space="preserve"> DE TRANSPORT PUBLIC ARAD</w:t>
      </w:r>
    </w:p>
    <w:bookmarkEnd w:id="1"/>
    <w:p w14:paraId="32582AFC" w14:textId="77777777" w:rsidR="00CD14DB" w:rsidRPr="00772283" w:rsidRDefault="00CD14DB" w:rsidP="006C7D55">
      <w:pPr>
        <w:autoSpaceDE w:val="0"/>
        <w:autoSpaceDN w:val="0"/>
        <w:adjustRightInd w:val="0"/>
        <w:spacing w:line="276" w:lineRule="auto"/>
      </w:pPr>
    </w:p>
    <w:p w14:paraId="7B75DE1C" w14:textId="77777777" w:rsidR="00CD14DB" w:rsidRPr="00772283" w:rsidRDefault="00CD14DB" w:rsidP="006C7D55">
      <w:pPr>
        <w:autoSpaceDE w:val="0"/>
        <w:autoSpaceDN w:val="0"/>
        <w:adjustRightInd w:val="0"/>
        <w:spacing w:line="276" w:lineRule="auto"/>
      </w:pPr>
    </w:p>
    <w:p w14:paraId="73D6CCD5" w14:textId="77777777" w:rsidR="00CD14DB" w:rsidRPr="00772283" w:rsidRDefault="00CD14DB" w:rsidP="006C7D55">
      <w:pPr>
        <w:autoSpaceDE w:val="0"/>
        <w:autoSpaceDN w:val="0"/>
        <w:adjustRightInd w:val="0"/>
        <w:spacing w:line="276" w:lineRule="auto"/>
      </w:pPr>
    </w:p>
    <w:p w14:paraId="127D008B" w14:textId="77777777" w:rsidR="00CD14DB" w:rsidRPr="00772283" w:rsidRDefault="00CD14DB" w:rsidP="006C7D55">
      <w:pPr>
        <w:autoSpaceDE w:val="0"/>
        <w:autoSpaceDN w:val="0"/>
        <w:adjustRightInd w:val="0"/>
        <w:spacing w:line="276" w:lineRule="auto"/>
      </w:pPr>
    </w:p>
    <w:p w14:paraId="608A7D08" w14:textId="77777777" w:rsidR="00CD14DB" w:rsidRPr="00772283" w:rsidRDefault="00CD14DB" w:rsidP="006C7D55">
      <w:pPr>
        <w:autoSpaceDE w:val="0"/>
        <w:autoSpaceDN w:val="0"/>
        <w:adjustRightInd w:val="0"/>
        <w:spacing w:line="276" w:lineRule="auto"/>
      </w:pPr>
    </w:p>
    <w:p w14:paraId="3BEB8003" w14:textId="77777777" w:rsidR="00CD14DB" w:rsidRPr="00772283" w:rsidRDefault="00CD14DB" w:rsidP="006C7D55">
      <w:pPr>
        <w:autoSpaceDE w:val="0"/>
        <w:autoSpaceDN w:val="0"/>
        <w:adjustRightInd w:val="0"/>
        <w:spacing w:line="276" w:lineRule="auto"/>
      </w:pPr>
    </w:p>
    <w:p w14:paraId="549AC057" w14:textId="77777777" w:rsidR="00CD14DB" w:rsidRPr="00772283" w:rsidRDefault="00CD14DB" w:rsidP="006C7D55">
      <w:pPr>
        <w:autoSpaceDE w:val="0"/>
        <w:autoSpaceDN w:val="0"/>
        <w:adjustRightInd w:val="0"/>
        <w:spacing w:line="276" w:lineRule="auto"/>
      </w:pPr>
    </w:p>
    <w:p w14:paraId="4FD1ADDC" w14:textId="77777777" w:rsidR="00CD14DB" w:rsidRPr="00772283" w:rsidRDefault="00CD14DB" w:rsidP="006C7D55">
      <w:pPr>
        <w:autoSpaceDE w:val="0"/>
        <w:autoSpaceDN w:val="0"/>
        <w:adjustRightInd w:val="0"/>
        <w:spacing w:line="276" w:lineRule="auto"/>
      </w:pPr>
    </w:p>
    <w:p w14:paraId="3A07AC1C" w14:textId="77777777" w:rsidR="001C68E6" w:rsidRPr="00772283" w:rsidRDefault="001C68E6" w:rsidP="006C7D55">
      <w:pPr>
        <w:autoSpaceDE w:val="0"/>
        <w:autoSpaceDN w:val="0"/>
        <w:adjustRightInd w:val="0"/>
        <w:spacing w:line="276" w:lineRule="auto"/>
        <w:jc w:val="center"/>
        <w:rPr>
          <w:b/>
        </w:rPr>
      </w:pPr>
    </w:p>
    <w:p w14:paraId="53628A2F" w14:textId="77777777" w:rsidR="00033EDC" w:rsidRPr="00772283" w:rsidRDefault="005664EF" w:rsidP="002707C5">
      <w:pPr>
        <w:pStyle w:val="Heading3"/>
        <w:jc w:val="center"/>
        <w:rPr>
          <w:rFonts w:ascii="Times New Roman" w:hAnsi="Times New Roman"/>
          <w:lang w:val="ro-RO"/>
        </w:rPr>
      </w:pPr>
      <w:r w:rsidRPr="00772283">
        <w:rPr>
          <w:lang w:val="ro-RO"/>
        </w:rPr>
        <w:br w:type="page"/>
      </w:r>
      <w:r w:rsidR="00033EDC" w:rsidRPr="00772283">
        <w:rPr>
          <w:rFonts w:ascii="Times New Roman" w:hAnsi="Times New Roman"/>
          <w:lang w:val="ro-RO"/>
        </w:rPr>
        <w:lastRenderedPageBreak/>
        <w:t>CUPRINS</w:t>
      </w:r>
    </w:p>
    <w:p w14:paraId="065C0904" w14:textId="77777777" w:rsidR="00033EDC" w:rsidRPr="00772283" w:rsidRDefault="00033EDC" w:rsidP="00033EDC"/>
    <w:p w14:paraId="13D28D10" w14:textId="5B50A624" w:rsidR="00033EDC" w:rsidRPr="00772283" w:rsidRDefault="00033EDC" w:rsidP="00015C9D">
      <w:pPr>
        <w:jc w:val="both"/>
      </w:pPr>
      <w:r w:rsidRPr="00772283">
        <w:t xml:space="preserve">Capitolul I </w:t>
      </w:r>
      <w:r w:rsidRPr="00772283">
        <w:tab/>
        <w:t xml:space="preserve">– Obiectul </w:t>
      </w:r>
      <w:r w:rsidR="00553E14">
        <w:t>ș</w:t>
      </w:r>
      <w:r w:rsidRPr="00772283">
        <w:t>i scopul studiului……………………………</w:t>
      </w:r>
      <w:r w:rsidR="00BD2BDF" w:rsidRPr="00772283">
        <w:t>...</w:t>
      </w:r>
      <w:r w:rsidRPr="00772283">
        <w:t xml:space="preserve">………………pag. </w:t>
      </w:r>
      <w:r w:rsidR="00C746F5">
        <w:t>3</w:t>
      </w:r>
    </w:p>
    <w:p w14:paraId="0F7A518B" w14:textId="4BFCF4A3" w:rsidR="00033EDC" w:rsidRPr="00772283" w:rsidRDefault="00033EDC" w:rsidP="00015C9D">
      <w:pPr>
        <w:ind w:left="1440" w:hanging="1440"/>
        <w:jc w:val="both"/>
      </w:pPr>
      <w:r w:rsidRPr="00772283">
        <w:t>Capitolul II</w:t>
      </w:r>
      <w:r w:rsidRPr="00772283">
        <w:tab/>
        <w:t xml:space="preserve">– Descrierea </w:t>
      </w:r>
      <w:r w:rsidR="00553E14">
        <w:t>ș</w:t>
      </w:r>
      <w:r w:rsidRPr="00772283">
        <w:t xml:space="preserve">i identificarea serviciului, a ariei teritoriale </w:t>
      </w:r>
      <w:r w:rsidR="00553E14">
        <w:t>ș</w:t>
      </w:r>
      <w:r w:rsidRPr="00772283">
        <w:t xml:space="preserve">i a sistemului a </w:t>
      </w:r>
      <w:r w:rsidR="0095033C" w:rsidRPr="00772283">
        <w:t>cărui</w:t>
      </w:r>
      <w:r w:rsidRPr="00772283">
        <w:t xml:space="preserve"> gestiune </w:t>
      </w:r>
      <w:r w:rsidR="002511B3" w:rsidRPr="00772283">
        <w:t>urmează</w:t>
      </w:r>
      <w:r w:rsidRPr="00772283">
        <w:t xml:space="preserve"> s</w:t>
      </w:r>
      <w:r w:rsidR="00553E14">
        <w:t>ă</w:t>
      </w:r>
      <w:r w:rsidRPr="00772283">
        <w:t xml:space="preserve"> fie delegat</w:t>
      </w:r>
      <w:r w:rsidR="00553E14">
        <w:t>ă</w:t>
      </w:r>
      <w:r w:rsidRPr="00772283">
        <w:t>………………………………</w:t>
      </w:r>
      <w:r w:rsidR="00BD2BDF" w:rsidRPr="00772283">
        <w:t>...</w:t>
      </w:r>
      <w:r w:rsidRPr="00772283">
        <w:t>……</w:t>
      </w:r>
      <w:r w:rsidR="00A702E0" w:rsidRPr="00772283">
        <w:t>...</w:t>
      </w:r>
      <w:r w:rsidRPr="00772283">
        <w:t>..pag.</w:t>
      </w:r>
      <w:r w:rsidR="00A702E0" w:rsidRPr="00772283">
        <w:t xml:space="preserve"> </w:t>
      </w:r>
      <w:r w:rsidRPr="00772283">
        <w:t>10</w:t>
      </w:r>
    </w:p>
    <w:p w14:paraId="6296F3D9" w14:textId="44F2FC9D" w:rsidR="00033EDC" w:rsidRPr="00772283" w:rsidRDefault="00033EDC" w:rsidP="00015C9D">
      <w:pPr>
        <w:ind w:left="1440" w:hanging="1440"/>
        <w:jc w:val="both"/>
      </w:pPr>
      <w:r w:rsidRPr="00772283">
        <w:tab/>
      </w:r>
      <w:r w:rsidRPr="00772283">
        <w:tab/>
        <w:t>II.1 - Identificarea ariei teritoriale…………………</w:t>
      </w:r>
      <w:r w:rsidR="00BD2BDF" w:rsidRPr="00772283">
        <w:t>....</w:t>
      </w:r>
      <w:r w:rsidRPr="00772283">
        <w:t>…………...pag.10</w:t>
      </w:r>
    </w:p>
    <w:p w14:paraId="5415A811" w14:textId="660AF52C" w:rsidR="00033EDC" w:rsidRPr="00772283" w:rsidRDefault="00033EDC" w:rsidP="00015C9D">
      <w:pPr>
        <w:ind w:left="1440" w:hanging="1440"/>
        <w:jc w:val="both"/>
      </w:pPr>
      <w:r w:rsidRPr="00772283">
        <w:tab/>
      </w:r>
      <w:r w:rsidRPr="00772283">
        <w:tab/>
        <w:t xml:space="preserve">II.2 </w:t>
      </w:r>
      <w:r w:rsidR="00743172" w:rsidRPr="00772283">
        <w:t>– Descrierea serviciului de transport public de c</w:t>
      </w:r>
      <w:r w:rsidR="00553E14">
        <w:t>ă</w:t>
      </w:r>
      <w:r w:rsidR="00743172" w:rsidRPr="00772283">
        <w:t>l</w:t>
      </w:r>
      <w:r w:rsidR="00553E14">
        <w:t>ă</w:t>
      </w:r>
      <w:r w:rsidR="00743172" w:rsidRPr="00772283">
        <w:t>tori ca serviciu de interes economic general……………………………</w:t>
      </w:r>
      <w:r w:rsidR="00BD2BDF" w:rsidRPr="00772283">
        <w:t>......</w:t>
      </w:r>
      <w:r w:rsidR="00743172" w:rsidRPr="00772283">
        <w:t>………………..pag. 1</w:t>
      </w:r>
      <w:r w:rsidR="00080D75">
        <w:t>6</w:t>
      </w:r>
    </w:p>
    <w:p w14:paraId="5DDD8504" w14:textId="58748CAC" w:rsidR="00743172" w:rsidRPr="00772283" w:rsidRDefault="00743172" w:rsidP="00015C9D">
      <w:pPr>
        <w:ind w:left="1440" w:hanging="1440"/>
        <w:jc w:val="both"/>
      </w:pPr>
      <w:r w:rsidRPr="00772283">
        <w:tab/>
      </w:r>
      <w:r w:rsidRPr="00772283">
        <w:tab/>
        <w:t xml:space="preserve">II.3 – </w:t>
      </w:r>
      <w:r w:rsidR="0095033C" w:rsidRPr="00772283">
        <w:t>Situația</w:t>
      </w:r>
      <w:r w:rsidRPr="00772283">
        <w:t xml:space="preserve"> transportului public de c</w:t>
      </w:r>
      <w:r w:rsidR="00553E14">
        <w:t>ă</w:t>
      </w:r>
      <w:r w:rsidRPr="00772283">
        <w:t>l</w:t>
      </w:r>
      <w:r w:rsidR="00553E14">
        <w:t>ă</w:t>
      </w:r>
      <w:r w:rsidRPr="00772283">
        <w:t>tori pe raza administrativ teritorial</w:t>
      </w:r>
      <w:r w:rsidR="00553E14">
        <w:t>ă</w:t>
      </w:r>
      <w:r w:rsidRPr="00772283">
        <w:t xml:space="preserve"> a ADITP Arad…………………………………</w:t>
      </w:r>
      <w:r w:rsidR="00BD2BDF" w:rsidRPr="00772283">
        <w:t>..</w:t>
      </w:r>
      <w:r w:rsidRPr="00772283">
        <w:t>……………..pag.</w:t>
      </w:r>
      <w:r w:rsidR="00A702E0" w:rsidRPr="00772283">
        <w:t xml:space="preserve"> </w:t>
      </w:r>
      <w:r w:rsidRPr="00772283">
        <w:t>2</w:t>
      </w:r>
      <w:r w:rsidR="00080D75">
        <w:t>7</w:t>
      </w:r>
    </w:p>
    <w:p w14:paraId="1644D96D" w14:textId="2723E94D" w:rsidR="00743172" w:rsidRPr="00772283" w:rsidRDefault="00743172" w:rsidP="00015C9D">
      <w:pPr>
        <w:ind w:left="1440" w:hanging="1440"/>
        <w:jc w:val="both"/>
      </w:pPr>
      <w:r w:rsidRPr="00772283">
        <w:tab/>
      </w:r>
      <w:r w:rsidRPr="00772283">
        <w:tab/>
        <w:t xml:space="preserve">II.4 </w:t>
      </w:r>
      <w:r w:rsidR="00A702E0" w:rsidRPr="00772283">
        <w:t>–</w:t>
      </w:r>
      <w:r w:rsidRPr="00772283">
        <w:t xml:space="preserve"> </w:t>
      </w:r>
      <w:r w:rsidR="00A702E0" w:rsidRPr="00772283">
        <w:t xml:space="preserve">Tarife </w:t>
      </w:r>
      <w:r w:rsidR="00553E14">
        <w:t>ș</w:t>
      </w:r>
      <w:r w:rsidR="00A702E0" w:rsidRPr="00772283">
        <w:t>i politica social</w:t>
      </w:r>
      <w:r w:rsidR="00553E14">
        <w:t>ă</w:t>
      </w:r>
      <w:r w:rsidR="00A702E0" w:rsidRPr="00772283">
        <w:t xml:space="preserve"> pentru transportul public de c</w:t>
      </w:r>
      <w:r w:rsidR="00553E14">
        <w:t>ă</w:t>
      </w:r>
      <w:r w:rsidR="00A702E0" w:rsidRPr="00772283">
        <w:t>l</w:t>
      </w:r>
      <w:r w:rsidR="00553E14">
        <w:t>ă</w:t>
      </w:r>
      <w:r w:rsidR="00A702E0" w:rsidRPr="00772283">
        <w:t>tori pe raza administrativ teritorial</w:t>
      </w:r>
      <w:r w:rsidR="00553E14">
        <w:t>ă</w:t>
      </w:r>
      <w:r w:rsidR="00A702E0" w:rsidRPr="00772283">
        <w:t xml:space="preserve"> a ADITP Arad…………………</w:t>
      </w:r>
      <w:r w:rsidR="00BD2BDF" w:rsidRPr="00772283">
        <w:t>...</w:t>
      </w:r>
      <w:r w:rsidR="00A702E0" w:rsidRPr="00772283">
        <w:t>…………pag. 3</w:t>
      </w:r>
      <w:r w:rsidR="00080D75">
        <w:t>2</w:t>
      </w:r>
    </w:p>
    <w:p w14:paraId="6A55DE72" w14:textId="22817852" w:rsidR="00A702E0" w:rsidRPr="00772283" w:rsidRDefault="00A702E0" w:rsidP="00015C9D">
      <w:pPr>
        <w:ind w:left="1440" w:hanging="1440"/>
        <w:jc w:val="both"/>
      </w:pPr>
      <w:r w:rsidRPr="00772283">
        <w:tab/>
      </w:r>
      <w:r w:rsidRPr="00772283">
        <w:tab/>
        <w:t>II.5 – Strategia de dezvoltare a serviciului de transport public pe raza administrativ teritorial</w:t>
      </w:r>
      <w:r w:rsidR="00553E14">
        <w:t>ă</w:t>
      </w:r>
      <w:r w:rsidRPr="00772283">
        <w:t xml:space="preserve"> a ADITP Arad……………………</w:t>
      </w:r>
      <w:r w:rsidR="00BD2BDF" w:rsidRPr="00772283">
        <w:t>..</w:t>
      </w:r>
      <w:r w:rsidRPr="00772283">
        <w:t>……………pag. 3</w:t>
      </w:r>
      <w:r w:rsidR="00080D75">
        <w:t>6</w:t>
      </w:r>
    </w:p>
    <w:p w14:paraId="7B43AFED" w14:textId="60622791" w:rsidR="00A702E0" w:rsidRPr="00772283" w:rsidRDefault="00A702E0" w:rsidP="00015C9D">
      <w:pPr>
        <w:ind w:left="1440" w:hanging="1440"/>
        <w:jc w:val="both"/>
      </w:pPr>
      <w:r w:rsidRPr="00772283">
        <w:t>Capitolul III</w:t>
      </w:r>
      <w:r w:rsidRPr="00772283">
        <w:tab/>
        <w:t>- Prezentarea operatorului S</w:t>
      </w:r>
      <w:r w:rsidR="00BD2BDF" w:rsidRPr="00772283">
        <w:t>ocietatea</w:t>
      </w:r>
      <w:r w:rsidRPr="00772283">
        <w:t xml:space="preserve"> </w:t>
      </w:r>
      <w:r w:rsidR="00BD2BDF" w:rsidRPr="00772283">
        <w:t>”</w:t>
      </w:r>
      <w:r w:rsidRPr="00772283">
        <w:t>Compania de Transport Public</w:t>
      </w:r>
      <w:r w:rsidR="00BD2BDF" w:rsidRPr="00772283">
        <w:t>”</w:t>
      </w:r>
      <w:r w:rsidRPr="00772283">
        <w:t xml:space="preserve"> S.A. Arad………………………………………………………</w:t>
      </w:r>
      <w:r w:rsidR="00BD2BDF" w:rsidRPr="00772283">
        <w:t>.</w:t>
      </w:r>
      <w:r w:rsidRPr="00772283">
        <w:t>……………..pag. 3</w:t>
      </w:r>
      <w:r w:rsidR="00080D75">
        <w:t>8</w:t>
      </w:r>
    </w:p>
    <w:p w14:paraId="6EC1023E" w14:textId="5AA5A186" w:rsidR="00A702E0" w:rsidRPr="00772283" w:rsidRDefault="00A702E0" w:rsidP="00015C9D">
      <w:pPr>
        <w:ind w:left="1440" w:hanging="1440"/>
        <w:jc w:val="both"/>
      </w:pPr>
      <w:r w:rsidRPr="00772283">
        <w:tab/>
      </w:r>
      <w:r w:rsidRPr="00772283">
        <w:tab/>
        <w:t>III.1 – Scurt istoric………………………………</w:t>
      </w:r>
      <w:r w:rsidR="00BD2BDF" w:rsidRPr="00772283">
        <w:t>.</w:t>
      </w:r>
      <w:r w:rsidRPr="00772283">
        <w:t>………………pag. 3</w:t>
      </w:r>
      <w:r w:rsidR="00080D75">
        <w:t>8</w:t>
      </w:r>
    </w:p>
    <w:p w14:paraId="7D7FFB22" w14:textId="0A733D19" w:rsidR="00A702E0" w:rsidRPr="00772283" w:rsidRDefault="00A702E0" w:rsidP="00015C9D">
      <w:pPr>
        <w:ind w:left="1440" w:hanging="1440"/>
        <w:jc w:val="both"/>
      </w:pPr>
      <w:r w:rsidRPr="00772283">
        <w:tab/>
      </w:r>
      <w:r w:rsidRPr="00772283">
        <w:tab/>
        <w:t xml:space="preserve">III.2 – Organizarea </w:t>
      </w:r>
      <w:r w:rsidR="002511B3" w:rsidRPr="00772283">
        <w:t>societăţii</w:t>
      </w:r>
      <w:r w:rsidR="00E92230" w:rsidRPr="00772283">
        <w:t xml:space="preserve">…………………………………….pag. </w:t>
      </w:r>
      <w:r w:rsidR="00080D75">
        <w:t>40</w:t>
      </w:r>
    </w:p>
    <w:p w14:paraId="31D235DF" w14:textId="2D9402B9" w:rsidR="00E92230" w:rsidRPr="00772283" w:rsidRDefault="00E92230" w:rsidP="00015C9D">
      <w:pPr>
        <w:ind w:left="1440" w:hanging="1440"/>
        <w:jc w:val="both"/>
      </w:pPr>
      <w:r w:rsidRPr="00772283">
        <w:tab/>
      </w:r>
      <w:r w:rsidRPr="00772283">
        <w:tab/>
        <w:t>III.3 – Resurse pentru eficien</w:t>
      </w:r>
      <w:r w:rsidR="00553E14">
        <w:t>ță</w:t>
      </w:r>
      <w:r w:rsidRPr="00772283">
        <w:t xml:space="preserve"> si calitate……………………….pag. 4</w:t>
      </w:r>
      <w:r w:rsidR="00080D75">
        <w:t>1</w:t>
      </w:r>
    </w:p>
    <w:p w14:paraId="686982DA" w14:textId="0BE8E70E" w:rsidR="00E92230" w:rsidRPr="00772283" w:rsidRDefault="00E92230" w:rsidP="00015C9D">
      <w:pPr>
        <w:ind w:left="1440" w:hanging="1440"/>
        <w:jc w:val="both"/>
      </w:pPr>
      <w:r w:rsidRPr="00772283">
        <w:t>Capitolul IV</w:t>
      </w:r>
      <w:r w:rsidRPr="00772283">
        <w:tab/>
        <w:t xml:space="preserve">- Controlul exercitat de </w:t>
      </w:r>
      <w:r w:rsidR="002511B3" w:rsidRPr="00772283">
        <w:t>către</w:t>
      </w:r>
      <w:r w:rsidRPr="00772283">
        <w:t xml:space="preserve"> Adunarea Generala a </w:t>
      </w:r>
      <w:r w:rsidR="0095033C" w:rsidRPr="00772283">
        <w:t>Asociaților</w:t>
      </w:r>
      <w:r w:rsidRPr="00772283">
        <w:t xml:space="preserve"> din </w:t>
      </w:r>
      <w:r w:rsidR="0095033C" w:rsidRPr="00772283">
        <w:t>Asociaţia</w:t>
      </w:r>
      <w:r w:rsidRPr="00772283">
        <w:t xml:space="preserve"> de Dezvoltare Intercomunitara de Transport Public Arad asupra </w:t>
      </w:r>
      <w:r w:rsidR="002511B3" w:rsidRPr="00772283">
        <w:t>activităţii</w:t>
      </w:r>
      <w:r w:rsidRPr="00772283">
        <w:t xml:space="preserve"> operatorului </w:t>
      </w:r>
      <w:r w:rsidR="00BD2BDF" w:rsidRPr="00772283">
        <w:t xml:space="preserve">Societatea ”Compania de Transport Public” </w:t>
      </w:r>
      <w:r w:rsidRPr="00772283">
        <w:t>S.A. Arad…….pag.</w:t>
      </w:r>
      <w:r w:rsidR="003A2286" w:rsidRPr="00772283">
        <w:t xml:space="preserve"> </w:t>
      </w:r>
      <w:r w:rsidRPr="00772283">
        <w:t>5</w:t>
      </w:r>
      <w:r w:rsidR="00080D75">
        <w:t>2</w:t>
      </w:r>
    </w:p>
    <w:p w14:paraId="32CDD30B" w14:textId="46EB0438" w:rsidR="00E92230" w:rsidRPr="00772283" w:rsidRDefault="00E92230" w:rsidP="00015C9D">
      <w:pPr>
        <w:ind w:left="1440" w:hanging="1440"/>
        <w:jc w:val="both"/>
      </w:pPr>
      <w:r w:rsidRPr="00772283">
        <w:t>Capitolul V</w:t>
      </w:r>
      <w:r w:rsidRPr="00772283">
        <w:tab/>
        <w:t xml:space="preserve">- Oportunitatea </w:t>
      </w:r>
      <w:r w:rsidR="0095033C" w:rsidRPr="00772283">
        <w:t>delegării</w:t>
      </w:r>
      <w:r w:rsidRPr="00772283">
        <w:t xml:space="preserve"> gestiunii </w:t>
      </w:r>
      <w:r w:rsidR="00553E14">
        <w:t>S</w:t>
      </w:r>
      <w:r w:rsidRPr="00772283">
        <w:t>erviciului de transport public local de c</w:t>
      </w:r>
      <w:r w:rsidR="00553E14">
        <w:t>ă</w:t>
      </w:r>
      <w:r w:rsidRPr="00772283">
        <w:t>l</w:t>
      </w:r>
      <w:r w:rsidR="00553E14">
        <w:t>ă</w:t>
      </w:r>
      <w:r w:rsidRPr="00772283">
        <w:t xml:space="preserve">tori prin curse regulate </w:t>
      </w:r>
      <w:r w:rsidR="002511B3" w:rsidRPr="00772283">
        <w:t>către</w:t>
      </w:r>
      <w:r w:rsidRPr="00772283">
        <w:t xml:space="preserve"> </w:t>
      </w:r>
      <w:r w:rsidR="00BD2BDF" w:rsidRPr="00772283">
        <w:t xml:space="preserve">Societatea ”Compania de Transport Public” </w:t>
      </w:r>
      <w:r w:rsidRPr="00772283">
        <w:t>S.A. Arad…</w:t>
      </w:r>
      <w:r w:rsidR="00015C9D" w:rsidRPr="00772283">
        <w:t>................................................................................................</w:t>
      </w:r>
      <w:r w:rsidRPr="00772283">
        <w:t>pag 5</w:t>
      </w:r>
      <w:r w:rsidR="00080D75">
        <w:t>3</w:t>
      </w:r>
    </w:p>
    <w:p w14:paraId="1D260B6A" w14:textId="439987CF" w:rsidR="00E92230" w:rsidRPr="00772283" w:rsidRDefault="00E92230" w:rsidP="00015C9D">
      <w:pPr>
        <w:ind w:left="1440" w:hanging="1440"/>
        <w:jc w:val="both"/>
      </w:pPr>
      <w:r w:rsidRPr="00772283">
        <w:tab/>
      </w:r>
      <w:r w:rsidRPr="00772283">
        <w:tab/>
        <w:t>V.1 – Gestiunea direct</w:t>
      </w:r>
      <w:r w:rsidR="00553E14">
        <w:t>ă</w:t>
      </w:r>
      <w:r w:rsidRPr="00772283">
        <w:t>………………</w:t>
      </w:r>
      <w:r w:rsidR="00015C9D" w:rsidRPr="00772283">
        <w:t>....</w:t>
      </w:r>
      <w:r w:rsidRPr="00772283">
        <w:t>……………</w:t>
      </w:r>
      <w:r w:rsidR="00BD2BDF" w:rsidRPr="00772283">
        <w:t>....</w:t>
      </w:r>
      <w:r w:rsidRPr="00772283">
        <w:t>………..pag. 5</w:t>
      </w:r>
      <w:r w:rsidR="00080D75">
        <w:t>3</w:t>
      </w:r>
    </w:p>
    <w:p w14:paraId="5790A0BF" w14:textId="20B065EE" w:rsidR="00E92230" w:rsidRPr="00772283" w:rsidRDefault="00E92230" w:rsidP="00015C9D">
      <w:pPr>
        <w:ind w:left="1440" w:hanging="1440"/>
        <w:jc w:val="both"/>
      </w:pPr>
      <w:r w:rsidRPr="00772283">
        <w:tab/>
      </w:r>
      <w:r w:rsidRPr="00772283">
        <w:tab/>
        <w:t>V.2 – Gestiunea delegat</w:t>
      </w:r>
      <w:r w:rsidR="00553E14">
        <w:t>ă</w:t>
      </w:r>
      <w:r w:rsidRPr="00772283">
        <w:t>………………………</w:t>
      </w:r>
      <w:r w:rsidR="00015C9D" w:rsidRPr="00772283">
        <w:t>...</w:t>
      </w:r>
      <w:r w:rsidRPr="00772283">
        <w:t>…</w:t>
      </w:r>
      <w:r w:rsidR="00BD2BDF" w:rsidRPr="00772283">
        <w:t>.</w:t>
      </w:r>
      <w:r w:rsidRPr="00772283">
        <w:t>……………pag. 5</w:t>
      </w:r>
      <w:r w:rsidR="00080D75">
        <w:t>4</w:t>
      </w:r>
    </w:p>
    <w:p w14:paraId="6273A4EA" w14:textId="6C474056" w:rsidR="00E92230" w:rsidRPr="00772283" w:rsidRDefault="00E92230" w:rsidP="00015C9D">
      <w:pPr>
        <w:ind w:left="1440" w:hanging="1440"/>
        <w:jc w:val="both"/>
      </w:pPr>
      <w:r w:rsidRPr="00772283">
        <w:tab/>
      </w:r>
      <w:r w:rsidRPr="00772283">
        <w:tab/>
        <w:t>V.3 – Contractul de delegare a gestiunii serviciului de transport public</w:t>
      </w:r>
      <w:r w:rsidR="00695B94" w:rsidRPr="00772283">
        <w:t xml:space="preserve"> local…………………………………………………………</w:t>
      </w:r>
      <w:r w:rsidR="00BD2BDF" w:rsidRPr="00772283">
        <w:t>..</w:t>
      </w:r>
      <w:r w:rsidR="00695B94" w:rsidRPr="00772283">
        <w:t>………….pag. 5</w:t>
      </w:r>
      <w:r w:rsidR="00080D75">
        <w:t>6</w:t>
      </w:r>
    </w:p>
    <w:p w14:paraId="098A8392" w14:textId="2751F638" w:rsidR="00695B94" w:rsidRPr="00772283" w:rsidRDefault="00695B94" w:rsidP="00015C9D">
      <w:pPr>
        <w:ind w:left="1440" w:hanging="1440"/>
        <w:jc w:val="both"/>
      </w:pPr>
      <w:r w:rsidRPr="00772283">
        <w:tab/>
      </w:r>
      <w:r w:rsidRPr="00772283">
        <w:tab/>
        <w:t xml:space="preserve">V.4 – Motive de ordin economic, financiar, social </w:t>
      </w:r>
      <w:r w:rsidR="00553E14">
        <w:t>ș</w:t>
      </w:r>
      <w:r w:rsidRPr="00772283">
        <w:t>i de mediu care justific</w:t>
      </w:r>
      <w:r w:rsidR="00553E14">
        <w:t>ă</w:t>
      </w:r>
      <w:r w:rsidRPr="00772283">
        <w:t xml:space="preserve"> delegarea……………………………………………</w:t>
      </w:r>
      <w:r w:rsidR="00BD2BDF" w:rsidRPr="00772283">
        <w:t>..</w:t>
      </w:r>
      <w:r w:rsidRPr="00772283">
        <w:t>…………pag. 5</w:t>
      </w:r>
      <w:r w:rsidR="00080D75">
        <w:t>8</w:t>
      </w:r>
    </w:p>
    <w:p w14:paraId="21E6345C" w14:textId="459FF256" w:rsidR="00695B94" w:rsidRPr="00772283" w:rsidRDefault="00695B94" w:rsidP="00015C9D">
      <w:pPr>
        <w:ind w:left="1440" w:hanging="1440"/>
        <w:jc w:val="both"/>
      </w:pPr>
      <w:r w:rsidRPr="00772283">
        <w:tab/>
      </w:r>
      <w:r w:rsidRPr="00772283">
        <w:tab/>
        <w:t>V.5 – Analiza comparativ</w:t>
      </w:r>
      <w:r w:rsidR="00553E14">
        <w:t>ă</w:t>
      </w:r>
      <w:r w:rsidRPr="00772283">
        <w:t xml:space="preserve"> privind operarea…………</w:t>
      </w:r>
      <w:r w:rsidR="00BD2BDF" w:rsidRPr="00772283">
        <w:t>...</w:t>
      </w:r>
      <w:r w:rsidRPr="00772283">
        <w:t xml:space="preserve">………...pag. </w:t>
      </w:r>
      <w:r w:rsidR="00080D75">
        <w:t>60</w:t>
      </w:r>
    </w:p>
    <w:p w14:paraId="1773695E" w14:textId="75CB88AD" w:rsidR="00695B94" w:rsidRPr="00772283" w:rsidRDefault="00695B94" w:rsidP="00015C9D">
      <w:pPr>
        <w:ind w:left="1440" w:hanging="1440"/>
        <w:jc w:val="both"/>
      </w:pPr>
      <w:r w:rsidRPr="00772283">
        <w:tab/>
      </w:r>
      <w:r w:rsidRPr="00772283">
        <w:tab/>
      </w:r>
      <w:r w:rsidRPr="00772283">
        <w:tab/>
        <w:t>V.5.1 – Scenariul I – Gestiune direct</w:t>
      </w:r>
      <w:r w:rsidR="00553E14">
        <w:t>ă</w:t>
      </w:r>
      <w:r w:rsidRPr="00772283">
        <w:t xml:space="preserve"> </w:t>
      </w:r>
      <w:r w:rsidR="002511B3" w:rsidRPr="00772283">
        <w:t>către</w:t>
      </w:r>
      <w:r w:rsidRPr="00772283">
        <w:t xml:space="preserve"> un serviciu public de interes local </w:t>
      </w:r>
      <w:r w:rsidR="0095033C" w:rsidRPr="00772283">
        <w:t>înființat</w:t>
      </w:r>
      <w:r w:rsidRPr="00772283">
        <w:t xml:space="preserve"> </w:t>
      </w:r>
      <w:r w:rsidR="00553E14">
        <w:t>ș</w:t>
      </w:r>
      <w:r w:rsidRPr="00772283">
        <w:t xml:space="preserve">i organizat </w:t>
      </w:r>
      <w:r w:rsidR="00553E14">
        <w:t>î</w:t>
      </w:r>
      <w:r w:rsidRPr="00772283">
        <w:t>n subordinea consiliilor locale…</w:t>
      </w:r>
      <w:r w:rsidR="00BD2BDF" w:rsidRPr="00772283">
        <w:t>.......</w:t>
      </w:r>
      <w:r w:rsidRPr="00772283">
        <w:t xml:space="preserve">...pag. </w:t>
      </w:r>
      <w:r w:rsidR="00080D75">
        <w:t>60</w:t>
      </w:r>
    </w:p>
    <w:p w14:paraId="419DFA9D" w14:textId="7418AD9D" w:rsidR="00695B94" w:rsidRPr="00772283" w:rsidRDefault="00695B94" w:rsidP="00015C9D">
      <w:pPr>
        <w:ind w:left="1440" w:hanging="1440"/>
        <w:jc w:val="both"/>
      </w:pPr>
      <w:r w:rsidRPr="00772283">
        <w:tab/>
      </w:r>
      <w:r w:rsidRPr="00772283">
        <w:tab/>
      </w:r>
      <w:r w:rsidRPr="00772283">
        <w:tab/>
        <w:t>V.5.2 – Scenariul II – Gestiune direct</w:t>
      </w:r>
      <w:r w:rsidR="00553E14">
        <w:t>ă</w:t>
      </w:r>
      <w:r w:rsidRPr="00772283">
        <w:t xml:space="preserve"> prin delegarea serviciului prin atribuire direct</w:t>
      </w:r>
      <w:r w:rsidR="00553E14">
        <w:t>ă</w:t>
      </w:r>
      <w:r w:rsidRPr="00772283">
        <w:t>………………………………………</w:t>
      </w:r>
      <w:r w:rsidR="00BD2BDF" w:rsidRPr="00772283">
        <w:t>...................</w:t>
      </w:r>
      <w:r w:rsidRPr="00772283">
        <w:t>…pag. 6</w:t>
      </w:r>
      <w:r w:rsidR="00080D75">
        <w:t>2</w:t>
      </w:r>
    </w:p>
    <w:p w14:paraId="64A42D1A" w14:textId="52059DF1" w:rsidR="00695B94" w:rsidRPr="00772283" w:rsidRDefault="00695B94" w:rsidP="00015C9D">
      <w:pPr>
        <w:ind w:left="1440" w:hanging="1440"/>
        <w:jc w:val="both"/>
      </w:pPr>
      <w:r w:rsidRPr="00772283">
        <w:tab/>
      </w:r>
      <w:r w:rsidRPr="00772283">
        <w:tab/>
      </w:r>
      <w:r w:rsidRPr="00772283">
        <w:tab/>
        <w:t>V.5.3 – Scenariul III – Gestiune delegat</w:t>
      </w:r>
      <w:r w:rsidR="00553E14">
        <w:t>ă</w:t>
      </w:r>
      <w:r w:rsidRPr="00772283">
        <w:t xml:space="preserve"> prin procedur</w:t>
      </w:r>
      <w:r w:rsidR="00553E14">
        <w:t>ă</w:t>
      </w:r>
      <w:r w:rsidRPr="00772283">
        <w:t xml:space="preserve"> competitiv</w:t>
      </w:r>
      <w:r w:rsidR="00553E14">
        <w:t>ă</w:t>
      </w:r>
      <w:r w:rsidRPr="00772283">
        <w:t>…………………………………………………</w:t>
      </w:r>
      <w:r w:rsidR="00BD2BDF" w:rsidRPr="00772283">
        <w:t>..</w:t>
      </w:r>
      <w:r w:rsidRPr="00772283">
        <w:t>…………..pag. 6</w:t>
      </w:r>
      <w:r w:rsidR="00080D75">
        <w:t>4</w:t>
      </w:r>
    </w:p>
    <w:p w14:paraId="09633702" w14:textId="2B0C1668" w:rsidR="00695B94" w:rsidRPr="00772283" w:rsidRDefault="00695B94" w:rsidP="00015C9D">
      <w:pPr>
        <w:ind w:left="1440" w:hanging="1440"/>
        <w:jc w:val="both"/>
      </w:pPr>
      <w:r w:rsidRPr="00772283">
        <w:tab/>
      </w:r>
      <w:r w:rsidRPr="00772283">
        <w:tab/>
        <w:t xml:space="preserve">V.6 – Concluzii </w:t>
      </w:r>
      <w:r w:rsidR="00553E14">
        <w:t>ș</w:t>
      </w:r>
      <w:r w:rsidRPr="00772283">
        <w:t xml:space="preserve">i </w:t>
      </w:r>
      <w:r w:rsidR="0095033C" w:rsidRPr="00772283">
        <w:t>condiții</w:t>
      </w:r>
      <w:r w:rsidRPr="00772283">
        <w:t xml:space="preserve"> impuse operatorului prin contractul de delegare a gestiunii………………………………………………</w:t>
      </w:r>
      <w:r w:rsidR="00BD2BDF" w:rsidRPr="00772283">
        <w:t>...</w:t>
      </w:r>
      <w:r w:rsidRPr="00772283">
        <w:t>……..pag. 6</w:t>
      </w:r>
      <w:r w:rsidR="00080D75">
        <w:t>6</w:t>
      </w:r>
    </w:p>
    <w:p w14:paraId="3E42052B" w14:textId="4A925947" w:rsidR="00695B94" w:rsidRPr="00772283" w:rsidRDefault="005E51CF" w:rsidP="00015C9D">
      <w:pPr>
        <w:ind w:left="1440" w:hanging="1440"/>
        <w:jc w:val="both"/>
      </w:pPr>
      <w:r w:rsidRPr="00772283">
        <w:t>Capitolul VI – Elementele contractului de delegare a gestiunii serviciului de transport public local………………………………………………………………</w:t>
      </w:r>
      <w:r w:rsidR="00BD2BDF" w:rsidRPr="00772283">
        <w:t>..</w:t>
      </w:r>
      <w:r w:rsidRPr="00772283">
        <w:t>…….pag. 6</w:t>
      </w:r>
      <w:r w:rsidR="00080D75">
        <w:t>8</w:t>
      </w:r>
    </w:p>
    <w:p w14:paraId="05CD1A5E" w14:textId="04AFD023" w:rsidR="005E51CF" w:rsidRPr="00772283" w:rsidRDefault="005E51CF" w:rsidP="00015C9D">
      <w:pPr>
        <w:ind w:left="1440" w:hanging="1440"/>
        <w:jc w:val="both"/>
      </w:pPr>
      <w:r w:rsidRPr="00772283">
        <w:t>Capitolul VII – Sintez</w:t>
      </w:r>
      <w:r w:rsidR="00553E14">
        <w:t>ă</w:t>
      </w:r>
      <w:r w:rsidRPr="00772283">
        <w:t xml:space="preserve"> </w:t>
      </w:r>
      <w:r w:rsidR="00553E14">
        <w:t>ș</w:t>
      </w:r>
      <w:r w:rsidRPr="00772283">
        <w:t>i concluzii……………………………………………</w:t>
      </w:r>
      <w:r w:rsidR="00BD2BDF" w:rsidRPr="00772283">
        <w:t>....</w:t>
      </w:r>
      <w:r w:rsidRPr="00772283">
        <w:t>………pag. 75</w:t>
      </w:r>
    </w:p>
    <w:p w14:paraId="05054DDB" w14:textId="77777777" w:rsidR="00015C9D" w:rsidRPr="00772283" w:rsidRDefault="00015C9D" w:rsidP="00015C9D">
      <w:pPr>
        <w:ind w:left="1440" w:hanging="1440"/>
        <w:jc w:val="both"/>
      </w:pPr>
    </w:p>
    <w:p w14:paraId="0C7458A2" w14:textId="77777777" w:rsidR="00015C9D" w:rsidRPr="00772283" w:rsidRDefault="00015C9D" w:rsidP="00015C9D">
      <w:pPr>
        <w:ind w:left="1440" w:hanging="1440"/>
        <w:jc w:val="both"/>
      </w:pPr>
    </w:p>
    <w:p w14:paraId="47C49FE5" w14:textId="77777777" w:rsidR="00015C9D" w:rsidRPr="00772283" w:rsidRDefault="00015C9D" w:rsidP="00015C9D">
      <w:pPr>
        <w:ind w:left="1440" w:hanging="1440"/>
        <w:jc w:val="both"/>
      </w:pPr>
    </w:p>
    <w:p w14:paraId="217E61C0" w14:textId="77777777" w:rsidR="00015C9D" w:rsidRPr="00772283" w:rsidRDefault="00015C9D" w:rsidP="00015C9D">
      <w:pPr>
        <w:ind w:left="1440" w:hanging="1440"/>
        <w:jc w:val="both"/>
      </w:pPr>
    </w:p>
    <w:p w14:paraId="1C0A48B1" w14:textId="77777777" w:rsidR="00015C9D" w:rsidRPr="00772283" w:rsidRDefault="00015C9D" w:rsidP="00015C9D">
      <w:pPr>
        <w:ind w:left="1440" w:hanging="1440"/>
        <w:jc w:val="both"/>
      </w:pPr>
    </w:p>
    <w:p w14:paraId="7D5E0313" w14:textId="77777777" w:rsidR="000D10BF" w:rsidRPr="00772283" w:rsidRDefault="000D10BF" w:rsidP="00015C9D">
      <w:pPr>
        <w:ind w:left="1440" w:hanging="1440"/>
        <w:jc w:val="both"/>
      </w:pPr>
    </w:p>
    <w:p w14:paraId="552954AC" w14:textId="77777777" w:rsidR="00B05547" w:rsidRPr="00772283" w:rsidRDefault="00B05547" w:rsidP="00033EDC">
      <w:pPr>
        <w:pStyle w:val="Heading3"/>
        <w:jc w:val="center"/>
        <w:rPr>
          <w:rFonts w:ascii="Times New Roman" w:hAnsi="Times New Roman"/>
          <w:lang w:val="ro-RO"/>
        </w:rPr>
      </w:pPr>
      <w:r w:rsidRPr="00772283">
        <w:rPr>
          <w:rFonts w:ascii="Times New Roman" w:hAnsi="Times New Roman"/>
          <w:lang w:val="ro-RO"/>
        </w:rPr>
        <w:lastRenderedPageBreak/>
        <w:t>CAPITOLUL I</w:t>
      </w:r>
    </w:p>
    <w:p w14:paraId="2DA21B09" w14:textId="77777777" w:rsidR="00B05547" w:rsidRPr="00772283" w:rsidRDefault="003473BC" w:rsidP="002707C5">
      <w:pPr>
        <w:pStyle w:val="Heading3"/>
        <w:jc w:val="center"/>
        <w:rPr>
          <w:rFonts w:ascii="Times New Roman" w:hAnsi="Times New Roman"/>
          <w:lang w:val="ro-RO"/>
        </w:rPr>
      </w:pPr>
      <w:r w:rsidRPr="00772283">
        <w:rPr>
          <w:rFonts w:ascii="Times New Roman" w:hAnsi="Times New Roman"/>
          <w:lang w:val="ro-RO"/>
        </w:rPr>
        <w:t>OBIECTUL ȘI SCOPUL STUDIULUI</w:t>
      </w:r>
    </w:p>
    <w:p w14:paraId="3EF3E5DC" w14:textId="77777777" w:rsidR="00DA3C41" w:rsidRPr="00772283" w:rsidRDefault="00DA3C41" w:rsidP="006C7D55">
      <w:pPr>
        <w:autoSpaceDE w:val="0"/>
        <w:autoSpaceDN w:val="0"/>
        <w:adjustRightInd w:val="0"/>
        <w:spacing w:line="276" w:lineRule="auto"/>
        <w:jc w:val="center"/>
        <w:rPr>
          <w:b/>
          <w:bCs/>
        </w:rPr>
      </w:pPr>
    </w:p>
    <w:p w14:paraId="2DC60E9A" w14:textId="77777777" w:rsidR="001C68E6" w:rsidRPr="00772283" w:rsidRDefault="001C68E6" w:rsidP="006C7D55">
      <w:pPr>
        <w:autoSpaceDE w:val="0"/>
        <w:autoSpaceDN w:val="0"/>
        <w:adjustRightInd w:val="0"/>
        <w:spacing w:line="276" w:lineRule="auto"/>
        <w:jc w:val="center"/>
        <w:rPr>
          <w:b/>
          <w:bCs/>
        </w:rPr>
      </w:pPr>
    </w:p>
    <w:p w14:paraId="222AF015" w14:textId="78915DD4" w:rsidR="00CD14DB" w:rsidRPr="00772283" w:rsidRDefault="00A97A41" w:rsidP="006C7D55">
      <w:pPr>
        <w:autoSpaceDE w:val="0"/>
        <w:autoSpaceDN w:val="0"/>
        <w:adjustRightInd w:val="0"/>
        <w:spacing w:line="276" w:lineRule="auto"/>
        <w:jc w:val="both"/>
        <w:rPr>
          <w:rFonts w:eastAsia="TimesNewRoman,Bold"/>
          <w:bCs/>
        </w:rPr>
      </w:pPr>
      <w:r w:rsidRPr="00772283">
        <w:rPr>
          <w:rFonts w:eastAsia="TimesNewRoman,Bold"/>
          <w:bCs/>
        </w:rPr>
        <w:tab/>
      </w:r>
      <w:r w:rsidR="00981F24" w:rsidRPr="00772283">
        <w:rPr>
          <w:rFonts w:eastAsia="TimesNewRoman,Bold"/>
          <w:bCs/>
        </w:rPr>
        <w:t xml:space="preserve">Obiectul </w:t>
      </w:r>
      <w:r w:rsidRPr="00772283">
        <w:rPr>
          <w:rFonts w:eastAsia="TimesNewRoman,Bold"/>
          <w:bCs/>
        </w:rPr>
        <w:t xml:space="preserve">prezentului studiu de oportunitate </w:t>
      </w:r>
      <w:r w:rsidR="00981F24" w:rsidRPr="00772283">
        <w:rPr>
          <w:rFonts w:eastAsia="TimesNewRoman,Bold"/>
          <w:bCs/>
        </w:rPr>
        <w:t xml:space="preserve">îl constituie </w:t>
      </w:r>
      <w:r w:rsidR="005F7E21" w:rsidRPr="00772283">
        <w:rPr>
          <w:rFonts w:eastAsia="TimesNewRoman,Bold"/>
          <w:bCs/>
        </w:rPr>
        <w:t xml:space="preserve">analizarea tuturor scenariilor posibile pentru </w:t>
      </w:r>
      <w:r w:rsidR="00DA3C41" w:rsidRPr="00772283">
        <w:rPr>
          <w:rFonts w:eastAsia="TimesNewRoman,Bold"/>
          <w:bCs/>
        </w:rPr>
        <w:t xml:space="preserve">atribuirea contractului de servicii publice de transport de călători prin curse regulate pe raza administrativ-teritorială a Asociației de Dezvoltare </w:t>
      </w:r>
      <w:r w:rsidR="0095033C" w:rsidRPr="00772283">
        <w:rPr>
          <w:rFonts w:eastAsia="TimesNewRoman,Bold"/>
          <w:bCs/>
        </w:rPr>
        <w:t>Intercomunitară</w:t>
      </w:r>
      <w:r w:rsidR="00DA3C41" w:rsidRPr="00772283">
        <w:rPr>
          <w:rFonts w:eastAsia="TimesNewRoman,Bold"/>
          <w:bCs/>
        </w:rPr>
        <w:t xml:space="preserve"> de Transport Public Arad </w:t>
      </w:r>
      <w:r w:rsidR="0098119D" w:rsidRPr="00772283">
        <w:rPr>
          <w:rFonts w:eastAsia="TimesNewRoman,Bold"/>
          <w:bCs/>
        </w:rPr>
        <w:t>(</w:t>
      </w:r>
      <w:r w:rsidR="00BD2BDF" w:rsidRPr="00772283">
        <w:t>ADITP Arad</w:t>
      </w:r>
      <w:r w:rsidR="0098119D" w:rsidRPr="00772283">
        <w:rPr>
          <w:rFonts w:eastAsia="TimesNewRoman,Bold"/>
          <w:bCs/>
        </w:rPr>
        <w:t>)</w:t>
      </w:r>
      <w:r w:rsidR="005F7E21" w:rsidRPr="00772283">
        <w:rPr>
          <w:rFonts w:eastAsia="TimesNewRoman,Bold"/>
          <w:bCs/>
        </w:rPr>
        <w:t>,</w:t>
      </w:r>
      <w:r w:rsidR="0098119D" w:rsidRPr="00772283">
        <w:rPr>
          <w:rFonts w:eastAsia="TimesNewRoman,Bold"/>
          <w:bCs/>
        </w:rPr>
        <w:t xml:space="preserve"> </w:t>
      </w:r>
      <w:r w:rsidR="005F7E21" w:rsidRPr="00772283">
        <w:rPr>
          <w:rFonts w:eastAsia="TimesNewRoman,Bold"/>
          <w:bCs/>
        </w:rPr>
        <w:t xml:space="preserve">facilitarea luării celei mai bune decizii de atribuire a contractului de delegare a serviciilor de transport prin curse regulate efectuat cu tramvaiele şi autobuzele pe raza administrativ teritorială a </w:t>
      </w:r>
      <w:r w:rsidR="00BD2BDF" w:rsidRPr="00772283">
        <w:t>ADITP Arad</w:t>
      </w:r>
      <w:r w:rsidR="005F7E21" w:rsidRPr="00772283">
        <w:rPr>
          <w:rFonts w:eastAsia="TimesNewRoman,Bold"/>
          <w:bCs/>
        </w:rPr>
        <w:t>.</w:t>
      </w:r>
    </w:p>
    <w:p w14:paraId="644909B4" w14:textId="77777777" w:rsidR="003044A5" w:rsidRPr="00772283" w:rsidRDefault="00DA3C41" w:rsidP="006C7D55">
      <w:pPr>
        <w:autoSpaceDE w:val="0"/>
        <w:autoSpaceDN w:val="0"/>
        <w:adjustRightInd w:val="0"/>
        <w:spacing w:line="276" w:lineRule="auto"/>
        <w:jc w:val="both"/>
        <w:rPr>
          <w:rFonts w:eastAsia="TimesNewRoman,Bold"/>
          <w:bCs/>
        </w:rPr>
      </w:pPr>
      <w:r w:rsidRPr="00772283">
        <w:rPr>
          <w:rFonts w:eastAsia="TimesNewRoman,Bold"/>
          <w:bCs/>
        </w:rPr>
        <w:tab/>
        <w:t>Obiectivul studiului î</w:t>
      </w:r>
      <w:r w:rsidR="00B96C37" w:rsidRPr="00772283">
        <w:rPr>
          <w:rFonts w:eastAsia="TimesNewRoman,Bold"/>
          <w:bCs/>
        </w:rPr>
        <w:t>l</w:t>
      </w:r>
      <w:r w:rsidRPr="00772283">
        <w:rPr>
          <w:rFonts w:eastAsia="TimesNewRoman,Bold"/>
          <w:bCs/>
        </w:rPr>
        <w:t xml:space="preserve"> constituie </w:t>
      </w:r>
      <w:r w:rsidR="00E46D8F" w:rsidRPr="00772283">
        <w:rPr>
          <w:rFonts w:eastAsia="TimesNewRoman,Bold"/>
          <w:bCs/>
        </w:rPr>
        <w:t xml:space="preserve">delegarea gestiunii serviciilor de transport </w:t>
      </w:r>
      <w:r w:rsidR="003C2316" w:rsidRPr="00772283">
        <w:rPr>
          <w:rFonts w:eastAsia="TimesNewRoman,Bold"/>
          <w:bCs/>
        </w:rPr>
        <w:t xml:space="preserve">public local de persoane, precum și încredințarea spre administrare a bunurilor </w:t>
      </w:r>
      <w:r w:rsidRPr="00772283">
        <w:rPr>
          <w:rFonts w:eastAsia="TimesNewRoman,Bold"/>
          <w:bCs/>
        </w:rPr>
        <w:t>aparținând patrimoniului public din infrastructura aferentă, unui operator de transport autorizat, care dispune de experiența necesară în vederea cont</w:t>
      </w:r>
      <w:r w:rsidR="00E46D8F" w:rsidRPr="00772283">
        <w:rPr>
          <w:rFonts w:eastAsia="TimesNewRoman,Bold"/>
          <w:bCs/>
        </w:rPr>
        <w:t>i</w:t>
      </w:r>
      <w:r w:rsidRPr="00772283">
        <w:rPr>
          <w:rFonts w:eastAsia="TimesNewRoman,Bold"/>
          <w:bCs/>
        </w:rPr>
        <w:t xml:space="preserve">nuării și dezvoltării activității în condiții de eficiență managerială și financiară și de competitivitate pe piața acestor servicii, precum și </w:t>
      </w:r>
      <w:r w:rsidR="003C2316" w:rsidRPr="00772283">
        <w:rPr>
          <w:rFonts w:eastAsia="TimesNewRoman,Bold"/>
          <w:bCs/>
        </w:rPr>
        <w:t xml:space="preserve">capacitatea tehnică </w:t>
      </w:r>
      <w:r w:rsidR="005D5F8C" w:rsidRPr="00772283">
        <w:rPr>
          <w:rFonts w:eastAsia="TimesNewRoman,Bold"/>
          <w:bCs/>
        </w:rPr>
        <w:t>și profesional</w:t>
      </w:r>
      <w:r w:rsidR="003C2316" w:rsidRPr="00772283">
        <w:rPr>
          <w:rFonts w:eastAsia="TimesNewRoman,Bold"/>
          <w:bCs/>
        </w:rPr>
        <w:t>ă necesară</w:t>
      </w:r>
      <w:r w:rsidR="005D5F8C" w:rsidRPr="00772283">
        <w:rPr>
          <w:rFonts w:eastAsia="TimesNewRoman,Bold"/>
          <w:bCs/>
        </w:rPr>
        <w:t xml:space="preserve">. </w:t>
      </w:r>
    </w:p>
    <w:p w14:paraId="61062172" w14:textId="7ED4C6EA" w:rsidR="00C0504C" w:rsidRPr="00772283" w:rsidRDefault="000C57F5" w:rsidP="006C7D55">
      <w:pPr>
        <w:autoSpaceDE w:val="0"/>
        <w:autoSpaceDN w:val="0"/>
        <w:adjustRightInd w:val="0"/>
        <w:spacing w:line="276" w:lineRule="auto"/>
        <w:jc w:val="both"/>
        <w:rPr>
          <w:lang w:eastAsia="ro-RO"/>
        </w:rPr>
      </w:pPr>
      <w:r w:rsidRPr="00772283">
        <w:rPr>
          <w:rFonts w:eastAsia="TimesNewRoman,Bold"/>
          <w:bCs/>
        </w:rPr>
        <w:tab/>
      </w:r>
      <w:r w:rsidR="00C0504C" w:rsidRPr="00772283">
        <w:rPr>
          <w:lang w:eastAsia="ro-RO"/>
        </w:rPr>
        <w:t xml:space="preserve">Gestiunea delegată este modalitatea de gestiune prin care autorităţile administraţiei publice locale transferă unui operator de transport rutier sau transportator autorizat cu capital public, privat sau mixt sarcinile şi responsabilităţile proprii cu privire la prestarea propriu-zisă a serviciului, precum şi la exploatarea, </w:t>
      </w:r>
      <w:r w:rsidR="0095033C" w:rsidRPr="00772283">
        <w:rPr>
          <w:lang w:eastAsia="ro-RO"/>
        </w:rPr>
        <w:t>întreținerea</w:t>
      </w:r>
      <w:r w:rsidR="00C0504C" w:rsidRPr="00772283">
        <w:rPr>
          <w:lang w:eastAsia="ro-RO"/>
        </w:rPr>
        <w:t>, reabilitarea şi modernizarea bunurilor proprietate publică aferente sistemului de transport public local, în baza unui contract de delegare a gestiunii.</w:t>
      </w:r>
    </w:p>
    <w:p w14:paraId="433DF133" w14:textId="25A3C493" w:rsidR="00F63590" w:rsidRPr="00772283" w:rsidRDefault="00F63590" w:rsidP="006C7D55">
      <w:pPr>
        <w:autoSpaceDE w:val="0"/>
        <w:autoSpaceDN w:val="0"/>
        <w:adjustRightInd w:val="0"/>
        <w:spacing w:line="276" w:lineRule="auto"/>
        <w:ind w:firstLine="720"/>
        <w:jc w:val="both"/>
        <w:rPr>
          <w:lang w:eastAsia="ro-RO"/>
        </w:rPr>
      </w:pPr>
      <w:r w:rsidRPr="00772283">
        <w:rPr>
          <w:lang w:eastAsia="ro-RO"/>
        </w:rPr>
        <w:t xml:space="preserve">Gestiunea delegată se realizează prin intermediul unor operatori de transport rutier care sunt </w:t>
      </w:r>
      <w:r w:rsidR="0095033C" w:rsidRPr="00772283">
        <w:rPr>
          <w:lang w:eastAsia="ro-RO"/>
        </w:rPr>
        <w:t>deținători</w:t>
      </w:r>
      <w:r w:rsidRPr="00772283">
        <w:rPr>
          <w:lang w:eastAsia="ro-RO"/>
        </w:rPr>
        <w:t xml:space="preserve"> ai </w:t>
      </w:r>
      <w:r w:rsidR="0095033C" w:rsidRPr="00772283">
        <w:rPr>
          <w:lang w:eastAsia="ro-RO"/>
        </w:rPr>
        <w:t>licențelor</w:t>
      </w:r>
      <w:r w:rsidRPr="00772283">
        <w:rPr>
          <w:lang w:eastAsia="ro-RO"/>
        </w:rPr>
        <w:t xml:space="preserve"> de transport eliberate de Autoritatea Rutieră Română, în condiţiile legii. Aceştia pot fi:</w:t>
      </w:r>
    </w:p>
    <w:p w14:paraId="3A5B02C0" w14:textId="77BF7A28" w:rsidR="00F63590" w:rsidRPr="00772283" w:rsidRDefault="00CA3719" w:rsidP="006C7D55">
      <w:pPr>
        <w:autoSpaceDE w:val="0"/>
        <w:autoSpaceDN w:val="0"/>
        <w:adjustRightInd w:val="0"/>
        <w:spacing w:line="276" w:lineRule="auto"/>
        <w:jc w:val="both"/>
        <w:rPr>
          <w:lang w:eastAsia="ro-RO"/>
        </w:rPr>
      </w:pPr>
      <w:r w:rsidRPr="00772283">
        <w:rPr>
          <w:lang w:eastAsia="ro-RO"/>
        </w:rPr>
        <w:t xml:space="preserve">    </w:t>
      </w:r>
      <w:r w:rsidR="00F63590" w:rsidRPr="00772283">
        <w:rPr>
          <w:lang w:eastAsia="ro-RO"/>
        </w:rPr>
        <w:t xml:space="preserve">a) societăţi comerciale înfiinţate de autorităţile administraţiei publice locale sau de </w:t>
      </w:r>
      <w:r w:rsidR="00D17EA3" w:rsidRPr="00772283">
        <w:rPr>
          <w:lang w:eastAsia="ro-RO"/>
        </w:rPr>
        <w:t>asociațiile</w:t>
      </w:r>
      <w:r w:rsidR="00F63590" w:rsidRPr="00772283">
        <w:rPr>
          <w:lang w:eastAsia="ro-RO"/>
        </w:rPr>
        <w:t xml:space="preserve"> de dezvoltare </w:t>
      </w:r>
      <w:r w:rsidR="00BD2BDF" w:rsidRPr="00772283">
        <w:rPr>
          <w:lang w:eastAsia="ro-RO"/>
        </w:rPr>
        <w:t>inter</w:t>
      </w:r>
      <w:r w:rsidR="00F63590" w:rsidRPr="00772283">
        <w:rPr>
          <w:lang w:eastAsia="ro-RO"/>
        </w:rPr>
        <w:t xml:space="preserve">comunitară, </w:t>
      </w:r>
      <w:r w:rsidR="0095033C" w:rsidRPr="00772283">
        <w:rPr>
          <w:lang w:eastAsia="ro-RO"/>
        </w:rPr>
        <w:t>deținătoare</w:t>
      </w:r>
      <w:r w:rsidR="00F63590" w:rsidRPr="00772283">
        <w:rPr>
          <w:lang w:eastAsia="ro-RO"/>
        </w:rPr>
        <w:t xml:space="preserve"> de </w:t>
      </w:r>
      <w:r w:rsidR="0095033C" w:rsidRPr="00772283">
        <w:rPr>
          <w:lang w:eastAsia="ro-RO"/>
        </w:rPr>
        <w:t>licențe</w:t>
      </w:r>
      <w:r w:rsidR="00F63590" w:rsidRPr="00772283">
        <w:rPr>
          <w:lang w:eastAsia="ro-RO"/>
        </w:rPr>
        <w:t xml:space="preserve"> de transport valabile;</w:t>
      </w:r>
    </w:p>
    <w:p w14:paraId="508555B1" w14:textId="48462624"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b) societăţi comerciale rezultate ca urmare a reorganizării administrative a regiilor autonome de interes local sau judeţean ori a serviciilor publice de specialitate subordonate autorităţilor administraţiei publice locale, al căror capital social este </w:t>
      </w:r>
      <w:r w:rsidR="00D17EA3" w:rsidRPr="00772283">
        <w:rPr>
          <w:lang w:eastAsia="ro-RO"/>
        </w:rPr>
        <w:t>deținut</w:t>
      </w:r>
      <w:r w:rsidRPr="00772283">
        <w:rPr>
          <w:lang w:eastAsia="ro-RO"/>
        </w:rPr>
        <w:t xml:space="preserve">, în totalitate sau în parte, în calitate de proprietar sau coproprietar de către </w:t>
      </w:r>
      <w:r w:rsidR="00D17EA3" w:rsidRPr="00772283">
        <w:rPr>
          <w:lang w:eastAsia="ro-RO"/>
        </w:rPr>
        <w:t>unitățile</w:t>
      </w:r>
      <w:r w:rsidRPr="00772283">
        <w:rPr>
          <w:lang w:eastAsia="ro-RO"/>
        </w:rPr>
        <w:t xml:space="preserve"> administraţiei publice respective, </w:t>
      </w:r>
      <w:r w:rsidR="0095033C" w:rsidRPr="00772283">
        <w:rPr>
          <w:lang w:eastAsia="ro-RO"/>
        </w:rPr>
        <w:t>deținătoare</w:t>
      </w:r>
      <w:r w:rsidRPr="00772283">
        <w:rPr>
          <w:lang w:eastAsia="ro-RO"/>
        </w:rPr>
        <w:t xml:space="preserve"> de </w:t>
      </w:r>
      <w:r w:rsidR="0095033C" w:rsidRPr="00772283">
        <w:rPr>
          <w:lang w:eastAsia="ro-RO"/>
        </w:rPr>
        <w:t>licențe</w:t>
      </w:r>
      <w:r w:rsidRPr="00772283">
        <w:rPr>
          <w:lang w:eastAsia="ro-RO"/>
        </w:rPr>
        <w:t xml:space="preserve"> de transport valabile;</w:t>
      </w:r>
    </w:p>
    <w:p w14:paraId="26354E41" w14:textId="7076CC0F"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c) societăţi comerciale cu capital social privat sau mixt, </w:t>
      </w:r>
      <w:r w:rsidR="0095033C" w:rsidRPr="00772283">
        <w:rPr>
          <w:lang w:eastAsia="ro-RO"/>
        </w:rPr>
        <w:t>deținătoare</w:t>
      </w:r>
      <w:r w:rsidRPr="00772283">
        <w:rPr>
          <w:lang w:eastAsia="ro-RO"/>
        </w:rPr>
        <w:t xml:space="preserve"> de </w:t>
      </w:r>
      <w:r w:rsidR="0095033C" w:rsidRPr="00772283">
        <w:rPr>
          <w:lang w:eastAsia="ro-RO"/>
        </w:rPr>
        <w:t>licențe</w:t>
      </w:r>
      <w:r w:rsidRPr="00772283">
        <w:rPr>
          <w:lang w:eastAsia="ro-RO"/>
        </w:rPr>
        <w:t xml:space="preserve"> de transport valabile;</w:t>
      </w:r>
    </w:p>
    <w:p w14:paraId="6607DD1E" w14:textId="3A794243" w:rsidR="00F63590" w:rsidRPr="00772283" w:rsidRDefault="00F63590" w:rsidP="006C7D55">
      <w:pPr>
        <w:autoSpaceDE w:val="0"/>
        <w:autoSpaceDN w:val="0"/>
        <w:adjustRightInd w:val="0"/>
        <w:spacing w:line="276" w:lineRule="auto"/>
        <w:jc w:val="both"/>
        <w:rPr>
          <w:lang w:eastAsia="ro-RO"/>
        </w:rPr>
      </w:pPr>
      <w:r w:rsidRPr="00772283">
        <w:rPr>
          <w:lang w:eastAsia="ro-RO"/>
        </w:rPr>
        <w:t xml:space="preserve">    d) compartimente sau servicii specializate de transport local ca structuri proprii ale autorităţilor administraţiei publice locale sau ale </w:t>
      </w:r>
      <w:r w:rsidR="00D17EA3" w:rsidRPr="00772283">
        <w:rPr>
          <w:lang w:eastAsia="ro-RO"/>
        </w:rPr>
        <w:t>asociațiilor</w:t>
      </w:r>
      <w:r w:rsidRPr="00772283">
        <w:rPr>
          <w:lang w:eastAsia="ro-RO"/>
        </w:rPr>
        <w:t xml:space="preserve"> de dezvoltare </w:t>
      </w:r>
      <w:r w:rsidR="00BD2BDF" w:rsidRPr="00772283">
        <w:rPr>
          <w:lang w:eastAsia="ro-RO"/>
        </w:rPr>
        <w:t xml:space="preserve">intercomunitară </w:t>
      </w:r>
      <w:r w:rsidRPr="00772283">
        <w:rPr>
          <w:lang w:eastAsia="ro-RO"/>
        </w:rPr>
        <w:t>cu sau fără personalitate juridică.</w:t>
      </w:r>
    </w:p>
    <w:p w14:paraId="56BAA901" w14:textId="77777777" w:rsidR="001C68E6" w:rsidRPr="00772283" w:rsidRDefault="001C68E6" w:rsidP="006C7D55">
      <w:pPr>
        <w:autoSpaceDE w:val="0"/>
        <w:autoSpaceDN w:val="0"/>
        <w:adjustRightInd w:val="0"/>
        <w:spacing w:line="276" w:lineRule="auto"/>
        <w:ind w:firstLine="720"/>
        <w:jc w:val="both"/>
        <w:rPr>
          <w:lang w:eastAsia="ro-RO"/>
        </w:rPr>
      </w:pPr>
      <w:r w:rsidRPr="00772283">
        <w:rPr>
          <w:lang w:eastAsia="ro-RO"/>
        </w:rPr>
        <w:t>Principiile care stau la baza atribuirii contractelor de delegare a gestiunii serviciilor de transport public local sunt:</w:t>
      </w:r>
    </w:p>
    <w:p w14:paraId="51F274C9" w14:textId="665F64B2"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a) </w:t>
      </w:r>
      <w:r w:rsidR="0095033C" w:rsidRPr="00772283">
        <w:rPr>
          <w:lang w:eastAsia="ro-RO"/>
        </w:rPr>
        <w:t>transparența</w:t>
      </w:r>
      <w:r w:rsidRPr="00772283">
        <w:rPr>
          <w:lang w:eastAsia="ro-RO"/>
        </w:rPr>
        <w:t xml:space="preserve"> - punerea la dispoziţia tuturor celor </w:t>
      </w:r>
      <w:r w:rsidR="00D17EA3" w:rsidRPr="00772283">
        <w:rPr>
          <w:lang w:eastAsia="ro-RO"/>
        </w:rPr>
        <w:t>interesați</w:t>
      </w:r>
      <w:r w:rsidRPr="00772283">
        <w:rPr>
          <w:lang w:eastAsia="ro-RO"/>
        </w:rPr>
        <w:t xml:space="preserve"> a informaţiilor referitoare la aplicarea normelor pentru atribuirea contractelor de delegare a gestiunii serviciilor de transport public local;</w:t>
      </w:r>
    </w:p>
    <w:p w14:paraId="5D7732A9" w14:textId="3FBA8885"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b) tratamentul egal - aplicarea, într-o manieră nediscriminatorie, de către autoritatea publică/asociaţia de dezvoltare </w:t>
      </w:r>
      <w:r w:rsidR="00BD2BDF" w:rsidRPr="00772283">
        <w:rPr>
          <w:lang w:eastAsia="ro-RO"/>
        </w:rPr>
        <w:t xml:space="preserve">intercomunitară </w:t>
      </w:r>
      <w:r w:rsidRPr="00772283">
        <w:rPr>
          <w:lang w:eastAsia="ro-RO"/>
        </w:rPr>
        <w:t>a criteriilor de atribuire a contractelor de delegare a gestiunii serviciilor de transport public local;</w:t>
      </w:r>
    </w:p>
    <w:p w14:paraId="40DF6FF6" w14:textId="423E5FD6" w:rsidR="001C68E6" w:rsidRPr="00772283" w:rsidRDefault="001C68E6" w:rsidP="006C7D55">
      <w:pPr>
        <w:autoSpaceDE w:val="0"/>
        <w:autoSpaceDN w:val="0"/>
        <w:adjustRightInd w:val="0"/>
        <w:spacing w:line="276" w:lineRule="auto"/>
        <w:jc w:val="both"/>
        <w:rPr>
          <w:lang w:eastAsia="ro-RO"/>
        </w:rPr>
      </w:pPr>
      <w:r w:rsidRPr="00772283">
        <w:rPr>
          <w:lang w:eastAsia="ro-RO"/>
        </w:rPr>
        <w:lastRenderedPageBreak/>
        <w:t xml:space="preserve">    c) </w:t>
      </w:r>
      <w:r w:rsidR="0095033C" w:rsidRPr="00772283">
        <w:rPr>
          <w:lang w:eastAsia="ro-RO"/>
        </w:rPr>
        <w:t>proporționalitatea</w:t>
      </w:r>
      <w:r w:rsidRPr="00772283">
        <w:rPr>
          <w:lang w:eastAsia="ro-RO"/>
        </w:rPr>
        <w:t xml:space="preserve"> - presupune că orice măsură stabilită de autoritatea publică/asociaţia de dezvoltare </w:t>
      </w:r>
      <w:r w:rsidR="00BD2BDF" w:rsidRPr="00772283">
        <w:rPr>
          <w:lang w:eastAsia="ro-RO"/>
        </w:rPr>
        <w:t xml:space="preserve">intercomunitară </w:t>
      </w:r>
      <w:r w:rsidRPr="00772283">
        <w:rPr>
          <w:lang w:eastAsia="ro-RO"/>
        </w:rPr>
        <w:t>trebuie să fie necesară şi corespunzătoare naturii contractului;</w:t>
      </w:r>
    </w:p>
    <w:p w14:paraId="56D6FFCA" w14:textId="1BA63036"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d) nediscriminarea - aplicarea de către autoritatea publică/asociaţia de dezvoltare </w:t>
      </w:r>
      <w:r w:rsidR="00BD2BDF" w:rsidRPr="00772283">
        <w:rPr>
          <w:lang w:eastAsia="ro-RO"/>
        </w:rPr>
        <w:t>inter</w:t>
      </w:r>
      <w:r w:rsidRPr="00772283">
        <w:rPr>
          <w:lang w:eastAsia="ro-RO"/>
        </w:rPr>
        <w:t xml:space="preserve">comunitară a </w:t>
      </w:r>
      <w:r w:rsidR="0095033C" w:rsidRPr="00772283">
        <w:rPr>
          <w:lang w:eastAsia="ro-RO"/>
        </w:rPr>
        <w:t>acelorași</w:t>
      </w:r>
      <w:r w:rsidRPr="00772283">
        <w:rPr>
          <w:lang w:eastAsia="ro-RO"/>
        </w:rPr>
        <w:t xml:space="preserve"> reguli, indiferent de forma de organizare, natura capitalului ori </w:t>
      </w:r>
      <w:r w:rsidR="0095033C" w:rsidRPr="00772283">
        <w:rPr>
          <w:lang w:eastAsia="ro-RO"/>
        </w:rPr>
        <w:t>naționalitatea</w:t>
      </w:r>
      <w:r w:rsidRPr="00772283">
        <w:rPr>
          <w:lang w:eastAsia="ro-RO"/>
        </w:rPr>
        <w:t xml:space="preserve"> participanţilor la procedura de atribuire a contractelor, cu respectarea condiţiilor prevăzute în acordurile şi </w:t>
      </w:r>
      <w:r w:rsidR="0095033C" w:rsidRPr="00772283">
        <w:rPr>
          <w:lang w:eastAsia="ro-RO"/>
        </w:rPr>
        <w:t>convențiile</w:t>
      </w:r>
      <w:r w:rsidRPr="00772283">
        <w:rPr>
          <w:lang w:eastAsia="ro-RO"/>
        </w:rPr>
        <w:t xml:space="preserve"> la care România este parte;</w:t>
      </w:r>
    </w:p>
    <w:p w14:paraId="111FD6E8" w14:textId="3EABD964" w:rsidR="001C68E6" w:rsidRPr="00772283" w:rsidRDefault="001C68E6" w:rsidP="006C7D55">
      <w:pPr>
        <w:autoSpaceDE w:val="0"/>
        <w:autoSpaceDN w:val="0"/>
        <w:adjustRightInd w:val="0"/>
        <w:spacing w:line="276" w:lineRule="auto"/>
        <w:jc w:val="both"/>
        <w:rPr>
          <w:lang w:eastAsia="ro-RO"/>
        </w:rPr>
      </w:pPr>
      <w:r w:rsidRPr="00772283">
        <w:rPr>
          <w:lang w:eastAsia="ro-RO"/>
        </w:rPr>
        <w:t xml:space="preserve">    e) libera concurenţă - asigurarea de către autoritatea publică/asociaţia de dezvoltare </w:t>
      </w:r>
      <w:r w:rsidR="00BD2BDF" w:rsidRPr="00772283">
        <w:rPr>
          <w:lang w:eastAsia="ro-RO"/>
        </w:rPr>
        <w:t xml:space="preserve">intercomunitară </w:t>
      </w:r>
      <w:r w:rsidRPr="00772283">
        <w:rPr>
          <w:lang w:eastAsia="ro-RO"/>
        </w:rPr>
        <w:t xml:space="preserve">a condiţiilor pentru ca orice operator să aibă dreptul de a participa la procedura de delegare, în condiţiile legii, ale </w:t>
      </w:r>
      <w:r w:rsidR="0095033C" w:rsidRPr="00772283">
        <w:rPr>
          <w:lang w:eastAsia="ro-RO"/>
        </w:rPr>
        <w:t>convențiilor</w:t>
      </w:r>
      <w:r w:rsidRPr="00772283">
        <w:rPr>
          <w:lang w:eastAsia="ro-RO"/>
        </w:rPr>
        <w:t xml:space="preserve"> şi acordurilor internaţionale la care România este parte.</w:t>
      </w:r>
    </w:p>
    <w:p w14:paraId="0D8432B0" w14:textId="77777777" w:rsidR="0000771E" w:rsidRPr="00772283" w:rsidRDefault="0000771E" w:rsidP="006C7D55">
      <w:pPr>
        <w:autoSpaceDE w:val="0"/>
        <w:autoSpaceDN w:val="0"/>
        <w:adjustRightInd w:val="0"/>
        <w:spacing w:line="276" w:lineRule="auto"/>
        <w:jc w:val="both"/>
        <w:rPr>
          <w:lang w:eastAsia="ro-RO"/>
        </w:rPr>
      </w:pPr>
    </w:p>
    <w:p w14:paraId="23994A74" w14:textId="77777777" w:rsidR="0000771E" w:rsidRPr="00772283" w:rsidRDefault="0000771E" w:rsidP="006C7D55">
      <w:pPr>
        <w:autoSpaceDE w:val="0"/>
        <w:autoSpaceDN w:val="0"/>
        <w:adjustRightInd w:val="0"/>
        <w:spacing w:line="276" w:lineRule="auto"/>
        <w:jc w:val="both"/>
        <w:rPr>
          <w:lang w:eastAsia="ro-RO"/>
        </w:rPr>
      </w:pPr>
    </w:p>
    <w:p w14:paraId="4ACA06AD" w14:textId="77777777" w:rsidR="0000771E" w:rsidRPr="00772283" w:rsidRDefault="0000771E" w:rsidP="006C7D55">
      <w:pPr>
        <w:autoSpaceDE w:val="0"/>
        <w:autoSpaceDN w:val="0"/>
        <w:adjustRightInd w:val="0"/>
        <w:spacing w:line="276" w:lineRule="auto"/>
        <w:jc w:val="both"/>
        <w:rPr>
          <w:lang w:eastAsia="ro-RO"/>
        </w:rPr>
      </w:pPr>
    </w:p>
    <w:p w14:paraId="436F0013" w14:textId="11052312" w:rsidR="009D0C5B" w:rsidRPr="00772283" w:rsidRDefault="001C68E6" w:rsidP="006C7D55">
      <w:pPr>
        <w:autoSpaceDE w:val="0"/>
        <w:autoSpaceDN w:val="0"/>
        <w:adjustRightInd w:val="0"/>
        <w:spacing w:line="276" w:lineRule="auto"/>
        <w:ind w:firstLine="720"/>
        <w:jc w:val="both"/>
        <w:rPr>
          <w:iCs/>
        </w:rPr>
      </w:pPr>
      <w:r w:rsidRPr="00772283">
        <w:t xml:space="preserve">Contextul legislativ la nivel </w:t>
      </w:r>
      <w:r w:rsidR="0095033C" w:rsidRPr="00772283">
        <w:t>naţional</w:t>
      </w:r>
      <w:r w:rsidRPr="00772283">
        <w:t xml:space="preserve"> și european cuprinde</w:t>
      </w:r>
      <w:r w:rsidR="002D6357" w:rsidRPr="00772283">
        <w:rPr>
          <w:iCs/>
        </w:rPr>
        <w:t>:</w:t>
      </w:r>
    </w:p>
    <w:tbl>
      <w:tblPr>
        <w:tblW w:w="96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149"/>
        <w:gridCol w:w="8505"/>
      </w:tblGrid>
      <w:tr w:rsidR="001D6B05" w:rsidRPr="00772283" w14:paraId="38E121DC" w14:textId="77777777" w:rsidTr="007156FD">
        <w:trPr>
          <w:cantSplit/>
          <w:tblHeader/>
        </w:trPr>
        <w:tc>
          <w:tcPr>
            <w:tcW w:w="1149" w:type="dxa"/>
            <w:shd w:val="clear" w:color="000000" w:fill="002776"/>
            <w:vAlign w:val="center"/>
            <w:hideMark/>
          </w:tcPr>
          <w:p w14:paraId="1462C1F4" w14:textId="77777777" w:rsidR="001D6B05" w:rsidRPr="00772283" w:rsidRDefault="001D6B05" w:rsidP="00165E49">
            <w:pPr>
              <w:spacing w:line="276" w:lineRule="auto"/>
              <w:jc w:val="center"/>
            </w:pPr>
            <w:bookmarkStart w:id="2" w:name="_Hlk518633562"/>
            <w:r w:rsidRPr="00772283">
              <w:t>Nr. crt.</w:t>
            </w:r>
          </w:p>
        </w:tc>
        <w:tc>
          <w:tcPr>
            <w:tcW w:w="8505" w:type="dxa"/>
            <w:shd w:val="clear" w:color="000000" w:fill="002776"/>
            <w:vAlign w:val="center"/>
            <w:hideMark/>
          </w:tcPr>
          <w:p w14:paraId="2BB77A72" w14:textId="77777777" w:rsidR="001D6B05" w:rsidRPr="00772283" w:rsidRDefault="001D6B05" w:rsidP="00165E49">
            <w:pPr>
              <w:spacing w:line="276" w:lineRule="auto"/>
              <w:jc w:val="center"/>
            </w:pPr>
            <w:r w:rsidRPr="00772283">
              <w:t>TRANSPORTUL PUBLIC LOCAL</w:t>
            </w:r>
          </w:p>
        </w:tc>
      </w:tr>
      <w:tr w:rsidR="001D6B05" w:rsidRPr="00772283" w14:paraId="431D75B9" w14:textId="77777777" w:rsidTr="007156FD">
        <w:trPr>
          <w:cantSplit/>
        </w:trPr>
        <w:tc>
          <w:tcPr>
            <w:tcW w:w="9654" w:type="dxa"/>
            <w:gridSpan w:val="2"/>
            <w:shd w:val="clear" w:color="auto" w:fill="92D050"/>
            <w:vAlign w:val="center"/>
          </w:tcPr>
          <w:p w14:paraId="2FDCC279" w14:textId="77777777" w:rsidR="001D6B05" w:rsidRPr="00772283" w:rsidRDefault="001D6B05" w:rsidP="001D6B05">
            <w:pPr>
              <w:widowControl w:val="0"/>
              <w:numPr>
                <w:ilvl w:val="0"/>
                <w:numId w:val="1"/>
              </w:numPr>
              <w:adjustRightInd w:val="0"/>
              <w:spacing w:after="120" w:line="276" w:lineRule="auto"/>
              <w:ind w:left="0" w:firstLine="0"/>
              <w:jc w:val="center"/>
              <w:textAlignment w:val="baseline"/>
              <w:rPr>
                <w:b/>
              </w:rPr>
            </w:pPr>
            <w:r w:rsidRPr="00772283">
              <w:rPr>
                <w:b/>
              </w:rPr>
              <w:t>LEGISLAŢIE ROMÂNEASCĂ</w:t>
            </w:r>
          </w:p>
        </w:tc>
      </w:tr>
      <w:tr w:rsidR="001D6B05" w:rsidRPr="00772283" w:rsidDel="00C579A4" w14:paraId="4D9F9862" w14:textId="77777777" w:rsidTr="007156FD">
        <w:trPr>
          <w:cantSplit/>
          <w:trHeight w:val="543"/>
        </w:trPr>
        <w:tc>
          <w:tcPr>
            <w:tcW w:w="1149" w:type="dxa"/>
            <w:shd w:val="clear" w:color="000000" w:fill="72C7E7"/>
            <w:vAlign w:val="center"/>
          </w:tcPr>
          <w:p w14:paraId="5C3A04E9"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8DB3C28" w14:textId="77777777" w:rsidR="001D6B05" w:rsidRPr="00772283" w:rsidRDefault="001D6B05" w:rsidP="00165E49">
            <w:pPr>
              <w:spacing w:line="276" w:lineRule="auto"/>
            </w:pPr>
            <w:r w:rsidRPr="00772283">
              <w:t>Legea serviciilor publice de transport  persoane în unitățile administrativ-teritoriale nr. 92/2007, cu modificările și completările ulterioare;</w:t>
            </w:r>
          </w:p>
        </w:tc>
      </w:tr>
      <w:tr w:rsidR="001D6B05" w:rsidRPr="00772283" w:rsidDel="00C579A4" w14:paraId="71508916" w14:textId="77777777" w:rsidTr="007156FD">
        <w:trPr>
          <w:cantSplit/>
        </w:trPr>
        <w:tc>
          <w:tcPr>
            <w:tcW w:w="1149" w:type="dxa"/>
            <w:shd w:val="clear" w:color="000000" w:fill="72C7E7"/>
            <w:vAlign w:val="center"/>
          </w:tcPr>
          <w:p w14:paraId="7EA5B6D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6658FF5" w14:textId="77777777" w:rsidR="001D6B05" w:rsidRPr="00772283" w:rsidRDefault="001D6B05" w:rsidP="00165E49">
            <w:pPr>
              <w:spacing w:line="276" w:lineRule="auto"/>
            </w:pPr>
            <w:r w:rsidRPr="00772283">
              <w:t>Legea serviciilor comunitare de utilităţi publice nr. 51/2006, republicată, cu modificările și completările ulterioare;</w:t>
            </w:r>
          </w:p>
        </w:tc>
      </w:tr>
      <w:tr w:rsidR="001D6B05" w:rsidRPr="00772283" w:rsidDel="00C579A4" w14:paraId="25A67D04" w14:textId="77777777" w:rsidTr="007156FD">
        <w:trPr>
          <w:cantSplit/>
        </w:trPr>
        <w:tc>
          <w:tcPr>
            <w:tcW w:w="1149" w:type="dxa"/>
            <w:shd w:val="clear" w:color="000000" w:fill="72C7E7"/>
            <w:vAlign w:val="center"/>
          </w:tcPr>
          <w:p w14:paraId="39A7FE1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7CCB7DD0" w14:textId="77777777" w:rsidR="001D6B05" w:rsidRPr="00772283" w:rsidRDefault="001D6B05" w:rsidP="00165E49">
            <w:pPr>
              <w:spacing w:line="276" w:lineRule="auto"/>
            </w:pPr>
            <w:r w:rsidRPr="00772283">
              <w:t>Ordonanţă nr. 27/2011 privind transporturile rutiere, cu modificările și completările ulterioare;</w:t>
            </w:r>
          </w:p>
        </w:tc>
      </w:tr>
      <w:tr w:rsidR="001D6B05" w:rsidRPr="00772283" w:rsidDel="00C579A4" w14:paraId="4B40C715" w14:textId="77777777" w:rsidTr="007156FD">
        <w:trPr>
          <w:cantSplit/>
        </w:trPr>
        <w:tc>
          <w:tcPr>
            <w:tcW w:w="1149" w:type="dxa"/>
            <w:shd w:val="clear" w:color="000000" w:fill="72C7E7"/>
            <w:vAlign w:val="center"/>
          </w:tcPr>
          <w:p w14:paraId="7F16BE05"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684AF2B" w14:textId="77777777" w:rsidR="001D6B05" w:rsidRPr="00772283" w:rsidRDefault="001D6B05" w:rsidP="00165E49">
            <w:pPr>
              <w:spacing w:line="276" w:lineRule="auto"/>
            </w:pPr>
            <w:r w:rsidRPr="00772283">
              <w:t>Ordinul ministrului transporturilor şi infrastructurii nr. 980/2011 pentru aprobarea Normelor metodologice privind aplicarea prevederilor referitoare la organizarea şi efectuarea transporturilor rutiere şi a activităţilor conexe acestora stabilite prin Ordonanţa Guvernului nr. 27/2011 privind transporturile rutiere, cu modificările și completările ulterioare,</w:t>
            </w:r>
          </w:p>
        </w:tc>
      </w:tr>
      <w:tr w:rsidR="001D6B05" w:rsidRPr="00772283" w:rsidDel="00C579A4" w14:paraId="5A7E04A4" w14:textId="77777777" w:rsidTr="007156FD">
        <w:trPr>
          <w:cantSplit/>
        </w:trPr>
        <w:tc>
          <w:tcPr>
            <w:tcW w:w="1149" w:type="dxa"/>
            <w:shd w:val="clear" w:color="000000" w:fill="72C7E7"/>
            <w:vAlign w:val="center"/>
          </w:tcPr>
          <w:p w14:paraId="0F224EE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23947A3" w14:textId="77777777" w:rsidR="001D6B05" w:rsidRPr="00772283" w:rsidRDefault="001D6B05" w:rsidP="00165E49">
            <w:pPr>
              <w:spacing w:line="276" w:lineRule="auto"/>
            </w:pPr>
            <w:r w:rsidRPr="00772283">
              <w:t>Ordonanţă nr. 19/1997 privind transporturile, cu modificările și completările ulterioare;</w:t>
            </w:r>
          </w:p>
        </w:tc>
      </w:tr>
      <w:tr w:rsidR="001D6B05" w:rsidRPr="00772283" w:rsidDel="00C579A4" w14:paraId="53EC7194" w14:textId="77777777" w:rsidTr="007156FD">
        <w:trPr>
          <w:cantSplit/>
        </w:trPr>
        <w:tc>
          <w:tcPr>
            <w:tcW w:w="1149" w:type="dxa"/>
            <w:shd w:val="clear" w:color="000000" w:fill="72C7E7"/>
            <w:vAlign w:val="center"/>
          </w:tcPr>
          <w:p w14:paraId="2F84EBE9"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95B0571" w14:textId="2D556E61" w:rsidR="001D6B05" w:rsidRPr="00772283" w:rsidRDefault="001D6B05" w:rsidP="00165E49">
            <w:pPr>
              <w:spacing w:line="276" w:lineRule="auto"/>
            </w:pPr>
            <w:r w:rsidRPr="00772283">
              <w:t xml:space="preserve">Ordonanţa de urgenţă nr. 195/2002 privind </w:t>
            </w:r>
            <w:r w:rsidR="0095033C" w:rsidRPr="00772283">
              <w:t>circulația</w:t>
            </w:r>
            <w:r w:rsidRPr="00772283">
              <w:t xml:space="preserve"> pe drumurile publice, republicată, cu modificările și completările ulterioare;</w:t>
            </w:r>
          </w:p>
        </w:tc>
      </w:tr>
      <w:tr w:rsidR="001D6B05" w:rsidRPr="00772283" w:rsidDel="00C579A4" w14:paraId="6A91CFF6" w14:textId="77777777" w:rsidTr="007156FD">
        <w:trPr>
          <w:cantSplit/>
        </w:trPr>
        <w:tc>
          <w:tcPr>
            <w:tcW w:w="1149" w:type="dxa"/>
            <w:shd w:val="clear" w:color="000000" w:fill="72C7E7"/>
            <w:vAlign w:val="center"/>
          </w:tcPr>
          <w:p w14:paraId="30CE171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D582BB6" w14:textId="25E494D8" w:rsidR="001D6B05" w:rsidRPr="00772283" w:rsidRDefault="001D6B05" w:rsidP="00165E49">
            <w:pPr>
              <w:spacing w:line="276" w:lineRule="auto"/>
            </w:pPr>
            <w:r w:rsidRPr="00772283">
              <w:t xml:space="preserve">Ordonanţă nr. 7/2012 privind implementarea sistemelor de transport inteligente în domeniul transportului rutier și pentru realizarea </w:t>
            </w:r>
            <w:r w:rsidR="0095033C" w:rsidRPr="00772283">
              <w:t>interfețelor</w:t>
            </w:r>
            <w:r w:rsidRPr="00772283">
              <w:t xml:space="preserve"> cu alte moduri de transport;</w:t>
            </w:r>
          </w:p>
        </w:tc>
      </w:tr>
      <w:tr w:rsidR="001D6B05" w:rsidRPr="00772283" w:rsidDel="00C579A4" w14:paraId="715C5057" w14:textId="77777777" w:rsidTr="007156FD">
        <w:trPr>
          <w:cantSplit/>
        </w:trPr>
        <w:tc>
          <w:tcPr>
            <w:tcW w:w="1149" w:type="dxa"/>
            <w:shd w:val="clear" w:color="000000" w:fill="72C7E7"/>
            <w:vAlign w:val="center"/>
          </w:tcPr>
          <w:p w14:paraId="76E4117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67F0129" w14:textId="6BE354F5" w:rsidR="001D6B05" w:rsidRPr="00772283" w:rsidRDefault="001D6B05" w:rsidP="00165E49">
            <w:pPr>
              <w:spacing w:line="276" w:lineRule="auto"/>
            </w:pPr>
            <w:r w:rsidRPr="00772283">
              <w:t xml:space="preserve">Ordonanţă nr. 97/1999 privind garantarea furnizării de servicii publice </w:t>
            </w:r>
            <w:r w:rsidR="0095033C" w:rsidRPr="00772283">
              <w:t>subvenționate</w:t>
            </w:r>
            <w:r w:rsidRPr="00772283">
              <w:t xml:space="preserve"> de transport rutier intern și de transport pe căile navigabile interioare, republicată;</w:t>
            </w:r>
          </w:p>
        </w:tc>
      </w:tr>
      <w:tr w:rsidR="001D6B05" w:rsidRPr="00772283" w:rsidDel="00C579A4" w14:paraId="2B500745" w14:textId="77777777" w:rsidTr="007156FD">
        <w:trPr>
          <w:cantSplit/>
        </w:trPr>
        <w:tc>
          <w:tcPr>
            <w:tcW w:w="1149" w:type="dxa"/>
            <w:shd w:val="clear" w:color="000000" w:fill="72C7E7"/>
            <w:vAlign w:val="center"/>
          </w:tcPr>
          <w:p w14:paraId="7D83209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2A878041" w14:textId="3BA45C93" w:rsidR="001D6B05" w:rsidRPr="00772283" w:rsidRDefault="001D6B05" w:rsidP="00165E49">
            <w:pPr>
              <w:spacing w:line="276" w:lineRule="auto"/>
            </w:pPr>
            <w:r w:rsidRPr="00772283">
              <w:t xml:space="preserve">Ordonanţă nr. 19/1999 privind acordarea unor facilităţi </w:t>
            </w:r>
            <w:r w:rsidR="0095033C" w:rsidRPr="00772283">
              <w:t>agenților</w:t>
            </w:r>
            <w:r w:rsidRPr="00772283">
              <w:t xml:space="preserve"> economici din domeniul transporturilor, la scoaterea din </w:t>
            </w:r>
            <w:r w:rsidR="002511B3" w:rsidRPr="00772283">
              <w:t>funcțiune</w:t>
            </w:r>
            <w:r w:rsidRPr="00772283">
              <w:t xml:space="preserve"> a mijloacelor fixe uzate fizic sau moral, neamortizate integral;</w:t>
            </w:r>
          </w:p>
        </w:tc>
      </w:tr>
      <w:tr w:rsidR="001D6B05" w:rsidRPr="00772283" w:rsidDel="00C579A4" w14:paraId="3D48A512" w14:textId="77777777" w:rsidTr="007156FD">
        <w:trPr>
          <w:cantSplit/>
        </w:trPr>
        <w:tc>
          <w:tcPr>
            <w:tcW w:w="1149" w:type="dxa"/>
            <w:shd w:val="clear" w:color="000000" w:fill="72C7E7"/>
            <w:vAlign w:val="center"/>
          </w:tcPr>
          <w:p w14:paraId="3833AABF"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12A4292" w14:textId="752B692A" w:rsidR="001D6B05" w:rsidRPr="00772283" w:rsidRDefault="0095033C" w:rsidP="00165E49">
            <w:pPr>
              <w:spacing w:line="276" w:lineRule="auto"/>
            </w:pPr>
            <w:r w:rsidRPr="00772283">
              <w:t>Ordonanța</w:t>
            </w:r>
            <w:r w:rsidR="001D6B05" w:rsidRPr="00772283">
              <w:t xml:space="preserve"> nr. 37/2007 privind stabilirea cadrului de aplicare a regulilor privind perioadele de conducere, pauzele și perioadele de odihnă ale conducătorilor auto și utilizarea aparatelor de înregistrare a activităţii acestora, cu modificările și completările ulterioare;</w:t>
            </w:r>
          </w:p>
        </w:tc>
      </w:tr>
      <w:tr w:rsidR="001D6B05" w:rsidRPr="00772283" w:rsidDel="00C579A4" w14:paraId="3F757136" w14:textId="77777777" w:rsidTr="007156FD">
        <w:trPr>
          <w:cantSplit/>
        </w:trPr>
        <w:tc>
          <w:tcPr>
            <w:tcW w:w="1149" w:type="dxa"/>
            <w:shd w:val="clear" w:color="000000" w:fill="72C7E7"/>
            <w:vAlign w:val="center"/>
          </w:tcPr>
          <w:p w14:paraId="26F168B3"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64A679B" w14:textId="77777777" w:rsidR="001D6B05" w:rsidRPr="00772283" w:rsidRDefault="001D6B05" w:rsidP="00165E49">
            <w:pPr>
              <w:spacing w:line="276" w:lineRule="auto"/>
            </w:pPr>
            <w:r w:rsidRPr="00772283">
              <w:t>Ordonanţă nr. 26/2011 privind înfiinţarea Inspectoratului de Stat pentru Controlul în Transportul Rutier;</w:t>
            </w:r>
          </w:p>
        </w:tc>
      </w:tr>
      <w:tr w:rsidR="00C351A7" w:rsidRPr="00772283" w:rsidDel="00C579A4" w14:paraId="0DAE21A2" w14:textId="77777777" w:rsidTr="007156FD">
        <w:trPr>
          <w:cantSplit/>
        </w:trPr>
        <w:tc>
          <w:tcPr>
            <w:tcW w:w="1149" w:type="dxa"/>
            <w:shd w:val="clear" w:color="000000" w:fill="72C7E7"/>
            <w:vAlign w:val="center"/>
          </w:tcPr>
          <w:p w14:paraId="1784FE89" w14:textId="77777777" w:rsidR="00C351A7" w:rsidRPr="00772283" w:rsidRDefault="00C351A7" w:rsidP="00C351A7">
            <w:pPr>
              <w:widowControl w:val="0"/>
              <w:numPr>
                <w:ilvl w:val="0"/>
                <w:numId w:val="2"/>
              </w:numPr>
              <w:adjustRightInd w:val="0"/>
              <w:spacing w:after="120" w:line="276" w:lineRule="auto"/>
              <w:ind w:left="0" w:firstLine="0"/>
              <w:jc w:val="center"/>
              <w:textAlignment w:val="baseline"/>
            </w:pPr>
          </w:p>
        </w:tc>
        <w:tc>
          <w:tcPr>
            <w:tcW w:w="8505" w:type="dxa"/>
          </w:tcPr>
          <w:p w14:paraId="6425800B" w14:textId="729EA61C" w:rsidR="00C351A7" w:rsidRPr="00772283" w:rsidRDefault="00C351A7" w:rsidP="002F24AD">
            <w:pPr>
              <w:spacing w:line="276" w:lineRule="auto"/>
            </w:pPr>
            <w:r w:rsidRPr="00772283">
              <w:t xml:space="preserve"> Ordin nr. 131/1401/2019 din 17 aprilie 2019 privind documentele standard şi contractul-cadru care vor fi utilizate în cadrul procedurilor de delegare a gestiunii serviciului public de transport de persoane în </w:t>
            </w:r>
            <w:r w:rsidR="00D17EA3" w:rsidRPr="00772283">
              <w:t>unitățile</w:t>
            </w:r>
            <w:r w:rsidRPr="00772283">
              <w:t xml:space="preserve"> administrativ-teritoriale, realizat cu autobuze, troleibuze şi/sau tramvaie</w:t>
            </w:r>
          </w:p>
        </w:tc>
      </w:tr>
      <w:tr w:rsidR="001D6B05" w:rsidRPr="00772283" w:rsidDel="00C579A4" w14:paraId="3F45B63A" w14:textId="77777777" w:rsidTr="007156FD">
        <w:trPr>
          <w:cantSplit/>
        </w:trPr>
        <w:tc>
          <w:tcPr>
            <w:tcW w:w="1149" w:type="dxa"/>
            <w:shd w:val="clear" w:color="000000" w:fill="72C7E7"/>
            <w:vAlign w:val="center"/>
          </w:tcPr>
          <w:p w14:paraId="6C4CEC16"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5E09F696" w14:textId="77777777" w:rsidR="001D6B05" w:rsidRPr="00772283" w:rsidRDefault="001D6B05" w:rsidP="00165E49">
            <w:pPr>
              <w:spacing w:line="276" w:lineRule="auto"/>
            </w:pPr>
            <w:r w:rsidRPr="00772283">
              <w:t>Ordin nr. 972/2007 pentru aprobarea Regulamentului-cadru pentru efectuarea transportului public local și a Caietului de sarcini-cadru al serviciilor de transport public local;</w:t>
            </w:r>
          </w:p>
        </w:tc>
      </w:tr>
      <w:tr w:rsidR="001D6B05" w:rsidRPr="00772283" w:rsidDel="00C579A4" w14:paraId="296B69E1" w14:textId="77777777" w:rsidTr="007156FD">
        <w:trPr>
          <w:cantSplit/>
        </w:trPr>
        <w:tc>
          <w:tcPr>
            <w:tcW w:w="1149" w:type="dxa"/>
            <w:shd w:val="clear" w:color="000000" w:fill="72C7E7"/>
            <w:vAlign w:val="center"/>
          </w:tcPr>
          <w:p w14:paraId="706CB1D3"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14EED4EE" w14:textId="77777777" w:rsidR="001D6B05" w:rsidRPr="00772283" w:rsidRDefault="001D6B05" w:rsidP="00165E49">
            <w:pPr>
              <w:spacing w:line="276" w:lineRule="auto"/>
            </w:pPr>
            <w:r w:rsidRPr="00772283">
              <w:t>Ordinul Președintelui A.N.R.S.C. nr. 206/2007 pentru aprobarea Regulamentului-cadru de autorizare a autorităţilor de autorizare pentru serviciile de transport public local;</w:t>
            </w:r>
          </w:p>
        </w:tc>
      </w:tr>
      <w:tr w:rsidR="001D6B05" w:rsidRPr="00772283" w:rsidDel="00C579A4" w14:paraId="6032DAC7" w14:textId="77777777" w:rsidTr="007156FD">
        <w:trPr>
          <w:cantSplit/>
        </w:trPr>
        <w:tc>
          <w:tcPr>
            <w:tcW w:w="1149" w:type="dxa"/>
            <w:shd w:val="clear" w:color="000000" w:fill="72C7E7"/>
            <w:vAlign w:val="center"/>
          </w:tcPr>
          <w:p w14:paraId="18C9B827"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0DAA7ABA" w14:textId="43B4217C" w:rsidR="001D6B05" w:rsidRPr="00772283" w:rsidRDefault="001D6B05" w:rsidP="00165E49">
            <w:pPr>
              <w:spacing w:line="276" w:lineRule="auto"/>
            </w:pPr>
            <w:r w:rsidRPr="00772283">
              <w:t xml:space="preserve">Ordinul Președintelui A.N.R.S.C. nr. 207/2007 pentru aprobarea Regulamentului-cadru de acordare a </w:t>
            </w:r>
            <w:r w:rsidR="0095033C" w:rsidRPr="00772283">
              <w:t>autorizațiilor</w:t>
            </w:r>
            <w:r w:rsidRPr="00772283">
              <w:t xml:space="preserve"> de transport în domeniul serviciilor de transport public local;</w:t>
            </w:r>
          </w:p>
        </w:tc>
      </w:tr>
      <w:tr w:rsidR="001D6B05" w:rsidRPr="00772283" w:rsidDel="00C579A4" w14:paraId="0F2A290F" w14:textId="77777777" w:rsidTr="007156FD">
        <w:trPr>
          <w:cantSplit/>
        </w:trPr>
        <w:tc>
          <w:tcPr>
            <w:tcW w:w="1149" w:type="dxa"/>
            <w:shd w:val="clear" w:color="000000" w:fill="72C7E7"/>
            <w:vAlign w:val="center"/>
          </w:tcPr>
          <w:p w14:paraId="1A0000C0"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0D299447" w14:textId="77777777" w:rsidR="001D6B05" w:rsidRPr="00772283" w:rsidRDefault="001D6B05" w:rsidP="00165E49">
            <w:pPr>
              <w:spacing w:line="276" w:lineRule="auto"/>
            </w:pPr>
            <w:r w:rsidRPr="00772283">
              <w:t>Ordinul Președintelui A.N.R.S.C. nr. 272/2007 pentru aprobarea Normelor-cadru privind stabilirea, ajustarea și modificarea tarifelor pentru serviciile de transport public local de persoane;</w:t>
            </w:r>
          </w:p>
        </w:tc>
      </w:tr>
      <w:tr w:rsidR="001D6B05" w:rsidRPr="00772283" w:rsidDel="00C579A4" w14:paraId="1C065142" w14:textId="77777777" w:rsidTr="007156FD">
        <w:trPr>
          <w:cantSplit/>
        </w:trPr>
        <w:tc>
          <w:tcPr>
            <w:tcW w:w="1149" w:type="dxa"/>
            <w:shd w:val="clear" w:color="000000" w:fill="72C7E7"/>
            <w:vAlign w:val="center"/>
          </w:tcPr>
          <w:p w14:paraId="5F75DFF1"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481D02EE" w14:textId="7BBDDA01" w:rsidR="001D6B05" w:rsidRPr="00772283" w:rsidRDefault="0095033C" w:rsidP="00165E49">
            <w:pPr>
              <w:spacing w:line="276" w:lineRule="auto"/>
            </w:pPr>
            <w:r w:rsidRPr="00772283">
              <w:t>Hotărârea</w:t>
            </w:r>
            <w:r w:rsidR="001D6B05" w:rsidRPr="00772283">
              <w:t xml:space="preserve"> Guvernului nr. 38/2008 privind organizarea timpului de munca al persoanelor care </w:t>
            </w:r>
            <w:r w:rsidRPr="00772283">
              <w:t>efectuează</w:t>
            </w:r>
            <w:r w:rsidR="001D6B05" w:rsidRPr="00772283">
              <w:t xml:space="preserve"> </w:t>
            </w:r>
            <w:r w:rsidRPr="00772283">
              <w:t>activități</w:t>
            </w:r>
            <w:r w:rsidR="001D6B05" w:rsidRPr="00772283">
              <w:t xml:space="preserve"> mobile de transport rutier, cu modificările și completările ulterioare;</w:t>
            </w:r>
          </w:p>
        </w:tc>
      </w:tr>
      <w:tr w:rsidR="001D6B05" w:rsidRPr="00772283" w:rsidDel="00C579A4" w14:paraId="7ADADE67" w14:textId="77777777" w:rsidTr="007156FD">
        <w:trPr>
          <w:cantSplit/>
        </w:trPr>
        <w:tc>
          <w:tcPr>
            <w:tcW w:w="1149" w:type="dxa"/>
            <w:shd w:val="clear" w:color="000000" w:fill="72C7E7"/>
            <w:vAlign w:val="center"/>
          </w:tcPr>
          <w:p w14:paraId="396820ED"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AC3F6AB" w14:textId="73C64CC6" w:rsidR="001D6B05" w:rsidRPr="00772283" w:rsidRDefault="0095033C" w:rsidP="00165E49">
            <w:pPr>
              <w:spacing w:line="276" w:lineRule="auto"/>
            </w:pPr>
            <w:r w:rsidRPr="00772283">
              <w:t>Hotărârea</w:t>
            </w:r>
            <w:r w:rsidR="001D6B05" w:rsidRPr="00772283">
              <w:t xml:space="preserve"> Guvernului nr. 625/1998 privind organizarea și funcţionarea </w:t>
            </w:r>
            <w:r w:rsidRPr="00772283">
              <w:t>Autorității</w:t>
            </w:r>
            <w:r w:rsidR="001D6B05" w:rsidRPr="00772283">
              <w:t xml:space="preserve"> Rutiere Romane, cu modificările și completările ulterioare;</w:t>
            </w:r>
          </w:p>
        </w:tc>
      </w:tr>
      <w:tr w:rsidR="001D6B05" w:rsidRPr="00772283" w:rsidDel="00C579A4" w14:paraId="589094D7" w14:textId="77777777" w:rsidTr="007156FD">
        <w:trPr>
          <w:cantSplit/>
        </w:trPr>
        <w:tc>
          <w:tcPr>
            <w:tcW w:w="1149" w:type="dxa"/>
            <w:shd w:val="clear" w:color="000000" w:fill="72C7E7"/>
            <w:vAlign w:val="center"/>
          </w:tcPr>
          <w:p w14:paraId="3992FEEB"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574A4D9E" w14:textId="77777777" w:rsidR="001D6B05" w:rsidRPr="00772283" w:rsidRDefault="001D6B05" w:rsidP="00165E49">
            <w:pPr>
              <w:autoSpaceDE w:val="0"/>
              <w:autoSpaceDN w:val="0"/>
              <w:spacing w:line="276" w:lineRule="auto"/>
            </w:pPr>
            <w:r w:rsidRPr="00772283">
              <w:rPr>
                <w:rFonts w:eastAsia="Calibri"/>
              </w:rPr>
              <w:t>Ordinul nr. 22/2017 privind aprobarea Regulamentului de organizare şi funcţionare a Autorităţii Naţionale de Reglementare pentru Serviciile Comunitare de Utilităţi Publice - A.N.R.S.C.</w:t>
            </w:r>
          </w:p>
        </w:tc>
      </w:tr>
      <w:tr w:rsidR="001D6B05" w:rsidRPr="00772283" w:rsidDel="00C579A4" w14:paraId="0E708C8E" w14:textId="77777777" w:rsidTr="007156FD">
        <w:trPr>
          <w:cantSplit/>
        </w:trPr>
        <w:tc>
          <w:tcPr>
            <w:tcW w:w="1149" w:type="dxa"/>
            <w:shd w:val="clear" w:color="000000" w:fill="72C7E7"/>
            <w:vAlign w:val="center"/>
          </w:tcPr>
          <w:p w14:paraId="3DAAF245"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21D05B3" w14:textId="77777777" w:rsidR="001D6B05" w:rsidRPr="00772283" w:rsidRDefault="001D6B05" w:rsidP="00165E49">
            <w:pPr>
              <w:spacing w:line="276" w:lineRule="auto"/>
            </w:pPr>
            <w:r w:rsidRPr="00772283">
              <w:t>Regulament al Guvernului nr. 1088</w:t>
            </w:r>
            <w:r w:rsidR="00C351A7" w:rsidRPr="00772283">
              <w:t xml:space="preserve"> din </w:t>
            </w:r>
            <w:r w:rsidRPr="00772283">
              <w:t>2011 privind organizarea și funcţionarea Inspectoratului de Stat pentru Controlul în Transportul Rutier;</w:t>
            </w:r>
          </w:p>
        </w:tc>
      </w:tr>
      <w:tr w:rsidR="001D6B05" w:rsidRPr="00772283" w:rsidDel="00C579A4" w14:paraId="2D1C88AE" w14:textId="77777777" w:rsidTr="007156FD">
        <w:trPr>
          <w:cantSplit/>
        </w:trPr>
        <w:tc>
          <w:tcPr>
            <w:tcW w:w="1149" w:type="dxa"/>
            <w:shd w:val="clear" w:color="000000" w:fill="72C7E7"/>
            <w:vAlign w:val="center"/>
          </w:tcPr>
          <w:p w14:paraId="0ECCE5FA"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659F58BF" w14:textId="4B897590" w:rsidR="001D6B05" w:rsidRPr="00772283" w:rsidRDefault="001D6B05" w:rsidP="00165E49">
            <w:pPr>
              <w:spacing w:line="276" w:lineRule="auto"/>
            </w:pPr>
            <w:r w:rsidRPr="00772283">
              <w:t xml:space="preserve">Ordinul Ministrului Transporturilor nr. 2133/2005 pentru aprobarea Reglementărilor privind certificarea încadrării vehiculelor înmatriculate sau înregistrate în normele tehnice privind siguranţa rutieră, protecţia mediului și în categoria de folosinţă conform </w:t>
            </w:r>
            <w:r w:rsidR="00D17EA3" w:rsidRPr="00772283">
              <w:t>destinației</w:t>
            </w:r>
            <w:r w:rsidRPr="00772283">
              <w:t xml:space="preserve">, prin </w:t>
            </w:r>
            <w:r w:rsidR="0095033C" w:rsidRPr="00772283">
              <w:t>inspecția</w:t>
            </w:r>
            <w:r w:rsidRPr="00772283">
              <w:t xml:space="preserve"> tehnică periodică - RNTR 1, cu modificările și completările ulterioare;</w:t>
            </w:r>
          </w:p>
        </w:tc>
      </w:tr>
      <w:tr w:rsidR="001D6B05" w:rsidRPr="00772283" w:rsidDel="00C579A4" w14:paraId="034CD134" w14:textId="77777777" w:rsidTr="007156FD">
        <w:trPr>
          <w:cantSplit/>
        </w:trPr>
        <w:tc>
          <w:tcPr>
            <w:tcW w:w="1149" w:type="dxa"/>
            <w:shd w:val="clear" w:color="000000" w:fill="72C7E7"/>
            <w:vAlign w:val="center"/>
          </w:tcPr>
          <w:p w14:paraId="3AB44744" w14:textId="77777777" w:rsidR="001D6B05" w:rsidRPr="00772283" w:rsidRDefault="001D6B05" w:rsidP="001D6B05">
            <w:pPr>
              <w:widowControl w:val="0"/>
              <w:numPr>
                <w:ilvl w:val="0"/>
                <w:numId w:val="2"/>
              </w:numPr>
              <w:adjustRightInd w:val="0"/>
              <w:spacing w:after="120" w:line="276" w:lineRule="auto"/>
              <w:ind w:left="0" w:firstLine="0"/>
              <w:jc w:val="center"/>
              <w:textAlignment w:val="baseline"/>
            </w:pPr>
          </w:p>
        </w:tc>
        <w:tc>
          <w:tcPr>
            <w:tcW w:w="8505" w:type="dxa"/>
          </w:tcPr>
          <w:p w14:paraId="311EBD31" w14:textId="519063C0" w:rsidR="001D6B05" w:rsidRPr="00772283" w:rsidRDefault="001D6B05" w:rsidP="00165E49">
            <w:pPr>
              <w:spacing w:line="276" w:lineRule="auto"/>
            </w:pPr>
            <w:r w:rsidRPr="00772283">
              <w:t xml:space="preserve">Ordinul Ministrului Lucrărilor Publice, Transporturilor și </w:t>
            </w:r>
            <w:r w:rsidR="0095033C" w:rsidRPr="00772283">
              <w:t>Locuinței</w:t>
            </w:r>
            <w:r w:rsidRPr="00772283">
              <w:t xml:space="preserve"> nr. 211/2003 pentru aprobarea Reglementărilor privind omologarea de tip și eliberarea cărţii de identitate a vehiculelor rutiere, precum și omologarea de tip a produselor utilizate la acestea - RNTR 2, cu modificările și completările ulterioare;</w:t>
            </w:r>
          </w:p>
        </w:tc>
      </w:tr>
      <w:tr w:rsidR="001D6B05" w:rsidRPr="00772283" w14:paraId="384B2D6B" w14:textId="77777777" w:rsidTr="007156FD">
        <w:trPr>
          <w:cantSplit/>
        </w:trPr>
        <w:tc>
          <w:tcPr>
            <w:tcW w:w="9654" w:type="dxa"/>
            <w:gridSpan w:val="2"/>
            <w:shd w:val="clear" w:color="auto" w:fill="92D050"/>
            <w:vAlign w:val="center"/>
          </w:tcPr>
          <w:p w14:paraId="3502678C" w14:textId="77777777" w:rsidR="001D6B05" w:rsidRPr="00772283" w:rsidRDefault="001D6B05" w:rsidP="001D6B05">
            <w:pPr>
              <w:widowControl w:val="0"/>
              <w:numPr>
                <w:ilvl w:val="0"/>
                <w:numId w:val="1"/>
              </w:numPr>
              <w:adjustRightInd w:val="0"/>
              <w:spacing w:after="120" w:line="276" w:lineRule="auto"/>
              <w:ind w:left="0" w:firstLine="0"/>
              <w:jc w:val="center"/>
              <w:textAlignment w:val="baseline"/>
              <w:rPr>
                <w:b/>
              </w:rPr>
            </w:pPr>
            <w:r w:rsidRPr="00772283">
              <w:rPr>
                <w:b/>
              </w:rPr>
              <w:t>LEGISLAŢIE EUROPEANĂ</w:t>
            </w:r>
          </w:p>
        </w:tc>
      </w:tr>
      <w:tr w:rsidR="001D6B05" w:rsidRPr="00772283" w:rsidDel="00C579A4" w14:paraId="37A6DD0E" w14:textId="77777777" w:rsidTr="007156FD">
        <w:trPr>
          <w:cantSplit/>
        </w:trPr>
        <w:tc>
          <w:tcPr>
            <w:tcW w:w="1149" w:type="dxa"/>
            <w:shd w:val="clear" w:color="000000" w:fill="72C7E7"/>
            <w:vAlign w:val="center"/>
          </w:tcPr>
          <w:p w14:paraId="371A3E42"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04D34265" w14:textId="77777777" w:rsidR="001D6B05" w:rsidRPr="00772283" w:rsidRDefault="001D6B05" w:rsidP="00165E49">
            <w:pPr>
              <w:spacing w:line="276" w:lineRule="auto"/>
            </w:pPr>
            <w:r w:rsidRPr="00772283">
              <w:t>Regulamentul (CE) nr. 1370/2007 al Parlamentului European și al Consiliului din 23 octombrie 2007 privind serviciile publice de transport feroviar și rutier de călători și de abrogare a Regulamentelor (CEE) nr. 1191/69 și nr. 1107/70 ale Consiliului;</w:t>
            </w:r>
          </w:p>
        </w:tc>
      </w:tr>
      <w:tr w:rsidR="001D6B05" w:rsidRPr="00772283" w:rsidDel="00C579A4" w14:paraId="0DC7C752" w14:textId="77777777" w:rsidTr="007156FD">
        <w:trPr>
          <w:cantSplit/>
        </w:trPr>
        <w:tc>
          <w:tcPr>
            <w:tcW w:w="1149" w:type="dxa"/>
            <w:shd w:val="clear" w:color="000000" w:fill="72C7E7"/>
            <w:vAlign w:val="center"/>
          </w:tcPr>
          <w:p w14:paraId="177B3D0D"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6DE1E2D4" w14:textId="77777777" w:rsidR="001D6B05" w:rsidRPr="00772283" w:rsidRDefault="001D6B05" w:rsidP="00165E49">
            <w:pPr>
              <w:spacing w:line="276" w:lineRule="auto"/>
            </w:pPr>
            <w:r w:rsidRPr="00772283">
              <w:t>Comunicarea Comisiei 2014/C 92/01 referitoare la orientări pentru interpretarea Regulamentului (CE) nr. 1370/2007 privind serviciile publice de transport feroviar și rutier de călători</w:t>
            </w:r>
          </w:p>
        </w:tc>
      </w:tr>
      <w:tr w:rsidR="001D6B05" w:rsidRPr="00772283" w:rsidDel="00C579A4" w14:paraId="40886703" w14:textId="77777777" w:rsidTr="007156FD">
        <w:trPr>
          <w:cantSplit/>
        </w:trPr>
        <w:tc>
          <w:tcPr>
            <w:tcW w:w="1149" w:type="dxa"/>
            <w:shd w:val="clear" w:color="000000" w:fill="72C7E7"/>
            <w:vAlign w:val="center"/>
          </w:tcPr>
          <w:p w14:paraId="44364245"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709934B8" w14:textId="68AE0A98" w:rsidR="001D6B05" w:rsidRPr="00772283" w:rsidRDefault="001D6B05" w:rsidP="00165E49">
            <w:pPr>
              <w:spacing w:line="276" w:lineRule="auto"/>
            </w:pPr>
            <w:r w:rsidRPr="00772283">
              <w:t xml:space="preserve">Regulamentul (CE) nr. 1071/2009 al Parlamentului European și al Comisiei de stabilire a unor norme comune privind condiţiile care trebuie îndeplinite pentru exercitarea </w:t>
            </w:r>
            <w:r w:rsidR="0095033C" w:rsidRPr="00772283">
              <w:t>ocupației</w:t>
            </w:r>
            <w:r w:rsidRPr="00772283">
              <w:t xml:space="preserve"> de operator de transport rutier; </w:t>
            </w:r>
          </w:p>
        </w:tc>
      </w:tr>
      <w:tr w:rsidR="001D6B05" w:rsidRPr="00772283" w:rsidDel="00C579A4" w14:paraId="11384D56" w14:textId="77777777" w:rsidTr="007156FD">
        <w:trPr>
          <w:cantSplit/>
        </w:trPr>
        <w:tc>
          <w:tcPr>
            <w:tcW w:w="1149" w:type="dxa"/>
            <w:shd w:val="clear" w:color="000000" w:fill="72C7E7"/>
            <w:vAlign w:val="center"/>
          </w:tcPr>
          <w:p w14:paraId="4BE4B4C8"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1FF83C91" w14:textId="699F6A60" w:rsidR="001D6B05" w:rsidRPr="00772283" w:rsidRDefault="001D6B05" w:rsidP="00165E49">
            <w:pPr>
              <w:spacing w:line="276" w:lineRule="auto"/>
            </w:pPr>
            <w:r w:rsidRPr="00772283">
              <w:t xml:space="preserve">Directiva 2010/40/UE a Parlamentului European și a Consiliului din 7 iulie 2010 privind cadrul pentru implementarea sistemelor de transport inteligente în domeniul transportului rutier și pentru </w:t>
            </w:r>
            <w:r w:rsidR="0095033C" w:rsidRPr="00772283">
              <w:t>interfețele</w:t>
            </w:r>
            <w:r w:rsidRPr="00772283">
              <w:t xml:space="preserve"> cu alte moduri de transport </w:t>
            </w:r>
          </w:p>
        </w:tc>
      </w:tr>
      <w:tr w:rsidR="001D6B05" w:rsidRPr="00772283" w:rsidDel="00C579A4" w14:paraId="282A0A46" w14:textId="77777777" w:rsidTr="007156FD">
        <w:trPr>
          <w:cantSplit/>
        </w:trPr>
        <w:tc>
          <w:tcPr>
            <w:tcW w:w="1149" w:type="dxa"/>
            <w:shd w:val="clear" w:color="000000" w:fill="72C7E7"/>
            <w:vAlign w:val="center"/>
          </w:tcPr>
          <w:p w14:paraId="37FB9ABC"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4A6BE481" w14:textId="77777777" w:rsidR="001D6B05" w:rsidRPr="00772283" w:rsidRDefault="001D6B05" w:rsidP="00165E49">
            <w:pPr>
              <w:spacing w:line="276" w:lineRule="auto"/>
            </w:pPr>
            <w:r w:rsidRPr="00772283">
              <w:t xml:space="preserve">Directiva 2009/33/CE a Parlamentului European și a Consiliului din 23 aprilie 2009 privind promovarea vehiculelor de transport rutier nepoluante și eficiente din punct de vedere energetic </w:t>
            </w:r>
          </w:p>
        </w:tc>
      </w:tr>
      <w:tr w:rsidR="001D6B05" w:rsidRPr="00772283" w:rsidDel="00C579A4" w14:paraId="68938DBE" w14:textId="77777777" w:rsidTr="007156FD">
        <w:trPr>
          <w:cantSplit/>
        </w:trPr>
        <w:tc>
          <w:tcPr>
            <w:tcW w:w="1149" w:type="dxa"/>
            <w:shd w:val="clear" w:color="000000" w:fill="72C7E7"/>
            <w:vAlign w:val="center"/>
          </w:tcPr>
          <w:p w14:paraId="6FD8D7FF" w14:textId="77777777" w:rsidR="001D6B05" w:rsidRPr="00772283" w:rsidRDefault="001D6B05" w:rsidP="001D6B05">
            <w:pPr>
              <w:widowControl w:val="0"/>
              <w:numPr>
                <w:ilvl w:val="0"/>
                <w:numId w:val="3"/>
              </w:numPr>
              <w:adjustRightInd w:val="0"/>
              <w:spacing w:after="120" w:line="276" w:lineRule="auto"/>
              <w:ind w:left="0" w:firstLine="0"/>
              <w:jc w:val="center"/>
              <w:textAlignment w:val="baseline"/>
            </w:pPr>
          </w:p>
        </w:tc>
        <w:tc>
          <w:tcPr>
            <w:tcW w:w="8505" w:type="dxa"/>
            <w:vAlign w:val="center"/>
          </w:tcPr>
          <w:p w14:paraId="6CE35728" w14:textId="3C59E8C6" w:rsidR="001D6B05" w:rsidRPr="00772283" w:rsidRDefault="001D6B05" w:rsidP="00165E49">
            <w:pPr>
              <w:spacing w:line="276" w:lineRule="auto"/>
            </w:pPr>
            <w:r w:rsidRPr="00772283">
              <w:t xml:space="preserve">Standardul EN 13816 pentru Transporturi – Logistică și Servicii – Transporturi Publice de Pasageri – definirea, urmărirea și măsurarea </w:t>
            </w:r>
            <w:r w:rsidR="00D17EA3" w:rsidRPr="00772283">
              <w:t>calității</w:t>
            </w:r>
            <w:r w:rsidRPr="00772283">
              <w:t xml:space="preserve"> serviciilor </w:t>
            </w:r>
          </w:p>
        </w:tc>
      </w:tr>
    </w:tbl>
    <w:bookmarkEnd w:id="2"/>
    <w:p w14:paraId="5D7CBED9" w14:textId="660A597C" w:rsidR="001D6B05" w:rsidRPr="00772283" w:rsidRDefault="004265AC" w:rsidP="005664EF">
      <w:pPr>
        <w:autoSpaceDE w:val="0"/>
        <w:autoSpaceDN w:val="0"/>
        <w:adjustRightInd w:val="0"/>
        <w:spacing w:line="276" w:lineRule="auto"/>
        <w:ind w:firstLine="720"/>
        <w:jc w:val="both"/>
        <w:rPr>
          <w:iCs/>
        </w:rPr>
      </w:pPr>
      <w:r w:rsidRPr="00772283">
        <w:rPr>
          <w:iCs/>
        </w:rPr>
        <w:t>Legislația enumerată mai sus este modificată și completată de toate actele modificatoare ale acestora.</w:t>
      </w:r>
    </w:p>
    <w:p w14:paraId="4A01D5C9" w14:textId="77777777" w:rsidR="00BD2BDF" w:rsidRPr="00772283" w:rsidRDefault="00BD2BDF" w:rsidP="005664EF">
      <w:pPr>
        <w:autoSpaceDE w:val="0"/>
        <w:autoSpaceDN w:val="0"/>
        <w:adjustRightInd w:val="0"/>
        <w:spacing w:line="276" w:lineRule="auto"/>
        <w:ind w:firstLine="720"/>
        <w:jc w:val="both"/>
        <w:rPr>
          <w:iCs/>
        </w:rPr>
      </w:pPr>
    </w:p>
    <w:p w14:paraId="15B265DF" w14:textId="3A4E29FA" w:rsidR="000C57F5" w:rsidRPr="00772283" w:rsidRDefault="002D6357" w:rsidP="005664EF">
      <w:pPr>
        <w:autoSpaceDE w:val="0"/>
        <w:autoSpaceDN w:val="0"/>
        <w:adjustRightInd w:val="0"/>
        <w:spacing w:line="276" w:lineRule="auto"/>
        <w:ind w:firstLine="720"/>
        <w:jc w:val="both"/>
        <w:rPr>
          <w:rFonts w:eastAsia="TimesNewRoman,Bold"/>
          <w:b/>
        </w:rPr>
      </w:pPr>
      <w:r w:rsidRPr="00772283">
        <w:rPr>
          <w:rFonts w:eastAsia="TimesNewRoman,Bold"/>
          <w:b/>
        </w:rPr>
        <w:t>În vederea urmăririi scopului propus</w:t>
      </w:r>
      <w:r w:rsidR="00C5705A" w:rsidRPr="00772283">
        <w:rPr>
          <w:rFonts w:eastAsia="TimesNewRoman,Bold"/>
          <w:b/>
        </w:rPr>
        <w:t>,</w:t>
      </w:r>
      <w:r w:rsidRPr="00772283">
        <w:rPr>
          <w:rFonts w:eastAsia="TimesNewRoman,Bold"/>
          <w:b/>
        </w:rPr>
        <w:t xml:space="preserve"> studiul de oportunitate fundamentează necesitatea și oportunitatea concesionării transportului public local de persoane cu autobuzul și tramvaiul pe raza administrativ</w:t>
      </w:r>
      <w:r w:rsidR="00BD2BDF" w:rsidRPr="00772283">
        <w:rPr>
          <w:rFonts w:eastAsia="TimesNewRoman,Bold"/>
          <w:b/>
        </w:rPr>
        <w:t>-</w:t>
      </w:r>
      <w:r w:rsidRPr="00772283">
        <w:rPr>
          <w:rFonts w:eastAsia="TimesNewRoman,Bold"/>
          <w:b/>
        </w:rPr>
        <w:t>teritorială a ADI</w:t>
      </w:r>
      <w:r w:rsidR="00EF5B64" w:rsidRPr="00772283">
        <w:rPr>
          <w:rFonts w:eastAsia="TimesNewRoman,Bold"/>
          <w:b/>
        </w:rPr>
        <w:t>T</w:t>
      </w:r>
      <w:r w:rsidR="00BD2BDF" w:rsidRPr="00772283">
        <w:rPr>
          <w:rFonts w:eastAsia="TimesNewRoman,Bold"/>
          <w:b/>
        </w:rPr>
        <w:t>P</w:t>
      </w:r>
      <w:r w:rsidR="00EF5B64" w:rsidRPr="00772283">
        <w:rPr>
          <w:rFonts w:eastAsia="TimesNewRoman,Bold"/>
          <w:b/>
        </w:rPr>
        <w:t xml:space="preserve"> Arad</w:t>
      </w:r>
      <w:r w:rsidRPr="00772283">
        <w:rPr>
          <w:rFonts w:eastAsia="TimesNewRoman,Bold"/>
          <w:b/>
        </w:rPr>
        <w:t xml:space="preserve"> și stabilirea soluțiilor optime de delegare a gestiunii serviciilor. </w:t>
      </w:r>
    </w:p>
    <w:p w14:paraId="77FAEA15" w14:textId="3DB634BE" w:rsidR="00A049D8" w:rsidRPr="00772283" w:rsidRDefault="00A049D8" w:rsidP="006C7D55">
      <w:pPr>
        <w:autoSpaceDE w:val="0"/>
        <w:autoSpaceDN w:val="0"/>
        <w:adjustRightInd w:val="0"/>
        <w:spacing w:line="276" w:lineRule="auto"/>
        <w:jc w:val="both"/>
        <w:rPr>
          <w:lang w:eastAsia="ro-RO"/>
        </w:rPr>
      </w:pPr>
      <w:r w:rsidRPr="00772283">
        <w:rPr>
          <w:rFonts w:eastAsia="TimesNewRoman,Bold"/>
          <w:bCs/>
        </w:rPr>
        <w:tab/>
      </w:r>
      <w:r w:rsidRPr="00772283">
        <w:rPr>
          <w:lang w:eastAsia="ro-RO"/>
        </w:rPr>
        <w:t xml:space="preserve">Autorităţile administraţiei publice locale au obligaţia de a stabili şi de a aplica strategia pe termen mediu şi lung pentru extinderea, dezvoltarea şi modernizarea serviciilor de transport public local, ţinând seama de planurile de urbanism şi amenajarea teritoriului, de programele de dezvoltare economico-socială a </w:t>
      </w:r>
      <w:r w:rsidR="006A2BD8" w:rsidRPr="00772283">
        <w:rPr>
          <w:lang w:eastAsia="ro-RO"/>
        </w:rPr>
        <w:t>localităților</w:t>
      </w:r>
      <w:r w:rsidRPr="00772283">
        <w:rPr>
          <w:lang w:eastAsia="ro-RO"/>
        </w:rPr>
        <w:t xml:space="preserve"> şi de cerinţele de transport public local, evoluţia acestora, precum şi de folosirea mijloacelor de transport cu consumuri energetice reduse şi emisii minime de noxe. Din acest motiv, autoritățile administrațiilor locale de pe raza administrativ teritorială, și-au stabilit prin strategiile adoptate</w:t>
      </w:r>
      <w:r w:rsidR="00F63590" w:rsidRPr="00772283">
        <w:rPr>
          <w:lang w:eastAsia="ro-RO"/>
        </w:rPr>
        <w:t xml:space="preserve"> și cele pe care le va adopta,</w:t>
      </w:r>
      <w:r w:rsidRPr="00772283">
        <w:rPr>
          <w:lang w:eastAsia="ro-RO"/>
        </w:rPr>
        <w:t xml:space="preserve"> urmărirea următoarelor obiective:</w:t>
      </w:r>
    </w:p>
    <w:p w14:paraId="6FF3322B"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Dezvoltarea și funcționarea pe termen mediu și lung a serviciilor de transport public de persoane în concordanță cu programele de dezvoltare economico-socială a localităților aparținătoare;</w:t>
      </w:r>
    </w:p>
    <w:p w14:paraId="5FD89647" w14:textId="5002703A"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 xml:space="preserve">Satisfacerea în condiții optime a nevoilor populației, precum și a instituțiilor publice și agenților economici de pe raza administrativ-teritorială a </w:t>
      </w:r>
      <w:r w:rsidR="006C0468" w:rsidRPr="00772283">
        <w:rPr>
          <w:lang w:eastAsia="ro-RO"/>
        </w:rPr>
        <w:t>ADIT</w:t>
      </w:r>
      <w:r w:rsidR="00BD2BDF" w:rsidRPr="00772283">
        <w:rPr>
          <w:lang w:eastAsia="ro-RO"/>
        </w:rPr>
        <w:t>P</w:t>
      </w:r>
      <w:r w:rsidR="006C0468" w:rsidRPr="00772283">
        <w:rPr>
          <w:lang w:eastAsia="ro-RO"/>
        </w:rPr>
        <w:t xml:space="preserve"> Arad</w:t>
      </w:r>
      <w:r w:rsidRPr="00772283">
        <w:rPr>
          <w:lang w:eastAsia="ro-RO"/>
        </w:rPr>
        <w:t>, pe care îi deservește prin serviciile de transport oferite;</w:t>
      </w:r>
    </w:p>
    <w:p w14:paraId="130A08F9"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Gestionarea serviciilor de transport public local de persoane pe criterii de competitivitate și eficiență managerială;</w:t>
      </w:r>
    </w:p>
    <w:p w14:paraId="0306F082" w14:textId="7D79CD89" w:rsidR="00F63590" w:rsidRPr="00772283" w:rsidRDefault="00F63590" w:rsidP="007156FD">
      <w:pPr>
        <w:numPr>
          <w:ilvl w:val="0"/>
          <w:numId w:val="4"/>
        </w:numPr>
        <w:autoSpaceDE w:val="0"/>
        <w:autoSpaceDN w:val="0"/>
        <w:adjustRightInd w:val="0"/>
        <w:ind w:left="568" w:hanging="284"/>
        <w:jc w:val="both"/>
        <w:rPr>
          <w:lang w:eastAsia="ro-RO"/>
        </w:rPr>
      </w:pPr>
      <w:r w:rsidRPr="00772283">
        <w:rPr>
          <w:lang w:eastAsia="ro-RO"/>
        </w:rPr>
        <w:t xml:space="preserve">Eficientizarea activității </w:t>
      </w:r>
      <w:r w:rsidR="00BD2BDF" w:rsidRPr="00772283">
        <w:rPr>
          <w:lang w:eastAsia="ro-RO"/>
        </w:rPr>
        <w:t>Societății ”</w:t>
      </w:r>
      <w:r w:rsidRPr="00772283">
        <w:rPr>
          <w:lang w:eastAsia="ro-RO"/>
        </w:rPr>
        <w:t>Compani</w:t>
      </w:r>
      <w:r w:rsidR="00BD2BDF" w:rsidRPr="00772283">
        <w:rPr>
          <w:lang w:eastAsia="ro-RO"/>
        </w:rPr>
        <w:t>a</w:t>
      </w:r>
      <w:r w:rsidRPr="00772283">
        <w:rPr>
          <w:lang w:eastAsia="ro-RO"/>
        </w:rPr>
        <w:t xml:space="preserve"> de Transport Public</w:t>
      </w:r>
      <w:r w:rsidR="00BD2BDF" w:rsidRPr="00772283">
        <w:rPr>
          <w:lang w:eastAsia="ro-RO"/>
        </w:rPr>
        <w:t>”</w:t>
      </w:r>
      <w:r w:rsidRPr="00772283">
        <w:rPr>
          <w:lang w:eastAsia="ro-RO"/>
        </w:rPr>
        <w:t xml:space="preserve"> S.A. Arad – operatorul de transport public local de persoane autorizat din municipiu</w:t>
      </w:r>
      <w:r w:rsidR="001B61D2" w:rsidRPr="00772283">
        <w:rPr>
          <w:lang w:eastAsia="ro-RO"/>
        </w:rPr>
        <w:t xml:space="preserve">l și parțial din județul </w:t>
      </w:r>
      <w:r w:rsidRPr="00772283">
        <w:rPr>
          <w:lang w:eastAsia="ro-RO"/>
        </w:rPr>
        <w:t xml:space="preserve">Arad, deținător al  </w:t>
      </w:r>
      <w:r w:rsidR="004E2FBA" w:rsidRPr="00772283">
        <w:rPr>
          <w:lang w:eastAsia="ro-RO"/>
        </w:rPr>
        <w:t>L</w:t>
      </w:r>
      <w:r w:rsidRPr="00772283">
        <w:rPr>
          <w:lang w:eastAsia="ro-RO"/>
        </w:rPr>
        <w:t>icențe</w:t>
      </w:r>
      <w:r w:rsidR="004E2FBA" w:rsidRPr="00772283">
        <w:rPr>
          <w:lang w:eastAsia="ro-RO"/>
        </w:rPr>
        <w:t>i</w:t>
      </w:r>
      <w:r w:rsidRPr="00772283">
        <w:rPr>
          <w:lang w:eastAsia="ro-RO"/>
        </w:rPr>
        <w:t xml:space="preserve"> de transport și </w:t>
      </w:r>
      <w:r w:rsidR="004E2FBA" w:rsidRPr="00772283">
        <w:rPr>
          <w:lang w:eastAsia="ro-RO"/>
        </w:rPr>
        <w:t>a Copiilor Conforme a Licen</w:t>
      </w:r>
      <w:r w:rsidR="00BD2BDF" w:rsidRPr="00772283">
        <w:rPr>
          <w:lang w:eastAsia="ro-RO"/>
        </w:rPr>
        <w:t>țe</w:t>
      </w:r>
      <w:r w:rsidR="004E2FBA" w:rsidRPr="00772283">
        <w:rPr>
          <w:lang w:eastAsia="ro-RO"/>
        </w:rPr>
        <w:t>i de transport</w:t>
      </w:r>
      <w:r w:rsidRPr="00772283">
        <w:rPr>
          <w:lang w:eastAsia="ro-RO"/>
        </w:rPr>
        <w:t xml:space="preserve"> pentru autovehicule, obligatorii în acest domeniu de activitate;</w:t>
      </w:r>
    </w:p>
    <w:p w14:paraId="3C45599C" w14:textId="77777777" w:rsidR="00A049D8" w:rsidRPr="00772283" w:rsidRDefault="00A049D8" w:rsidP="007156FD">
      <w:pPr>
        <w:numPr>
          <w:ilvl w:val="0"/>
          <w:numId w:val="4"/>
        </w:numPr>
        <w:autoSpaceDE w:val="0"/>
        <w:autoSpaceDN w:val="0"/>
        <w:adjustRightInd w:val="0"/>
        <w:ind w:left="568" w:hanging="284"/>
        <w:jc w:val="both"/>
        <w:rPr>
          <w:lang w:eastAsia="ro-RO"/>
        </w:rPr>
      </w:pPr>
      <w:r w:rsidRPr="00772283">
        <w:rPr>
          <w:lang w:eastAsia="ro-RO"/>
        </w:rPr>
        <w:t xml:space="preserve">Îmbunătățirea condițiilor de viață ale cetățenilor </w:t>
      </w:r>
      <w:r w:rsidR="004F664B" w:rsidRPr="00772283">
        <w:rPr>
          <w:lang w:eastAsia="ro-RO"/>
        </w:rPr>
        <w:t xml:space="preserve">prin promovarea </w:t>
      </w:r>
      <w:r w:rsidR="002F45D6" w:rsidRPr="00772283">
        <w:rPr>
          <w:lang w:eastAsia="ro-RO"/>
        </w:rPr>
        <w:t>calității și eficienței transportului public de persoane cu autobuzul și tramvaiul;</w:t>
      </w:r>
    </w:p>
    <w:p w14:paraId="4B8B79DC"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Asigurarea capacității necesare de transport pe fiecare rută în parte;</w:t>
      </w:r>
    </w:p>
    <w:p w14:paraId="40CEC2A4"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Promovarea reabilitării infrastructurii aferente serviciilor de transport public de persoane cu autobuzul și tramvaiul;</w:t>
      </w:r>
    </w:p>
    <w:p w14:paraId="570DDFA0"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Realizarea unei infrastructuri edilitare moderne printr-un program investițional adecvat, în vederea creșterii calității vieții cetățenilor;</w:t>
      </w:r>
    </w:p>
    <w:p w14:paraId="4A48D2FE"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Acordarea de facilități unor categorii de persoane, defavorizate din punct de vedere social;</w:t>
      </w:r>
    </w:p>
    <w:p w14:paraId="66D33A41" w14:textId="77777777" w:rsidR="002F45D6" w:rsidRPr="00772283" w:rsidRDefault="002F45D6" w:rsidP="007156FD">
      <w:pPr>
        <w:numPr>
          <w:ilvl w:val="0"/>
          <w:numId w:val="4"/>
        </w:numPr>
        <w:autoSpaceDE w:val="0"/>
        <w:autoSpaceDN w:val="0"/>
        <w:adjustRightInd w:val="0"/>
        <w:ind w:left="568" w:hanging="284"/>
        <w:jc w:val="both"/>
        <w:rPr>
          <w:lang w:eastAsia="ro-RO"/>
        </w:rPr>
      </w:pPr>
      <w:r w:rsidRPr="00772283">
        <w:rPr>
          <w:lang w:eastAsia="ro-RO"/>
        </w:rPr>
        <w:t xml:space="preserve">Menținerea serviciului de transport la indicatorii de performanță propuși. </w:t>
      </w:r>
    </w:p>
    <w:p w14:paraId="1EF151DD" w14:textId="77777777" w:rsidR="0085783B" w:rsidRPr="00772283" w:rsidRDefault="0085783B" w:rsidP="006C7D55">
      <w:pPr>
        <w:autoSpaceDE w:val="0"/>
        <w:autoSpaceDN w:val="0"/>
        <w:adjustRightInd w:val="0"/>
        <w:spacing w:line="276" w:lineRule="auto"/>
        <w:ind w:firstLine="720"/>
        <w:jc w:val="both"/>
        <w:rPr>
          <w:lang w:eastAsia="ro-RO"/>
        </w:rPr>
      </w:pPr>
    </w:p>
    <w:p w14:paraId="506EC39A" w14:textId="66F4DD8F" w:rsidR="008630D8" w:rsidRPr="00772283" w:rsidRDefault="00B17676" w:rsidP="006C7D55">
      <w:pPr>
        <w:autoSpaceDE w:val="0"/>
        <w:autoSpaceDN w:val="0"/>
        <w:adjustRightInd w:val="0"/>
        <w:spacing w:line="276" w:lineRule="auto"/>
        <w:ind w:firstLine="720"/>
        <w:jc w:val="both"/>
        <w:rPr>
          <w:lang w:eastAsia="ro-RO"/>
        </w:rPr>
      </w:pPr>
      <w:r w:rsidRPr="00772283">
        <w:rPr>
          <w:lang w:eastAsia="ro-RO"/>
        </w:rPr>
        <w:t xml:space="preserve">Potrivit prevederilor </w:t>
      </w:r>
      <w:r w:rsidRPr="00772283">
        <w:rPr>
          <w:b/>
          <w:bCs/>
          <w:iCs/>
          <w:lang w:eastAsia="ro-RO"/>
        </w:rPr>
        <w:t xml:space="preserve">art. 17, alin.(1), litera </w:t>
      </w:r>
      <w:r w:rsidR="0085783B" w:rsidRPr="00772283">
        <w:rPr>
          <w:b/>
          <w:bCs/>
          <w:iCs/>
          <w:lang w:eastAsia="ro-RO"/>
        </w:rPr>
        <w:t>”</w:t>
      </w:r>
      <w:r w:rsidRPr="00772283">
        <w:rPr>
          <w:b/>
          <w:bCs/>
          <w:iCs/>
          <w:lang w:eastAsia="ro-RO"/>
        </w:rPr>
        <w:t>h</w:t>
      </w:r>
      <w:r w:rsidR="0085783B" w:rsidRPr="00772283">
        <w:rPr>
          <w:b/>
          <w:bCs/>
          <w:iCs/>
          <w:lang w:eastAsia="ro-RO"/>
        </w:rPr>
        <w:t>”</w:t>
      </w:r>
      <w:r w:rsidRPr="00772283">
        <w:rPr>
          <w:b/>
          <w:bCs/>
          <w:iCs/>
          <w:lang w:eastAsia="ro-RO"/>
        </w:rPr>
        <w:t xml:space="preserve"> din Legea nr. 92/2007</w:t>
      </w:r>
      <w:r w:rsidRPr="00772283">
        <w:rPr>
          <w:lang w:eastAsia="ro-RO"/>
        </w:rPr>
        <w:t xml:space="preserve">, consiliile locale au atribuții </w:t>
      </w:r>
      <w:r w:rsidR="008630D8" w:rsidRPr="00772283">
        <w:rPr>
          <w:lang w:eastAsia="ro-RO"/>
        </w:rPr>
        <w:t xml:space="preserve">referitoare la </w:t>
      </w:r>
      <w:r w:rsidR="00D13136" w:rsidRPr="00772283">
        <w:rPr>
          <w:shd w:val="clear" w:color="auto" w:fill="FFFFFF"/>
        </w:rPr>
        <w:t>încheierea contractelor de delegare a gestiunii serviciului public de transport local de persoane</w:t>
      </w:r>
      <w:r w:rsidR="008630D8" w:rsidRPr="00772283">
        <w:rPr>
          <w:lang w:eastAsia="ro-RO"/>
        </w:rPr>
        <w:t>;</w:t>
      </w:r>
    </w:p>
    <w:p w14:paraId="4452CBAE" w14:textId="51936213" w:rsidR="00A049D8" w:rsidRPr="00772283" w:rsidRDefault="008630D8" w:rsidP="006C7D55">
      <w:pPr>
        <w:autoSpaceDE w:val="0"/>
        <w:autoSpaceDN w:val="0"/>
        <w:adjustRightInd w:val="0"/>
        <w:spacing w:line="276" w:lineRule="auto"/>
        <w:jc w:val="both"/>
        <w:rPr>
          <w:lang w:eastAsia="ro-RO"/>
        </w:rPr>
      </w:pPr>
      <w:r w:rsidRPr="00772283">
        <w:rPr>
          <w:rFonts w:eastAsia="TimesNewRoman,Bold"/>
          <w:bCs/>
        </w:rPr>
        <w:tab/>
      </w:r>
      <w:r w:rsidRPr="00772283">
        <w:rPr>
          <w:lang w:eastAsia="ro-RO"/>
        </w:rPr>
        <w:t xml:space="preserve">Potrivit prevederilor </w:t>
      </w:r>
      <w:r w:rsidRPr="00772283">
        <w:rPr>
          <w:b/>
          <w:bCs/>
          <w:iCs/>
          <w:lang w:eastAsia="ro-RO"/>
        </w:rPr>
        <w:t>art. 21 din Legea nr. 92/2007</w:t>
      </w:r>
      <w:r w:rsidRPr="00772283">
        <w:rPr>
          <w:lang w:eastAsia="ro-RO"/>
        </w:rPr>
        <w:t>:</w:t>
      </w:r>
    </w:p>
    <w:p w14:paraId="375C98CB" w14:textId="2090BA67" w:rsidR="008630D8" w:rsidRPr="00772283" w:rsidRDefault="008630D8" w:rsidP="006C7D55">
      <w:pPr>
        <w:autoSpaceDE w:val="0"/>
        <w:autoSpaceDN w:val="0"/>
        <w:adjustRightInd w:val="0"/>
        <w:spacing w:line="276" w:lineRule="auto"/>
        <w:jc w:val="both"/>
        <w:rPr>
          <w:i/>
          <w:iCs/>
          <w:lang w:eastAsia="ro-RO"/>
        </w:rPr>
      </w:pPr>
      <w:r w:rsidRPr="00772283">
        <w:rPr>
          <w:lang w:eastAsia="ro-RO"/>
        </w:rPr>
        <w:t>“</w:t>
      </w:r>
      <w:r w:rsidRPr="00772283">
        <w:rPr>
          <w:i/>
          <w:iCs/>
          <w:lang w:eastAsia="ro-RO"/>
        </w:rPr>
        <w:t xml:space="preserve">(1) Serviciile de transport public local se pot administra prin atribuirea acestora în următoarele </w:t>
      </w:r>
      <w:r w:rsidR="00D17EA3" w:rsidRPr="00772283">
        <w:rPr>
          <w:i/>
          <w:iCs/>
          <w:lang w:eastAsia="ro-RO"/>
        </w:rPr>
        <w:t>modalități</w:t>
      </w:r>
      <w:r w:rsidRPr="00772283">
        <w:rPr>
          <w:i/>
          <w:iCs/>
          <w:lang w:eastAsia="ro-RO"/>
        </w:rPr>
        <w:t>:</w:t>
      </w:r>
    </w:p>
    <w:p w14:paraId="765E81A1"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a) gestiune directă;</w:t>
      </w:r>
    </w:p>
    <w:p w14:paraId="229FEE2F"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b) gestiune delegată;</w:t>
      </w:r>
    </w:p>
    <w:p w14:paraId="6C813BBE"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(2) </w:t>
      </w:r>
      <w:r w:rsidR="00D13136" w:rsidRPr="00772283">
        <w:rPr>
          <w:i/>
          <w:iCs/>
          <w:shd w:val="clear" w:color="auto" w:fill="FFFFFF"/>
        </w:rPr>
        <w:t>Alegerea modalității de atribuire a serviciilor publice de transport local se face, în condițiile prezentei legi, precum și ale </w:t>
      </w:r>
      <w:hyperlink r:id="rId8" w:history="1">
        <w:r w:rsidR="00D13136" w:rsidRPr="00772283">
          <w:rPr>
            <w:rStyle w:val="Hyperlink"/>
            <w:i/>
            <w:iCs/>
            <w:color w:val="auto"/>
            <w:bdr w:val="none" w:sz="0" w:space="0" w:color="auto" w:frame="1"/>
            <w:shd w:val="clear" w:color="auto" w:fill="FFFFFF"/>
          </w:rPr>
          <w:t>Legii nr. 51/2006, republicată,</w:t>
        </w:r>
      </w:hyperlink>
      <w:r w:rsidR="00D13136" w:rsidRPr="00772283">
        <w:rPr>
          <w:i/>
          <w:iCs/>
        </w:rPr>
        <w:t xml:space="preserve"> </w:t>
      </w:r>
      <w:r w:rsidR="00D13136" w:rsidRPr="00772283">
        <w:rPr>
          <w:i/>
          <w:iCs/>
          <w:shd w:val="clear" w:color="auto" w:fill="FFFFFF"/>
        </w:rPr>
        <w:t>cu modificările și completările ulterioare, prin hotărâre adoptată de consiliile locale ori de Consiliul General al Municipiului București sau de adunarea generală din cadrul asociațiilor de dezvoltare intercomunitară, după caz.</w:t>
      </w:r>
    </w:p>
    <w:p w14:paraId="34DDCA7B" w14:textId="77777777" w:rsidR="008630D8" w:rsidRPr="00772283" w:rsidRDefault="008630D8" w:rsidP="006C7D55">
      <w:pPr>
        <w:autoSpaceDE w:val="0"/>
        <w:autoSpaceDN w:val="0"/>
        <w:adjustRightInd w:val="0"/>
        <w:spacing w:line="276" w:lineRule="auto"/>
        <w:jc w:val="both"/>
        <w:rPr>
          <w:i/>
          <w:iCs/>
          <w:lang w:eastAsia="ro-RO"/>
        </w:rPr>
      </w:pPr>
      <w:r w:rsidRPr="00772283">
        <w:rPr>
          <w:i/>
          <w:iCs/>
          <w:lang w:eastAsia="ro-RO"/>
        </w:rPr>
        <w:t xml:space="preserve">    (5) </w:t>
      </w:r>
      <w:r w:rsidR="00D13136" w:rsidRPr="00772283">
        <w:rPr>
          <w:i/>
          <w:iCs/>
          <w:shd w:val="clear" w:color="auto" w:fill="FFFFFF"/>
        </w:rPr>
        <w:t>Bunurile și elementele componente ale sistemelor publice de transport local aflate în domeniul public sau privat al administrației publice respective vor putea fi date în exploatare pentru prestarea serviciului public de transport operatorilor de transport sau transportatorilor autorizați cărora li s-a atribuit gestiunea serviciului.</w:t>
      </w:r>
      <w:r w:rsidRPr="00772283">
        <w:rPr>
          <w:i/>
          <w:iCs/>
          <w:lang w:eastAsia="ro-RO"/>
        </w:rPr>
        <w:t>”</w:t>
      </w:r>
    </w:p>
    <w:p w14:paraId="3BAD9E3C" w14:textId="3C15FEF4" w:rsidR="00D13136" w:rsidRPr="00772283" w:rsidRDefault="00563E5B" w:rsidP="006C7D55">
      <w:pPr>
        <w:autoSpaceDE w:val="0"/>
        <w:autoSpaceDN w:val="0"/>
        <w:adjustRightInd w:val="0"/>
        <w:spacing w:line="276" w:lineRule="auto"/>
        <w:jc w:val="both"/>
        <w:rPr>
          <w:shd w:val="clear" w:color="auto" w:fill="FFFFFF"/>
        </w:rPr>
      </w:pPr>
      <w:r w:rsidRPr="00772283">
        <w:rPr>
          <w:i/>
          <w:iCs/>
          <w:lang w:eastAsia="ro-RO"/>
        </w:rPr>
        <w:tab/>
        <w:t>Conform art. 8, alin.(</w:t>
      </w:r>
      <w:r w:rsidR="00D13136" w:rsidRPr="00772283">
        <w:rPr>
          <w:i/>
          <w:iCs/>
          <w:lang w:eastAsia="ro-RO"/>
        </w:rPr>
        <w:t>3</w:t>
      </w:r>
      <w:r w:rsidRPr="00772283">
        <w:rPr>
          <w:i/>
          <w:iCs/>
          <w:lang w:eastAsia="ro-RO"/>
        </w:rPr>
        <w:t xml:space="preserve">), litera d) din Legea nr. 51/2006, </w:t>
      </w:r>
      <w:r w:rsidR="00D13136" w:rsidRPr="00772283">
        <w:rPr>
          <w:i/>
          <w:iCs/>
          <w:shd w:val="clear" w:color="auto" w:fill="FFFFFF"/>
        </w:rPr>
        <w:t>în exercitarea competențelor și atribuțiilor ce le revin în sfera serviciilor de utilități publice, autoritățile deliberative ale administrației publice locale asigură cadrul necesar pentru furnizarea serviciilor de utilități publice și adoptă hotărâri în legătură cu alegerea modalității de gestiune a serviciilor de utilități publice și darea în administrare sau, după caz, punerea la dispoziție a sistemelor de utilități publice destinate furnizării/prestării acestora</w:t>
      </w:r>
      <w:r w:rsidR="0085783B" w:rsidRPr="00772283">
        <w:rPr>
          <w:shd w:val="clear" w:color="auto" w:fill="FFFFFF"/>
        </w:rPr>
        <w:t>”</w:t>
      </w:r>
      <w:r w:rsidR="00D13136" w:rsidRPr="00772283">
        <w:rPr>
          <w:shd w:val="clear" w:color="auto" w:fill="FFFFFF"/>
        </w:rPr>
        <w:t>.</w:t>
      </w:r>
    </w:p>
    <w:p w14:paraId="0E9C3D90" w14:textId="32E2B20E" w:rsidR="00563E5B" w:rsidRPr="00772283" w:rsidRDefault="00563E5B" w:rsidP="006C7D55">
      <w:pPr>
        <w:autoSpaceDE w:val="0"/>
        <w:autoSpaceDN w:val="0"/>
        <w:adjustRightInd w:val="0"/>
        <w:spacing w:line="276" w:lineRule="auto"/>
        <w:jc w:val="both"/>
        <w:rPr>
          <w:i/>
          <w:lang w:eastAsia="ro-RO"/>
        </w:rPr>
      </w:pPr>
      <w:r w:rsidRPr="00772283">
        <w:rPr>
          <w:lang w:eastAsia="ro-RO"/>
        </w:rPr>
        <w:tab/>
        <w:t xml:space="preserve">Conform </w:t>
      </w:r>
      <w:r w:rsidRPr="00772283">
        <w:rPr>
          <w:b/>
          <w:bCs/>
          <w:iCs/>
          <w:lang w:eastAsia="ro-RO"/>
        </w:rPr>
        <w:t>art. 2</w:t>
      </w:r>
      <w:r w:rsidR="008744E4" w:rsidRPr="00772283">
        <w:rPr>
          <w:b/>
          <w:bCs/>
          <w:iCs/>
          <w:lang w:eastAsia="ro-RO"/>
        </w:rPr>
        <w:t>4</w:t>
      </w:r>
      <w:r w:rsidRPr="00772283">
        <w:rPr>
          <w:b/>
          <w:bCs/>
          <w:iCs/>
          <w:lang w:eastAsia="ro-RO"/>
        </w:rPr>
        <w:t xml:space="preserve"> din Legea nr. 51/2006</w:t>
      </w:r>
      <w:r w:rsidRPr="00772283">
        <w:rPr>
          <w:i/>
          <w:lang w:eastAsia="ro-RO"/>
        </w:rPr>
        <w:t>:</w:t>
      </w:r>
    </w:p>
    <w:p w14:paraId="1AF28805" w14:textId="04934E39" w:rsidR="00D13136" w:rsidRPr="00772283" w:rsidRDefault="0085783B" w:rsidP="006C7D55">
      <w:pPr>
        <w:autoSpaceDE w:val="0"/>
        <w:autoSpaceDN w:val="0"/>
        <w:adjustRightInd w:val="0"/>
        <w:spacing w:line="276" w:lineRule="auto"/>
        <w:jc w:val="both"/>
        <w:rPr>
          <w:rStyle w:val="salnbdy"/>
          <w:i/>
          <w:iCs/>
          <w:bdr w:val="none" w:sz="0" w:space="0" w:color="auto" w:frame="1"/>
          <w:shd w:val="clear" w:color="auto" w:fill="FFFFFF"/>
        </w:rPr>
      </w:pPr>
      <w:r w:rsidRPr="00772283">
        <w:rPr>
          <w:rStyle w:val="salnttl"/>
          <w:bdr w:val="none" w:sz="0" w:space="0" w:color="auto" w:frame="1"/>
          <w:shd w:val="clear" w:color="auto" w:fill="FFFFFF"/>
        </w:rPr>
        <w:t>”</w:t>
      </w:r>
      <w:r w:rsidR="00D13136" w:rsidRPr="00772283">
        <w:rPr>
          <w:rStyle w:val="salnttl"/>
          <w:i/>
          <w:iCs/>
          <w:bdr w:val="none" w:sz="0" w:space="0" w:color="auto" w:frame="1"/>
          <w:shd w:val="clear" w:color="auto" w:fill="FFFFFF"/>
        </w:rPr>
        <w:t>(1)</w:t>
      </w:r>
      <w:r w:rsidR="00D13136" w:rsidRPr="00772283">
        <w:rPr>
          <w:rStyle w:val="saln"/>
          <w:i/>
          <w:iCs/>
          <w:bdr w:val="none" w:sz="0" w:space="0" w:color="auto" w:frame="1"/>
          <w:shd w:val="clear" w:color="auto" w:fill="FFFFFF"/>
        </w:rPr>
        <w:t> </w:t>
      </w:r>
      <w:r w:rsidR="00D13136" w:rsidRPr="00772283">
        <w:rPr>
          <w:rStyle w:val="salnbdy"/>
          <w:i/>
          <w:iCs/>
          <w:bdr w:val="none" w:sz="0" w:space="0" w:color="auto" w:frame="1"/>
          <w:shd w:val="clear" w:color="auto" w:fill="FFFFFF"/>
        </w:rPr>
        <w:t>Bunurile ce compun sistemele de utilități publice prin intermediul cărora sunt furnizate/prestate serviciile de utilități publice pot fi:</w:t>
      </w:r>
    </w:p>
    <w:p w14:paraId="6558DEF6" w14:textId="77777777" w:rsidR="00D13136" w:rsidRPr="00772283" w:rsidRDefault="00D13136"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a)</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date în administrare și exploatate în baza hotărârii de dare în administrare;</w:t>
      </w:r>
    </w:p>
    <w:p w14:paraId="1D6E7795" w14:textId="77777777" w:rsidR="00D13136" w:rsidRPr="00772283" w:rsidRDefault="00D13136"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b)</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puse la dispoziție și exploatate în baza contractului de delegare a gestiunii serviciului.</w:t>
      </w:r>
    </w:p>
    <w:p w14:paraId="31EE5E67" w14:textId="1D054C44" w:rsidR="00563E5B" w:rsidRPr="00772283" w:rsidRDefault="008F0D87" w:rsidP="006C7D55">
      <w:pPr>
        <w:autoSpaceDE w:val="0"/>
        <w:autoSpaceDN w:val="0"/>
        <w:adjustRightInd w:val="0"/>
        <w:spacing w:line="276" w:lineRule="auto"/>
        <w:jc w:val="both"/>
        <w:rPr>
          <w:iCs/>
          <w:lang w:eastAsia="ro-RO"/>
        </w:rPr>
      </w:pPr>
      <w:r w:rsidRPr="00772283">
        <w:rPr>
          <w:rStyle w:val="slitbdy"/>
          <w:i/>
          <w:iCs/>
          <w:bdr w:val="none" w:sz="0" w:space="0" w:color="auto" w:frame="1"/>
          <w:shd w:val="clear" w:color="auto" w:fill="FFFFFF"/>
        </w:rPr>
        <w:t>(</w:t>
      </w:r>
      <w:r w:rsidR="00D13136" w:rsidRPr="00772283">
        <w:rPr>
          <w:rStyle w:val="salnttl"/>
          <w:i/>
          <w:iCs/>
          <w:bdr w:val="none" w:sz="0" w:space="0" w:color="auto" w:frame="1"/>
          <w:shd w:val="clear" w:color="auto" w:fill="FFFFFF"/>
        </w:rPr>
        <w:t>2)</w:t>
      </w:r>
      <w:r w:rsidR="00D13136" w:rsidRPr="00772283">
        <w:rPr>
          <w:rStyle w:val="saln"/>
          <w:i/>
          <w:iCs/>
          <w:bdr w:val="none" w:sz="0" w:space="0" w:color="auto" w:frame="1"/>
          <w:shd w:val="clear" w:color="auto" w:fill="FFFFFF"/>
        </w:rPr>
        <w:t> </w:t>
      </w:r>
      <w:r w:rsidR="00D13136" w:rsidRPr="00772283">
        <w:rPr>
          <w:rStyle w:val="salnbdy"/>
          <w:i/>
          <w:iCs/>
          <w:bdr w:val="none" w:sz="0" w:space="0" w:color="auto" w:frame="1"/>
          <w:shd w:val="clear" w:color="auto" w:fill="FFFFFF"/>
        </w:rPr>
        <w:t>În cazul gestiunii delegate, punerea la dispoziție a sistemelor de utilități publice, utilizate pentru furnizarea/prestarea serviciilor și/sau activităților care fac obiectul delegării gestiunii, este parte intrinsecă a contractelor de delegare a gestiunii. Aceste sisteme se transmit operatorilor/operatorilor regionali spre administrare și exploatare pe perioada delegării gestiunii, odată cu gestiunea propriu-zisă a serviciilor și/sau a activităților delegate, în baza contractului de delegare a gestiunii</w:t>
      </w:r>
      <w:r w:rsidR="008744E4" w:rsidRPr="00772283">
        <w:rPr>
          <w:iCs/>
          <w:lang w:eastAsia="ro-RO"/>
        </w:rPr>
        <w:t>”</w:t>
      </w:r>
      <w:r w:rsidR="0085783B" w:rsidRPr="00772283">
        <w:rPr>
          <w:iCs/>
          <w:lang w:eastAsia="ro-RO"/>
        </w:rPr>
        <w:t>.</w:t>
      </w:r>
    </w:p>
    <w:p w14:paraId="20A87601" w14:textId="6F4B8280" w:rsidR="008F0D87" w:rsidRPr="00772283" w:rsidRDefault="0046279D" w:rsidP="006C7D55">
      <w:pPr>
        <w:autoSpaceDE w:val="0"/>
        <w:autoSpaceDN w:val="0"/>
        <w:adjustRightInd w:val="0"/>
        <w:spacing w:line="276" w:lineRule="auto"/>
        <w:jc w:val="both"/>
        <w:rPr>
          <w:rStyle w:val="salnbdy"/>
          <w:bdr w:val="none" w:sz="0" w:space="0" w:color="auto" w:frame="1"/>
          <w:shd w:val="clear" w:color="auto" w:fill="FFFFFF"/>
        </w:rPr>
      </w:pPr>
      <w:r w:rsidRPr="00772283">
        <w:rPr>
          <w:lang w:eastAsia="ro-RO"/>
        </w:rPr>
        <w:tab/>
      </w:r>
      <w:r w:rsidR="008F0D87" w:rsidRPr="00772283">
        <w:rPr>
          <w:rStyle w:val="salnbdy"/>
          <w:bdr w:val="none" w:sz="0" w:space="0" w:color="auto" w:frame="1"/>
          <w:shd w:val="clear" w:color="auto" w:fill="FFFFFF"/>
        </w:rPr>
        <w:t>Principalele obiective urmărite de autoritățile administrației publice locale, de asociațiile de dezvoltare intercomunitară și de alte forme de asociere între unitățile administrativ-teritoriale, după caz, în domeniul serviciului public de transport local</w:t>
      </w:r>
      <w:r w:rsidR="0085783B" w:rsidRPr="00772283">
        <w:rPr>
          <w:rStyle w:val="salnbdy"/>
          <w:bdr w:val="none" w:sz="0" w:space="0" w:color="auto" w:frame="1"/>
          <w:shd w:val="clear" w:color="auto" w:fill="FFFFFF"/>
        </w:rPr>
        <w:t>,</w:t>
      </w:r>
      <w:r w:rsidR="008F0D87" w:rsidRPr="00772283">
        <w:rPr>
          <w:rStyle w:val="salnbdy"/>
          <w:bdr w:val="none" w:sz="0" w:space="0" w:color="auto" w:frame="1"/>
          <w:shd w:val="clear" w:color="auto" w:fill="FFFFFF"/>
        </w:rPr>
        <w:t xml:space="preserve"> </w:t>
      </w:r>
      <w:r w:rsidR="008F0D87" w:rsidRPr="00772283">
        <w:rPr>
          <w:lang w:eastAsia="ro-RO"/>
        </w:rPr>
        <w:t xml:space="preserve">potrivit prevederilor </w:t>
      </w:r>
      <w:r w:rsidR="008F0D87" w:rsidRPr="00772283">
        <w:rPr>
          <w:b/>
          <w:bCs/>
          <w:iCs/>
          <w:lang w:eastAsia="ro-RO"/>
        </w:rPr>
        <w:t>art. 1, alin. (6) din Legea nr. 92/2007</w:t>
      </w:r>
      <w:r w:rsidR="008F0D87" w:rsidRPr="00772283">
        <w:rPr>
          <w:i/>
          <w:lang w:eastAsia="ro-RO"/>
        </w:rPr>
        <w:t xml:space="preserve">, </w:t>
      </w:r>
      <w:r w:rsidR="008F0D87" w:rsidRPr="00772283">
        <w:rPr>
          <w:rStyle w:val="salnbdy"/>
          <w:bdr w:val="none" w:sz="0" w:space="0" w:color="auto" w:frame="1"/>
          <w:shd w:val="clear" w:color="auto" w:fill="FFFFFF"/>
        </w:rPr>
        <w:t>sunt:</w:t>
      </w:r>
    </w:p>
    <w:p w14:paraId="79C3BD02" w14:textId="69F11692" w:rsidR="008F0D87" w:rsidRPr="00772283" w:rsidRDefault="0085783B"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bdr w:val="none" w:sz="0" w:space="0" w:color="auto" w:frame="1"/>
          <w:shd w:val="clear" w:color="auto" w:fill="FFFFFF"/>
        </w:rPr>
        <w:t>”</w:t>
      </w:r>
      <w:r w:rsidR="008F0D87" w:rsidRPr="00772283">
        <w:rPr>
          <w:rStyle w:val="slitttl"/>
          <w:i/>
          <w:iCs/>
          <w:bdr w:val="none" w:sz="0" w:space="0" w:color="auto" w:frame="1"/>
          <w:shd w:val="clear" w:color="auto" w:fill="FFFFFF"/>
        </w:rPr>
        <w:t>a)</w:t>
      </w:r>
      <w:r w:rsidR="008F0D87" w:rsidRPr="00772283">
        <w:rPr>
          <w:rStyle w:val="slit"/>
          <w:i/>
          <w:iCs/>
          <w:bdr w:val="dotted" w:sz="6" w:space="0" w:color="FEFEFE" w:frame="1"/>
          <w:shd w:val="clear" w:color="auto" w:fill="FFFFFF"/>
        </w:rPr>
        <w:t> </w:t>
      </w:r>
      <w:r w:rsidR="008F0D87" w:rsidRPr="00772283">
        <w:rPr>
          <w:rStyle w:val="slitbdy"/>
          <w:i/>
          <w:iCs/>
          <w:bdr w:val="none" w:sz="0" w:space="0" w:color="auto" w:frame="1"/>
          <w:shd w:val="clear" w:color="auto" w:fill="FFFFFF"/>
        </w:rPr>
        <w:t>înființarea de compartimente sau servicii de specialitate pentru serviciul public de transport local, cu sau fără personalitate juridică, după caz, denumite în continuare autorități locale de transport;</w:t>
      </w:r>
    </w:p>
    <w:p w14:paraId="6536DBDA" w14:textId="77777777" w:rsidR="008F0D87" w:rsidRPr="00772283" w:rsidRDefault="008F0D87"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c)</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asigurarea transparenței în procedurile de achiziție publică;</w:t>
      </w:r>
    </w:p>
    <w:p w14:paraId="049D2A38" w14:textId="77777777" w:rsidR="004E2FBA" w:rsidRPr="00772283" w:rsidRDefault="008F0D87" w:rsidP="006C7D55">
      <w:pPr>
        <w:autoSpaceDE w:val="0"/>
        <w:autoSpaceDN w:val="0"/>
        <w:adjustRightInd w:val="0"/>
        <w:spacing w:line="276" w:lineRule="auto"/>
        <w:jc w:val="both"/>
        <w:rPr>
          <w:rStyle w:val="slitttl"/>
          <w:i/>
          <w:iCs/>
          <w:bdr w:val="none" w:sz="0" w:space="0" w:color="auto" w:frame="1"/>
          <w:shd w:val="clear" w:color="auto" w:fill="FFFFFF"/>
        </w:rPr>
      </w:pPr>
      <w:r w:rsidRPr="00772283">
        <w:rPr>
          <w:rStyle w:val="slitttl"/>
          <w:i/>
          <w:iCs/>
          <w:bdr w:val="none" w:sz="0" w:space="0" w:color="auto" w:frame="1"/>
          <w:shd w:val="clear" w:color="auto" w:fill="FFFFFF"/>
        </w:rPr>
        <w:t>d)</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informarea și consultarea periodică a populației asupra politicilor de dezvoltare durabilă din domeniul serviciului public de transport local;</w:t>
      </w:r>
      <w:r w:rsidRPr="00772283">
        <w:rPr>
          <w:rStyle w:val="slitttl"/>
          <w:i/>
          <w:iCs/>
          <w:bdr w:val="none" w:sz="0" w:space="0" w:color="auto" w:frame="1"/>
          <w:shd w:val="clear" w:color="auto" w:fill="FFFFFF"/>
        </w:rPr>
        <w:t xml:space="preserve"> </w:t>
      </w:r>
    </w:p>
    <w:p w14:paraId="1C6948AA" w14:textId="77777777" w:rsidR="008F0D87" w:rsidRPr="00772283" w:rsidRDefault="008F0D87" w:rsidP="006C7D55">
      <w:pPr>
        <w:autoSpaceDE w:val="0"/>
        <w:autoSpaceDN w:val="0"/>
        <w:adjustRightInd w:val="0"/>
        <w:spacing w:line="276" w:lineRule="auto"/>
        <w:jc w:val="both"/>
        <w:rPr>
          <w:rStyle w:val="slitbdy"/>
          <w:i/>
          <w:iCs/>
          <w:bdr w:val="none" w:sz="0" w:space="0" w:color="auto" w:frame="1"/>
          <w:shd w:val="clear" w:color="auto" w:fill="FFFFFF"/>
        </w:rPr>
      </w:pPr>
      <w:r w:rsidRPr="00772283">
        <w:rPr>
          <w:rStyle w:val="slitttl"/>
          <w:i/>
          <w:iCs/>
          <w:bdr w:val="none" w:sz="0" w:space="0" w:color="auto" w:frame="1"/>
          <w:shd w:val="clear" w:color="auto" w:fill="FFFFFF"/>
        </w:rPr>
        <w:t>f)</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corelarea capacității mijloacelor de transport de persoane cu fluxurile de călători existente;</w:t>
      </w:r>
    </w:p>
    <w:p w14:paraId="0E155C94" w14:textId="77777777" w:rsidR="008F0D87" w:rsidRPr="00772283" w:rsidRDefault="008F0D87" w:rsidP="007156FD">
      <w:pPr>
        <w:autoSpaceDE w:val="0"/>
        <w:autoSpaceDN w:val="0"/>
        <w:adjustRightInd w:val="0"/>
        <w:jc w:val="both"/>
        <w:rPr>
          <w:rStyle w:val="spar"/>
          <w:i/>
          <w:iCs/>
          <w:bdr w:val="none" w:sz="0" w:space="0" w:color="auto" w:frame="1"/>
          <w:shd w:val="clear" w:color="auto" w:fill="FFFFFF"/>
        </w:rPr>
      </w:pPr>
      <w:r w:rsidRPr="00772283">
        <w:rPr>
          <w:rStyle w:val="slitttl"/>
          <w:i/>
          <w:iCs/>
          <w:bdr w:val="none" w:sz="0" w:space="0" w:color="auto" w:frame="1"/>
          <w:shd w:val="clear" w:color="auto" w:fill="FFFFFF"/>
        </w:rPr>
        <w:lastRenderedPageBreak/>
        <w:t>g)</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asigurarea continuității serviciilor publice de transport prin programele de transport sau de funcționare, după caz, corelate cu fluxurile de călători existente;</w:t>
      </w:r>
    </w:p>
    <w:p w14:paraId="648D63CB" w14:textId="60FBE010" w:rsidR="005664EF" w:rsidRPr="00772283" w:rsidRDefault="008F0D87" w:rsidP="007156FD">
      <w:pPr>
        <w:autoSpaceDE w:val="0"/>
        <w:autoSpaceDN w:val="0"/>
        <w:adjustRightInd w:val="0"/>
        <w:jc w:val="both"/>
        <w:rPr>
          <w:lang w:eastAsia="ro-RO"/>
        </w:rPr>
      </w:pPr>
      <w:r w:rsidRPr="00772283">
        <w:rPr>
          <w:rStyle w:val="slitttl"/>
          <w:i/>
          <w:iCs/>
          <w:bdr w:val="none" w:sz="0" w:space="0" w:color="auto" w:frame="1"/>
          <w:shd w:val="clear" w:color="auto" w:fill="FFFFFF"/>
        </w:rPr>
        <w:t xml:space="preserve"> h)</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atribuirea contractelor de servicii publice definite la art. 2 lit. i) din Regulamentul (CE) nr. 1.370/2007, prevederilor </w:t>
      </w:r>
      <w:hyperlink r:id="rId9" w:history="1">
        <w:r w:rsidRPr="00772283">
          <w:rPr>
            <w:rStyle w:val="Hyperlink"/>
            <w:i/>
            <w:iCs/>
            <w:color w:val="auto"/>
            <w:u w:val="none"/>
            <w:bdr w:val="none" w:sz="0" w:space="0" w:color="auto" w:frame="1"/>
            <w:shd w:val="clear" w:color="auto" w:fill="FFFFFF"/>
          </w:rPr>
          <w:t>Legii nr. 51/2006</w:t>
        </w:r>
      </w:hyperlink>
      <w:r w:rsidRPr="00772283">
        <w:rPr>
          <w:rStyle w:val="slitbdy"/>
          <w:i/>
          <w:iCs/>
          <w:bdr w:val="none" w:sz="0" w:space="0" w:color="auto" w:frame="1"/>
          <w:shd w:val="clear" w:color="auto" w:fill="FFFFFF"/>
        </w:rPr>
        <w:t> a legislației în domeniul achizițiilor publice</w:t>
      </w:r>
      <w:r w:rsidR="0085783B" w:rsidRPr="00772283">
        <w:rPr>
          <w:rStyle w:val="slitbdy"/>
          <w:bdr w:val="none" w:sz="0" w:space="0" w:color="auto" w:frame="1"/>
          <w:shd w:val="clear" w:color="auto" w:fill="FFFFFF"/>
        </w:rPr>
        <w:t>”</w:t>
      </w:r>
      <w:r w:rsidRPr="00772283">
        <w:rPr>
          <w:rStyle w:val="slitbdy"/>
          <w:bdr w:val="none" w:sz="0" w:space="0" w:color="auto" w:frame="1"/>
          <w:shd w:val="clear" w:color="auto" w:fill="FFFFFF"/>
        </w:rPr>
        <w:t>.</w:t>
      </w:r>
      <w:r w:rsidR="0046279D" w:rsidRPr="00772283">
        <w:rPr>
          <w:lang w:eastAsia="ro-RO"/>
        </w:rPr>
        <w:tab/>
      </w:r>
    </w:p>
    <w:p w14:paraId="241C7AD9" w14:textId="77777777" w:rsidR="004B2473" w:rsidRPr="00772283" w:rsidRDefault="004B2473" w:rsidP="005664EF">
      <w:pPr>
        <w:autoSpaceDE w:val="0"/>
        <w:autoSpaceDN w:val="0"/>
        <w:adjustRightInd w:val="0"/>
        <w:spacing w:line="276" w:lineRule="auto"/>
        <w:ind w:firstLine="720"/>
        <w:jc w:val="both"/>
        <w:rPr>
          <w:b/>
          <w:lang w:eastAsia="ro-RO"/>
        </w:rPr>
      </w:pPr>
    </w:p>
    <w:p w14:paraId="73A18A61" w14:textId="77777777" w:rsidR="004B2473" w:rsidRPr="00772283" w:rsidRDefault="004B2473" w:rsidP="005664EF">
      <w:pPr>
        <w:autoSpaceDE w:val="0"/>
        <w:autoSpaceDN w:val="0"/>
        <w:adjustRightInd w:val="0"/>
        <w:spacing w:line="276" w:lineRule="auto"/>
        <w:ind w:firstLine="720"/>
        <w:jc w:val="both"/>
        <w:rPr>
          <w:b/>
          <w:lang w:eastAsia="ro-RO"/>
        </w:rPr>
      </w:pPr>
    </w:p>
    <w:p w14:paraId="1746AA3F" w14:textId="1EE963D8" w:rsidR="0046279D" w:rsidRPr="00772283" w:rsidRDefault="0046279D" w:rsidP="005664EF">
      <w:pPr>
        <w:autoSpaceDE w:val="0"/>
        <w:autoSpaceDN w:val="0"/>
        <w:adjustRightInd w:val="0"/>
        <w:spacing w:line="276" w:lineRule="auto"/>
        <w:ind w:firstLine="720"/>
        <w:jc w:val="both"/>
        <w:rPr>
          <w:lang w:eastAsia="ro-RO"/>
        </w:rPr>
      </w:pPr>
      <w:r w:rsidRPr="00772283">
        <w:rPr>
          <w:b/>
          <w:lang w:eastAsia="ro-RO"/>
        </w:rPr>
        <w:t xml:space="preserve">Având în vedere </w:t>
      </w:r>
      <w:r w:rsidR="0085783B" w:rsidRPr="00772283">
        <w:rPr>
          <w:b/>
          <w:lang w:eastAsia="ro-RO"/>
        </w:rPr>
        <w:t xml:space="preserve">faptul </w:t>
      </w:r>
      <w:r w:rsidRPr="00772283">
        <w:rPr>
          <w:b/>
          <w:lang w:eastAsia="ro-RO"/>
        </w:rPr>
        <w:t>că</w:t>
      </w:r>
      <w:r w:rsidR="008F0D87" w:rsidRPr="00772283">
        <w:rPr>
          <w:b/>
          <w:lang w:eastAsia="ro-RO"/>
        </w:rPr>
        <w:t>:</w:t>
      </w:r>
    </w:p>
    <w:p w14:paraId="0CFDE1DF" w14:textId="36D3E7F6" w:rsidR="0046279D" w:rsidRPr="00772283" w:rsidRDefault="0095033C" w:rsidP="006F6216">
      <w:pPr>
        <w:numPr>
          <w:ilvl w:val="0"/>
          <w:numId w:val="25"/>
        </w:numPr>
        <w:autoSpaceDE w:val="0"/>
        <w:autoSpaceDN w:val="0"/>
        <w:adjustRightInd w:val="0"/>
        <w:spacing w:line="276" w:lineRule="auto"/>
        <w:ind w:left="0" w:firstLine="284"/>
        <w:jc w:val="both"/>
        <w:rPr>
          <w:lang w:eastAsia="ro-RO"/>
        </w:rPr>
      </w:pPr>
      <w:r w:rsidRPr="00772283">
        <w:rPr>
          <w:lang w:eastAsia="ro-RO"/>
        </w:rPr>
        <w:t>acționariatul</w:t>
      </w:r>
      <w:r w:rsidR="00AE6519" w:rsidRPr="00772283">
        <w:rPr>
          <w:lang w:eastAsia="ro-RO"/>
        </w:rPr>
        <w:t xml:space="preserve"> </w:t>
      </w:r>
      <w:r w:rsidR="0085783B" w:rsidRPr="00772283">
        <w:rPr>
          <w:lang w:eastAsia="ro-RO"/>
        </w:rPr>
        <w:t>Societății ”</w:t>
      </w:r>
      <w:r w:rsidR="00AE6519" w:rsidRPr="00772283">
        <w:rPr>
          <w:lang w:eastAsia="ro-RO"/>
        </w:rPr>
        <w:t>Compani</w:t>
      </w:r>
      <w:r w:rsidR="0085783B" w:rsidRPr="00772283">
        <w:rPr>
          <w:lang w:eastAsia="ro-RO"/>
        </w:rPr>
        <w:t>a</w:t>
      </w:r>
      <w:r w:rsidR="00AE6519" w:rsidRPr="00772283">
        <w:rPr>
          <w:lang w:eastAsia="ro-RO"/>
        </w:rPr>
        <w:t xml:space="preserve"> de Transport Public</w:t>
      </w:r>
      <w:r w:rsidR="0085783B" w:rsidRPr="00772283">
        <w:rPr>
          <w:lang w:eastAsia="ro-RO"/>
        </w:rPr>
        <w:t>”</w:t>
      </w:r>
      <w:r w:rsidR="00AE6519" w:rsidRPr="00772283">
        <w:rPr>
          <w:lang w:eastAsia="ro-RO"/>
        </w:rPr>
        <w:t xml:space="preserve"> S.A. Arad este format di</w:t>
      </w:r>
      <w:r w:rsidR="00CB31B5" w:rsidRPr="00772283">
        <w:rPr>
          <w:lang w:eastAsia="ro-RO"/>
        </w:rPr>
        <w:t>n:</w:t>
      </w:r>
    </w:p>
    <w:tbl>
      <w:tblPr>
        <w:tblW w:w="9051" w:type="dxa"/>
        <w:tblInd w:w="-5" w:type="dxa"/>
        <w:tblLayout w:type="fixed"/>
        <w:tblLook w:val="04A0" w:firstRow="1" w:lastRow="0" w:firstColumn="1" w:lastColumn="0" w:noHBand="0" w:noVBand="1"/>
      </w:tblPr>
      <w:tblGrid>
        <w:gridCol w:w="2700"/>
        <w:gridCol w:w="3821"/>
        <w:gridCol w:w="2530"/>
      </w:tblGrid>
      <w:tr w:rsidR="00062305" w:rsidRPr="00772283" w14:paraId="07BA687E" w14:textId="77777777" w:rsidTr="00F67D73">
        <w:tc>
          <w:tcPr>
            <w:tcW w:w="2700" w:type="dxa"/>
            <w:tcBorders>
              <w:top w:val="single" w:sz="4" w:space="0" w:color="000000"/>
              <w:left w:val="single" w:sz="4" w:space="0" w:color="000000"/>
              <w:bottom w:val="single" w:sz="4" w:space="0" w:color="000000"/>
              <w:right w:val="nil"/>
            </w:tcBorders>
            <w:hideMark/>
          </w:tcPr>
          <w:p w14:paraId="02CED738"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Numele</w:t>
            </w:r>
          </w:p>
        </w:tc>
        <w:tc>
          <w:tcPr>
            <w:tcW w:w="3821" w:type="dxa"/>
            <w:tcBorders>
              <w:top w:val="single" w:sz="4" w:space="0" w:color="000000"/>
              <w:left w:val="single" w:sz="4" w:space="0" w:color="000000"/>
              <w:bottom w:val="single" w:sz="4" w:space="0" w:color="000000"/>
              <w:right w:val="nil"/>
            </w:tcBorders>
            <w:hideMark/>
          </w:tcPr>
          <w:p w14:paraId="54234374"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Adresa</w:t>
            </w:r>
          </w:p>
        </w:tc>
        <w:tc>
          <w:tcPr>
            <w:tcW w:w="2530" w:type="dxa"/>
            <w:tcBorders>
              <w:top w:val="single" w:sz="4" w:space="0" w:color="000000"/>
              <w:left w:val="single" w:sz="4" w:space="0" w:color="000000"/>
              <w:bottom w:val="single" w:sz="4" w:space="0" w:color="000000"/>
              <w:right w:val="single" w:sz="4" w:space="0" w:color="000000"/>
            </w:tcBorders>
            <w:hideMark/>
          </w:tcPr>
          <w:p w14:paraId="67DF9740"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Pondere capital social</w:t>
            </w:r>
          </w:p>
        </w:tc>
      </w:tr>
      <w:tr w:rsidR="00062305" w:rsidRPr="00772283" w14:paraId="6A888766" w14:textId="77777777" w:rsidTr="00F67D73">
        <w:tc>
          <w:tcPr>
            <w:tcW w:w="2700" w:type="dxa"/>
            <w:tcBorders>
              <w:top w:val="single" w:sz="4" w:space="0" w:color="000000"/>
              <w:left w:val="single" w:sz="4" w:space="0" w:color="000000"/>
              <w:bottom w:val="single" w:sz="4" w:space="0" w:color="000000"/>
              <w:right w:val="nil"/>
            </w:tcBorders>
            <w:hideMark/>
          </w:tcPr>
          <w:p w14:paraId="15474F04"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Municipiul Arad</w:t>
            </w:r>
          </w:p>
        </w:tc>
        <w:tc>
          <w:tcPr>
            <w:tcW w:w="3821" w:type="dxa"/>
            <w:tcBorders>
              <w:top w:val="single" w:sz="4" w:space="0" w:color="000000"/>
              <w:left w:val="single" w:sz="4" w:space="0" w:color="000000"/>
              <w:bottom w:val="single" w:sz="4" w:space="0" w:color="000000"/>
              <w:right w:val="nil"/>
            </w:tcBorders>
            <w:hideMark/>
          </w:tcPr>
          <w:p w14:paraId="6BAF0A7E" w14:textId="77777777" w:rsidR="00062305" w:rsidRPr="00772283" w:rsidRDefault="00062305" w:rsidP="006C7D55">
            <w:pPr>
              <w:pStyle w:val="raspuns"/>
              <w:tabs>
                <w:tab w:val="left" w:pos="72"/>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Arad, B-dul Revoluţiei, nr. 75</w:t>
            </w:r>
          </w:p>
        </w:tc>
        <w:tc>
          <w:tcPr>
            <w:tcW w:w="2530" w:type="dxa"/>
            <w:tcBorders>
              <w:top w:val="single" w:sz="4" w:space="0" w:color="000000"/>
              <w:left w:val="single" w:sz="4" w:space="0" w:color="000000"/>
              <w:bottom w:val="single" w:sz="4" w:space="0" w:color="000000"/>
              <w:right w:val="single" w:sz="4" w:space="0" w:color="000000"/>
            </w:tcBorders>
            <w:hideMark/>
          </w:tcPr>
          <w:p w14:paraId="35326CE6" w14:textId="77777777" w:rsidR="00062305" w:rsidRPr="00772283" w:rsidRDefault="00DD1A3E"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7</w:t>
            </w:r>
            <w:r w:rsidR="00E677B3" w:rsidRPr="00772283">
              <w:rPr>
                <w:rFonts w:ascii="Times New Roman" w:hAnsi="Times New Roman" w:cs="Times New Roman"/>
              </w:rPr>
              <w:t>1</w:t>
            </w:r>
            <w:r w:rsidR="001B61D2" w:rsidRPr="00772283">
              <w:rPr>
                <w:rFonts w:ascii="Times New Roman" w:hAnsi="Times New Roman" w:cs="Times New Roman"/>
              </w:rPr>
              <w:t>,</w:t>
            </w:r>
            <w:r w:rsidR="00E677B3" w:rsidRPr="00772283">
              <w:rPr>
                <w:rFonts w:ascii="Times New Roman" w:hAnsi="Times New Roman" w:cs="Times New Roman"/>
              </w:rPr>
              <w:t>2018</w:t>
            </w:r>
            <w:r w:rsidR="00062305" w:rsidRPr="00772283">
              <w:rPr>
                <w:rFonts w:ascii="Times New Roman" w:hAnsi="Times New Roman" w:cs="Times New Roman"/>
              </w:rPr>
              <w:t>%</w:t>
            </w:r>
          </w:p>
        </w:tc>
      </w:tr>
      <w:tr w:rsidR="00062305" w:rsidRPr="00772283" w14:paraId="4F9013A2" w14:textId="77777777" w:rsidTr="00F67D73">
        <w:tc>
          <w:tcPr>
            <w:tcW w:w="2700" w:type="dxa"/>
            <w:tcBorders>
              <w:top w:val="single" w:sz="4" w:space="0" w:color="000000"/>
              <w:left w:val="single" w:sz="4" w:space="0" w:color="000000"/>
              <w:bottom w:val="single" w:sz="4" w:space="0" w:color="000000"/>
              <w:right w:val="nil"/>
            </w:tcBorders>
            <w:hideMark/>
          </w:tcPr>
          <w:p w14:paraId="12BF37B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Judeţul Arad</w:t>
            </w:r>
          </w:p>
        </w:tc>
        <w:tc>
          <w:tcPr>
            <w:tcW w:w="3821" w:type="dxa"/>
            <w:tcBorders>
              <w:top w:val="single" w:sz="4" w:space="0" w:color="000000"/>
              <w:left w:val="single" w:sz="4" w:space="0" w:color="000000"/>
              <w:bottom w:val="single" w:sz="4" w:space="0" w:color="000000"/>
              <w:right w:val="nil"/>
            </w:tcBorders>
            <w:hideMark/>
          </w:tcPr>
          <w:p w14:paraId="4CC90AEC" w14:textId="77777777" w:rsidR="00062305" w:rsidRPr="00772283" w:rsidRDefault="00062305" w:rsidP="002A291F">
            <w:pPr>
              <w:pStyle w:val="raspuns"/>
              <w:tabs>
                <w:tab w:val="left" w:pos="360"/>
              </w:tabs>
              <w:snapToGrid w:val="0"/>
              <w:spacing w:before="0" w:after="0" w:line="276" w:lineRule="auto"/>
              <w:ind w:left="0"/>
              <w:jc w:val="center"/>
              <w:rPr>
                <w:rFonts w:ascii="Times New Roman" w:hAnsi="Times New Roman" w:cs="Times New Roman"/>
                <w:color w:val="000000"/>
              </w:rPr>
            </w:pPr>
            <w:r w:rsidRPr="00772283">
              <w:rPr>
                <w:rFonts w:ascii="Times New Roman" w:hAnsi="Times New Roman" w:cs="Times New Roman"/>
                <w:color w:val="000000"/>
              </w:rPr>
              <w:t xml:space="preserve">Arad, </w:t>
            </w:r>
            <w:r w:rsidR="0091034D" w:rsidRPr="00772283">
              <w:rPr>
                <w:rFonts w:ascii="Times New Roman" w:hAnsi="Times New Roman" w:cs="Times New Roman"/>
                <w:color w:val="000000"/>
              </w:rPr>
              <w:t>Str. Corneliu Coposu</w:t>
            </w:r>
            <w:r w:rsidRPr="00772283">
              <w:rPr>
                <w:rFonts w:ascii="Times New Roman" w:hAnsi="Times New Roman" w:cs="Times New Roman"/>
                <w:color w:val="000000"/>
              </w:rPr>
              <w:t xml:space="preserve">, nr. </w:t>
            </w:r>
            <w:r w:rsidR="002A291F" w:rsidRPr="00772283">
              <w:rPr>
                <w:rFonts w:ascii="Times New Roman" w:hAnsi="Times New Roman" w:cs="Times New Roman"/>
                <w:color w:val="000000"/>
              </w:rPr>
              <w:t>22</w:t>
            </w:r>
          </w:p>
        </w:tc>
        <w:tc>
          <w:tcPr>
            <w:tcW w:w="2530" w:type="dxa"/>
            <w:tcBorders>
              <w:top w:val="single" w:sz="4" w:space="0" w:color="000000"/>
              <w:left w:val="single" w:sz="4" w:space="0" w:color="000000"/>
              <w:bottom w:val="single" w:sz="4" w:space="0" w:color="000000"/>
              <w:right w:val="single" w:sz="4" w:space="0" w:color="000000"/>
            </w:tcBorders>
            <w:hideMark/>
          </w:tcPr>
          <w:p w14:paraId="57B4D65A"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28,</w:t>
            </w:r>
            <w:r w:rsidR="001B61D2" w:rsidRPr="00772283">
              <w:rPr>
                <w:rFonts w:ascii="Times New Roman" w:hAnsi="Times New Roman" w:cs="Times New Roman"/>
              </w:rPr>
              <w:t>3</w:t>
            </w:r>
            <w:r w:rsidRPr="00772283">
              <w:rPr>
                <w:rFonts w:ascii="Times New Roman" w:hAnsi="Times New Roman" w:cs="Times New Roman"/>
              </w:rPr>
              <w:t>4</w:t>
            </w:r>
            <w:r w:rsidR="001B61D2" w:rsidRPr="00772283">
              <w:rPr>
                <w:rFonts w:ascii="Times New Roman" w:hAnsi="Times New Roman" w:cs="Times New Roman"/>
              </w:rPr>
              <w:t>4</w:t>
            </w:r>
            <w:r w:rsidRPr="00772283">
              <w:rPr>
                <w:rFonts w:ascii="Times New Roman" w:hAnsi="Times New Roman" w:cs="Times New Roman"/>
              </w:rPr>
              <w:t>6%</w:t>
            </w:r>
          </w:p>
        </w:tc>
      </w:tr>
      <w:tr w:rsidR="00062305" w:rsidRPr="00772283" w14:paraId="6B4E191E" w14:textId="77777777" w:rsidTr="00F67D73">
        <w:tc>
          <w:tcPr>
            <w:tcW w:w="2700" w:type="dxa"/>
            <w:tcBorders>
              <w:top w:val="single" w:sz="4" w:space="0" w:color="000000"/>
              <w:left w:val="single" w:sz="4" w:space="0" w:color="000000"/>
              <w:bottom w:val="single" w:sz="4" w:space="0" w:color="000000"/>
              <w:right w:val="nil"/>
            </w:tcBorders>
            <w:hideMark/>
          </w:tcPr>
          <w:p w14:paraId="654E1EFE" w14:textId="6D20939D"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 xml:space="preserve">Comuna </w:t>
            </w:r>
            <w:r w:rsidR="006A2BD8" w:rsidRPr="00772283">
              <w:rPr>
                <w:rFonts w:ascii="Times New Roman" w:hAnsi="Times New Roman" w:cs="Times New Roman"/>
              </w:rPr>
              <w:t>Săvârșin</w:t>
            </w:r>
          </w:p>
        </w:tc>
        <w:tc>
          <w:tcPr>
            <w:tcW w:w="3821" w:type="dxa"/>
            <w:tcBorders>
              <w:top w:val="single" w:sz="4" w:space="0" w:color="000000"/>
              <w:left w:val="single" w:sz="4" w:space="0" w:color="000000"/>
              <w:bottom w:val="single" w:sz="4" w:space="0" w:color="000000"/>
              <w:right w:val="nil"/>
            </w:tcBorders>
            <w:hideMark/>
          </w:tcPr>
          <w:p w14:paraId="0107DAC2" w14:textId="4BC19FEF" w:rsidR="00062305" w:rsidRPr="00772283" w:rsidRDefault="006A2BD8"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Săvârșin</w:t>
            </w:r>
            <w:r w:rsidR="00062305" w:rsidRPr="00772283">
              <w:rPr>
                <w:rFonts w:ascii="Times New Roman" w:hAnsi="Times New Roman" w:cs="Times New Roman"/>
              </w:rPr>
              <w:t>, Str. Alba Iulia, nr. 37</w:t>
            </w:r>
          </w:p>
        </w:tc>
        <w:tc>
          <w:tcPr>
            <w:tcW w:w="2530" w:type="dxa"/>
            <w:tcBorders>
              <w:top w:val="single" w:sz="4" w:space="0" w:color="000000"/>
              <w:left w:val="single" w:sz="4" w:space="0" w:color="000000"/>
              <w:bottom w:val="single" w:sz="4" w:space="0" w:color="000000"/>
              <w:right w:val="single" w:sz="4" w:space="0" w:color="000000"/>
            </w:tcBorders>
            <w:hideMark/>
          </w:tcPr>
          <w:p w14:paraId="255FE7D8"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0,</w:t>
            </w:r>
            <w:r w:rsidR="001B61D2" w:rsidRPr="00772283">
              <w:rPr>
                <w:rFonts w:ascii="Times New Roman" w:hAnsi="Times New Roman" w:cs="Times New Roman"/>
              </w:rPr>
              <w:t>2268</w:t>
            </w:r>
            <w:r w:rsidRPr="00772283">
              <w:rPr>
                <w:rFonts w:ascii="Times New Roman" w:hAnsi="Times New Roman" w:cs="Times New Roman"/>
              </w:rPr>
              <w:t>%</w:t>
            </w:r>
          </w:p>
        </w:tc>
      </w:tr>
      <w:tr w:rsidR="00062305" w:rsidRPr="00772283" w14:paraId="10A6CD15" w14:textId="77777777" w:rsidTr="00F67D73">
        <w:tc>
          <w:tcPr>
            <w:tcW w:w="2700" w:type="dxa"/>
            <w:tcBorders>
              <w:top w:val="single" w:sz="4" w:space="0" w:color="000000"/>
              <w:left w:val="single" w:sz="4" w:space="0" w:color="000000"/>
              <w:bottom w:val="single" w:sz="4" w:space="0" w:color="000000"/>
              <w:right w:val="nil"/>
            </w:tcBorders>
            <w:hideMark/>
          </w:tcPr>
          <w:p w14:paraId="2E267C7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Comuna Ghioroc</w:t>
            </w:r>
          </w:p>
        </w:tc>
        <w:tc>
          <w:tcPr>
            <w:tcW w:w="3821" w:type="dxa"/>
            <w:tcBorders>
              <w:top w:val="single" w:sz="4" w:space="0" w:color="000000"/>
              <w:left w:val="single" w:sz="4" w:space="0" w:color="000000"/>
              <w:bottom w:val="single" w:sz="4" w:space="0" w:color="000000"/>
              <w:right w:val="nil"/>
            </w:tcBorders>
            <w:hideMark/>
          </w:tcPr>
          <w:p w14:paraId="158193F6"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Ghioroc, Str. Revoluţiei, nr. 89</w:t>
            </w:r>
          </w:p>
        </w:tc>
        <w:tc>
          <w:tcPr>
            <w:tcW w:w="2530" w:type="dxa"/>
            <w:tcBorders>
              <w:top w:val="single" w:sz="4" w:space="0" w:color="000000"/>
              <w:left w:val="single" w:sz="4" w:space="0" w:color="000000"/>
              <w:bottom w:val="single" w:sz="4" w:space="0" w:color="000000"/>
              <w:right w:val="single" w:sz="4" w:space="0" w:color="000000"/>
            </w:tcBorders>
            <w:hideMark/>
          </w:tcPr>
          <w:p w14:paraId="2715F6B9" w14:textId="77777777" w:rsidR="00062305" w:rsidRPr="00772283" w:rsidRDefault="00062305" w:rsidP="006C7D55">
            <w:pPr>
              <w:pStyle w:val="raspuns"/>
              <w:tabs>
                <w:tab w:val="left" w:pos="360"/>
              </w:tabs>
              <w:snapToGrid w:val="0"/>
              <w:spacing w:before="0" w:after="0" w:line="276" w:lineRule="auto"/>
              <w:ind w:left="0"/>
              <w:jc w:val="center"/>
              <w:rPr>
                <w:rFonts w:ascii="Times New Roman" w:hAnsi="Times New Roman" w:cs="Times New Roman"/>
              </w:rPr>
            </w:pPr>
            <w:r w:rsidRPr="00772283">
              <w:rPr>
                <w:rFonts w:ascii="Times New Roman" w:hAnsi="Times New Roman" w:cs="Times New Roman"/>
              </w:rPr>
              <w:t>0,22</w:t>
            </w:r>
            <w:r w:rsidR="001B61D2" w:rsidRPr="00772283">
              <w:rPr>
                <w:rFonts w:ascii="Times New Roman" w:hAnsi="Times New Roman" w:cs="Times New Roman"/>
              </w:rPr>
              <w:t>6</w:t>
            </w:r>
            <w:r w:rsidRPr="00772283">
              <w:rPr>
                <w:rFonts w:ascii="Times New Roman" w:hAnsi="Times New Roman" w:cs="Times New Roman"/>
              </w:rPr>
              <w:t>8%</w:t>
            </w:r>
          </w:p>
        </w:tc>
      </w:tr>
    </w:tbl>
    <w:p w14:paraId="78CB1FC6" w14:textId="0EA5E066" w:rsidR="005E380E" w:rsidRPr="00772283" w:rsidRDefault="0085783B" w:rsidP="006F6216">
      <w:pPr>
        <w:pStyle w:val="ListParagraph"/>
        <w:numPr>
          <w:ilvl w:val="0"/>
          <w:numId w:val="25"/>
        </w:numPr>
        <w:autoSpaceDE w:val="0"/>
        <w:autoSpaceDN w:val="0"/>
        <w:adjustRightInd w:val="0"/>
        <w:spacing w:line="276" w:lineRule="auto"/>
        <w:ind w:left="0" w:firstLine="284"/>
        <w:jc w:val="both"/>
        <w:rPr>
          <w:lang w:eastAsia="ro-RO"/>
        </w:rPr>
      </w:pPr>
      <w:r w:rsidRPr="00772283">
        <w:rPr>
          <w:lang w:eastAsia="ro-RO"/>
        </w:rPr>
        <w:t>Societatea</w:t>
      </w:r>
      <w:r w:rsidR="005E380E" w:rsidRPr="00772283">
        <w:rPr>
          <w:lang w:eastAsia="ro-RO"/>
        </w:rPr>
        <w:t xml:space="preserve"> </w:t>
      </w:r>
      <w:r w:rsidRPr="00772283">
        <w:rPr>
          <w:lang w:eastAsia="ro-RO"/>
        </w:rPr>
        <w:t>”</w:t>
      </w:r>
      <w:r w:rsidR="005E380E" w:rsidRPr="00772283">
        <w:rPr>
          <w:lang w:eastAsia="ro-RO"/>
        </w:rPr>
        <w:t>Compania de Transport Public</w:t>
      </w:r>
      <w:r w:rsidRPr="00772283">
        <w:rPr>
          <w:lang w:eastAsia="ro-RO"/>
        </w:rPr>
        <w:t>”</w:t>
      </w:r>
      <w:r w:rsidR="005E380E" w:rsidRPr="00772283">
        <w:rPr>
          <w:lang w:eastAsia="ro-RO"/>
        </w:rPr>
        <w:t xml:space="preserve"> S.A.</w:t>
      </w:r>
      <w:r w:rsidRPr="00772283">
        <w:rPr>
          <w:lang w:eastAsia="ro-RO"/>
        </w:rPr>
        <w:t xml:space="preserve"> Arad</w:t>
      </w:r>
      <w:r w:rsidR="005E380E" w:rsidRPr="00772283">
        <w:rPr>
          <w:lang w:eastAsia="ro-RO"/>
        </w:rPr>
        <w:t xml:space="preserve"> îndeplineşte toate condiţiile pentru a fi operator regional;</w:t>
      </w:r>
    </w:p>
    <w:p w14:paraId="502A672D" w14:textId="02A0B74A" w:rsidR="0085783B" w:rsidRPr="00772283" w:rsidRDefault="00D17EA3" w:rsidP="006F6216">
      <w:pPr>
        <w:pStyle w:val="ListParagraph"/>
        <w:numPr>
          <w:ilvl w:val="0"/>
          <w:numId w:val="25"/>
        </w:numPr>
        <w:autoSpaceDE w:val="0"/>
        <w:autoSpaceDN w:val="0"/>
        <w:adjustRightInd w:val="0"/>
        <w:spacing w:line="276" w:lineRule="auto"/>
        <w:ind w:left="0" w:firstLine="284"/>
        <w:jc w:val="both"/>
        <w:rPr>
          <w:lang w:eastAsia="ro-RO"/>
        </w:rPr>
      </w:pPr>
      <w:r w:rsidRPr="00772283">
        <w:rPr>
          <w:lang w:eastAsia="ro-RO"/>
        </w:rPr>
        <w:t>u</w:t>
      </w:r>
      <w:r w:rsidRPr="00772283">
        <w:rPr>
          <w:iCs/>
          <w:lang w:eastAsia="ro-RO"/>
        </w:rPr>
        <w:t>nitățile</w:t>
      </w:r>
      <w:r w:rsidR="00E16CEB" w:rsidRPr="00772283">
        <w:rPr>
          <w:iCs/>
          <w:lang w:eastAsia="ro-RO"/>
        </w:rPr>
        <w:t xml:space="preserve"> administrativ-teritoriale membre ale </w:t>
      </w:r>
      <w:r w:rsidR="00EC3116" w:rsidRPr="00772283">
        <w:rPr>
          <w:iCs/>
          <w:lang w:eastAsia="ro-RO"/>
        </w:rPr>
        <w:t>ADI</w:t>
      </w:r>
      <w:r w:rsidR="00EF5B64" w:rsidRPr="00772283">
        <w:rPr>
          <w:iCs/>
          <w:lang w:eastAsia="ro-RO"/>
        </w:rPr>
        <w:t>T</w:t>
      </w:r>
      <w:r w:rsidR="0085783B" w:rsidRPr="00772283">
        <w:rPr>
          <w:iCs/>
          <w:lang w:eastAsia="ro-RO"/>
        </w:rPr>
        <w:t>P</w:t>
      </w:r>
      <w:r w:rsidR="00EF5B64" w:rsidRPr="00772283">
        <w:rPr>
          <w:iCs/>
          <w:lang w:eastAsia="ro-RO"/>
        </w:rPr>
        <w:t xml:space="preserve"> Arad</w:t>
      </w:r>
      <w:r w:rsidR="004C030A" w:rsidRPr="00772283">
        <w:rPr>
          <w:iCs/>
          <w:lang w:eastAsia="ro-RO"/>
        </w:rPr>
        <w:t xml:space="preserve"> Municipiul Arad, Județul Arad, Comuna Ghioroc</w:t>
      </w:r>
      <w:r w:rsidR="006B2D89" w:rsidRPr="00772283">
        <w:rPr>
          <w:iCs/>
          <w:lang w:eastAsia="ro-RO"/>
        </w:rPr>
        <w:t>,</w:t>
      </w:r>
      <w:r w:rsidR="001B61D2" w:rsidRPr="00772283">
        <w:rPr>
          <w:iCs/>
          <w:lang w:eastAsia="ro-RO"/>
        </w:rPr>
        <w:t xml:space="preserve"> Comuna Săvârșin</w:t>
      </w:r>
      <w:r w:rsidR="006B2D89" w:rsidRPr="00772283">
        <w:rPr>
          <w:iCs/>
          <w:lang w:eastAsia="ro-RO"/>
        </w:rPr>
        <w:t xml:space="preserve">, membre </w:t>
      </w:r>
      <w:r w:rsidR="007156FD" w:rsidRPr="00772283">
        <w:rPr>
          <w:iCs/>
          <w:lang w:eastAsia="ro-RO"/>
        </w:rPr>
        <w:t>fondato</w:t>
      </w:r>
      <w:r w:rsidR="00C746F5">
        <w:rPr>
          <w:iCs/>
          <w:lang w:eastAsia="ro-RO"/>
        </w:rPr>
        <w:t>a</w:t>
      </w:r>
      <w:r w:rsidR="007156FD" w:rsidRPr="00772283">
        <w:rPr>
          <w:iCs/>
          <w:lang w:eastAsia="ro-RO"/>
        </w:rPr>
        <w:t>r</w:t>
      </w:r>
      <w:r w:rsidR="00C746F5">
        <w:rPr>
          <w:iCs/>
          <w:lang w:eastAsia="ro-RO"/>
        </w:rPr>
        <w:t>e</w:t>
      </w:r>
      <w:r w:rsidR="006B2D89" w:rsidRPr="00772283">
        <w:rPr>
          <w:iCs/>
          <w:lang w:eastAsia="ro-RO"/>
        </w:rPr>
        <w:t>,</w:t>
      </w:r>
      <w:r w:rsidR="00C746F5" w:rsidRPr="00C746F5">
        <w:rPr>
          <w:iCs/>
          <w:lang w:eastAsia="ro-RO"/>
        </w:rPr>
        <w:t xml:space="preserve"> </w:t>
      </w:r>
      <w:r w:rsidR="00C746F5" w:rsidRPr="00772283">
        <w:rPr>
          <w:iCs/>
          <w:lang w:eastAsia="ro-RO"/>
        </w:rPr>
        <w:t xml:space="preserve">în calitate de acţionari ai operatorului regional, </w:t>
      </w:r>
      <w:r w:rsidR="00F67D73" w:rsidRPr="00772283">
        <w:rPr>
          <w:iCs/>
          <w:lang w:eastAsia="ro-RO"/>
        </w:rPr>
        <w:t>ș</w:t>
      </w:r>
      <w:r w:rsidR="006B2D89" w:rsidRPr="00772283">
        <w:rPr>
          <w:iCs/>
          <w:lang w:eastAsia="ro-RO"/>
        </w:rPr>
        <w:t>i toate celelalte UAT-uri care au devenit ulterior membre ADIT</w:t>
      </w:r>
      <w:r w:rsidR="00F67D73" w:rsidRPr="00772283">
        <w:rPr>
          <w:iCs/>
          <w:lang w:eastAsia="ro-RO"/>
        </w:rPr>
        <w:t>P</w:t>
      </w:r>
      <w:r w:rsidR="006B2D89" w:rsidRPr="00772283">
        <w:rPr>
          <w:iCs/>
          <w:lang w:eastAsia="ro-RO"/>
        </w:rPr>
        <w:t xml:space="preserve"> Arad</w:t>
      </w:r>
      <w:r w:rsidR="00C746F5">
        <w:rPr>
          <w:iCs/>
          <w:lang w:eastAsia="ro-RO"/>
        </w:rPr>
        <w:t xml:space="preserve">, </w:t>
      </w:r>
      <w:r w:rsidR="00E16CEB" w:rsidRPr="00772283">
        <w:rPr>
          <w:iCs/>
          <w:lang w:eastAsia="ro-RO"/>
        </w:rPr>
        <w:t xml:space="preserve">prin intermediul asociaţiei, exercită un control direct şi o </w:t>
      </w:r>
      <w:r w:rsidRPr="00772283">
        <w:rPr>
          <w:iCs/>
          <w:lang w:eastAsia="ro-RO"/>
        </w:rPr>
        <w:t>influență</w:t>
      </w:r>
      <w:r w:rsidR="00E16CEB" w:rsidRPr="00772283">
        <w:rPr>
          <w:iCs/>
          <w:lang w:eastAsia="ro-RO"/>
        </w:rPr>
        <w:t xml:space="preserve"> dominantă asupra deciziilor strategice şi/sau semnificative ale operatorului regional, similar celui pe care îl exercită asupra structurilor proprii în cazul gestiunii directe;</w:t>
      </w:r>
    </w:p>
    <w:p w14:paraId="3D871C61" w14:textId="31C13961" w:rsidR="004438D2" w:rsidRPr="00772283" w:rsidRDefault="00EC3116" w:rsidP="006F6216">
      <w:pPr>
        <w:pStyle w:val="ListParagraph"/>
        <w:numPr>
          <w:ilvl w:val="0"/>
          <w:numId w:val="25"/>
        </w:numPr>
        <w:autoSpaceDE w:val="0"/>
        <w:autoSpaceDN w:val="0"/>
        <w:adjustRightInd w:val="0"/>
        <w:spacing w:line="276" w:lineRule="auto"/>
        <w:ind w:left="0" w:firstLine="284"/>
        <w:jc w:val="both"/>
        <w:rPr>
          <w:lang w:eastAsia="ro-RO"/>
        </w:rPr>
      </w:pPr>
      <w:r w:rsidRPr="00772283">
        <w:rPr>
          <w:iCs/>
          <w:lang w:eastAsia="ro-RO"/>
        </w:rPr>
        <w:t>potrivit prevederilor</w:t>
      </w:r>
      <w:r w:rsidR="00F67D73" w:rsidRPr="00772283">
        <w:rPr>
          <w:iCs/>
          <w:lang w:eastAsia="ro-RO"/>
        </w:rPr>
        <w:t xml:space="preserve"> imperative ale</w:t>
      </w:r>
      <w:r w:rsidRPr="00772283">
        <w:rPr>
          <w:iCs/>
          <w:lang w:eastAsia="ro-RO"/>
        </w:rPr>
        <w:t xml:space="preserve"> </w:t>
      </w:r>
      <w:r w:rsidRPr="00772283">
        <w:rPr>
          <w:b/>
          <w:bCs/>
          <w:lang w:eastAsia="ro-RO"/>
        </w:rPr>
        <w:t>art. 27, alin. (1)</w:t>
      </w:r>
      <w:r w:rsidR="00F67D73" w:rsidRPr="00772283">
        <w:rPr>
          <w:b/>
          <w:bCs/>
          <w:lang w:eastAsia="ro-RO"/>
        </w:rPr>
        <w:t xml:space="preserve"> din</w:t>
      </w:r>
      <w:r w:rsidRPr="00772283">
        <w:rPr>
          <w:b/>
          <w:bCs/>
          <w:lang w:eastAsia="ro-RO"/>
        </w:rPr>
        <w:t xml:space="preserve"> Legea nr. 92/2007</w:t>
      </w:r>
      <w:r w:rsidR="00F67D73" w:rsidRPr="00772283">
        <w:rPr>
          <w:lang w:eastAsia="ro-RO"/>
        </w:rPr>
        <w:t>:</w:t>
      </w:r>
      <w:r w:rsidRPr="00772283">
        <w:rPr>
          <w:iCs/>
          <w:lang w:eastAsia="ro-RO"/>
        </w:rPr>
        <w:t xml:space="preserve"> </w:t>
      </w:r>
      <w:r w:rsidR="004438D2" w:rsidRPr="00772283">
        <w:rPr>
          <w:iCs/>
          <w:lang w:eastAsia="ro-RO"/>
        </w:rPr>
        <w:t>“</w:t>
      </w:r>
      <w:r w:rsidR="004438D2" w:rsidRPr="00772283">
        <w:rPr>
          <w:lang w:eastAsia="ro-RO"/>
        </w:rPr>
        <w:t xml:space="preserve">În cazul operatorilor de transport rutier prevăzuţi la art. 30 alin. (2) lit. a) şi b) şi al transportatorilor autorizaţi prevăzuţi la art. 30 alin. (3) lit. a) şi b), </w:t>
      </w:r>
      <w:r w:rsidR="004438D2" w:rsidRPr="00772283">
        <w:rPr>
          <w:b/>
          <w:u w:val="single"/>
          <w:lang w:eastAsia="ro-RO"/>
        </w:rPr>
        <w:t xml:space="preserve">delegarea gestiunii serviciului de transport public local se atribuie în mod direct acestora, fără </w:t>
      </w:r>
      <w:r w:rsidR="0095033C" w:rsidRPr="00772283">
        <w:rPr>
          <w:b/>
          <w:u w:val="single"/>
          <w:lang w:eastAsia="ro-RO"/>
        </w:rPr>
        <w:t>licitație</w:t>
      </w:r>
      <w:r w:rsidR="004438D2" w:rsidRPr="00772283">
        <w:rPr>
          <w:b/>
          <w:u w:val="single"/>
          <w:lang w:eastAsia="ro-RO"/>
        </w:rPr>
        <w:t>, prin contract de delegare a gestiunii</w:t>
      </w:r>
      <w:r w:rsidR="004438D2" w:rsidRPr="00772283">
        <w:rPr>
          <w:lang w:eastAsia="ro-RO"/>
        </w:rPr>
        <w:t>”</w:t>
      </w:r>
      <w:r w:rsidR="00F67D73" w:rsidRPr="00772283">
        <w:rPr>
          <w:lang w:eastAsia="ro-RO"/>
        </w:rPr>
        <w:t>;</w:t>
      </w:r>
    </w:p>
    <w:p w14:paraId="03587A07" w14:textId="21B6072A" w:rsidR="004438D2" w:rsidRPr="00772283" w:rsidRDefault="004438D2" w:rsidP="006F6216">
      <w:pPr>
        <w:pStyle w:val="ListParagraph"/>
        <w:numPr>
          <w:ilvl w:val="0"/>
          <w:numId w:val="25"/>
        </w:numPr>
        <w:autoSpaceDE w:val="0"/>
        <w:autoSpaceDN w:val="0"/>
        <w:adjustRightInd w:val="0"/>
        <w:spacing w:line="276" w:lineRule="auto"/>
        <w:ind w:left="0" w:firstLine="284"/>
        <w:jc w:val="both"/>
        <w:rPr>
          <w:lang w:eastAsia="ro-RO"/>
        </w:rPr>
      </w:pPr>
      <w:r w:rsidRPr="00772283">
        <w:rPr>
          <w:b/>
          <w:bCs/>
          <w:iCs/>
          <w:lang w:eastAsia="ro-RO"/>
        </w:rPr>
        <w:t>art. 30</w:t>
      </w:r>
      <w:r w:rsidR="00F67D73" w:rsidRPr="00772283">
        <w:rPr>
          <w:b/>
          <w:bCs/>
          <w:iCs/>
          <w:lang w:eastAsia="ro-RO"/>
        </w:rPr>
        <w:t>,</w:t>
      </w:r>
      <w:r w:rsidRPr="00772283">
        <w:rPr>
          <w:b/>
          <w:bCs/>
          <w:iCs/>
          <w:lang w:eastAsia="ro-RO"/>
        </w:rPr>
        <w:t xml:space="preserve"> alin. (2)</w:t>
      </w:r>
      <w:r w:rsidR="00F67D73" w:rsidRPr="00772283">
        <w:rPr>
          <w:b/>
          <w:bCs/>
          <w:iCs/>
          <w:lang w:eastAsia="ro-RO"/>
        </w:rPr>
        <w:t>,</w:t>
      </w:r>
      <w:r w:rsidRPr="00772283">
        <w:rPr>
          <w:b/>
          <w:bCs/>
          <w:iCs/>
          <w:lang w:eastAsia="ro-RO"/>
        </w:rPr>
        <w:t xml:space="preserve"> literele a) şi b)</w:t>
      </w:r>
      <w:r w:rsidRPr="00772283">
        <w:rPr>
          <w:iCs/>
          <w:lang w:eastAsia="ro-RO"/>
        </w:rPr>
        <w:t xml:space="preserve"> </w:t>
      </w:r>
      <w:r w:rsidR="00F67D73" w:rsidRPr="00772283">
        <w:rPr>
          <w:b/>
          <w:bCs/>
          <w:lang w:eastAsia="ro-RO"/>
        </w:rPr>
        <w:t xml:space="preserve">din Legea nr. 92/2007 </w:t>
      </w:r>
      <w:r w:rsidRPr="00772283">
        <w:rPr>
          <w:iCs/>
          <w:lang w:eastAsia="ro-RO"/>
        </w:rPr>
        <w:t xml:space="preserve">prevede: </w:t>
      </w:r>
    </w:p>
    <w:p w14:paraId="744E0846" w14:textId="70298641" w:rsidR="008F0D87" w:rsidRPr="00772283" w:rsidRDefault="004438D2" w:rsidP="007156FD">
      <w:pPr>
        <w:autoSpaceDE w:val="0"/>
        <w:autoSpaceDN w:val="0"/>
        <w:adjustRightInd w:val="0"/>
        <w:ind w:firstLine="284"/>
        <w:jc w:val="both"/>
        <w:rPr>
          <w:rStyle w:val="spar"/>
          <w:i/>
          <w:iCs/>
          <w:bdr w:val="none" w:sz="0" w:space="0" w:color="auto" w:frame="1"/>
          <w:shd w:val="clear" w:color="auto" w:fill="FFFFFF"/>
        </w:rPr>
      </w:pPr>
      <w:r w:rsidRPr="00772283">
        <w:rPr>
          <w:lang w:eastAsia="ro-RO"/>
        </w:rPr>
        <w:t>“</w:t>
      </w:r>
      <w:r w:rsidR="008F0D87" w:rsidRPr="00772283">
        <w:rPr>
          <w:rStyle w:val="slitttl"/>
          <w:i/>
          <w:iCs/>
          <w:bdr w:val="none" w:sz="0" w:space="0" w:color="auto" w:frame="1"/>
          <w:shd w:val="clear" w:color="auto" w:fill="FFFFFF"/>
        </w:rPr>
        <w:t>a)</w:t>
      </w:r>
      <w:r w:rsidR="008F0D87" w:rsidRPr="00772283">
        <w:rPr>
          <w:rStyle w:val="slit"/>
          <w:i/>
          <w:iCs/>
          <w:bdr w:val="dotted" w:sz="6" w:space="0" w:color="FEFEFE" w:frame="1"/>
          <w:shd w:val="clear" w:color="auto" w:fill="FFFFFF"/>
        </w:rPr>
        <w:t> </w:t>
      </w:r>
      <w:r w:rsidR="008F0D87" w:rsidRPr="00772283">
        <w:rPr>
          <w:rStyle w:val="slitbdy"/>
          <w:i/>
          <w:iCs/>
          <w:bdr w:val="none" w:sz="0" w:space="0" w:color="auto" w:frame="1"/>
          <w:shd w:val="clear" w:color="auto" w:fill="FFFFFF"/>
        </w:rPr>
        <w:t>societăți înființate de unitățile administrativ-teritoriale sau de unitățile administrativ-teritoriale membre ale asociațiilor de dezvoltare intercomunitară ori ale altor forme de asociere a unităților administrativ-teritoriale;</w:t>
      </w:r>
    </w:p>
    <w:p w14:paraId="70A06C4C" w14:textId="5CA6943F" w:rsidR="008F0D87" w:rsidRPr="00772283" w:rsidRDefault="008F0D87" w:rsidP="007156FD">
      <w:pPr>
        <w:autoSpaceDE w:val="0"/>
        <w:autoSpaceDN w:val="0"/>
        <w:adjustRightInd w:val="0"/>
        <w:ind w:firstLine="284"/>
        <w:jc w:val="both"/>
        <w:rPr>
          <w:lang w:eastAsia="ro-RO"/>
        </w:rPr>
      </w:pPr>
      <w:r w:rsidRPr="00772283">
        <w:rPr>
          <w:rStyle w:val="slitttl"/>
          <w:i/>
          <w:iCs/>
          <w:bdr w:val="none" w:sz="0" w:space="0" w:color="auto" w:frame="1"/>
          <w:shd w:val="clear" w:color="auto" w:fill="FFFFFF"/>
        </w:rPr>
        <w:t xml:space="preserve"> b)</w:t>
      </w:r>
      <w:r w:rsidRPr="00772283">
        <w:rPr>
          <w:rStyle w:val="slit"/>
          <w:i/>
          <w:iCs/>
          <w:bdr w:val="dotted" w:sz="6" w:space="0" w:color="FEFEFE" w:frame="1"/>
          <w:shd w:val="clear" w:color="auto" w:fill="FFFFFF"/>
        </w:rPr>
        <w:t> </w:t>
      </w:r>
      <w:r w:rsidRPr="00772283">
        <w:rPr>
          <w:rStyle w:val="slitbdy"/>
          <w:i/>
          <w:iCs/>
          <w:bdr w:val="none" w:sz="0" w:space="0" w:color="auto" w:frame="1"/>
          <w:shd w:val="clear" w:color="auto" w:fill="FFFFFF"/>
        </w:rPr>
        <w:t>societăți rezultate ca urmare a reorganizării administrative a regiilor autonome de interes local sau județean ori a serviciilor publice de transport de specialitate subordonate autorităților administrației publice locale, al căror capital social este deținut, în totalitate sau în parte, în calitate de proprietar ori coproprietar, de către unitățile administrativ-teritoriale</w:t>
      </w:r>
      <w:r w:rsidRPr="00772283">
        <w:rPr>
          <w:rStyle w:val="slitbdy"/>
          <w:bdr w:val="none" w:sz="0" w:space="0" w:color="auto" w:frame="1"/>
          <w:shd w:val="clear" w:color="auto" w:fill="FFFFFF"/>
        </w:rPr>
        <w:t>”</w:t>
      </w:r>
      <w:r w:rsidR="00F67D73" w:rsidRPr="00772283">
        <w:rPr>
          <w:rStyle w:val="slitbdy"/>
          <w:bdr w:val="none" w:sz="0" w:space="0" w:color="auto" w:frame="1"/>
          <w:shd w:val="clear" w:color="auto" w:fill="FFFFFF"/>
        </w:rPr>
        <w:t>,</w:t>
      </w:r>
    </w:p>
    <w:p w14:paraId="3D587791" w14:textId="77777777" w:rsidR="00F67D73" w:rsidRPr="00772283" w:rsidRDefault="00F67D73" w:rsidP="00F67D73">
      <w:pPr>
        <w:autoSpaceDE w:val="0"/>
        <w:autoSpaceDN w:val="0"/>
        <w:adjustRightInd w:val="0"/>
        <w:ind w:firstLine="720"/>
        <w:jc w:val="both"/>
        <w:rPr>
          <w:b/>
          <w:bCs/>
          <w:lang w:eastAsia="ro-RO"/>
        </w:rPr>
      </w:pPr>
    </w:p>
    <w:p w14:paraId="55679E03" w14:textId="2B2F3CC5" w:rsidR="004438D2" w:rsidRPr="00772283" w:rsidRDefault="004438D2" w:rsidP="008F0D87">
      <w:pPr>
        <w:autoSpaceDE w:val="0"/>
        <w:autoSpaceDN w:val="0"/>
        <w:adjustRightInd w:val="0"/>
        <w:spacing w:line="276" w:lineRule="auto"/>
        <w:ind w:firstLine="720"/>
        <w:jc w:val="both"/>
        <w:rPr>
          <w:b/>
          <w:bCs/>
          <w:lang w:eastAsia="ro-RO"/>
        </w:rPr>
      </w:pPr>
      <w:r w:rsidRPr="00772283">
        <w:rPr>
          <w:b/>
          <w:bCs/>
          <w:lang w:eastAsia="ro-RO"/>
        </w:rPr>
        <w:t>În cazul de faţă</w:t>
      </w:r>
      <w:r w:rsidR="00F92FF0" w:rsidRPr="00772283">
        <w:rPr>
          <w:b/>
          <w:bCs/>
          <w:lang w:eastAsia="ro-RO"/>
        </w:rPr>
        <w:t>, adecvat scopului urmărit şi în conformitate cu prevederile legale, între ADI</w:t>
      </w:r>
      <w:r w:rsidR="00EF5B64" w:rsidRPr="00772283">
        <w:rPr>
          <w:b/>
          <w:bCs/>
          <w:lang w:eastAsia="ro-RO"/>
        </w:rPr>
        <w:t>T</w:t>
      </w:r>
      <w:r w:rsidR="00F67D73" w:rsidRPr="00772283">
        <w:rPr>
          <w:b/>
          <w:bCs/>
          <w:lang w:eastAsia="ro-RO"/>
        </w:rPr>
        <w:t>P</w:t>
      </w:r>
      <w:r w:rsidR="00EF5B64" w:rsidRPr="00772283">
        <w:rPr>
          <w:b/>
          <w:bCs/>
          <w:lang w:eastAsia="ro-RO"/>
        </w:rPr>
        <w:t xml:space="preserve"> Arad</w:t>
      </w:r>
      <w:r w:rsidR="00F92FF0" w:rsidRPr="00772283">
        <w:rPr>
          <w:b/>
          <w:bCs/>
          <w:lang w:eastAsia="ro-RO"/>
        </w:rPr>
        <w:t xml:space="preserve"> şi operatorul de transport regional se propune încheierea unui contract de gestiune </w:t>
      </w:r>
      <w:r w:rsidR="0000771E" w:rsidRPr="00772283">
        <w:rPr>
          <w:b/>
          <w:bCs/>
          <w:lang w:eastAsia="ro-RO"/>
        </w:rPr>
        <w:t>directă</w:t>
      </w:r>
      <w:r w:rsidR="00F92FF0" w:rsidRPr="00772283">
        <w:rPr>
          <w:b/>
          <w:bCs/>
          <w:lang w:eastAsia="ro-RO"/>
        </w:rPr>
        <w:t xml:space="preserve">. </w:t>
      </w:r>
    </w:p>
    <w:p w14:paraId="5AC689AE" w14:textId="77777777" w:rsidR="00F92FF0" w:rsidRPr="00772283" w:rsidRDefault="00F92FF0" w:rsidP="006C7D55">
      <w:pPr>
        <w:autoSpaceDE w:val="0"/>
        <w:autoSpaceDN w:val="0"/>
        <w:adjustRightInd w:val="0"/>
        <w:spacing w:line="276" w:lineRule="auto"/>
        <w:ind w:firstLine="720"/>
        <w:rPr>
          <w:b/>
          <w:lang w:eastAsia="ro-RO"/>
        </w:rPr>
      </w:pPr>
      <w:r w:rsidRPr="00772283">
        <w:rPr>
          <w:b/>
          <w:lang w:eastAsia="ro-RO"/>
        </w:rPr>
        <w:t>Gestiunea d</w:t>
      </w:r>
      <w:r w:rsidR="00702DED" w:rsidRPr="00772283">
        <w:rPr>
          <w:b/>
          <w:lang w:eastAsia="ro-RO"/>
        </w:rPr>
        <w:t>irectă</w:t>
      </w:r>
    </w:p>
    <w:p w14:paraId="0D9CBFB1" w14:textId="6954A175" w:rsidR="006F0B88" w:rsidRPr="00772283" w:rsidRDefault="009267AD" w:rsidP="006F0B88">
      <w:pPr>
        <w:autoSpaceDE w:val="0"/>
        <w:autoSpaceDN w:val="0"/>
        <w:adjustRightInd w:val="0"/>
        <w:spacing w:line="276" w:lineRule="auto"/>
        <w:ind w:firstLine="720"/>
        <w:jc w:val="both"/>
        <w:rPr>
          <w:rFonts w:eastAsia="Calibri"/>
        </w:rPr>
      </w:pPr>
      <w:r w:rsidRPr="00772283">
        <w:rPr>
          <w:rStyle w:val="salnbdy"/>
          <w:bdr w:val="none" w:sz="0" w:space="0" w:color="auto" w:frame="1"/>
          <w:shd w:val="clear" w:color="auto" w:fill="FFFFFF"/>
        </w:rPr>
        <w:t>Gestiunea d</w:t>
      </w:r>
      <w:r w:rsidR="00702DED" w:rsidRPr="00772283">
        <w:rPr>
          <w:rStyle w:val="salnbdy"/>
          <w:bdr w:val="none" w:sz="0" w:space="0" w:color="auto" w:frame="1"/>
          <w:shd w:val="clear" w:color="auto" w:fill="FFFFFF"/>
        </w:rPr>
        <w:t>irectă</w:t>
      </w:r>
      <w:r w:rsidRPr="00772283">
        <w:rPr>
          <w:rStyle w:val="salnbdy"/>
          <w:bdr w:val="none" w:sz="0" w:space="0" w:color="auto" w:frame="1"/>
          <w:shd w:val="clear" w:color="auto" w:fill="FFFFFF"/>
        </w:rPr>
        <w:t xml:space="preserve"> este modalitatea de gestiune în care </w:t>
      </w:r>
      <w:r w:rsidR="00702DED" w:rsidRPr="00772283">
        <w:rPr>
          <w:rFonts w:eastAsia="Calibri"/>
        </w:rPr>
        <w:t>autorităţile administraţiei publice locale îşi asumă nemijlocit prestarea serviciului public de transport local şi toate sarcinile şi responsabilităţile, potrivit legii, privind organizarea, coordonarea, exploatarea, finanţarea şi controlul funcţionării serviciului public de transport local, precum şi administrarea sistemului de utilităţi publice aferente. Delegar</w:t>
      </w:r>
      <w:r w:rsidR="006F0B88" w:rsidRPr="00772283">
        <w:rPr>
          <w:rFonts w:eastAsia="Calibri"/>
        </w:rPr>
        <w:t xml:space="preserve">ea gestiunii serviciului de transport public local se atribuie în mod direct </w:t>
      </w:r>
      <w:r w:rsidR="006D626D">
        <w:rPr>
          <w:rFonts w:eastAsia="Calibri"/>
        </w:rPr>
        <w:t>acestora</w:t>
      </w:r>
      <w:r w:rsidR="006F0B88" w:rsidRPr="00772283">
        <w:rPr>
          <w:rFonts w:eastAsia="Calibri"/>
        </w:rPr>
        <w:t xml:space="preserve">, fără </w:t>
      </w:r>
      <w:r w:rsidR="0095033C" w:rsidRPr="00772283">
        <w:rPr>
          <w:rFonts w:eastAsia="Calibri"/>
        </w:rPr>
        <w:t>licitație</w:t>
      </w:r>
      <w:r w:rsidR="006F0B88" w:rsidRPr="00772283">
        <w:rPr>
          <w:rFonts w:eastAsia="Calibri"/>
        </w:rPr>
        <w:t>, prin contract de delegare a gestiunii.</w:t>
      </w:r>
    </w:p>
    <w:p w14:paraId="5172ADDC" w14:textId="77777777" w:rsidR="009267AD" w:rsidRPr="00772283" w:rsidRDefault="009267AD" w:rsidP="006C7D55">
      <w:pPr>
        <w:autoSpaceDE w:val="0"/>
        <w:autoSpaceDN w:val="0"/>
        <w:adjustRightInd w:val="0"/>
        <w:spacing w:line="276" w:lineRule="auto"/>
        <w:ind w:firstLine="720"/>
        <w:jc w:val="both"/>
        <w:rPr>
          <w:lang w:eastAsia="ro-RO"/>
        </w:rPr>
      </w:pPr>
      <w:r w:rsidRPr="00772283">
        <w:rPr>
          <w:rStyle w:val="salnbdy"/>
          <w:bdr w:val="none" w:sz="0" w:space="0" w:color="auto" w:frame="1"/>
          <w:shd w:val="clear" w:color="auto" w:fill="FFFFFF"/>
        </w:rPr>
        <w:t xml:space="preserve">Delegarea gestiunii serviciilor de utilități publice, respectiv operarea, administrarea și exploatarea sistemelor de utilități publice aferente, se poate face pentru toate sau numai pentru </w:t>
      </w:r>
      <w:r w:rsidRPr="00772283">
        <w:rPr>
          <w:rStyle w:val="salnbdy"/>
          <w:bdr w:val="none" w:sz="0" w:space="0" w:color="auto" w:frame="1"/>
          <w:shd w:val="clear" w:color="auto" w:fill="FFFFFF"/>
        </w:rPr>
        <w:lastRenderedPageBreak/>
        <w:t>o parte dintre activitățile componente ale serviciilor, pe baza unor analize tehnico-economice și de eficiență a costurilor de operare, concretizate într-un studiu de oportunitate.</w:t>
      </w:r>
    </w:p>
    <w:p w14:paraId="3784B27B" w14:textId="600C2D0F" w:rsidR="00EC3116" w:rsidRPr="00772283" w:rsidRDefault="00F92FF0" w:rsidP="006C7D55">
      <w:pPr>
        <w:autoSpaceDE w:val="0"/>
        <w:autoSpaceDN w:val="0"/>
        <w:adjustRightInd w:val="0"/>
        <w:spacing w:line="276" w:lineRule="auto"/>
        <w:ind w:firstLine="720"/>
        <w:jc w:val="both"/>
        <w:rPr>
          <w:iCs/>
          <w:lang w:eastAsia="ro-RO"/>
        </w:rPr>
      </w:pPr>
      <w:r w:rsidRPr="00772283">
        <w:rPr>
          <w:iCs/>
          <w:lang w:eastAsia="ro-RO"/>
        </w:rPr>
        <w:t xml:space="preserve">Consiliile locale adoptă hotărâri în legătură cu alegerea </w:t>
      </w:r>
      <w:r w:rsidR="0095033C" w:rsidRPr="00772283">
        <w:rPr>
          <w:iCs/>
          <w:lang w:eastAsia="ro-RO"/>
        </w:rPr>
        <w:t>modalității</w:t>
      </w:r>
      <w:r w:rsidRPr="00772283">
        <w:rPr>
          <w:iCs/>
          <w:lang w:eastAsia="ro-RO"/>
        </w:rPr>
        <w:t xml:space="preserve"> de gestiune a serviciilor de transport public local de persoane şi darea în administrare sau, după ca</w:t>
      </w:r>
      <w:r w:rsidR="004E0C43" w:rsidRPr="00772283">
        <w:rPr>
          <w:iCs/>
          <w:lang w:eastAsia="ro-RO"/>
        </w:rPr>
        <w:t>z</w:t>
      </w:r>
      <w:r w:rsidRPr="00772283">
        <w:rPr>
          <w:iCs/>
          <w:lang w:eastAsia="ro-RO"/>
        </w:rPr>
        <w:t xml:space="preserve">, concesionarea </w:t>
      </w:r>
      <w:r w:rsidR="004E0C43" w:rsidRPr="00772283">
        <w:rPr>
          <w:iCs/>
          <w:lang w:eastAsia="ro-RO"/>
        </w:rPr>
        <w:t xml:space="preserve">bunurilor proprietate publică şi/sau privată a </w:t>
      </w:r>
      <w:r w:rsidR="006A2BD8" w:rsidRPr="00772283">
        <w:rPr>
          <w:iCs/>
          <w:lang w:eastAsia="ro-RO"/>
        </w:rPr>
        <w:t>unităților</w:t>
      </w:r>
      <w:r w:rsidR="004E0C43" w:rsidRPr="00772283">
        <w:rPr>
          <w:iCs/>
          <w:lang w:eastAsia="ro-RO"/>
        </w:rPr>
        <w:t xml:space="preserve"> administrativ-teritoriale din componenţa sistemelor de utilităţi publice, precum </w:t>
      </w:r>
      <w:r w:rsidR="00873432" w:rsidRPr="00772283">
        <w:rPr>
          <w:iCs/>
          <w:lang w:eastAsia="ro-RO"/>
        </w:rPr>
        <w:t>şi pentru stabilirea programelor de reabilitare, extindere şi modernizare a infrastructurii rutiere, în condiţiile legii, în vederea eficienti</w:t>
      </w:r>
      <w:r w:rsidR="00BC7E8B" w:rsidRPr="00772283">
        <w:rPr>
          <w:iCs/>
          <w:lang w:eastAsia="ro-RO"/>
        </w:rPr>
        <w:t>z</w:t>
      </w:r>
      <w:r w:rsidR="00873432" w:rsidRPr="00772283">
        <w:rPr>
          <w:iCs/>
          <w:lang w:eastAsia="ro-RO"/>
        </w:rPr>
        <w:t xml:space="preserve">ării transportului public local de persoane. </w:t>
      </w:r>
      <w:r w:rsidR="004F61E5" w:rsidRPr="00772283">
        <w:rPr>
          <w:iCs/>
          <w:lang w:eastAsia="ro-RO"/>
        </w:rPr>
        <w:t>După adoptarea hotărârilor</w:t>
      </w:r>
      <w:r w:rsidR="001B61D2" w:rsidRPr="00772283">
        <w:rPr>
          <w:iCs/>
          <w:lang w:eastAsia="ro-RO"/>
        </w:rPr>
        <w:t xml:space="preserve"> de către UAT-urile membre ale asociației</w:t>
      </w:r>
      <w:r w:rsidR="004F61E5" w:rsidRPr="00772283">
        <w:rPr>
          <w:iCs/>
          <w:lang w:eastAsia="ro-RO"/>
        </w:rPr>
        <w:t>, ADI</w:t>
      </w:r>
      <w:r w:rsidR="00EF5B64" w:rsidRPr="00772283">
        <w:rPr>
          <w:iCs/>
          <w:lang w:eastAsia="ro-RO"/>
        </w:rPr>
        <w:t>T</w:t>
      </w:r>
      <w:r w:rsidR="00407C53" w:rsidRPr="00772283">
        <w:rPr>
          <w:iCs/>
          <w:lang w:eastAsia="ro-RO"/>
        </w:rPr>
        <w:t>P</w:t>
      </w:r>
      <w:r w:rsidR="00EF5B64" w:rsidRPr="00772283">
        <w:rPr>
          <w:iCs/>
          <w:lang w:eastAsia="ro-RO"/>
        </w:rPr>
        <w:t xml:space="preserve"> Arad</w:t>
      </w:r>
      <w:r w:rsidR="004F61E5" w:rsidRPr="00772283">
        <w:rPr>
          <w:iCs/>
          <w:lang w:eastAsia="ro-RO"/>
        </w:rPr>
        <w:t xml:space="preserve"> va proceda la delegarea gestiunii serviciilor de transport pe raza administrativ-teritorială a </w:t>
      </w:r>
      <w:r w:rsidR="00407C53" w:rsidRPr="00772283">
        <w:rPr>
          <w:iCs/>
          <w:lang w:eastAsia="ro-RO"/>
        </w:rPr>
        <w:t>A</w:t>
      </w:r>
      <w:r w:rsidR="004F61E5" w:rsidRPr="00772283">
        <w:rPr>
          <w:iCs/>
          <w:lang w:eastAsia="ro-RO"/>
        </w:rPr>
        <w:t xml:space="preserve">sociaţiei. </w:t>
      </w:r>
    </w:p>
    <w:p w14:paraId="78BFDF30" w14:textId="7B4AA9D6" w:rsidR="00FB3DB4" w:rsidRPr="00772283" w:rsidRDefault="00FB3DB4" w:rsidP="006C7D55">
      <w:pPr>
        <w:autoSpaceDE w:val="0"/>
        <w:autoSpaceDN w:val="0"/>
        <w:adjustRightInd w:val="0"/>
        <w:spacing w:line="276" w:lineRule="auto"/>
        <w:ind w:firstLine="720"/>
        <w:jc w:val="both"/>
        <w:rPr>
          <w:rStyle w:val="salnbdy"/>
          <w:bdr w:val="none" w:sz="0" w:space="0" w:color="auto" w:frame="1"/>
          <w:shd w:val="clear" w:color="auto" w:fill="FFFFFF"/>
        </w:rPr>
      </w:pPr>
      <w:r w:rsidRPr="00772283">
        <w:rPr>
          <w:rStyle w:val="salnbdy"/>
          <w:bdr w:val="none" w:sz="0" w:space="0" w:color="auto" w:frame="1"/>
          <w:shd w:val="clear" w:color="auto" w:fill="FFFFFF"/>
        </w:rPr>
        <w:t xml:space="preserve">Operatorii care își desfășoară activitatea în modalitatea gestiunii </w:t>
      </w:r>
      <w:r w:rsidR="00B82A6E" w:rsidRPr="00772283">
        <w:rPr>
          <w:rStyle w:val="salnbdy"/>
          <w:bdr w:val="none" w:sz="0" w:space="0" w:color="auto" w:frame="1"/>
          <w:shd w:val="clear" w:color="auto" w:fill="FFFFFF"/>
        </w:rPr>
        <w:t>directe</w:t>
      </w:r>
      <w:r w:rsidR="00A93153" w:rsidRPr="00772283">
        <w:rPr>
          <w:rStyle w:val="salnbdy"/>
          <w:bdr w:val="none" w:sz="0" w:space="0" w:color="auto" w:frame="1"/>
          <w:shd w:val="clear" w:color="auto" w:fill="FFFFFF"/>
        </w:rPr>
        <w:t xml:space="preserve">, </w:t>
      </w:r>
      <w:r w:rsidRPr="00772283">
        <w:rPr>
          <w:rStyle w:val="salnbdy"/>
          <w:bdr w:val="none" w:sz="0" w:space="0" w:color="auto" w:frame="1"/>
          <w:shd w:val="clear" w:color="auto" w:fill="FFFFFF"/>
        </w:rPr>
        <w:t>furnizează/prestează serviciile de utilități publice prin exploatarea și administrarea infrastructurii tehnico-edilitare aferente acestora, în baza contractului de delegare a gestiunii serviciului</w:t>
      </w:r>
      <w:r w:rsidR="00407C53" w:rsidRPr="00772283">
        <w:rPr>
          <w:rStyle w:val="salnbdy"/>
          <w:bdr w:val="none" w:sz="0" w:space="0" w:color="auto" w:frame="1"/>
          <w:shd w:val="clear" w:color="auto" w:fill="FFFFFF"/>
        </w:rPr>
        <w:t xml:space="preserve"> de transport public local</w:t>
      </w:r>
      <w:r w:rsidRPr="00772283">
        <w:rPr>
          <w:rStyle w:val="salnbdy"/>
          <w:bdr w:val="none" w:sz="0" w:space="0" w:color="auto" w:frame="1"/>
          <w:shd w:val="clear" w:color="auto" w:fill="FFFFFF"/>
        </w:rPr>
        <w:t>, precum și în baza licenței eliberate de autoritatea de reglementare competentă, în condițiile legii.</w:t>
      </w:r>
    </w:p>
    <w:p w14:paraId="73E231B7" w14:textId="3B684470" w:rsidR="00FB3DB4" w:rsidRPr="00772283" w:rsidRDefault="00FB3DB4" w:rsidP="006C7D55">
      <w:pPr>
        <w:autoSpaceDE w:val="0"/>
        <w:autoSpaceDN w:val="0"/>
        <w:adjustRightInd w:val="0"/>
        <w:spacing w:line="276" w:lineRule="auto"/>
        <w:ind w:firstLine="720"/>
        <w:jc w:val="both"/>
        <w:rPr>
          <w:iCs/>
          <w:lang w:eastAsia="ro-RO"/>
        </w:rPr>
      </w:pPr>
      <w:r w:rsidRPr="00772283">
        <w:rPr>
          <w:rStyle w:val="salnbdy"/>
          <w:bdr w:val="none" w:sz="0" w:space="0" w:color="auto" w:frame="1"/>
          <w:shd w:val="clear" w:color="auto" w:fill="FFFFFF"/>
        </w:rPr>
        <w:t xml:space="preserve">Contractul de delegare a gestiunii </w:t>
      </w:r>
      <w:r w:rsidR="00407C53" w:rsidRPr="00772283">
        <w:rPr>
          <w:rStyle w:val="salnbdy"/>
          <w:bdr w:val="none" w:sz="0" w:space="0" w:color="auto" w:frame="1"/>
          <w:shd w:val="clear" w:color="auto" w:fill="FFFFFF"/>
        </w:rPr>
        <w:t xml:space="preserve">serviciului de transport public local </w:t>
      </w:r>
      <w:r w:rsidRPr="00772283">
        <w:rPr>
          <w:rStyle w:val="salnbdy"/>
          <w:bdr w:val="none" w:sz="0" w:space="0" w:color="auto" w:frame="1"/>
          <w:shd w:val="clear" w:color="auto" w:fill="FFFFFF"/>
        </w:rPr>
        <w:t xml:space="preserve">este un contract încheiat în formă scrisă, prin care unitățile administrativ-teritoriale, individual sau în asociere, după caz, în calitate de delegatar, atribuie, prin una dintre modalitățile prevăzute de lege, pe o perioadă determinată, unui operator, în calitate de delegat, care acționează pe riscul și răspunderea sa, dreptul și obligația de a furniza/presta integral un serviciu de utilități publice ori, după caz, numai unele activități specifice acestuia, inclusiv dreptul și obligația de a administra și de a exploata infrastructura tehnico-edilitară aferentă serviciului/activității furnizate/prestate, în schimbul unei redevențe, după caz. </w:t>
      </w:r>
    </w:p>
    <w:p w14:paraId="479A2E4B" w14:textId="2703D737" w:rsidR="004F61E5" w:rsidRPr="00772283" w:rsidRDefault="00737E80" w:rsidP="006C7D55">
      <w:pPr>
        <w:autoSpaceDE w:val="0"/>
        <w:autoSpaceDN w:val="0"/>
        <w:adjustRightInd w:val="0"/>
        <w:spacing w:line="276" w:lineRule="auto"/>
        <w:ind w:firstLine="720"/>
        <w:jc w:val="both"/>
        <w:rPr>
          <w:iCs/>
          <w:lang w:eastAsia="ro-RO"/>
        </w:rPr>
      </w:pPr>
      <w:r w:rsidRPr="00772283">
        <w:rPr>
          <w:iCs/>
          <w:lang w:eastAsia="ro-RO"/>
        </w:rPr>
        <w:t>Contractul de delegare a gestiunii serviciului de transport public local de persoane se încheie de ADI</w:t>
      </w:r>
      <w:r w:rsidR="00EF5B64" w:rsidRPr="00772283">
        <w:rPr>
          <w:iCs/>
          <w:lang w:eastAsia="ro-RO"/>
        </w:rPr>
        <w:t>T</w:t>
      </w:r>
      <w:r w:rsidR="00407C53" w:rsidRPr="00772283">
        <w:rPr>
          <w:iCs/>
          <w:lang w:eastAsia="ro-RO"/>
        </w:rPr>
        <w:t>P</w:t>
      </w:r>
      <w:r w:rsidR="00EF5B64" w:rsidRPr="00772283">
        <w:rPr>
          <w:iCs/>
          <w:lang w:eastAsia="ro-RO"/>
        </w:rPr>
        <w:t xml:space="preserve"> Arad</w:t>
      </w:r>
      <w:r w:rsidRPr="00772283">
        <w:rPr>
          <w:iCs/>
          <w:lang w:eastAsia="ro-RO"/>
        </w:rPr>
        <w:t xml:space="preserve"> în numele și pe seama </w:t>
      </w:r>
      <w:r w:rsidR="009E2BE4" w:rsidRPr="00772283">
        <w:rPr>
          <w:iCs/>
          <w:lang w:eastAsia="ro-RO"/>
        </w:rPr>
        <w:t xml:space="preserve">unităților administrativ-teritoriale membre care au calitatea de </w:t>
      </w:r>
      <w:r w:rsidRPr="00772283">
        <w:rPr>
          <w:iCs/>
          <w:lang w:eastAsia="ro-RO"/>
        </w:rPr>
        <w:t xml:space="preserve">delegatar și operatorul de transport </w:t>
      </w:r>
      <w:r w:rsidR="009E2BE4" w:rsidRPr="00772283">
        <w:rPr>
          <w:iCs/>
          <w:lang w:eastAsia="ro-RO"/>
        </w:rPr>
        <w:t xml:space="preserve">care are calitatea de </w:t>
      </w:r>
      <w:r w:rsidRPr="00772283">
        <w:rPr>
          <w:iCs/>
          <w:lang w:eastAsia="ro-RO"/>
        </w:rPr>
        <w:t>delegat, conform prevederilor Legii nr. 92/2007.</w:t>
      </w:r>
      <w:r w:rsidR="00FB3DB4" w:rsidRPr="00772283">
        <w:rPr>
          <w:iCs/>
          <w:lang w:eastAsia="ro-RO"/>
        </w:rPr>
        <w:t xml:space="preserve"> </w:t>
      </w:r>
      <w:r w:rsidR="00FB3DB4" w:rsidRPr="00772283">
        <w:rPr>
          <w:rStyle w:val="salnbdy"/>
          <w:bdr w:val="none" w:sz="0" w:space="0" w:color="auto" w:frame="1"/>
          <w:shd w:val="clear" w:color="auto" w:fill="FFFFFF"/>
        </w:rPr>
        <w:t xml:space="preserve">Contractul de delegare a gestiunii </w:t>
      </w:r>
      <w:r w:rsidR="00407C53" w:rsidRPr="00772283">
        <w:rPr>
          <w:rStyle w:val="salnbdy"/>
          <w:bdr w:val="none" w:sz="0" w:space="0" w:color="auto" w:frame="1"/>
          <w:shd w:val="clear" w:color="auto" w:fill="FFFFFF"/>
        </w:rPr>
        <w:t xml:space="preserve">serviciului de transport public local </w:t>
      </w:r>
      <w:r w:rsidR="00FB3DB4" w:rsidRPr="00772283">
        <w:rPr>
          <w:rStyle w:val="salnbdy"/>
          <w:bdr w:val="none" w:sz="0" w:space="0" w:color="auto" w:frame="1"/>
          <w:shd w:val="clear" w:color="auto" w:fill="FFFFFF"/>
        </w:rPr>
        <w:t>este asimilat actelor administrative și intră sub incidența prevederilor </w:t>
      </w:r>
      <w:hyperlink r:id="rId10" w:history="1">
        <w:r w:rsidR="00FB3DB4" w:rsidRPr="00772283">
          <w:rPr>
            <w:rStyle w:val="Hyperlink"/>
            <w:color w:val="auto"/>
            <w:u w:val="none"/>
            <w:bdr w:val="none" w:sz="0" w:space="0" w:color="auto" w:frame="1"/>
            <w:shd w:val="clear" w:color="auto" w:fill="FFFFFF"/>
          </w:rPr>
          <w:t>Legii nr. 554/2004</w:t>
        </w:r>
      </w:hyperlink>
      <w:r w:rsidR="00FB3DB4" w:rsidRPr="00772283">
        <w:rPr>
          <w:rStyle w:val="salnbdy"/>
          <w:bdr w:val="none" w:sz="0" w:space="0" w:color="auto" w:frame="1"/>
          <w:shd w:val="clear" w:color="auto" w:fill="FFFFFF"/>
        </w:rPr>
        <w:t>, cu modificările și completările ulterioare.</w:t>
      </w:r>
    </w:p>
    <w:p w14:paraId="00EED3FC" w14:textId="72BF6250" w:rsidR="00FB3DB4" w:rsidRPr="00772283" w:rsidRDefault="00D85E01" w:rsidP="006C7D55">
      <w:pPr>
        <w:autoSpaceDE w:val="0"/>
        <w:autoSpaceDN w:val="0"/>
        <w:adjustRightInd w:val="0"/>
        <w:spacing w:line="276" w:lineRule="auto"/>
        <w:ind w:firstLine="720"/>
        <w:jc w:val="both"/>
        <w:rPr>
          <w:lang w:eastAsia="ro-RO"/>
        </w:rPr>
      </w:pPr>
      <w:r w:rsidRPr="00772283">
        <w:rPr>
          <w:lang w:eastAsia="ro-RO"/>
        </w:rPr>
        <w:t xml:space="preserve">Durata delegării gestiunii serviciului de transport public local se stabileşte prin contracte de delegare a gestiunii </w:t>
      </w:r>
      <w:r w:rsidR="00407C53" w:rsidRPr="00772283">
        <w:rPr>
          <w:rStyle w:val="salnbdy"/>
          <w:bdr w:val="none" w:sz="0" w:space="0" w:color="auto" w:frame="1"/>
          <w:shd w:val="clear" w:color="auto" w:fill="FFFFFF"/>
        </w:rPr>
        <w:t>serviciului de transport public local</w:t>
      </w:r>
      <w:r w:rsidR="00407C53" w:rsidRPr="00772283">
        <w:rPr>
          <w:lang w:eastAsia="ro-RO"/>
        </w:rPr>
        <w:t xml:space="preserve"> </w:t>
      </w:r>
      <w:r w:rsidRPr="00772283">
        <w:rPr>
          <w:lang w:eastAsia="ro-RO"/>
        </w:rPr>
        <w:t>de către autorităţile administraţiei publice locale şi trebuie să fie corelată cu durata medie de amortizare a tuturor mijloacelor de transport deţinute în proprietate sau în baza unui contract de leasing, dar nu mai mult de</w:t>
      </w:r>
      <w:r w:rsidR="00FB3DB4" w:rsidRPr="00772283">
        <w:rPr>
          <w:lang w:eastAsia="ro-RO"/>
        </w:rPr>
        <w:t>:</w:t>
      </w:r>
    </w:p>
    <w:p w14:paraId="65470AC4" w14:textId="77777777" w:rsidR="00FB3DB4" w:rsidRPr="00772283" w:rsidRDefault="00FB3DB4" w:rsidP="00407C53">
      <w:pPr>
        <w:autoSpaceDE w:val="0"/>
        <w:autoSpaceDN w:val="0"/>
        <w:adjustRightInd w:val="0"/>
        <w:spacing w:line="276" w:lineRule="auto"/>
        <w:ind w:firstLine="284"/>
        <w:jc w:val="both"/>
        <w:rPr>
          <w:rStyle w:val="spar"/>
          <w:bdr w:val="none" w:sz="0" w:space="0" w:color="auto" w:frame="1"/>
          <w:shd w:val="clear" w:color="auto" w:fill="FFFFFF"/>
        </w:rPr>
      </w:pPr>
      <w:r w:rsidRPr="00772283">
        <w:rPr>
          <w:lang w:eastAsia="ro-RO"/>
        </w:rPr>
        <w:t>a)</w:t>
      </w:r>
      <w:r w:rsidR="00234545" w:rsidRPr="00772283">
        <w:rPr>
          <w:lang w:eastAsia="ro-RO"/>
        </w:rPr>
        <w:t xml:space="preserve"> </w:t>
      </w:r>
      <w:r w:rsidRPr="00772283">
        <w:rPr>
          <w:rStyle w:val="slitbdy"/>
          <w:bdr w:val="none" w:sz="0" w:space="0" w:color="auto" w:frame="1"/>
          <w:shd w:val="clear" w:color="auto" w:fill="FFFFFF"/>
        </w:rPr>
        <w:t>10 ani, în cazul serviciului public de transport rutier realizat cu autobuze, troleibuze sau autocare; 15 ani, în cazul în care contractul de delegare are ca obiect și transportul pe șine efectuat cu tramvaie, iar valoarea estimată a acestui mod de transport reprezintă peste 50% din valoarea contractului;</w:t>
      </w:r>
    </w:p>
    <w:p w14:paraId="7174DF16" w14:textId="77777777" w:rsidR="004C030A" w:rsidRPr="00772283" w:rsidRDefault="00FB3DB4" w:rsidP="00407C53">
      <w:pPr>
        <w:autoSpaceDE w:val="0"/>
        <w:autoSpaceDN w:val="0"/>
        <w:adjustRightInd w:val="0"/>
        <w:spacing w:line="276" w:lineRule="auto"/>
        <w:ind w:firstLine="284"/>
        <w:jc w:val="both"/>
        <w:rPr>
          <w:lang w:eastAsia="ro-RO"/>
        </w:rPr>
      </w:pPr>
      <w:r w:rsidRPr="00772283">
        <w:rPr>
          <w:rStyle w:val="slitttl"/>
          <w:bdr w:val="none" w:sz="0" w:space="0" w:color="auto" w:frame="1"/>
          <w:shd w:val="clear" w:color="auto" w:fill="FFFFFF"/>
        </w:rPr>
        <w:t>b)</w:t>
      </w:r>
      <w:r w:rsidRPr="00772283">
        <w:rPr>
          <w:rStyle w:val="slit"/>
          <w:bdr w:val="dotted" w:sz="6" w:space="0" w:color="FEFEFE" w:frame="1"/>
          <w:shd w:val="clear" w:color="auto" w:fill="FFFFFF"/>
        </w:rPr>
        <w:t> </w:t>
      </w:r>
      <w:r w:rsidRPr="00772283">
        <w:rPr>
          <w:rStyle w:val="slitbdy"/>
          <w:bdr w:val="none" w:sz="0" w:space="0" w:color="auto" w:frame="1"/>
          <w:shd w:val="clear" w:color="auto" w:fill="FFFFFF"/>
        </w:rPr>
        <w:t>15 ani, în cazul transportului pe șine realizat cu tramvaie sau trenuri de metrou.</w:t>
      </w:r>
    </w:p>
    <w:p w14:paraId="2B9F4B26" w14:textId="77777777" w:rsidR="00563E5B" w:rsidRPr="00772283" w:rsidRDefault="00563E5B" w:rsidP="006C7D55">
      <w:pPr>
        <w:autoSpaceDE w:val="0"/>
        <w:autoSpaceDN w:val="0"/>
        <w:adjustRightInd w:val="0"/>
        <w:spacing w:line="276" w:lineRule="auto"/>
        <w:jc w:val="both"/>
        <w:rPr>
          <w:lang w:eastAsia="ro-RO"/>
        </w:rPr>
      </w:pPr>
    </w:p>
    <w:p w14:paraId="1912C9E6" w14:textId="77777777" w:rsidR="008630D8" w:rsidRPr="00772283" w:rsidRDefault="008630D8" w:rsidP="006C7D55">
      <w:pPr>
        <w:autoSpaceDE w:val="0"/>
        <w:autoSpaceDN w:val="0"/>
        <w:adjustRightInd w:val="0"/>
        <w:spacing w:line="276" w:lineRule="auto"/>
        <w:jc w:val="both"/>
        <w:rPr>
          <w:lang w:eastAsia="ro-RO"/>
        </w:rPr>
      </w:pPr>
    </w:p>
    <w:p w14:paraId="00D82EE9" w14:textId="77777777" w:rsidR="00AA3834" w:rsidRPr="00772283" w:rsidRDefault="000D3A87" w:rsidP="002707C5">
      <w:pPr>
        <w:pStyle w:val="Heading3"/>
        <w:jc w:val="center"/>
        <w:rPr>
          <w:rFonts w:ascii="Times New Roman" w:hAnsi="Times New Roman"/>
          <w:lang w:val="ro-RO"/>
        </w:rPr>
      </w:pPr>
      <w:r w:rsidRPr="00772283">
        <w:rPr>
          <w:lang w:val="ro-RO"/>
        </w:rPr>
        <w:br w:type="page"/>
      </w:r>
      <w:r w:rsidR="00AA3834" w:rsidRPr="00772283">
        <w:rPr>
          <w:rFonts w:ascii="Times New Roman" w:hAnsi="Times New Roman"/>
          <w:lang w:val="ro-RO"/>
        </w:rPr>
        <w:lastRenderedPageBreak/>
        <w:t>CAPITOLUL II</w:t>
      </w:r>
    </w:p>
    <w:p w14:paraId="008C5686" w14:textId="77777777" w:rsidR="00FB04BD" w:rsidRPr="00772283" w:rsidRDefault="003473BC" w:rsidP="002707C5">
      <w:pPr>
        <w:pStyle w:val="Heading3"/>
        <w:jc w:val="center"/>
        <w:rPr>
          <w:rFonts w:ascii="Times New Roman" w:hAnsi="Times New Roman"/>
          <w:lang w:val="ro-RO"/>
        </w:rPr>
      </w:pPr>
      <w:r w:rsidRPr="00772283">
        <w:rPr>
          <w:rFonts w:ascii="Times New Roman" w:hAnsi="Times New Roman"/>
          <w:lang w:val="ro-RO"/>
        </w:rPr>
        <w:t>DESCRIEREA ŞI IDENTIFICAREA SERVICIULUI, A ARIEI TERITORIALE ŞI A SISTEMULUI A CĂRUI GESTIUNE URMEAZĂ SĂ FIE DELEGATĂ</w:t>
      </w:r>
    </w:p>
    <w:p w14:paraId="22DFF6CC" w14:textId="77777777" w:rsidR="00FB04BD" w:rsidRPr="00772283" w:rsidRDefault="00FB04BD" w:rsidP="006C7D55">
      <w:pPr>
        <w:autoSpaceDE w:val="0"/>
        <w:autoSpaceDN w:val="0"/>
        <w:adjustRightInd w:val="0"/>
        <w:spacing w:line="276" w:lineRule="auto"/>
        <w:ind w:firstLine="720"/>
        <w:rPr>
          <w:b/>
          <w:bCs/>
        </w:rPr>
      </w:pPr>
    </w:p>
    <w:p w14:paraId="050BC438" w14:textId="77777777" w:rsidR="005448EA" w:rsidRPr="00772283" w:rsidRDefault="00CC32F8" w:rsidP="002707C5">
      <w:pPr>
        <w:pStyle w:val="Heading3"/>
        <w:rPr>
          <w:rFonts w:ascii="Times New Roman" w:hAnsi="Times New Roman"/>
          <w:lang w:val="ro-RO"/>
        </w:rPr>
      </w:pPr>
      <w:r w:rsidRPr="00772283">
        <w:rPr>
          <w:rFonts w:ascii="Times New Roman" w:hAnsi="Times New Roman"/>
          <w:lang w:val="ro-RO"/>
        </w:rPr>
        <w:t xml:space="preserve">II.1 </w:t>
      </w:r>
      <w:r w:rsidRPr="00772283">
        <w:rPr>
          <w:rFonts w:ascii="Times New Roman" w:hAnsi="Times New Roman"/>
          <w:lang w:val="ro-RO"/>
        </w:rPr>
        <w:tab/>
      </w:r>
      <w:r w:rsidR="005448EA" w:rsidRPr="00772283">
        <w:rPr>
          <w:rFonts w:ascii="Times New Roman" w:hAnsi="Times New Roman"/>
          <w:lang w:val="ro-RO"/>
        </w:rPr>
        <w:t xml:space="preserve">Identificarea ariei teritoriale </w:t>
      </w:r>
    </w:p>
    <w:p w14:paraId="2F7343D7" w14:textId="2C4B479D" w:rsidR="00CC32F8" w:rsidRPr="00772283" w:rsidRDefault="00CE31B8" w:rsidP="006C7D55">
      <w:pPr>
        <w:spacing w:line="276" w:lineRule="auto"/>
        <w:jc w:val="both"/>
      </w:pPr>
      <w:r w:rsidRPr="00772283">
        <w:tab/>
        <w:t xml:space="preserve">Aria teritorială </w:t>
      </w:r>
      <w:r w:rsidR="008249E2" w:rsidRPr="00772283">
        <w:t xml:space="preserve">la care face referire studiul de oportunitate este aria administrativ-teritorială </w:t>
      </w:r>
      <w:r w:rsidR="008E0B68" w:rsidRPr="00772283">
        <w:t xml:space="preserve">a </w:t>
      </w:r>
      <w:r w:rsidR="004C030A" w:rsidRPr="00772283">
        <w:t>Asociației de Dezvoltare Intercomunitară de Transport Public Arad care cuprinde unitățile administrativ-teritoriale</w:t>
      </w:r>
      <w:r w:rsidR="00407C53" w:rsidRPr="00772283">
        <w:t xml:space="preserve"> </w:t>
      </w:r>
      <w:r w:rsidR="006B2D89" w:rsidRPr="00772283">
        <w:t>membre</w:t>
      </w:r>
      <w:r w:rsidR="00407C53" w:rsidRPr="00772283">
        <w:t xml:space="preserve"> ale Asociației, respectiv: Municipiul Arad, Orașul Chișineu-Criș, Orașul Curtici, Orașul Ineu, Orașul Nădlac, Orașul Pecica, Orașul Sântana, Comuna Apateu, Comuna Archiș, Comuna Bata, Comuna Bârzava, Comuna Beliu, Comuna Birchiș, Comuna Bocsig, Comuna Brazii, Comuna Buteni, Comuna Cermei, Comuna Covăsânț, Comuna Craiva, Comuna Fântânele, Comuna Felnac, Comuna Frumușeni, Comuna Ghioroc, Comuna Gurahonț, Comuna Hășmaș, Comuna Livada, Comuna Mișca, Comuna Olari, Comuna Păuliș, Comuna Peregu Mare, Comuna Petriș, Comuna Pleșcuța, Comuna Săvârșin, Comuna Secusigiu, Comuna Seleuș, Comuna Semlac, Comuna Sintea Mare, Comuna Șagu, Comuna Șeitin, Comuna Șepreuș, Comuna Șicula, Comuna Șimand, Comuna Șofronea, Comuna Târnova, Comuna Vinga, Comuna Vladimirescu, Comuna Zăbrani, Comuna Zădăreni și Comuna Zărand</w:t>
      </w:r>
      <w:r w:rsidR="006B2D89" w:rsidRPr="00772283">
        <w:t>.</w:t>
      </w:r>
    </w:p>
    <w:p w14:paraId="73FE66BB" w14:textId="462225C8" w:rsidR="00152670" w:rsidRPr="00772283" w:rsidRDefault="00152670" w:rsidP="00407C53">
      <w:pPr>
        <w:autoSpaceDE w:val="0"/>
        <w:autoSpaceDN w:val="0"/>
        <w:adjustRightInd w:val="0"/>
        <w:spacing w:line="276" w:lineRule="auto"/>
        <w:ind w:firstLine="709"/>
        <w:jc w:val="both"/>
        <w:rPr>
          <w:lang w:eastAsia="ro-RO"/>
        </w:rPr>
      </w:pPr>
      <w:r w:rsidRPr="00772283">
        <w:rPr>
          <w:lang w:eastAsia="ro-RO"/>
        </w:rPr>
        <w:t xml:space="preserve">Județul Arad este situat din punct de vedere geografic în Regiunea de Dezvoltare Vest, respectiv în regiunile istorice Crișana și Banat, de o parte și de alta a Mureșului și Crișului Alb, având ca vecini județul Bihor la Nord şi Nord-Est, județul Hunedoara la Sud-Est, județul Alba la Est, </w:t>
      </w:r>
      <w:r w:rsidR="006A2BD8" w:rsidRPr="00772283">
        <w:rPr>
          <w:lang w:eastAsia="ro-RO"/>
        </w:rPr>
        <w:t>județul</w:t>
      </w:r>
      <w:r w:rsidRPr="00772283">
        <w:rPr>
          <w:lang w:eastAsia="ro-RO"/>
        </w:rPr>
        <w:t xml:space="preserve"> Timiș la Sud, iar în partea de Vest, Ungaria.</w:t>
      </w:r>
    </w:p>
    <w:p w14:paraId="01B81168" w14:textId="77777777" w:rsidR="00152670" w:rsidRPr="00772283" w:rsidRDefault="00152670" w:rsidP="00407C53">
      <w:pPr>
        <w:autoSpaceDE w:val="0"/>
        <w:autoSpaceDN w:val="0"/>
        <w:adjustRightInd w:val="0"/>
        <w:spacing w:line="276" w:lineRule="auto"/>
        <w:ind w:firstLine="709"/>
        <w:jc w:val="both"/>
        <w:rPr>
          <w:lang w:eastAsia="ro-RO"/>
        </w:rPr>
      </w:pPr>
      <w:r w:rsidRPr="00772283">
        <w:rPr>
          <w:lang w:eastAsia="ro-RO"/>
        </w:rPr>
        <w:t>Județul Arad are o suprafață de 7.754 km2 cu care deține un procent de 3,65% din suprafața totală a României, ocupând locul 6 ca mărime la nivel național. Are în componență un municipiu – Arad, 9 orașe (Chișineu-Criș, Curtici, Ineu, Lipova, Nădlac, Pâncota, Pecica, Sântana și Sebiș), 68 de comune și 206 de sate.</w:t>
      </w:r>
    </w:p>
    <w:p w14:paraId="0D806939" w14:textId="77777777" w:rsidR="00E75D2A" w:rsidRPr="00772283" w:rsidRDefault="00E75D2A" w:rsidP="006C7D55">
      <w:pPr>
        <w:autoSpaceDE w:val="0"/>
        <w:autoSpaceDN w:val="0"/>
        <w:adjustRightInd w:val="0"/>
        <w:spacing w:line="276" w:lineRule="auto"/>
        <w:ind w:firstLine="720"/>
        <w:jc w:val="both"/>
        <w:rPr>
          <w:lang w:eastAsia="ro-RO"/>
        </w:rPr>
      </w:pPr>
    </w:p>
    <w:p w14:paraId="12516A28" w14:textId="79070A4D" w:rsidR="00FB6CB5" w:rsidRPr="00772283" w:rsidRDefault="006C365B" w:rsidP="006C7D55">
      <w:pPr>
        <w:autoSpaceDE w:val="0"/>
        <w:autoSpaceDN w:val="0"/>
        <w:adjustRightInd w:val="0"/>
        <w:spacing w:line="276" w:lineRule="auto"/>
        <w:jc w:val="both"/>
      </w:pPr>
      <w:r w:rsidRPr="00772283">
        <w:rPr>
          <w:noProof/>
        </w:rPr>
        <w:drawing>
          <wp:inline distT="0" distB="0" distL="0" distR="0" wp14:anchorId="08EAA520" wp14:editId="1E8F2E61">
            <wp:extent cx="5720660" cy="3364992"/>
            <wp:effectExtent l="0" t="0" r="0" b="698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1" cy="3369133"/>
                    </a:xfrm>
                    <a:prstGeom prst="rect">
                      <a:avLst/>
                    </a:prstGeom>
                    <a:noFill/>
                    <a:ln>
                      <a:noFill/>
                    </a:ln>
                  </pic:spPr>
                </pic:pic>
              </a:graphicData>
            </a:graphic>
          </wp:inline>
        </w:drawing>
      </w:r>
    </w:p>
    <w:p w14:paraId="58623EB8" w14:textId="77777777" w:rsidR="00B672B4" w:rsidRPr="00772283" w:rsidRDefault="00B672B4" w:rsidP="006C7D55">
      <w:pPr>
        <w:autoSpaceDE w:val="0"/>
        <w:autoSpaceDN w:val="0"/>
        <w:adjustRightInd w:val="0"/>
        <w:spacing w:line="276" w:lineRule="auto"/>
        <w:jc w:val="center"/>
        <w:rPr>
          <w:sz w:val="22"/>
          <w:szCs w:val="22"/>
        </w:rPr>
      </w:pPr>
      <w:r w:rsidRPr="00772283">
        <w:rPr>
          <w:b/>
          <w:i/>
          <w:sz w:val="22"/>
          <w:szCs w:val="22"/>
        </w:rPr>
        <w:t xml:space="preserve">Figura </w:t>
      </w:r>
      <w:r w:rsidR="005664EF" w:rsidRPr="00772283">
        <w:rPr>
          <w:b/>
          <w:i/>
          <w:sz w:val="22"/>
          <w:szCs w:val="22"/>
        </w:rPr>
        <w:t>1</w:t>
      </w:r>
      <w:r w:rsidRPr="00772283">
        <w:rPr>
          <w:i/>
          <w:sz w:val="22"/>
          <w:szCs w:val="22"/>
        </w:rPr>
        <w:t xml:space="preserve"> Distribuția localităților în Județul Arad</w:t>
      </w:r>
    </w:p>
    <w:p w14:paraId="4C0D0FE8" w14:textId="77777777" w:rsidR="007C7470" w:rsidRPr="00772283" w:rsidRDefault="007C7470" w:rsidP="007C7470">
      <w:pPr>
        <w:autoSpaceDE w:val="0"/>
        <w:autoSpaceDN w:val="0"/>
        <w:adjustRightInd w:val="0"/>
        <w:spacing w:line="276" w:lineRule="auto"/>
        <w:ind w:firstLine="720"/>
        <w:jc w:val="both"/>
        <w:rPr>
          <w:b/>
        </w:rPr>
      </w:pPr>
      <w:r w:rsidRPr="00772283">
        <w:rPr>
          <w:lang w:eastAsia="ro-RO"/>
        </w:rPr>
        <w:lastRenderedPageBreak/>
        <w:t>Teritoriul județean este străbătut de coridorul trans-european nr. IV – rutier și feroviar, care asigură legăturile dintre vestul Europei și spațiul Mării Negre.</w:t>
      </w:r>
    </w:p>
    <w:p w14:paraId="2C2802CF" w14:textId="288DC17C" w:rsidR="007C7470" w:rsidRPr="00772283" w:rsidRDefault="007C7470" w:rsidP="007C7470">
      <w:pPr>
        <w:autoSpaceDE w:val="0"/>
        <w:autoSpaceDN w:val="0"/>
        <w:adjustRightInd w:val="0"/>
        <w:spacing w:line="276" w:lineRule="auto"/>
        <w:ind w:firstLine="720"/>
        <w:jc w:val="both"/>
        <w:rPr>
          <w:lang w:eastAsia="ro-RO"/>
        </w:rPr>
      </w:pPr>
      <w:r w:rsidRPr="00772283">
        <w:rPr>
          <w:lang w:eastAsia="ro-RO"/>
        </w:rPr>
        <w:t xml:space="preserve">În cadrul regiunii Vest, județul Arad ocupă locul 3 în ceea ce priveşte lungimea totală a drumurilor publice, beneficiind de existența unui coridor pan-european, coridorul IV: frontiera Nădlac-Arad-Timişoara-Lugoj-Deva-Sebeş-Sibiu-Piteşti-Bucureşti-Lehliu-Feteşti-Cernavodă-Constanţa cu ramură de la Lugoj spre </w:t>
      </w:r>
      <w:r w:rsidR="0095033C" w:rsidRPr="00772283">
        <w:rPr>
          <w:lang w:eastAsia="ro-RO"/>
        </w:rPr>
        <w:t>Caransebeș</w:t>
      </w:r>
      <w:r w:rsidRPr="00772283">
        <w:rPr>
          <w:lang w:eastAsia="ro-RO"/>
        </w:rPr>
        <w:t>-Drobeta Turnu Severin-Craiova-Frontiera Calafat.</w:t>
      </w:r>
    </w:p>
    <w:p w14:paraId="16009CA3" w14:textId="77777777" w:rsidR="007C7470" w:rsidRPr="00772283" w:rsidRDefault="007C7470" w:rsidP="007C7470">
      <w:pPr>
        <w:autoSpaceDE w:val="0"/>
        <w:autoSpaceDN w:val="0"/>
        <w:adjustRightInd w:val="0"/>
        <w:spacing w:line="276" w:lineRule="auto"/>
        <w:ind w:firstLine="720"/>
        <w:jc w:val="both"/>
        <w:rPr>
          <w:lang w:eastAsia="ro-RO"/>
        </w:rPr>
      </w:pPr>
      <w:r w:rsidRPr="00772283">
        <w:rPr>
          <w:lang w:eastAsia="ro-RO"/>
        </w:rPr>
        <w:t>În domeniul transportului public cu tramvaie și autobuze, Aradul deține câteva premiere la nivel național. Astfel, activitatea de transport public a debutat în anul 1869, când s-au pus în funcțiune trei linii de tramvaie trase de cai care au circulat pe 3 trasee, până în 1913. În anul 1908, se înființează societatea de transport public cu autobuze în Arad, fiind prima la nivel național. Anul 1913 marchează o altă premieră la nivel național inaugurarea primei linii ferate</w:t>
      </w:r>
    </w:p>
    <w:p w14:paraId="3085E019" w14:textId="77777777" w:rsidR="007C7470" w:rsidRPr="00772283" w:rsidRDefault="007C7470" w:rsidP="007C7470">
      <w:pPr>
        <w:autoSpaceDE w:val="0"/>
        <w:autoSpaceDN w:val="0"/>
        <w:adjustRightInd w:val="0"/>
        <w:spacing w:line="276" w:lineRule="auto"/>
        <w:jc w:val="both"/>
        <w:rPr>
          <w:lang w:eastAsia="ro-RO"/>
        </w:rPr>
      </w:pPr>
      <w:r w:rsidRPr="00772283">
        <w:rPr>
          <w:lang w:eastAsia="ro-RO"/>
        </w:rPr>
        <w:t>electrificate din estul Europei pe ruta Arad – Podgoria. În anul 1946 s-a introdus tramvaiul electric, pe linie cu ecartament metric, Aradul aflându-se de atunci printre orașele cu cele mai complexe și moderne rețele de transport.</w:t>
      </w:r>
    </w:p>
    <w:p w14:paraId="1AF2F27B"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Lungimea rețelei de tramvaie, plasează Aradul pe locul al doilea la nivel național, după București.</w:t>
      </w:r>
    </w:p>
    <w:p w14:paraId="754D1286"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Municipiul Arad deține tradiție și în fabricarea de material rulant, aici aflându-se cea mai mare companie producătoare de vagoane din România, cu o vechime de 125 de ani.</w:t>
      </w:r>
    </w:p>
    <w:p w14:paraId="28CCA793" w14:textId="77777777" w:rsidR="007C7470" w:rsidRPr="00772283" w:rsidRDefault="007C7470" w:rsidP="00076E4E">
      <w:pPr>
        <w:autoSpaceDE w:val="0"/>
        <w:autoSpaceDN w:val="0"/>
        <w:adjustRightInd w:val="0"/>
        <w:spacing w:line="276" w:lineRule="auto"/>
        <w:ind w:firstLine="720"/>
        <w:jc w:val="both"/>
        <w:rPr>
          <w:lang w:eastAsia="ro-RO"/>
        </w:rPr>
      </w:pPr>
      <w:r w:rsidRPr="00772283">
        <w:rPr>
          <w:lang w:eastAsia="ro-RO"/>
        </w:rPr>
        <w:t>Județul dispune de un sistem de drumuri publice format din:</w:t>
      </w:r>
    </w:p>
    <w:p w14:paraId="4E4586D9" w14:textId="5E84AEF1"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Autostrăzi:</w:t>
      </w:r>
    </w:p>
    <w:p w14:paraId="5C530181" w14:textId="07C59C84" w:rsidR="007C7470" w:rsidRPr="00772283" w:rsidRDefault="007C7470" w:rsidP="006F6216">
      <w:pPr>
        <w:pStyle w:val="ListParagraph"/>
        <w:numPr>
          <w:ilvl w:val="0"/>
          <w:numId w:val="34"/>
        </w:numPr>
        <w:autoSpaceDE w:val="0"/>
        <w:autoSpaceDN w:val="0"/>
        <w:adjustRightInd w:val="0"/>
        <w:spacing w:line="276" w:lineRule="auto"/>
        <w:ind w:left="1134" w:hanging="283"/>
        <w:jc w:val="both"/>
        <w:rPr>
          <w:lang w:eastAsia="ro-RO"/>
        </w:rPr>
      </w:pPr>
      <w:r w:rsidRPr="00772283">
        <w:rPr>
          <w:lang w:eastAsia="ro-RO"/>
        </w:rPr>
        <w:t>A1, tronson VII Timișoara - Arad: 32,3 km;</w:t>
      </w:r>
    </w:p>
    <w:p w14:paraId="776DA76C" w14:textId="042C8BDC" w:rsidR="007C7470" w:rsidRPr="00772283" w:rsidRDefault="007C7470" w:rsidP="006F6216">
      <w:pPr>
        <w:pStyle w:val="ListParagraph"/>
        <w:numPr>
          <w:ilvl w:val="0"/>
          <w:numId w:val="34"/>
        </w:numPr>
        <w:autoSpaceDE w:val="0"/>
        <w:autoSpaceDN w:val="0"/>
        <w:adjustRightInd w:val="0"/>
        <w:spacing w:line="276" w:lineRule="auto"/>
        <w:ind w:left="1134" w:hanging="283"/>
        <w:jc w:val="both"/>
        <w:rPr>
          <w:lang w:eastAsia="ro-RO"/>
        </w:rPr>
      </w:pPr>
      <w:r w:rsidRPr="00772283">
        <w:rPr>
          <w:lang w:eastAsia="ro-RO"/>
        </w:rPr>
        <w:t>A1, tronson VIII Arad – Nădlac: 31,7 km.</w:t>
      </w:r>
    </w:p>
    <w:p w14:paraId="44BCDA36" w14:textId="77777777"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Drumuri naționale (598 km):</w:t>
      </w:r>
    </w:p>
    <w:p w14:paraId="1C0C2CC0" w14:textId="3C3D2BC1" w:rsidR="007C7470" w:rsidRPr="00772283" w:rsidRDefault="007C7470" w:rsidP="00076E4E">
      <w:pPr>
        <w:pStyle w:val="ListParagraph"/>
        <w:numPr>
          <w:ilvl w:val="1"/>
          <w:numId w:val="5"/>
        </w:numPr>
        <w:autoSpaceDE w:val="0"/>
        <w:autoSpaceDN w:val="0"/>
        <w:adjustRightInd w:val="0"/>
        <w:spacing w:line="276" w:lineRule="auto"/>
        <w:ind w:left="1134" w:hanging="283"/>
        <w:jc w:val="both"/>
        <w:rPr>
          <w:lang w:eastAsia="ro-RO"/>
        </w:rPr>
      </w:pPr>
      <w:r w:rsidRPr="00772283">
        <w:rPr>
          <w:lang w:eastAsia="ro-RO"/>
        </w:rPr>
        <w:t>3 trasee de drum european:</w:t>
      </w:r>
    </w:p>
    <w:p w14:paraId="1A1D8124" w14:textId="68A5FD8E"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 xml:space="preserve">E 68 (DN 7) – traversează județul de la est spre vest de la Petriș spre Lipova, până la ieșirea din </w:t>
      </w:r>
      <w:r w:rsidR="006A2BD8" w:rsidRPr="00772283">
        <w:rPr>
          <w:lang w:eastAsia="ro-RO"/>
        </w:rPr>
        <w:t>țară</w:t>
      </w:r>
      <w:r w:rsidRPr="00772283">
        <w:rPr>
          <w:lang w:eastAsia="ro-RO"/>
        </w:rPr>
        <w:t xml:space="preserve"> prin punctul de frontieră Ro/Hu Nădlac, face parte din Coridorul IV Paneuropean;</w:t>
      </w:r>
    </w:p>
    <w:p w14:paraId="78F00F2D" w14:textId="7EBF65EC"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E 671 (DN 69, DN 79) – traversează județul de la sud la nord de la Timișoara la Oradea;</w:t>
      </w:r>
    </w:p>
    <w:p w14:paraId="2C832E08" w14:textId="77777777"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E 79 (DN 76) - traversează județul de la sud la nord de la Deva la Oradea, prin localitatea Vârfurile;</w:t>
      </w:r>
    </w:p>
    <w:p w14:paraId="3F89A5F9" w14:textId="743536D1" w:rsidR="007C7470" w:rsidRPr="00772283" w:rsidRDefault="007C7470" w:rsidP="00076E4E">
      <w:pPr>
        <w:pStyle w:val="ListParagraph"/>
        <w:numPr>
          <w:ilvl w:val="1"/>
          <w:numId w:val="5"/>
        </w:numPr>
        <w:autoSpaceDE w:val="0"/>
        <w:autoSpaceDN w:val="0"/>
        <w:adjustRightInd w:val="0"/>
        <w:spacing w:line="276" w:lineRule="auto"/>
        <w:ind w:left="1134" w:hanging="283"/>
        <w:jc w:val="both"/>
        <w:rPr>
          <w:lang w:eastAsia="ro-RO"/>
        </w:rPr>
      </w:pPr>
      <w:r w:rsidRPr="00772283">
        <w:rPr>
          <w:lang w:eastAsia="ro-RO"/>
        </w:rPr>
        <w:t>2 trasee de drumuri naţionale:</w:t>
      </w:r>
    </w:p>
    <w:p w14:paraId="1EB11CB9" w14:textId="77777777"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DN 7B – traversează județul de la sud la nord, prin localitatea Turnu, spre punctul de trecere al frontierei Turnu – Battonya;</w:t>
      </w:r>
    </w:p>
    <w:p w14:paraId="0BA7A1D4" w14:textId="1C9DA1D0" w:rsidR="007C7470" w:rsidRPr="00772283" w:rsidRDefault="007C7470" w:rsidP="00076E4E">
      <w:pPr>
        <w:numPr>
          <w:ilvl w:val="0"/>
          <w:numId w:val="4"/>
        </w:numPr>
        <w:autoSpaceDE w:val="0"/>
        <w:autoSpaceDN w:val="0"/>
        <w:adjustRightInd w:val="0"/>
        <w:spacing w:line="276" w:lineRule="auto"/>
        <w:ind w:left="1701" w:hanging="283"/>
        <w:jc w:val="both"/>
        <w:rPr>
          <w:lang w:eastAsia="ro-RO"/>
        </w:rPr>
      </w:pPr>
      <w:r w:rsidRPr="00772283">
        <w:rPr>
          <w:lang w:eastAsia="ro-RO"/>
        </w:rPr>
        <w:t xml:space="preserve">DN 79A - traversează </w:t>
      </w:r>
      <w:r w:rsidR="006A2BD8" w:rsidRPr="00772283">
        <w:rPr>
          <w:lang w:eastAsia="ro-RO"/>
        </w:rPr>
        <w:t>județul</w:t>
      </w:r>
      <w:r w:rsidRPr="00772283">
        <w:rPr>
          <w:lang w:eastAsia="ro-RO"/>
        </w:rPr>
        <w:t xml:space="preserve"> de la est spre vest, cu originea în localitatea Vârfuri, trece prin </w:t>
      </w:r>
      <w:r w:rsidR="006A2BD8" w:rsidRPr="00772283">
        <w:rPr>
          <w:lang w:eastAsia="ro-RO"/>
        </w:rPr>
        <w:t>orașele</w:t>
      </w:r>
      <w:r w:rsidRPr="00772283">
        <w:rPr>
          <w:lang w:eastAsia="ro-RO"/>
        </w:rPr>
        <w:t xml:space="preserve"> Ineu, Chişineu-</w:t>
      </w:r>
      <w:r w:rsidR="006A2BD8" w:rsidRPr="00772283">
        <w:rPr>
          <w:lang w:eastAsia="ro-RO"/>
        </w:rPr>
        <w:t>Criș</w:t>
      </w:r>
      <w:r w:rsidRPr="00772283">
        <w:rPr>
          <w:lang w:eastAsia="ro-RO"/>
        </w:rPr>
        <w:t xml:space="preserve">, cu ieşire din </w:t>
      </w:r>
      <w:r w:rsidR="006A2BD8" w:rsidRPr="00772283">
        <w:rPr>
          <w:lang w:eastAsia="ro-RO"/>
        </w:rPr>
        <w:t>țară</w:t>
      </w:r>
      <w:r w:rsidRPr="00772283">
        <w:rPr>
          <w:lang w:eastAsia="ro-RO"/>
        </w:rPr>
        <w:t xml:space="preserve"> spre Ungaria la </w:t>
      </w:r>
      <w:r w:rsidR="0095033C" w:rsidRPr="00772283">
        <w:rPr>
          <w:lang w:eastAsia="ro-RO"/>
        </w:rPr>
        <w:t>Vărșand</w:t>
      </w:r>
      <w:r w:rsidRPr="00772283">
        <w:rPr>
          <w:lang w:eastAsia="ro-RO"/>
        </w:rPr>
        <w:t>.</w:t>
      </w:r>
    </w:p>
    <w:p w14:paraId="38F7F378" w14:textId="1A9ADB0F" w:rsidR="007C7470" w:rsidRPr="00772283" w:rsidRDefault="007C7470" w:rsidP="00076E4E">
      <w:pPr>
        <w:numPr>
          <w:ilvl w:val="0"/>
          <w:numId w:val="5"/>
        </w:numPr>
        <w:autoSpaceDE w:val="0"/>
        <w:autoSpaceDN w:val="0"/>
        <w:adjustRightInd w:val="0"/>
        <w:spacing w:line="276" w:lineRule="auto"/>
        <w:ind w:left="567" w:hanging="283"/>
        <w:jc w:val="both"/>
        <w:rPr>
          <w:b/>
          <w:lang w:eastAsia="ro-RO"/>
        </w:rPr>
      </w:pPr>
      <w:r w:rsidRPr="00772283">
        <w:rPr>
          <w:b/>
          <w:lang w:eastAsia="ro-RO"/>
        </w:rPr>
        <w:t>Drumuri județene și comunale/locale (1.935 km):</w:t>
      </w:r>
    </w:p>
    <w:p w14:paraId="1B4417F1" w14:textId="701324E1" w:rsidR="007C7470" w:rsidRPr="00772283" w:rsidRDefault="007C7470" w:rsidP="00076E4E">
      <w:pPr>
        <w:pStyle w:val="ListParagraph"/>
        <w:numPr>
          <w:ilvl w:val="1"/>
          <w:numId w:val="5"/>
        </w:numPr>
        <w:autoSpaceDE w:val="0"/>
        <w:autoSpaceDN w:val="0"/>
        <w:adjustRightInd w:val="0"/>
        <w:spacing w:line="276" w:lineRule="auto"/>
        <w:ind w:left="1134" w:hanging="283"/>
        <w:jc w:val="both"/>
        <w:rPr>
          <w:lang w:eastAsia="ro-RO"/>
        </w:rPr>
      </w:pPr>
      <w:r w:rsidRPr="00772283">
        <w:rPr>
          <w:lang w:eastAsia="ro-RO"/>
        </w:rPr>
        <w:t xml:space="preserve">39 trasee de drumuri </w:t>
      </w:r>
      <w:r w:rsidR="002511B3" w:rsidRPr="00772283">
        <w:rPr>
          <w:lang w:eastAsia="ro-RO"/>
        </w:rPr>
        <w:t>județene</w:t>
      </w:r>
      <w:r w:rsidRPr="00772283">
        <w:rPr>
          <w:lang w:eastAsia="ro-RO"/>
        </w:rPr>
        <w:t xml:space="preserve"> (1.208 km);</w:t>
      </w:r>
    </w:p>
    <w:p w14:paraId="1E5727C2" w14:textId="0997DCDD" w:rsidR="007C7470" w:rsidRPr="00772283" w:rsidRDefault="007C7470" w:rsidP="00076E4E">
      <w:pPr>
        <w:pStyle w:val="ListParagraph"/>
        <w:numPr>
          <w:ilvl w:val="1"/>
          <w:numId w:val="5"/>
        </w:numPr>
        <w:autoSpaceDE w:val="0"/>
        <w:autoSpaceDN w:val="0"/>
        <w:adjustRightInd w:val="0"/>
        <w:spacing w:line="276" w:lineRule="auto"/>
        <w:ind w:left="1134" w:hanging="283"/>
        <w:jc w:val="both"/>
        <w:rPr>
          <w:lang w:eastAsia="ro-RO"/>
        </w:rPr>
      </w:pPr>
      <w:r w:rsidRPr="00772283">
        <w:rPr>
          <w:lang w:eastAsia="ro-RO"/>
        </w:rPr>
        <w:t>114 trasee de drumuri comunale.</w:t>
      </w:r>
    </w:p>
    <w:p w14:paraId="109D0197" w14:textId="6277A117" w:rsidR="007C7470" w:rsidRPr="00772283" w:rsidRDefault="007C7470" w:rsidP="00076E4E">
      <w:pPr>
        <w:autoSpaceDE w:val="0"/>
        <w:autoSpaceDN w:val="0"/>
        <w:adjustRightInd w:val="0"/>
        <w:spacing w:line="276" w:lineRule="auto"/>
        <w:ind w:firstLine="709"/>
        <w:jc w:val="both"/>
      </w:pPr>
      <w:r w:rsidRPr="00772283">
        <w:t>La nivelul rețe</w:t>
      </w:r>
      <w:r w:rsidR="0095033C" w:rsidRPr="00772283">
        <w:t>le</w:t>
      </w:r>
      <w:r w:rsidRPr="00772283">
        <w:t>i globale de transport rutier, Municipiul Arad prezintă conexitate ridicată, fiind racordat la rețeaua Trans-Europeană de Transport centrală (TEN-T) prin autostrada A1, care în zona de influență a localității Arad are prevăzute 4 noduri de legătură cu rețeaua națională și locală (</w:t>
      </w:r>
      <w:r w:rsidRPr="00080D75">
        <w:t>figur</w:t>
      </w:r>
      <w:r w:rsidR="00080D75" w:rsidRPr="00080D75">
        <w:t xml:space="preserve">a </w:t>
      </w:r>
      <w:r w:rsidRPr="00080D75">
        <w:t>2</w:t>
      </w:r>
      <w:r w:rsidRPr="00772283">
        <w:t>), aflate la intersecțiile cu:</w:t>
      </w:r>
    </w:p>
    <w:p w14:paraId="7252B599" w14:textId="77777777" w:rsidR="007C7470" w:rsidRPr="00772283" w:rsidRDefault="007C7470" w:rsidP="00076E4E">
      <w:pPr>
        <w:pStyle w:val="ListParagraph"/>
        <w:numPr>
          <w:ilvl w:val="0"/>
          <w:numId w:val="6"/>
        </w:numPr>
        <w:autoSpaceDE w:val="0"/>
        <w:autoSpaceDN w:val="0"/>
        <w:adjustRightInd w:val="0"/>
        <w:ind w:left="1135" w:hanging="284"/>
        <w:jc w:val="both"/>
      </w:pPr>
      <w:r w:rsidRPr="00772283">
        <w:lastRenderedPageBreak/>
        <w:t>DN 69 Timișoara – Arad, în zona de Sud a localității;</w:t>
      </w:r>
    </w:p>
    <w:p w14:paraId="6A0DB42D" w14:textId="77777777" w:rsidR="007C7470" w:rsidRPr="00772283" w:rsidRDefault="007C7470" w:rsidP="00076E4E">
      <w:pPr>
        <w:pStyle w:val="ListParagraph"/>
        <w:numPr>
          <w:ilvl w:val="0"/>
          <w:numId w:val="6"/>
        </w:numPr>
        <w:autoSpaceDE w:val="0"/>
        <w:autoSpaceDN w:val="0"/>
        <w:adjustRightInd w:val="0"/>
        <w:ind w:left="1135" w:hanging="284"/>
        <w:jc w:val="both"/>
      </w:pPr>
      <w:r w:rsidRPr="00772283">
        <w:t>DJ 682 Arad – Zădăreni, în extremitatea Sud - Vestică a localității, deservind zona industrială Sud;</w:t>
      </w:r>
    </w:p>
    <w:p w14:paraId="2AC61D75" w14:textId="77777777" w:rsidR="007C7470" w:rsidRPr="00772283" w:rsidRDefault="007C7470" w:rsidP="00076E4E">
      <w:pPr>
        <w:pStyle w:val="ListParagraph"/>
        <w:numPr>
          <w:ilvl w:val="0"/>
          <w:numId w:val="6"/>
        </w:numPr>
        <w:autoSpaceDE w:val="0"/>
        <w:autoSpaceDN w:val="0"/>
        <w:adjustRightInd w:val="0"/>
        <w:ind w:left="1135" w:hanging="284"/>
        <w:jc w:val="both"/>
      </w:pPr>
      <w:r w:rsidRPr="00772283">
        <w:t>DJ 682F, în zona de Vest a localității, în vecinătatea Aeroportului Internațional Arad;</w:t>
      </w:r>
    </w:p>
    <w:p w14:paraId="0D64D5B1" w14:textId="77777777" w:rsidR="007C7470" w:rsidRPr="00772283" w:rsidRDefault="007C7470" w:rsidP="00076E4E">
      <w:pPr>
        <w:pStyle w:val="ListParagraph"/>
        <w:numPr>
          <w:ilvl w:val="0"/>
          <w:numId w:val="6"/>
        </w:numPr>
        <w:autoSpaceDE w:val="0"/>
        <w:autoSpaceDN w:val="0"/>
        <w:adjustRightInd w:val="0"/>
        <w:ind w:left="1135" w:hanging="284"/>
        <w:jc w:val="both"/>
      </w:pPr>
      <w:r w:rsidRPr="00772283">
        <w:t>DN 7 București – Nădlac, în vecinătatea zonei industriale Vest.</w:t>
      </w:r>
    </w:p>
    <w:p w14:paraId="7066A603" w14:textId="77777777" w:rsidR="007C7470" w:rsidRPr="00772283" w:rsidRDefault="007C7470" w:rsidP="007C7470">
      <w:pPr>
        <w:pStyle w:val="ListParagraph"/>
        <w:autoSpaceDE w:val="0"/>
        <w:autoSpaceDN w:val="0"/>
        <w:adjustRightInd w:val="0"/>
        <w:spacing w:line="276" w:lineRule="auto"/>
        <w:jc w:val="both"/>
      </w:pPr>
    </w:p>
    <w:p w14:paraId="2CFBC291" w14:textId="569B0DE1" w:rsidR="007C7470" w:rsidRPr="00772283" w:rsidRDefault="006C365B" w:rsidP="007C7470">
      <w:pPr>
        <w:autoSpaceDE w:val="0"/>
        <w:autoSpaceDN w:val="0"/>
        <w:adjustRightInd w:val="0"/>
        <w:spacing w:line="276" w:lineRule="auto"/>
        <w:jc w:val="center"/>
      </w:pPr>
      <w:r w:rsidRPr="00772283">
        <w:rPr>
          <w:noProof/>
          <w:lang w:eastAsia="zh-CN"/>
        </w:rPr>
        <w:drawing>
          <wp:inline distT="0" distB="0" distL="0" distR="0" wp14:anchorId="2CCD7127" wp14:editId="112FBB4D">
            <wp:extent cx="4835525" cy="5478780"/>
            <wp:effectExtent l="19050" t="19050" r="3175" b="7620"/>
            <wp:docPr id="2" name="Picture 36" descr="Harta DN si D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arta DN si DJ.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5525" cy="5478780"/>
                    </a:xfrm>
                    <a:prstGeom prst="rect">
                      <a:avLst/>
                    </a:prstGeom>
                    <a:noFill/>
                    <a:ln w="9525" cmpd="sng">
                      <a:solidFill>
                        <a:srgbClr val="A6A6A6"/>
                      </a:solidFill>
                      <a:miter lim="800000"/>
                      <a:headEnd/>
                      <a:tailEnd/>
                    </a:ln>
                    <a:effectLst/>
                  </pic:spPr>
                </pic:pic>
              </a:graphicData>
            </a:graphic>
          </wp:inline>
        </w:drawing>
      </w:r>
    </w:p>
    <w:p w14:paraId="516409B8" w14:textId="1F2BB125" w:rsidR="007C7470" w:rsidRPr="00772283" w:rsidRDefault="007C7470" w:rsidP="007C7470">
      <w:pPr>
        <w:autoSpaceDE w:val="0"/>
        <w:autoSpaceDN w:val="0"/>
        <w:adjustRightInd w:val="0"/>
        <w:spacing w:line="276" w:lineRule="auto"/>
        <w:jc w:val="center"/>
      </w:pPr>
      <w:r w:rsidRPr="00080D75">
        <w:rPr>
          <w:b/>
          <w:i/>
        </w:rPr>
        <w:t xml:space="preserve">Figura </w:t>
      </w:r>
      <w:r w:rsidR="00080D75">
        <w:rPr>
          <w:b/>
          <w:i/>
        </w:rPr>
        <w:t>2</w:t>
      </w:r>
      <w:r w:rsidRPr="00772283">
        <w:rPr>
          <w:b/>
          <w:i/>
        </w:rPr>
        <w:t xml:space="preserve">. </w:t>
      </w:r>
      <w:r w:rsidRPr="00772283">
        <w:rPr>
          <w:i/>
        </w:rPr>
        <w:t xml:space="preserve"> Nodurile de legătură ale autostrăzii A1 în zona Municipiului Arad.</w:t>
      </w:r>
    </w:p>
    <w:p w14:paraId="05D5B7E8" w14:textId="77777777" w:rsidR="00CE31B8" w:rsidRPr="00772283" w:rsidRDefault="00CE31B8" w:rsidP="006C7D55">
      <w:pPr>
        <w:spacing w:line="276" w:lineRule="auto"/>
        <w:jc w:val="both"/>
        <w:rPr>
          <w:b/>
        </w:rPr>
      </w:pPr>
    </w:p>
    <w:p w14:paraId="72FCED82" w14:textId="0C17D811" w:rsidR="00E75D2A" w:rsidRPr="00772283" w:rsidRDefault="00E75D2A" w:rsidP="008C3492">
      <w:pPr>
        <w:autoSpaceDE w:val="0"/>
        <w:autoSpaceDN w:val="0"/>
        <w:adjustRightInd w:val="0"/>
        <w:ind w:firstLine="720"/>
        <w:jc w:val="both"/>
        <w:rPr>
          <w:lang w:eastAsia="ro-RO"/>
        </w:rPr>
      </w:pPr>
      <w:r w:rsidRPr="00772283">
        <w:rPr>
          <w:lang w:eastAsia="ro-RO"/>
        </w:rPr>
        <w:t xml:space="preserve">Localizarea județului creează avantajele unui nod de tranzit, județul aflându-se la intersecția de drumuri europene - Coridorul European rutier IV și drumul rapid care va face legătura dintre Ucraina și Serbia – și la distanțe relativ scurte de 4 capitale ale Europei: Budapesta – Ungaria (284 km), Belgrad </w:t>
      </w:r>
      <w:r w:rsidR="00076E4E" w:rsidRPr="00772283">
        <w:rPr>
          <w:lang w:eastAsia="ro-RO"/>
        </w:rPr>
        <w:t xml:space="preserve">– </w:t>
      </w:r>
      <w:r w:rsidRPr="00772283">
        <w:rPr>
          <w:lang w:eastAsia="ro-RO"/>
        </w:rPr>
        <w:t xml:space="preserve">Serbia (215 km), Viena – Austria (506 km) și, nu în ultimul rând, București </w:t>
      </w:r>
      <w:r w:rsidR="00076E4E" w:rsidRPr="00772283">
        <w:rPr>
          <w:lang w:eastAsia="ro-RO"/>
        </w:rPr>
        <w:t xml:space="preserve">– </w:t>
      </w:r>
      <w:r w:rsidRPr="00772283">
        <w:rPr>
          <w:lang w:eastAsia="ro-RO"/>
        </w:rPr>
        <w:t>România (</w:t>
      </w:r>
      <w:r w:rsidR="0050447D" w:rsidRPr="00772283">
        <w:rPr>
          <w:lang w:eastAsia="ro-RO"/>
        </w:rPr>
        <w:t>585</w:t>
      </w:r>
      <w:r w:rsidRPr="00772283">
        <w:rPr>
          <w:lang w:eastAsia="ro-RO"/>
        </w:rPr>
        <w:t xml:space="preserve"> km).</w:t>
      </w:r>
    </w:p>
    <w:p w14:paraId="6C309733" w14:textId="566FEBE7" w:rsidR="007C7470" w:rsidRPr="00772283" w:rsidRDefault="007C7470" w:rsidP="008C3492">
      <w:pPr>
        <w:autoSpaceDE w:val="0"/>
        <w:autoSpaceDN w:val="0"/>
        <w:adjustRightInd w:val="0"/>
        <w:ind w:firstLine="720"/>
        <w:jc w:val="both"/>
        <w:rPr>
          <w:lang w:eastAsia="ro-RO"/>
        </w:rPr>
      </w:pPr>
      <w:r w:rsidRPr="00772283">
        <w:rPr>
          <w:lang w:eastAsia="ro-RO"/>
        </w:rPr>
        <w:t>La data redactării studiului</w:t>
      </w:r>
      <w:r w:rsidR="00076E4E" w:rsidRPr="00772283">
        <w:rPr>
          <w:lang w:eastAsia="ro-RO"/>
        </w:rPr>
        <w:t>,</w:t>
      </w:r>
      <w:r w:rsidRPr="00772283">
        <w:rPr>
          <w:lang w:eastAsia="ro-RO"/>
        </w:rPr>
        <w:t xml:space="preserve"> din Asociația de Dezvoltare Intercomunitară de Transport Public Arad fac parte, pe </w:t>
      </w:r>
      <w:r w:rsidR="00076E4E" w:rsidRPr="00772283">
        <w:rPr>
          <w:lang w:eastAsia="ro-RO"/>
        </w:rPr>
        <w:t>lângă</w:t>
      </w:r>
      <w:r w:rsidRPr="00772283">
        <w:rPr>
          <w:lang w:eastAsia="ro-RO"/>
        </w:rPr>
        <w:t xml:space="preserve"> membrii </w:t>
      </w:r>
      <w:r w:rsidR="007156FD" w:rsidRPr="00772283">
        <w:rPr>
          <w:lang w:eastAsia="ro-RO"/>
        </w:rPr>
        <w:t>fondatori</w:t>
      </w:r>
      <w:r w:rsidRPr="00772283">
        <w:rPr>
          <w:lang w:eastAsia="ro-RO"/>
        </w:rPr>
        <w:t xml:space="preserve">, </w:t>
      </w:r>
      <w:r w:rsidR="00076E4E" w:rsidRPr="00772283">
        <w:rPr>
          <w:lang w:eastAsia="ro-RO"/>
        </w:rPr>
        <w:t>adică</w:t>
      </w:r>
      <w:r w:rsidRPr="00772283">
        <w:rPr>
          <w:lang w:eastAsia="ro-RO"/>
        </w:rPr>
        <w:t>, Municipiul Arad, Județul Arad, Comuna Săvârșin</w:t>
      </w:r>
      <w:r w:rsidR="007156FD" w:rsidRPr="00772283">
        <w:rPr>
          <w:lang w:eastAsia="ro-RO"/>
        </w:rPr>
        <w:t xml:space="preserve"> și</w:t>
      </w:r>
      <w:r w:rsidRPr="00772283">
        <w:rPr>
          <w:lang w:eastAsia="ro-RO"/>
        </w:rPr>
        <w:t xml:space="preserve"> Comuna Ghioroc</w:t>
      </w:r>
      <w:r w:rsidR="007156FD" w:rsidRPr="00772283">
        <w:rPr>
          <w:lang w:eastAsia="ro-RO"/>
        </w:rPr>
        <w:t>,</w:t>
      </w:r>
      <w:r w:rsidR="00076E4E" w:rsidRPr="00772283">
        <w:rPr>
          <w:lang w:eastAsia="ro-RO"/>
        </w:rPr>
        <w:t xml:space="preserve"> ș</w:t>
      </w:r>
      <w:r w:rsidRPr="00772283">
        <w:rPr>
          <w:lang w:eastAsia="ro-RO"/>
        </w:rPr>
        <w:t>i urm</w:t>
      </w:r>
      <w:r w:rsidR="00076E4E" w:rsidRPr="00772283">
        <w:rPr>
          <w:lang w:eastAsia="ro-RO"/>
        </w:rPr>
        <w:t>ă</w:t>
      </w:r>
      <w:r w:rsidRPr="00772283">
        <w:rPr>
          <w:lang w:eastAsia="ro-RO"/>
        </w:rPr>
        <w:t>toarele</w:t>
      </w:r>
      <w:r w:rsidR="00076E4E" w:rsidRPr="00772283">
        <w:rPr>
          <w:lang w:eastAsia="ro-RO"/>
        </w:rPr>
        <w:t xml:space="preserve"> unități administrativ-teritoriale</w:t>
      </w:r>
      <w:r w:rsidRPr="00772283">
        <w:rPr>
          <w:lang w:eastAsia="ro-RO"/>
        </w:rPr>
        <w:t>: Ora</w:t>
      </w:r>
      <w:r w:rsidR="00076E4E" w:rsidRPr="00772283">
        <w:rPr>
          <w:lang w:eastAsia="ro-RO"/>
        </w:rPr>
        <w:t>ș</w:t>
      </w:r>
      <w:r w:rsidRPr="00772283">
        <w:rPr>
          <w:lang w:eastAsia="ro-RO"/>
        </w:rPr>
        <w:t>ul Chi</w:t>
      </w:r>
      <w:r w:rsidR="00076E4E" w:rsidRPr="00772283">
        <w:rPr>
          <w:lang w:eastAsia="ro-RO"/>
        </w:rPr>
        <w:t>ș</w:t>
      </w:r>
      <w:r w:rsidRPr="00772283">
        <w:rPr>
          <w:lang w:eastAsia="ro-RO"/>
        </w:rPr>
        <w:t>ineu</w:t>
      </w:r>
      <w:r w:rsidR="00076E4E" w:rsidRPr="00772283">
        <w:rPr>
          <w:lang w:eastAsia="ro-RO"/>
        </w:rPr>
        <w:t>-</w:t>
      </w:r>
      <w:r w:rsidRPr="00772283">
        <w:rPr>
          <w:lang w:eastAsia="ro-RO"/>
        </w:rPr>
        <w:t>Cri</w:t>
      </w:r>
      <w:r w:rsidR="00076E4E" w:rsidRPr="00772283">
        <w:rPr>
          <w:lang w:eastAsia="ro-RO"/>
        </w:rPr>
        <w:t>ș</w:t>
      </w:r>
      <w:r w:rsidRPr="00772283">
        <w:rPr>
          <w:lang w:eastAsia="ro-RO"/>
        </w:rPr>
        <w:t>,</w:t>
      </w:r>
      <w:r w:rsidR="00224F45" w:rsidRPr="00772283">
        <w:rPr>
          <w:lang w:eastAsia="ro-RO"/>
        </w:rPr>
        <w:t xml:space="preserve"> </w:t>
      </w:r>
      <w:r w:rsidR="00076E4E" w:rsidRPr="00772283">
        <w:rPr>
          <w:lang w:eastAsia="ro-RO"/>
        </w:rPr>
        <w:t xml:space="preserve">Orașul </w:t>
      </w:r>
      <w:r w:rsidRPr="00772283">
        <w:rPr>
          <w:lang w:eastAsia="ro-RO"/>
        </w:rPr>
        <w:t xml:space="preserve">Curtici, </w:t>
      </w:r>
      <w:r w:rsidR="00076E4E" w:rsidRPr="00772283">
        <w:rPr>
          <w:lang w:eastAsia="ro-RO"/>
        </w:rPr>
        <w:t xml:space="preserve">Orașul </w:t>
      </w:r>
      <w:r w:rsidRPr="00772283">
        <w:rPr>
          <w:lang w:eastAsia="ro-RO"/>
        </w:rPr>
        <w:t xml:space="preserve">Ineu, </w:t>
      </w:r>
      <w:r w:rsidR="00076E4E" w:rsidRPr="00772283">
        <w:rPr>
          <w:lang w:eastAsia="ro-RO"/>
        </w:rPr>
        <w:t>Orașul Nădlac</w:t>
      </w:r>
      <w:r w:rsidRPr="00772283">
        <w:rPr>
          <w:lang w:eastAsia="ro-RO"/>
        </w:rPr>
        <w:t xml:space="preserve">, </w:t>
      </w:r>
      <w:r w:rsidR="00076E4E" w:rsidRPr="00772283">
        <w:rPr>
          <w:lang w:eastAsia="ro-RO"/>
        </w:rPr>
        <w:t xml:space="preserve">Orașul </w:t>
      </w:r>
      <w:r w:rsidRPr="00772283">
        <w:rPr>
          <w:lang w:eastAsia="ro-RO"/>
        </w:rPr>
        <w:t xml:space="preserve">Pecica, </w:t>
      </w:r>
      <w:r w:rsidR="00076E4E" w:rsidRPr="00772283">
        <w:rPr>
          <w:lang w:eastAsia="ro-RO"/>
        </w:rPr>
        <w:t xml:space="preserve">Orașul </w:t>
      </w:r>
      <w:r w:rsidRPr="00772283">
        <w:rPr>
          <w:lang w:eastAsia="ro-RO"/>
        </w:rPr>
        <w:t>S</w:t>
      </w:r>
      <w:r w:rsidR="007156FD" w:rsidRPr="00772283">
        <w:rPr>
          <w:lang w:eastAsia="ro-RO"/>
        </w:rPr>
        <w:t>â</w:t>
      </w:r>
      <w:r w:rsidRPr="00772283">
        <w:rPr>
          <w:lang w:eastAsia="ro-RO"/>
        </w:rPr>
        <w:t xml:space="preserve">ntana, Comuna Apateu, Comuna </w:t>
      </w:r>
      <w:r w:rsidR="00076E4E" w:rsidRPr="00772283">
        <w:rPr>
          <w:lang w:eastAsia="ro-RO"/>
        </w:rPr>
        <w:t>Archiș</w:t>
      </w:r>
      <w:r w:rsidRPr="00772283">
        <w:rPr>
          <w:lang w:eastAsia="ro-RO"/>
        </w:rPr>
        <w:t>, Comuna Bata, Comuna Beliu, Comuna Birchi</w:t>
      </w:r>
      <w:r w:rsidR="00076E4E" w:rsidRPr="00772283">
        <w:rPr>
          <w:lang w:eastAsia="ro-RO"/>
        </w:rPr>
        <w:t>ș</w:t>
      </w:r>
      <w:r w:rsidRPr="00772283">
        <w:rPr>
          <w:lang w:eastAsia="ro-RO"/>
        </w:rPr>
        <w:t xml:space="preserve">, Comuna </w:t>
      </w:r>
      <w:r w:rsidRPr="00772283">
        <w:rPr>
          <w:lang w:eastAsia="ro-RO"/>
        </w:rPr>
        <w:lastRenderedPageBreak/>
        <w:t>B</w:t>
      </w:r>
      <w:r w:rsidR="00076E4E" w:rsidRPr="00772283">
        <w:rPr>
          <w:lang w:eastAsia="ro-RO"/>
        </w:rPr>
        <w:t>â</w:t>
      </w:r>
      <w:r w:rsidRPr="00772283">
        <w:rPr>
          <w:lang w:eastAsia="ro-RO"/>
        </w:rPr>
        <w:t xml:space="preserve">rzava, Comuna Bocsig, Comuna Brazii, Comuna Buteni, Comuna Cermei, Comuna Craiva, Comuna </w:t>
      </w:r>
      <w:r w:rsidR="00076E4E" w:rsidRPr="00772283">
        <w:rPr>
          <w:lang w:eastAsia="ro-RO"/>
        </w:rPr>
        <w:t>Covăsânț</w:t>
      </w:r>
      <w:r w:rsidRPr="00772283">
        <w:rPr>
          <w:lang w:eastAsia="ro-RO"/>
        </w:rPr>
        <w:t xml:space="preserve">, Comuna Felnac, Comuna </w:t>
      </w:r>
      <w:r w:rsidR="00076E4E" w:rsidRPr="00772283">
        <w:rPr>
          <w:lang w:eastAsia="ro-RO"/>
        </w:rPr>
        <w:t>Fântânele</w:t>
      </w:r>
      <w:r w:rsidRPr="00772283">
        <w:rPr>
          <w:lang w:eastAsia="ro-RO"/>
        </w:rPr>
        <w:t xml:space="preserve">, Comuna </w:t>
      </w:r>
      <w:r w:rsidR="00076E4E" w:rsidRPr="00772283">
        <w:rPr>
          <w:lang w:eastAsia="ro-RO"/>
        </w:rPr>
        <w:t>Frumușeni</w:t>
      </w:r>
      <w:r w:rsidRPr="00772283">
        <w:rPr>
          <w:lang w:eastAsia="ro-RO"/>
        </w:rPr>
        <w:t xml:space="preserve">, Comuna </w:t>
      </w:r>
      <w:r w:rsidR="00076E4E" w:rsidRPr="00772283">
        <w:rPr>
          <w:lang w:eastAsia="ro-RO"/>
        </w:rPr>
        <w:t>Gurahonț</w:t>
      </w:r>
      <w:r w:rsidRPr="00772283">
        <w:rPr>
          <w:lang w:eastAsia="ro-RO"/>
        </w:rPr>
        <w:t xml:space="preserve">, Comuna </w:t>
      </w:r>
      <w:r w:rsidR="00076E4E" w:rsidRPr="00772283">
        <w:rPr>
          <w:lang w:eastAsia="ro-RO"/>
        </w:rPr>
        <w:t>Hășmaș</w:t>
      </w:r>
      <w:r w:rsidRPr="00772283">
        <w:rPr>
          <w:lang w:eastAsia="ro-RO"/>
        </w:rPr>
        <w:t xml:space="preserve">, Comuna Livada, Comuna </w:t>
      </w:r>
      <w:r w:rsidR="00076E4E" w:rsidRPr="00772283">
        <w:rPr>
          <w:lang w:eastAsia="ro-RO"/>
        </w:rPr>
        <w:t>Mișca</w:t>
      </w:r>
      <w:r w:rsidRPr="00772283">
        <w:rPr>
          <w:lang w:eastAsia="ro-RO"/>
        </w:rPr>
        <w:t xml:space="preserve">, Comuna Olari, Comuna </w:t>
      </w:r>
      <w:r w:rsidR="00076E4E" w:rsidRPr="00772283">
        <w:rPr>
          <w:lang w:eastAsia="ro-RO"/>
        </w:rPr>
        <w:t>Păuliș</w:t>
      </w:r>
      <w:r w:rsidRPr="00772283">
        <w:rPr>
          <w:lang w:eastAsia="ro-RO"/>
        </w:rPr>
        <w:t xml:space="preserve">, Comuna Peregu Mare, Comuna </w:t>
      </w:r>
      <w:r w:rsidR="00076E4E" w:rsidRPr="00772283">
        <w:rPr>
          <w:lang w:eastAsia="ro-RO"/>
        </w:rPr>
        <w:t>Petriș</w:t>
      </w:r>
      <w:r w:rsidRPr="00772283">
        <w:rPr>
          <w:lang w:eastAsia="ro-RO"/>
        </w:rPr>
        <w:t xml:space="preserve">, Comuna </w:t>
      </w:r>
      <w:r w:rsidR="00076E4E" w:rsidRPr="00772283">
        <w:rPr>
          <w:lang w:eastAsia="ro-RO"/>
        </w:rPr>
        <w:t>Pleșcuța</w:t>
      </w:r>
      <w:r w:rsidRPr="00772283">
        <w:rPr>
          <w:lang w:eastAsia="ro-RO"/>
        </w:rPr>
        <w:t xml:space="preserve">, Comuna Secusigiu, Comuna </w:t>
      </w:r>
      <w:r w:rsidR="00076E4E" w:rsidRPr="00772283">
        <w:rPr>
          <w:lang w:eastAsia="ro-RO"/>
        </w:rPr>
        <w:t>Seleuș</w:t>
      </w:r>
      <w:r w:rsidRPr="00772283">
        <w:rPr>
          <w:lang w:eastAsia="ro-RO"/>
        </w:rPr>
        <w:t xml:space="preserve">, Comuna Semlac, Comuna Sintea Mare, Comuna </w:t>
      </w:r>
      <w:r w:rsidR="00076E4E" w:rsidRPr="00772283">
        <w:rPr>
          <w:lang w:eastAsia="ro-RO"/>
        </w:rPr>
        <w:t>Șagu</w:t>
      </w:r>
      <w:r w:rsidRPr="00772283">
        <w:rPr>
          <w:lang w:eastAsia="ro-RO"/>
        </w:rPr>
        <w:t xml:space="preserve">, Comuna </w:t>
      </w:r>
      <w:r w:rsidR="00076E4E" w:rsidRPr="00772283">
        <w:rPr>
          <w:lang w:eastAsia="ro-RO"/>
        </w:rPr>
        <w:t>Șeitin</w:t>
      </w:r>
      <w:r w:rsidRPr="00772283">
        <w:rPr>
          <w:lang w:eastAsia="ro-RO"/>
        </w:rPr>
        <w:t xml:space="preserve">, Comuna </w:t>
      </w:r>
      <w:r w:rsidR="00076E4E" w:rsidRPr="00772283">
        <w:rPr>
          <w:lang w:eastAsia="ro-RO"/>
        </w:rPr>
        <w:t>Șepreuș</w:t>
      </w:r>
      <w:r w:rsidRPr="00772283">
        <w:rPr>
          <w:lang w:eastAsia="ro-RO"/>
        </w:rPr>
        <w:t xml:space="preserve">, Comuna </w:t>
      </w:r>
      <w:r w:rsidR="00076E4E" w:rsidRPr="00772283">
        <w:rPr>
          <w:lang w:eastAsia="ro-RO"/>
        </w:rPr>
        <w:t>Șicula</w:t>
      </w:r>
      <w:r w:rsidRPr="00772283">
        <w:rPr>
          <w:lang w:eastAsia="ro-RO"/>
        </w:rPr>
        <w:t xml:space="preserve">, Comuna </w:t>
      </w:r>
      <w:r w:rsidR="00076E4E" w:rsidRPr="00772283">
        <w:rPr>
          <w:lang w:eastAsia="ro-RO"/>
        </w:rPr>
        <w:t>Șimand</w:t>
      </w:r>
      <w:r w:rsidRPr="00772283">
        <w:rPr>
          <w:lang w:eastAsia="ro-RO"/>
        </w:rPr>
        <w:t xml:space="preserve">, Comuna </w:t>
      </w:r>
      <w:r w:rsidR="00076E4E" w:rsidRPr="00772283">
        <w:rPr>
          <w:lang w:eastAsia="ro-RO"/>
        </w:rPr>
        <w:t>Șofronea</w:t>
      </w:r>
      <w:r w:rsidRPr="00772283">
        <w:rPr>
          <w:lang w:eastAsia="ro-RO"/>
        </w:rPr>
        <w:t xml:space="preserve">, Comuna </w:t>
      </w:r>
      <w:r w:rsidR="00076E4E" w:rsidRPr="00772283">
        <w:rPr>
          <w:lang w:eastAsia="ro-RO"/>
        </w:rPr>
        <w:t>Târnova</w:t>
      </w:r>
      <w:r w:rsidRPr="00772283">
        <w:rPr>
          <w:lang w:eastAsia="ro-RO"/>
        </w:rPr>
        <w:t xml:space="preserve">, Comuna Vinga, Comuna Vladimirescu, Comuna </w:t>
      </w:r>
      <w:r w:rsidR="00076E4E" w:rsidRPr="00772283">
        <w:rPr>
          <w:lang w:eastAsia="ro-RO"/>
        </w:rPr>
        <w:t>Zăbrani</w:t>
      </w:r>
      <w:r w:rsidRPr="00772283">
        <w:rPr>
          <w:lang w:eastAsia="ro-RO"/>
        </w:rPr>
        <w:t xml:space="preserve">, Comuna </w:t>
      </w:r>
      <w:r w:rsidR="00076E4E" w:rsidRPr="00772283">
        <w:rPr>
          <w:lang w:eastAsia="ro-RO"/>
        </w:rPr>
        <w:t>Zădăreni</w:t>
      </w:r>
      <w:r w:rsidRPr="00772283">
        <w:rPr>
          <w:lang w:eastAsia="ro-RO"/>
        </w:rPr>
        <w:t xml:space="preserve"> </w:t>
      </w:r>
      <w:r w:rsidR="008C3492" w:rsidRPr="00772283">
        <w:rPr>
          <w:lang w:eastAsia="ro-RO"/>
        </w:rPr>
        <w:t>ș</w:t>
      </w:r>
      <w:r w:rsidRPr="00772283">
        <w:rPr>
          <w:lang w:eastAsia="ro-RO"/>
        </w:rPr>
        <w:t>i Comuna Z</w:t>
      </w:r>
      <w:r w:rsidR="008C3492" w:rsidRPr="00772283">
        <w:rPr>
          <w:lang w:eastAsia="ro-RO"/>
        </w:rPr>
        <w:t>ă</w:t>
      </w:r>
      <w:r w:rsidRPr="00772283">
        <w:rPr>
          <w:lang w:eastAsia="ro-RO"/>
        </w:rPr>
        <w:t xml:space="preserve">rand. </w:t>
      </w:r>
    </w:p>
    <w:p w14:paraId="1F256CDA" w14:textId="5CA9C88A" w:rsidR="00A62E7F" w:rsidRPr="00772283" w:rsidRDefault="005A18E6" w:rsidP="008C3492">
      <w:pPr>
        <w:autoSpaceDE w:val="0"/>
        <w:autoSpaceDN w:val="0"/>
        <w:adjustRightInd w:val="0"/>
        <w:ind w:firstLine="720"/>
        <w:jc w:val="both"/>
        <w:rPr>
          <w:lang w:eastAsia="ro-RO"/>
        </w:rPr>
      </w:pPr>
      <w:r w:rsidRPr="00772283">
        <w:rPr>
          <w:lang w:eastAsia="ro-RO"/>
        </w:rPr>
        <w:t xml:space="preserve">Conform datelor furnizate de INS, </w:t>
      </w:r>
      <w:r w:rsidR="00076E4E" w:rsidRPr="00772283">
        <w:rPr>
          <w:lang w:eastAsia="ro-RO"/>
        </w:rPr>
        <w:t>populația</w:t>
      </w:r>
      <w:r w:rsidR="00A62E7F" w:rsidRPr="00772283">
        <w:rPr>
          <w:lang w:eastAsia="ro-RO"/>
        </w:rPr>
        <w:t xml:space="preserve"> </w:t>
      </w:r>
      <w:r w:rsidR="00076E4E" w:rsidRPr="00772283">
        <w:rPr>
          <w:lang w:eastAsia="ro-RO"/>
        </w:rPr>
        <w:t>județului</w:t>
      </w:r>
      <w:r w:rsidR="00A62E7F" w:rsidRPr="00772283">
        <w:rPr>
          <w:lang w:eastAsia="ro-RO"/>
        </w:rPr>
        <w:t xml:space="preserve"> Arad este în prezent de 4</w:t>
      </w:r>
      <w:r w:rsidR="0050447D" w:rsidRPr="00772283">
        <w:rPr>
          <w:lang w:eastAsia="ro-RO"/>
        </w:rPr>
        <w:t>59.088</w:t>
      </w:r>
      <w:r w:rsidR="00A62E7F" w:rsidRPr="00772283">
        <w:rPr>
          <w:lang w:eastAsia="ro-RO"/>
        </w:rPr>
        <w:t xml:space="preserve"> locuitori</w:t>
      </w:r>
      <w:r w:rsidR="008C3492" w:rsidRPr="00772283">
        <w:rPr>
          <w:lang w:eastAsia="ro-RO"/>
        </w:rPr>
        <w:t>,</w:t>
      </w:r>
      <w:r w:rsidR="00A62E7F" w:rsidRPr="00772283">
        <w:rPr>
          <w:lang w:eastAsia="ro-RO"/>
        </w:rPr>
        <w:t xml:space="preserve"> raportată la suprafața</w:t>
      </w:r>
      <w:r w:rsidR="00E67498" w:rsidRPr="00772283">
        <w:rPr>
          <w:lang w:eastAsia="ro-RO"/>
        </w:rPr>
        <w:t xml:space="preserve"> </w:t>
      </w:r>
      <w:r w:rsidR="00A62E7F" w:rsidRPr="00772283">
        <w:rPr>
          <w:lang w:eastAsia="ro-RO"/>
        </w:rPr>
        <w:t>județului de</w:t>
      </w:r>
      <w:r w:rsidR="00E67498" w:rsidRPr="00772283">
        <w:rPr>
          <w:lang w:eastAsia="ro-RO"/>
        </w:rPr>
        <w:t xml:space="preserve"> </w:t>
      </w:r>
      <w:r w:rsidR="00A62E7F" w:rsidRPr="00772283">
        <w:rPr>
          <w:lang w:eastAsia="ro-RO"/>
        </w:rPr>
        <w:t>7.754 km</w:t>
      </w:r>
      <w:r w:rsidR="00A62E7F" w:rsidRPr="00772283">
        <w:rPr>
          <w:vertAlign w:val="superscript"/>
          <w:lang w:eastAsia="ro-RO"/>
        </w:rPr>
        <w:t>2</w:t>
      </w:r>
      <w:r w:rsidR="00A62E7F" w:rsidRPr="00772283">
        <w:rPr>
          <w:lang w:eastAsia="ro-RO"/>
        </w:rPr>
        <w:t xml:space="preserve">, se </w:t>
      </w:r>
      <w:r w:rsidR="00076E4E" w:rsidRPr="00772283">
        <w:rPr>
          <w:lang w:eastAsia="ro-RO"/>
        </w:rPr>
        <w:t>obține</w:t>
      </w:r>
      <w:r w:rsidR="00A62E7F" w:rsidRPr="00772283">
        <w:rPr>
          <w:lang w:eastAsia="ro-RO"/>
        </w:rPr>
        <w:t xml:space="preserve"> o densitate de </w:t>
      </w:r>
      <w:r w:rsidR="0050447D" w:rsidRPr="00772283">
        <w:rPr>
          <w:lang w:eastAsia="ro-RO"/>
        </w:rPr>
        <w:t>59,21</w:t>
      </w:r>
      <w:r w:rsidR="00A62E7F" w:rsidRPr="00772283">
        <w:rPr>
          <w:lang w:eastAsia="ro-RO"/>
        </w:rPr>
        <w:t xml:space="preserve"> loc/km</w:t>
      </w:r>
      <w:r w:rsidR="00A62E7F" w:rsidRPr="00772283">
        <w:rPr>
          <w:vertAlign w:val="superscript"/>
          <w:lang w:eastAsia="ro-RO"/>
        </w:rPr>
        <w:t>2</w:t>
      </w:r>
      <w:r w:rsidR="00A62E7F" w:rsidRPr="00772283">
        <w:rPr>
          <w:lang w:eastAsia="ro-RO"/>
        </w:rPr>
        <w:t>.</w:t>
      </w:r>
      <w:r w:rsidR="00E63472" w:rsidRPr="00772283">
        <w:rPr>
          <w:lang w:eastAsia="ro-RO"/>
        </w:rPr>
        <w:t xml:space="preserve"> </w:t>
      </w:r>
    </w:p>
    <w:p w14:paraId="79CD9B44" w14:textId="46820589" w:rsidR="0082429F" w:rsidRPr="00772283" w:rsidRDefault="0082429F" w:rsidP="008C3492">
      <w:pPr>
        <w:autoSpaceDE w:val="0"/>
        <w:autoSpaceDN w:val="0"/>
        <w:adjustRightInd w:val="0"/>
        <w:ind w:firstLine="720"/>
        <w:jc w:val="both"/>
        <w:rPr>
          <w:lang w:eastAsia="ro-RO"/>
        </w:rPr>
      </w:pPr>
      <w:r w:rsidRPr="00772283">
        <w:rPr>
          <w:lang w:eastAsia="ro-RO"/>
        </w:rPr>
        <w:t xml:space="preserve">Tot conform datelor INS, din totalul de 459.088 locuitori ai </w:t>
      </w:r>
      <w:r w:rsidR="00076E4E" w:rsidRPr="00772283">
        <w:rPr>
          <w:lang w:eastAsia="ro-RO"/>
        </w:rPr>
        <w:t>județului</w:t>
      </w:r>
      <w:r w:rsidRPr="00772283">
        <w:rPr>
          <w:lang w:eastAsia="ro-RO"/>
        </w:rPr>
        <w:t xml:space="preserve"> Arad, 55,80% sunt cu reziden</w:t>
      </w:r>
      <w:r w:rsidR="008C3492" w:rsidRPr="00772283">
        <w:rPr>
          <w:lang w:eastAsia="ro-RO"/>
        </w:rPr>
        <w:t>ț</w:t>
      </w:r>
      <w:r w:rsidRPr="00772283">
        <w:rPr>
          <w:lang w:eastAsia="ro-RO"/>
        </w:rPr>
        <w:t xml:space="preserve">a </w:t>
      </w:r>
      <w:r w:rsidR="0095033C" w:rsidRPr="00772283">
        <w:rPr>
          <w:lang w:eastAsia="ro-RO"/>
        </w:rPr>
        <w:t>î</w:t>
      </w:r>
      <w:r w:rsidRPr="00772283">
        <w:rPr>
          <w:lang w:eastAsia="ro-RO"/>
        </w:rPr>
        <w:t xml:space="preserve">n mediul urban </w:t>
      </w:r>
      <w:r w:rsidR="0095033C" w:rsidRPr="00772283">
        <w:rPr>
          <w:lang w:eastAsia="ro-RO"/>
        </w:rPr>
        <w:t>ș</w:t>
      </w:r>
      <w:r w:rsidRPr="00772283">
        <w:rPr>
          <w:lang w:eastAsia="ro-RO"/>
        </w:rPr>
        <w:t>i 44,20% cu reziden</w:t>
      </w:r>
      <w:r w:rsidR="0095033C" w:rsidRPr="00772283">
        <w:rPr>
          <w:lang w:eastAsia="ro-RO"/>
        </w:rPr>
        <w:t>ț</w:t>
      </w:r>
      <w:r w:rsidRPr="00772283">
        <w:rPr>
          <w:lang w:eastAsia="ro-RO"/>
        </w:rPr>
        <w:t xml:space="preserve">a </w:t>
      </w:r>
      <w:r w:rsidR="0095033C" w:rsidRPr="00772283">
        <w:rPr>
          <w:lang w:eastAsia="ro-RO"/>
        </w:rPr>
        <w:t>î</w:t>
      </w:r>
      <w:r w:rsidRPr="00772283">
        <w:rPr>
          <w:lang w:eastAsia="ro-RO"/>
        </w:rPr>
        <w:t xml:space="preserve">n mediul rural, </w:t>
      </w:r>
      <w:r w:rsidR="00076E4E" w:rsidRPr="00772283">
        <w:rPr>
          <w:lang w:eastAsia="ro-RO"/>
        </w:rPr>
        <w:t>distribuția</w:t>
      </w:r>
      <w:r w:rsidRPr="00772283">
        <w:rPr>
          <w:lang w:eastAsia="ro-RO"/>
        </w:rPr>
        <w:t xml:space="preserve"> ponderilor pe principalele grupe de </w:t>
      </w:r>
      <w:r w:rsidR="00076E4E" w:rsidRPr="00772283">
        <w:rPr>
          <w:lang w:eastAsia="ro-RO"/>
        </w:rPr>
        <w:t>vârst</w:t>
      </w:r>
      <w:r w:rsidR="0095033C" w:rsidRPr="00772283">
        <w:rPr>
          <w:lang w:eastAsia="ro-RO"/>
        </w:rPr>
        <w:t>ă</w:t>
      </w:r>
      <w:r w:rsidRPr="00772283">
        <w:rPr>
          <w:lang w:eastAsia="ro-RO"/>
        </w:rPr>
        <w:t xml:space="preserve"> fiind </w:t>
      </w:r>
      <w:r w:rsidR="00076E4E" w:rsidRPr="00772283">
        <w:rPr>
          <w:lang w:eastAsia="ro-RO"/>
        </w:rPr>
        <w:t>următoarea</w:t>
      </w:r>
      <w:r w:rsidRPr="00772283">
        <w:rPr>
          <w:lang w:eastAsia="ro-RO"/>
        </w:rPr>
        <w:t>:</w:t>
      </w:r>
      <w:r w:rsidR="00224F45" w:rsidRPr="00772283">
        <w:rPr>
          <w:lang w:eastAsia="ro-RO"/>
        </w:rPr>
        <w:t xml:space="preserve"> </w:t>
      </w:r>
      <w:r w:rsidRPr="00772283">
        <w:rPr>
          <w:lang w:eastAsia="ro-RO"/>
        </w:rPr>
        <w:t>14%  0 – 14 ani, 10% 15 – 24 ani, 57% 25 – 64 ani, 19% peste 65 ani.</w:t>
      </w:r>
    </w:p>
    <w:p w14:paraId="5FCA891F" w14:textId="40B08D67" w:rsidR="0086385A" w:rsidRPr="00772283" w:rsidRDefault="0095033C" w:rsidP="008C3492">
      <w:pPr>
        <w:autoSpaceDE w:val="0"/>
        <w:autoSpaceDN w:val="0"/>
        <w:adjustRightInd w:val="0"/>
        <w:ind w:firstLine="720"/>
        <w:jc w:val="both"/>
        <w:rPr>
          <w:lang w:eastAsia="ro-RO"/>
        </w:rPr>
      </w:pPr>
      <w:r w:rsidRPr="00772283">
        <w:rPr>
          <w:lang w:eastAsia="ro-RO"/>
        </w:rPr>
        <w:t>Î</w:t>
      </w:r>
      <w:r w:rsidR="007C7470" w:rsidRPr="00772283">
        <w:rPr>
          <w:lang w:eastAsia="ro-RO"/>
        </w:rPr>
        <w:t>n</w:t>
      </w:r>
      <w:r w:rsidR="0086385A" w:rsidRPr="00772283">
        <w:rPr>
          <w:lang w:eastAsia="ro-RO"/>
        </w:rPr>
        <w:t xml:space="preserve"> județul Arad situația </w:t>
      </w:r>
      <w:r w:rsidR="00076E4E" w:rsidRPr="00772283">
        <w:rPr>
          <w:lang w:eastAsia="ro-RO"/>
        </w:rPr>
        <w:t>populaţiei</w:t>
      </w:r>
      <w:r w:rsidR="007C7470" w:rsidRPr="00772283">
        <w:rPr>
          <w:lang w:eastAsia="ro-RO"/>
        </w:rPr>
        <w:t xml:space="preserve"> </w:t>
      </w:r>
      <w:r w:rsidR="00076E4E" w:rsidRPr="00772283">
        <w:rPr>
          <w:lang w:eastAsia="ro-RO"/>
        </w:rPr>
        <w:t>după</w:t>
      </w:r>
      <w:r w:rsidR="007C7470" w:rsidRPr="00772283">
        <w:rPr>
          <w:lang w:eastAsia="ro-RO"/>
        </w:rPr>
        <w:t xml:space="preserve"> domiciliu </w:t>
      </w:r>
      <w:r w:rsidR="0086385A" w:rsidRPr="00772283">
        <w:rPr>
          <w:lang w:eastAsia="ro-RO"/>
        </w:rPr>
        <w:t>pe perioada 20</w:t>
      </w:r>
      <w:r w:rsidR="002925FB" w:rsidRPr="00772283">
        <w:rPr>
          <w:lang w:eastAsia="ro-RO"/>
        </w:rPr>
        <w:t>20</w:t>
      </w:r>
      <w:r w:rsidR="0086385A" w:rsidRPr="00772283">
        <w:rPr>
          <w:lang w:eastAsia="ro-RO"/>
        </w:rPr>
        <w:t>-20</w:t>
      </w:r>
      <w:r w:rsidR="002925FB" w:rsidRPr="00772283">
        <w:rPr>
          <w:lang w:eastAsia="ro-RO"/>
        </w:rPr>
        <w:t>24</w:t>
      </w:r>
      <w:r w:rsidR="0086385A" w:rsidRPr="00772283">
        <w:rPr>
          <w:lang w:eastAsia="ro-RO"/>
        </w:rPr>
        <w:t xml:space="preserve"> este ilustrată în tabelul de mai jos.</w:t>
      </w:r>
    </w:p>
    <w:p w14:paraId="77FB4931" w14:textId="77777777" w:rsidR="002925FB" w:rsidRPr="00772283" w:rsidRDefault="002925FB" w:rsidP="006C7D55">
      <w:pPr>
        <w:autoSpaceDE w:val="0"/>
        <w:autoSpaceDN w:val="0"/>
        <w:adjustRightInd w:val="0"/>
        <w:spacing w:line="276" w:lineRule="auto"/>
        <w:ind w:firstLine="720"/>
        <w:jc w:val="both"/>
        <w:rPr>
          <w:lang w:eastAsia="ro-RO"/>
        </w:rPr>
      </w:pPr>
    </w:p>
    <w:tbl>
      <w:tblPr>
        <w:tblW w:w="9044" w:type="dxa"/>
        <w:tblInd w:w="118" w:type="dxa"/>
        <w:tblLook w:val="04A0" w:firstRow="1" w:lastRow="0" w:firstColumn="1" w:lastColumn="0" w:noHBand="0" w:noVBand="1"/>
      </w:tblPr>
      <w:tblGrid>
        <w:gridCol w:w="1561"/>
        <w:gridCol w:w="1418"/>
        <w:gridCol w:w="1547"/>
        <w:gridCol w:w="1547"/>
        <w:gridCol w:w="1546"/>
        <w:gridCol w:w="1425"/>
      </w:tblGrid>
      <w:tr w:rsidR="002925FB" w:rsidRPr="00772283" w14:paraId="3502EDB7" w14:textId="77777777" w:rsidTr="00224F45">
        <w:trPr>
          <w:trHeight w:val="332"/>
        </w:trPr>
        <w:tc>
          <w:tcPr>
            <w:tcW w:w="1561" w:type="dxa"/>
            <w:vMerge w:val="restart"/>
            <w:tcBorders>
              <w:top w:val="single" w:sz="8" w:space="0" w:color="FFFFFF"/>
              <w:left w:val="single" w:sz="8" w:space="0" w:color="FFFFFF"/>
              <w:bottom w:val="single" w:sz="8" w:space="0" w:color="FFFFFF"/>
              <w:right w:val="nil"/>
            </w:tcBorders>
            <w:shd w:val="clear" w:color="000000" w:fill="DEEAF6"/>
            <w:vAlign w:val="center"/>
            <w:hideMark/>
          </w:tcPr>
          <w:p w14:paraId="7E33E252" w14:textId="77777777" w:rsidR="002925FB" w:rsidRPr="00772283" w:rsidRDefault="002925FB">
            <w:pPr>
              <w:jc w:val="center"/>
              <w:rPr>
                <w:color w:val="000000"/>
              </w:rPr>
            </w:pPr>
            <w:r w:rsidRPr="00772283">
              <w:rPr>
                <w:color w:val="000000"/>
              </w:rPr>
              <w:t>Medii de rezidență</w:t>
            </w:r>
          </w:p>
        </w:tc>
        <w:tc>
          <w:tcPr>
            <w:tcW w:w="7483" w:type="dxa"/>
            <w:gridSpan w:val="5"/>
            <w:tcBorders>
              <w:top w:val="single" w:sz="8" w:space="0" w:color="FFFFFF"/>
              <w:left w:val="nil"/>
              <w:bottom w:val="single" w:sz="8" w:space="0" w:color="auto"/>
              <w:right w:val="single" w:sz="8" w:space="0" w:color="FFFFFF"/>
            </w:tcBorders>
            <w:shd w:val="clear" w:color="000000" w:fill="DEEAF6"/>
            <w:vAlign w:val="center"/>
            <w:hideMark/>
          </w:tcPr>
          <w:p w14:paraId="277E5801" w14:textId="77777777" w:rsidR="002925FB" w:rsidRPr="00772283" w:rsidRDefault="002925FB">
            <w:pPr>
              <w:jc w:val="center"/>
              <w:rPr>
                <w:b/>
                <w:bCs/>
                <w:color w:val="000000"/>
              </w:rPr>
            </w:pPr>
            <w:r w:rsidRPr="00772283">
              <w:rPr>
                <w:b/>
                <w:bCs/>
                <w:lang w:eastAsia="ro-RO"/>
              </w:rPr>
              <w:t>Anul</w:t>
            </w:r>
          </w:p>
        </w:tc>
      </w:tr>
      <w:tr w:rsidR="002925FB" w:rsidRPr="00772283" w14:paraId="7F39C440" w14:textId="77777777" w:rsidTr="00224F45">
        <w:trPr>
          <w:trHeight w:val="332"/>
        </w:trPr>
        <w:tc>
          <w:tcPr>
            <w:tcW w:w="1561" w:type="dxa"/>
            <w:vMerge/>
            <w:tcBorders>
              <w:top w:val="single" w:sz="8" w:space="0" w:color="FFFFFF"/>
              <w:left w:val="single" w:sz="8" w:space="0" w:color="FFFFFF"/>
              <w:bottom w:val="single" w:sz="8" w:space="0" w:color="FFFFFF"/>
              <w:right w:val="nil"/>
            </w:tcBorders>
            <w:vAlign w:val="center"/>
            <w:hideMark/>
          </w:tcPr>
          <w:p w14:paraId="4C6646AB" w14:textId="77777777" w:rsidR="002925FB" w:rsidRPr="00772283" w:rsidRDefault="002925FB">
            <w:pPr>
              <w:rPr>
                <w:color w:val="000000"/>
              </w:rPr>
            </w:pPr>
          </w:p>
        </w:tc>
        <w:tc>
          <w:tcPr>
            <w:tcW w:w="1418" w:type="dxa"/>
            <w:tcBorders>
              <w:top w:val="nil"/>
              <w:left w:val="single" w:sz="8" w:space="0" w:color="FFFFFF"/>
              <w:bottom w:val="single" w:sz="8" w:space="0" w:color="auto"/>
              <w:right w:val="single" w:sz="8" w:space="0" w:color="FFFFFF"/>
            </w:tcBorders>
            <w:shd w:val="clear" w:color="000000" w:fill="DEEAF6"/>
            <w:vAlign w:val="center"/>
            <w:hideMark/>
          </w:tcPr>
          <w:p w14:paraId="0AB1E903" w14:textId="77777777" w:rsidR="002925FB" w:rsidRPr="00772283" w:rsidRDefault="002925FB">
            <w:pPr>
              <w:jc w:val="center"/>
              <w:rPr>
                <w:color w:val="000000"/>
              </w:rPr>
            </w:pPr>
            <w:r w:rsidRPr="00772283">
              <w:rPr>
                <w:lang w:eastAsia="ro-RO"/>
              </w:rPr>
              <w:t>2020</w:t>
            </w:r>
          </w:p>
        </w:tc>
        <w:tc>
          <w:tcPr>
            <w:tcW w:w="1547" w:type="dxa"/>
            <w:tcBorders>
              <w:top w:val="nil"/>
              <w:left w:val="nil"/>
              <w:bottom w:val="single" w:sz="8" w:space="0" w:color="auto"/>
              <w:right w:val="single" w:sz="8" w:space="0" w:color="FFFFFF"/>
            </w:tcBorders>
            <w:shd w:val="clear" w:color="000000" w:fill="DEEAF6"/>
            <w:vAlign w:val="center"/>
            <w:hideMark/>
          </w:tcPr>
          <w:p w14:paraId="6644D83A" w14:textId="77777777" w:rsidR="002925FB" w:rsidRPr="00772283" w:rsidRDefault="002925FB">
            <w:pPr>
              <w:jc w:val="center"/>
              <w:rPr>
                <w:color w:val="000000"/>
              </w:rPr>
            </w:pPr>
            <w:r w:rsidRPr="00772283">
              <w:rPr>
                <w:lang w:eastAsia="ro-RO"/>
              </w:rPr>
              <w:t>2021</w:t>
            </w:r>
          </w:p>
        </w:tc>
        <w:tc>
          <w:tcPr>
            <w:tcW w:w="1547" w:type="dxa"/>
            <w:tcBorders>
              <w:top w:val="nil"/>
              <w:left w:val="nil"/>
              <w:bottom w:val="single" w:sz="8" w:space="0" w:color="auto"/>
              <w:right w:val="single" w:sz="8" w:space="0" w:color="FFFFFF"/>
            </w:tcBorders>
            <w:shd w:val="clear" w:color="000000" w:fill="DEEAF6"/>
            <w:vAlign w:val="center"/>
            <w:hideMark/>
          </w:tcPr>
          <w:p w14:paraId="7A28157D" w14:textId="77777777" w:rsidR="002925FB" w:rsidRPr="00772283" w:rsidRDefault="002925FB">
            <w:pPr>
              <w:jc w:val="center"/>
              <w:rPr>
                <w:color w:val="000000"/>
              </w:rPr>
            </w:pPr>
            <w:r w:rsidRPr="00772283">
              <w:rPr>
                <w:lang w:eastAsia="ro-RO"/>
              </w:rPr>
              <w:t>2022</w:t>
            </w:r>
          </w:p>
        </w:tc>
        <w:tc>
          <w:tcPr>
            <w:tcW w:w="1546" w:type="dxa"/>
            <w:tcBorders>
              <w:top w:val="nil"/>
              <w:left w:val="nil"/>
              <w:bottom w:val="single" w:sz="8" w:space="0" w:color="auto"/>
              <w:right w:val="single" w:sz="8" w:space="0" w:color="FFFFFF"/>
            </w:tcBorders>
            <w:shd w:val="clear" w:color="000000" w:fill="DEEAF6"/>
            <w:vAlign w:val="center"/>
            <w:hideMark/>
          </w:tcPr>
          <w:p w14:paraId="6ECD563E" w14:textId="77777777" w:rsidR="002925FB" w:rsidRPr="00772283" w:rsidRDefault="002925FB">
            <w:pPr>
              <w:jc w:val="center"/>
              <w:rPr>
                <w:color w:val="000000"/>
              </w:rPr>
            </w:pPr>
            <w:r w:rsidRPr="00772283">
              <w:rPr>
                <w:lang w:eastAsia="ro-RO"/>
              </w:rPr>
              <w:t>2023</w:t>
            </w:r>
          </w:p>
        </w:tc>
        <w:tc>
          <w:tcPr>
            <w:tcW w:w="1425" w:type="dxa"/>
            <w:tcBorders>
              <w:top w:val="nil"/>
              <w:left w:val="nil"/>
              <w:bottom w:val="single" w:sz="8" w:space="0" w:color="auto"/>
              <w:right w:val="single" w:sz="8" w:space="0" w:color="FFFFFF"/>
            </w:tcBorders>
            <w:shd w:val="clear" w:color="000000" w:fill="DEEAF6"/>
            <w:vAlign w:val="center"/>
            <w:hideMark/>
          </w:tcPr>
          <w:p w14:paraId="56726FD9" w14:textId="77777777" w:rsidR="002925FB" w:rsidRPr="00772283" w:rsidRDefault="002925FB">
            <w:pPr>
              <w:jc w:val="center"/>
              <w:rPr>
                <w:color w:val="000000"/>
              </w:rPr>
            </w:pPr>
            <w:r w:rsidRPr="00772283">
              <w:rPr>
                <w:lang w:eastAsia="ro-RO"/>
              </w:rPr>
              <w:t>2024</w:t>
            </w:r>
          </w:p>
        </w:tc>
      </w:tr>
      <w:tr w:rsidR="002925FB" w:rsidRPr="00772283" w14:paraId="17D385FD" w14:textId="77777777" w:rsidTr="00224F45">
        <w:trPr>
          <w:trHeight w:val="332"/>
        </w:trPr>
        <w:tc>
          <w:tcPr>
            <w:tcW w:w="1561" w:type="dxa"/>
            <w:vMerge/>
            <w:tcBorders>
              <w:top w:val="single" w:sz="8" w:space="0" w:color="FFFFFF"/>
              <w:left w:val="single" w:sz="8" w:space="0" w:color="FFFFFF"/>
              <w:bottom w:val="single" w:sz="8" w:space="0" w:color="FFFFFF"/>
              <w:right w:val="nil"/>
            </w:tcBorders>
            <w:vAlign w:val="center"/>
            <w:hideMark/>
          </w:tcPr>
          <w:p w14:paraId="662AC515" w14:textId="77777777" w:rsidR="002925FB" w:rsidRPr="00772283" w:rsidRDefault="002925FB">
            <w:pPr>
              <w:rPr>
                <w:color w:val="000000"/>
              </w:rPr>
            </w:pPr>
          </w:p>
        </w:tc>
        <w:tc>
          <w:tcPr>
            <w:tcW w:w="7483" w:type="dxa"/>
            <w:gridSpan w:val="5"/>
            <w:tcBorders>
              <w:top w:val="single" w:sz="8" w:space="0" w:color="auto"/>
              <w:left w:val="single" w:sz="8" w:space="0" w:color="FFFFFF"/>
              <w:bottom w:val="single" w:sz="8" w:space="0" w:color="FFFFFF"/>
              <w:right w:val="single" w:sz="8" w:space="0" w:color="FFFFFF"/>
            </w:tcBorders>
            <w:shd w:val="clear" w:color="000000" w:fill="DEEAF6"/>
            <w:vAlign w:val="center"/>
            <w:hideMark/>
          </w:tcPr>
          <w:p w14:paraId="11D79DF5" w14:textId="77777777" w:rsidR="002925FB" w:rsidRPr="00772283" w:rsidRDefault="002925FB">
            <w:pPr>
              <w:jc w:val="center"/>
              <w:rPr>
                <w:color w:val="000000"/>
              </w:rPr>
            </w:pPr>
            <w:r w:rsidRPr="00772283">
              <w:rPr>
                <w:lang w:eastAsia="ro-RO"/>
              </w:rPr>
              <w:t>Număr de persoane</w:t>
            </w:r>
          </w:p>
        </w:tc>
      </w:tr>
      <w:tr w:rsidR="002925FB" w:rsidRPr="00772283" w14:paraId="6B8B7380" w14:textId="77777777" w:rsidTr="00224F45">
        <w:trPr>
          <w:trHeight w:val="332"/>
        </w:trPr>
        <w:tc>
          <w:tcPr>
            <w:tcW w:w="1561" w:type="dxa"/>
            <w:tcBorders>
              <w:top w:val="nil"/>
              <w:left w:val="single" w:sz="8" w:space="0" w:color="FFFFFF"/>
              <w:bottom w:val="nil"/>
              <w:right w:val="single" w:sz="8" w:space="0" w:color="FFFFFF"/>
            </w:tcBorders>
            <w:shd w:val="clear" w:color="000000" w:fill="DEEAF6"/>
            <w:vAlign w:val="center"/>
            <w:hideMark/>
          </w:tcPr>
          <w:p w14:paraId="28C8076A" w14:textId="7784702D" w:rsidR="002925FB" w:rsidRPr="00772283" w:rsidRDefault="002925FB" w:rsidP="002925FB">
            <w:pPr>
              <w:jc w:val="center"/>
              <w:rPr>
                <w:b/>
                <w:bCs/>
                <w:color w:val="000000"/>
              </w:rPr>
            </w:pPr>
            <w:r w:rsidRPr="00772283">
              <w:rPr>
                <w:b/>
                <w:bCs/>
                <w:lang w:eastAsia="ro-RO"/>
              </w:rPr>
              <w:t>JUDE</w:t>
            </w:r>
            <w:r w:rsidR="0095033C" w:rsidRPr="00772283">
              <w:rPr>
                <w:b/>
                <w:bCs/>
                <w:lang w:eastAsia="ro-RO"/>
              </w:rPr>
              <w:t>Ț</w:t>
            </w:r>
          </w:p>
        </w:tc>
        <w:tc>
          <w:tcPr>
            <w:tcW w:w="1418" w:type="dxa"/>
            <w:tcBorders>
              <w:top w:val="nil"/>
              <w:left w:val="nil"/>
              <w:bottom w:val="nil"/>
              <w:right w:val="single" w:sz="8" w:space="0" w:color="FFFFFF"/>
            </w:tcBorders>
            <w:shd w:val="clear" w:color="000000" w:fill="DEEAF6"/>
            <w:vAlign w:val="center"/>
            <w:hideMark/>
          </w:tcPr>
          <w:p w14:paraId="1CD13272" w14:textId="77777777" w:rsidR="002925FB" w:rsidRPr="00772283" w:rsidRDefault="002925FB">
            <w:pPr>
              <w:jc w:val="right"/>
              <w:rPr>
                <w:color w:val="000000"/>
              </w:rPr>
            </w:pPr>
            <w:r w:rsidRPr="00772283">
              <w:rPr>
                <w:color w:val="000000"/>
              </w:rPr>
              <w:t>470,494</w:t>
            </w:r>
          </w:p>
        </w:tc>
        <w:tc>
          <w:tcPr>
            <w:tcW w:w="1547" w:type="dxa"/>
            <w:tcBorders>
              <w:top w:val="nil"/>
              <w:left w:val="nil"/>
              <w:bottom w:val="nil"/>
              <w:right w:val="single" w:sz="8" w:space="0" w:color="FFFFFF"/>
            </w:tcBorders>
            <w:shd w:val="clear" w:color="000000" w:fill="DEEAF6"/>
            <w:vAlign w:val="center"/>
            <w:hideMark/>
          </w:tcPr>
          <w:p w14:paraId="2088F717" w14:textId="77777777" w:rsidR="002925FB" w:rsidRPr="00772283" w:rsidRDefault="002925FB">
            <w:pPr>
              <w:jc w:val="right"/>
              <w:rPr>
                <w:color w:val="000000"/>
              </w:rPr>
            </w:pPr>
            <w:r w:rsidRPr="00772283">
              <w:rPr>
                <w:color w:val="000000"/>
              </w:rPr>
              <w:t>468,341</w:t>
            </w:r>
          </w:p>
        </w:tc>
        <w:tc>
          <w:tcPr>
            <w:tcW w:w="1547" w:type="dxa"/>
            <w:tcBorders>
              <w:top w:val="nil"/>
              <w:left w:val="nil"/>
              <w:bottom w:val="nil"/>
              <w:right w:val="single" w:sz="8" w:space="0" w:color="FFFFFF"/>
            </w:tcBorders>
            <w:shd w:val="clear" w:color="000000" w:fill="DEEAF6"/>
            <w:vAlign w:val="center"/>
            <w:hideMark/>
          </w:tcPr>
          <w:p w14:paraId="417BDF42" w14:textId="77777777" w:rsidR="002925FB" w:rsidRPr="00772283" w:rsidRDefault="002925FB">
            <w:pPr>
              <w:jc w:val="right"/>
              <w:rPr>
                <w:color w:val="000000"/>
              </w:rPr>
            </w:pPr>
            <w:r w:rsidRPr="00772283">
              <w:rPr>
                <w:color w:val="000000"/>
              </w:rPr>
              <w:t>464,765</w:t>
            </w:r>
          </w:p>
        </w:tc>
        <w:tc>
          <w:tcPr>
            <w:tcW w:w="1546" w:type="dxa"/>
            <w:tcBorders>
              <w:top w:val="nil"/>
              <w:left w:val="nil"/>
              <w:bottom w:val="nil"/>
              <w:right w:val="single" w:sz="8" w:space="0" w:color="FFFFFF"/>
            </w:tcBorders>
            <w:shd w:val="clear" w:color="000000" w:fill="DEEAF6"/>
            <w:vAlign w:val="center"/>
            <w:hideMark/>
          </w:tcPr>
          <w:p w14:paraId="4830BFC4" w14:textId="77777777" w:rsidR="002925FB" w:rsidRPr="00772283" w:rsidRDefault="002925FB">
            <w:pPr>
              <w:jc w:val="right"/>
              <w:rPr>
                <w:color w:val="000000"/>
              </w:rPr>
            </w:pPr>
            <w:r w:rsidRPr="00772283">
              <w:rPr>
                <w:color w:val="000000"/>
              </w:rPr>
              <w:t>462,463</w:t>
            </w:r>
          </w:p>
        </w:tc>
        <w:tc>
          <w:tcPr>
            <w:tcW w:w="1425" w:type="dxa"/>
            <w:tcBorders>
              <w:top w:val="nil"/>
              <w:left w:val="nil"/>
              <w:bottom w:val="nil"/>
              <w:right w:val="single" w:sz="8" w:space="0" w:color="FFFFFF"/>
            </w:tcBorders>
            <w:shd w:val="clear" w:color="000000" w:fill="DEEAF6"/>
            <w:vAlign w:val="center"/>
            <w:hideMark/>
          </w:tcPr>
          <w:p w14:paraId="1139A569" w14:textId="77777777" w:rsidR="002925FB" w:rsidRPr="00772283" w:rsidRDefault="002925FB">
            <w:pPr>
              <w:jc w:val="right"/>
              <w:rPr>
                <w:color w:val="000000"/>
              </w:rPr>
            </w:pPr>
            <w:r w:rsidRPr="00772283">
              <w:rPr>
                <w:color w:val="000000"/>
              </w:rPr>
              <w:t>459,088</w:t>
            </w:r>
          </w:p>
        </w:tc>
      </w:tr>
      <w:tr w:rsidR="002925FB" w:rsidRPr="00772283" w14:paraId="70838A49" w14:textId="77777777" w:rsidTr="00224F45">
        <w:trPr>
          <w:trHeight w:val="302"/>
        </w:trPr>
        <w:tc>
          <w:tcPr>
            <w:tcW w:w="1561" w:type="dxa"/>
            <w:tcBorders>
              <w:top w:val="single" w:sz="8" w:space="0" w:color="FFFFFF"/>
              <w:left w:val="single" w:sz="8" w:space="0" w:color="FFFFFF"/>
              <w:bottom w:val="nil"/>
              <w:right w:val="single" w:sz="8" w:space="0" w:color="FFFFFF"/>
            </w:tcBorders>
            <w:shd w:val="clear" w:color="000000" w:fill="DEEAF6"/>
            <w:vAlign w:val="center"/>
            <w:hideMark/>
          </w:tcPr>
          <w:p w14:paraId="5FDAE4D8" w14:textId="77777777" w:rsidR="002925FB" w:rsidRPr="00772283" w:rsidRDefault="002925FB" w:rsidP="002925FB">
            <w:pPr>
              <w:jc w:val="center"/>
              <w:rPr>
                <w:b/>
                <w:bCs/>
                <w:color w:val="000000"/>
              </w:rPr>
            </w:pPr>
            <w:r w:rsidRPr="00772283">
              <w:rPr>
                <w:b/>
                <w:bCs/>
                <w:lang w:eastAsia="ro-RO"/>
              </w:rPr>
              <w:t>URBAN</w:t>
            </w:r>
          </w:p>
        </w:tc>
        <w:tc>
          <w:tcPr>
            <w:tcW w:w="1418" w:type="dxa"/>
            <w:tcBorders>
              <w:top w:val="single" w:sz="8" w:space="0" w:color="FFFFFF"/>
              <w:left w:val="nil"/>
              <w:bottom w:val="nil"/>
              <w:right w:val="single" w:sz="8" w:space="0" w:color="FFFFFF"/>
            </w:tcBorders>
            <w:shd w:val="clear" w:color="000000" w:fill="DEEAF6"/>
            <w:vAlign w:val="center"/>
            <w:hideMark/>
          </w:tcPr>
          <w:p w14:paraId="6B8A094F" w14:textId="77777777" w:rsidR="002925FB" w:rsidRPr="00772283" w:rsidRDefault="002925FB">
            <w:pPr>
              <w:jc w:val="right"/>
              <w:rPr>
                <w:color w:val="000000"/>
              </w:rPr>
            </w:pPr>
            <w:r w:rsidRPr="00772283">
              <w:rPr>
                <w:color w:val="000000"/>
              </w:rPr>
              <w:t>266,118</w:t>
            </w:r>
          </w:p>
        </w:tc>
        <w:tc>
          <w:tcPr>
            <w:tcW w:w="1547" w:type="dxa"/>
            <w:tcBorders>
              <w:top w:val="single" w:sz="8" w:space="0" w:color="FFFFFF"/>
              <w:left w:val="nil"/>
              <w:bottom w:val="nil"/>
              <w:right w:val="single" w:sz="8" w:space="0" w:color="FFFFFF"/>
            </w:tcBorders>
            <w:shd w:val="clear" w:color="000000" w:fill="DEEAF6"/>
            <w:vAlign w:val="center"/>
            <w:hideMark/>
          </w:tcPr>
          <w:p w14:paraId="2994098C" w14:textId="77777777" w:rsidR="002925FB" w:rsidRPr="00772283" w:rsidRDefault="002925FB">
            <w:pPr>
              <w:jc w:val="right"/>
              <w:rPr>
                <w:color w:val="000000"/>
              </w:rPr>
            </w:pPr>
            <w:r w:rsidRPr="00772283">
              <w:rPr>
                <w:color w:val="000000"/>
              </w:rPr>
              <w:t>264,100</w:t>
            </w:r>
          </w:p>
        </w:tc>
        <w:tc>
          <w:tcPr>
            <w:tcW w:w="1547" w:type="dxa"/>
            <w:tcBorders>
              <w:top w:val="single" w:sz="8" w:space="0" w:color="FFFFFF"/>
              <w:left w:val="nil"/>
              <w:bottom w:val="nil"/>
              <w:right w:val="single" w:sz="8" w:space="0" w:color="FFFFFF"/>
            </w:tcBorders>
            <w:shd w:val="clear" w:color="000000" w:fill="DEEAF6"/>
            <w:vAlign w:val="center"/>
            <w:hideMark/>
          </w:tcPr>
          <w:p w14:paraId="2F3EFE6D" w14:textId="77777777" w:rsidR="002925FB" w:rsidRPr="00772283" w:rsidRDefault="002925FB">
            <w:pPr>
              <w:jc w:val="right"/>
              <w:rPr>
                <w:color w:val="000000"/>
              </w:rPr>
            </w:pPr>
            <w:r w:rsidRPr="00772283">
              <w:rPr>
                <w:color w:val="000000"/>
              </w:rPr>
              <w:t>261,269</w:t>
            </w:r>
          </w:p>
        </w:tc>
        <w:tc>
          <w:tcPr>
            <w:tcW w:w="1546" w:type="dxa"/>
            <w:tcBorders>
              <w:top w:val="single" w:sz="8" w:space="0" w:color="FFFFFF"/>
              <w:left w:val="nil"/>
              <w:bottom w:val="nil"/>
              <w:right w:val="single" w:sz="8" w:space="0" w:color="FFFFFF"/>
            </w:tcBorders>
            <w:shd w:val="clear" w:color="000000" w:fill="DEEAF6"/>
            <w:vAlign w:val="center"/>
            <w:hideMark/>
          </w:tcPr>
          <w:p w14:paraId="1EB368C7" w14:textId="77777777" w:rsidR="002925FB" w:rsidRPr="00772283" w:rsidRDefault="002925FB">
            <w:pPr>
              <w:jc w:val="right"/>
              <w:rPr>
                <w:color w:val="000000"/>
              </w:rPr>
            </w:pPr>
            <w:r w:rsidRPr="00772283">
              <w:rPr>
                <w:color w:val="000000"/>
              </w:rPr>
              <w:t>258,971</w:t>
            </w:r>
          </w:p>
        </w:tc>
        <w:tc>
          <w:tcPr>
            <w:tcW w:w="1425" w:type="dxa"/>
            <w:tcBorders>
              <w:top w:val="single" w:sz="8" w:space="0" w:color="FFFFFF"/>
              <w:left w:val="nil"/>
              <w:bottom w:val="nil"/>
              <w:right w:val="single" w:sz="8" w:space="0" w:color="FFFFFF"/>
            </w:tcBorders>
            <w:shd w:val="clear" w:color="000000" w:fill="DEEAF6"/>
            <w:vAlign w:val="center"/>
            <w:hideMark/>
          </w:tcPr>
          <w:p w14:paraId="63C75137" w14:textId="77777777" w:rsidR="002925FB" w:rsidRPr="00772283" w:rsidRDefault="002925FB">
            <w:pPr>
              <w:jc w:val="right"/>
              <w:rPr>
                <w:color w:val="000000"/>
              </w:rPr>
            </w:pPr>
            <w:r w:rsidRPr="00772283">
              <w:rPr>
                <w:color w:val="000000"/>
              </w:rPr>
              <w:t>255,641</w:t>
            </w:r>
          </w:p>
        </w:tc>
      </w:tr>
      <w:tr w:rsidR="002925FB" w:rsidRPr="00772283" w14:paraId="618371E4" w14:textId="77777777" w:rsidTr="00224F45">
        <w:trPr>
          <w:trHeight w:val="317"/>
        </w:trPr>
        <w:tc>
          <w:tcPr>
            <w:tcW w:w="1561" w:type="dxa"/>
            <w:tcBorders>
              <w:top w:val="single" w:sz="8" w:space="0" w:color="FFFFFF"/>
              <w:left w:val="single" w:sz="8" w:space="0" w:color="FFFFFF"/>
              <w:bottom w:val="nil"/>
              <w:right w:val="single" w:sz="8" w:space="0" w:color="FFFFFF"/>
            </w:tcBorders>
            <w:shd w:val="clear" w:color="000000" w:fill="DEEAF6"/>
            <w:vAlign w:val="center"/>
            <w:hideMark/>
          </w:tcPr>
          <w:p w14:paraId="015D1486" w14:textId="77777777" w:rsidR="002925FB" w:rsidRPr="00772283" w:rsidRDefault="002925FB" w:rsidP="002925FB">
            <w:pPr>
              <w:jc w:val="center"/>
              <w:rPr>
                <w:b/>
                <w:bCs/>
                <w:color w:val="000000"/>
              </w:rPr>
            </w:pPr>
            <w:r w:rsidRPr="00772283">
              <w:rPr>
                <w:b/>
                <w:bCs/>
                <w:lang w:eastAsia="ro-RO"/>
              </w:rPr>
              <w:t>RURAL</w:t>
            </w:r>
          </w:p>
        </w:tc>
        <w:tc>
          <w:tcPr>
            <w:tcW w:w="1418" w:type="dxa"/>
            <w:tcBorders>
              <w:top w:val="single" w:sz="8" w:space="0" w:color="FFFFFF"/>
              <w:left w:val="nil"/>
              <w:bottom w:val="nil"/>
              <w:right w:val="single" w:sz="8" w:space="0" w:color="FFFFFF"/>
            </w:tcBorders>
            <w:shd w:val="clear" w:color="000000" w:fill="DEEAF6"/>
            <w:vAlign w:val="center"/>
            <w:hideMark/>
          </w:tcPr>
          <w:p w14:paraId="6AE911D9" w14:textId="77777777" w:rsidR="002925FB" w:rsidRPr="00772283" w:rsidRDefault="002925FB">
            <w:pPr>
              <w:jc w:val="right"/>
              <w:rPr>
                <w:color w:val="000000"/>
              </w:rPr>
            </w:pPr>
            <w:r w:rsidRPr="00772283">
              <w:rPr>
                <w:color w:val="000000"/>
              </w:rPr>
              <w:t>204,376</w:t>
            </w:r>
          </w:p>
        </w:tc>
        <w:tc>
          <w:tcPr>
            <w:tcW w:w="1547" w:type="dxa"/>
            <w:tcBorders>
              <w:top w:val="single" w:sz="8" w:space="0" w:color="FFFFFF"/>
              <w:left w:val="nil"/>
              <w:bottom w:val="nil"/>
              <w:right w:val="single" w:sz="8" w:space="0" w:color="FFFFFF"/>
            </w:tcBorders>
            <w:shd w:val="clear" w:color="000000" w:fill="DEEAF6"/>
            <w:vAlign w:val="center"/>
            <w:hideMark/>
          </w:tcPr>
          <w:p w14:paraId="0A5EA261" w14:textId="77777777" w:rsidR="002925FB" w:rsidRPr="00772283" w:rsidRDefault="002925FB">
            <w:pPr>
              <w:jc w:val="right"/>
              <w:rPr>
                <w:color w:val="000000"/>
              </w:rPr>
            </w:pPr>
            <w:r w:rsidRPr="00772283">
              <w:rPr>
                <w:color w:val="000000"/>
              </w:rPr>
              <w:t>204,241</w:t>
            </w:r>
          </w:p>
        </w:tc>
        <w:tc>
          <w:tcPr>
            <w:tcW w:w="1547" w:type="dxa"/>
            <w:tcBorders>
              <w:top w:val="single" w:sz="8" w:space="0" w:color="FFFFFF"/>
              <w:left w:val="nil"/>
              <w:bottom w:val="nil"/>
              <w:right w:val="single" w:sz="8" w:space="0" w:color="FFFFFF"/>
            </w:tcBorders>
            <w:shd w:val="clear" w:color="000000" w:fill="DEEAF6"/>
            <w:vAlign w:val="center"/>
            <w:hideMark/>
          </w:tcPr>
          <w:p w14:paraId="6B881B82" w14:textId="77777777" w:rsidR="002925FB" w:rsidRPr="00772283" w:rsidRDefault="002925FB">
            <w:pPr>
              <w:jc w:val="right"/>
              <w:rPr>
                <w:color w:val="000000"/>
              </w:rPr>
            </w:pPr>
            <w:r w:rsidRPr="00772283">
              <w:rPr>
                <w:color w:val="000000"/>
              </w:rPr>
              <w:t>203,496</w:t>
            </w:r>
          </w:p>
        </w:tc>
        <w:tc>
          <w:tcPr>
            <w:tcW w:w="1546" w:type="dxa"/>
            <w:tcBorders>
              <w:top w:val="single" w:sz="8" w:space="0" w:color="FFFFFF"/>
              <w:left w:val="nil"/>
              <w:bottom w:val="nil"/>
              <w:right w:val="single" w:sz="8" w:space="0" w:color="FFFFFF"/>
            </w:tcBorders>
            <w:shd w:val="clear" w:color="000000" w:fill="DEEAF6"/>
            <w:vAlign w:val="center"/>
            <w:hideMark/>
          </w:tcPr>
          <w:p w14:paraId="5F9433E0" w14:textId="77777777" w:rsidR="002925FB" w:rsidRPr="00772283" w:rsidRDefault="002925FB">
            <w:pPr>
              <w:jc w:val="right"/>
              <w:rPr>
                <w:color w:val="000000"/>
              </w:rPr>
            </w:pPr>
            <w:r w:rsidRPr="00772283">
              <w:rPr>
                <w:color w:val="000000"/>
              </w:rPr>
              <w:t>203,492</w:t>
            </w:r>
          </w:p>
        </w:tc>
        <w:tc>
          <w:tcPr>
            <w:tcW w:w="1425" w:type="dxa"/>
            <w:tcBorders>
              <w:top w:val="single" w:sz="8" w:space="0" w:color="FFFFFF"/>
              <w:left w:val="nil"/>
              <w:bottom w:val="nil"/>
              <w:right w:val="single" w:sz="8" w:space="0" w:color="FFFFFF"/>
            </w:tcBorders>
            <w:shd w:val="clear" w:color="000000" w:fill="DEEAF6"/>
            <w:vAlign w:val="center"/>
            <w:hideMark/>
          </w:tcPr>
          <w:p w14:paraId="5396F6B5" w14:textId="77777777" w:rsidR="002925FB" w:rsidRPr="00772283" w:rsidRDefault="002925FB">
            <w:pPr>
              <w:jc w:val="right"/>
              <w:rPr>
                <w:color w:val="000000"/>
              </w:rPr>
            </w:pPr>
            <w:r w:rsidRPr="00772283">
              <w:rPr>
                <w:color w:val="000000"/>
              </w:rPr>
              <w:t>203,447</w:t>
            </w:r>
          </w:p>
        </w:tc>
      </w:tr>
    </w:tbl>
    <w:bookmarkStart w:id="3" w:name="_MON_1818484561"/>
    <w:bookmarkEnd w:id="3"/>
    <w:p w14:paraId="0AB52680" w14:textId="71F3B18A" w:rsidR="001A62E7" w:rsidRPr="00772283" w:rsidRDefault="008C3492" w:rsidP="00224F45">
      <w:pPr>
        <w:autoSpaceDE w:val="0"/>
        <w:autoSpaceDN w:val="0"/>
        <w:adjustRightInd w:val="0"/>
        <w:spacing w:line="276" w:lineRule="auto"/>
        <w:jc w:val="both"/>
        <w:rPr>
          <w:i/>
          <w:lang w:eastAsia="ro-RO"/>
        </w:rPr>
      </w:pPr>
      <w:r w:rsidRPr="00772283">
        <w:object w:dxaOrig="9098" w:dyaOrig="8236" w14:anchorId="607AA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411.6pt" o:ole="">
            <v:imagedata r:id="rId13" o:title=""/>
            <o:lock v:ext="edit" aspectratio="f"/>
          </v:shape>
          <o:OLEObject Type="Embed" ProgID="Excel.Sheet.8" ShapeID="_x0000_i1025" DrawAspect="Content" ObjectID="_1826690737" r:id="rId14">
            <o:FieldCodes>\s</o:FieldCodes>
          </o:OLEObject>
        </w:object>
      </w:r>
      <w:bookmarkStart w:id="4" w:name="_Hlk207872073"/>
      <w:r w:rsidR="005C775B" w:rsidRPr="00772283">
        <w:tab/>
      </w:r>
      <w:r w:rsidR="005C775B" w:rsidRPr="00772283">
        <w:tab/>
      </w:r>
      <w:r w:rsidR="005C775B" w:rsidRPr="00772283">
        <w:tab/>
      </w:r>
      <w:r w:rsidR="005C775B" w:rsidRPr="00772283">
        <w:tab/>
      </w:r>
      <w:r w:rsidR="005C775B" w:rsidRPr="00080D75">
        <w:rPr>
          <w:b/>
          <w:bCs/>
          <w:i/>
          <w:lang w:eastAsia="ro-RO"/>
        </w:rPr>
        <w:t>F</w:t>
      </w:r>
      <w:r w:rsidR="001A62E7" w:rsidRPr="00080D75">
        <w:rPr>
          <w:b/>
          <w:bCs/>
          <w:i/>
          <w:lang w:eastAsia="ro-RO"/>
        </w:rPr>
        <w:t xml:space="preserve">igura </w:t>
      </w:r>
      <w:r w:rsidR="00080D75" w:rsidRPr="00080D75">
        <w:rPr>
          <w:b/>
          <w:bCs/>
          <w:i/>
          <w:lang w:eastAsia="ro-RO"/>
        </w:rPr>
        <w:t>3</w:t>
      </w:r>
      <w:r w:rsidR="001A62E7" w:rsidRPr="00080D75">
        <w:rPr>
          <w:b/>
          <w:bCs/>
          <w:i/>
          <w:lang w:eastAsia="ro-RO"/>
        </w:rPr>
        <w:t>.</w:t>
      </w:r>
      <w:r w:rsidR="001A62E7" w:rsidRPr="00772283">
        <w:rPr>
          <w:i/>
          <w:lang w:eastAsia="ro-RO"/>
        </w:rPr>
        <w:t xml:space="preserve"> Distribuția vârstelor în județul Arad</w:t>
      </w:r>
    </w:p>
    <w:p w14:paraId="6292BAD7" w14:textId="77777777" w:rsidR="001E709D" w:rsidRPr="00772283" w:rsidRDefault="001E709D" w:rsidP="005C775B">
      <w:pPr>
        <w:autoSpaceDE w:val="0"/>
        <w:autoSpaceDN w:val="0"/>
        <w:adjustRightInd w:val="0"/>
        <w:spacing w:line="276" w:lineRule="auto"/>
        <w:ind w:firstLine="720"/>
        <w:jc w:val="both"/>
        <w:rPr>
          <w:iCs/>
          <w:lang w:eastAsia="ro-RO"/>
        </w:rPr>
      </w:pPr>
    </w:p>
    <w:bookmarkEnd w:id="4"/>
    <w:p w14:paraId="3216A8BE" w14:textId="1C18476A" w:rsidR="001E709D" w:rsidRPr="00772283" w:rsidRDefault="0095033C" w:rsidP="0095033C">
      <w:pPr>
        <w:jc w:val="both"/>
        <w:rPr>
          <w:rFonts w:eastAsia="Calibri"/>
          <w:kern w:val="2"/>
        </w:rPr>
      </w:pPr>
      <w:r w:rsidRPr="00772283">
        <w:rPr>
          <w:rFonts w:eastAsia="Calibri"/>
          <w:kern w:val="2"/>
        </w:rPr>
        <w:t>Î</w:t>
      </w:r>
      <w:r w:rsidR="001E709D" w:rsidRPr="00772283">
        <w:rPr>
          <w:rFonts w:eastAsia="Calibri"/>
          <w:kern w:val="2"/>
        </w:rPr>
        <w:t xml:space="preserve">n cadrul ADITP Arad la data de 01 septembrie 2025, </w:t>
      </w:r>
      <w:r w:rsidR="00076E4E" w:rsidRPr="00772283">
        <w:rPr>
          <w:rFonts w:eastAsia="Calibri"/>
          <w:kern w:val="2"/>
        </w:rPr>
        <w:t>populația</w:t>
      </w:r>
      <w:r w:rsidR="001E709D" w:rsidRPr="00772283">
        <w:rPr>
          <w:rFonts w:eastAsia="Calibri"/>
          <w:kern w:val="2"/>
        </w:rPr>
        <w:t xml:space="preserve"> distribui</w:t>
      </w:r>
      <w:r w:rsidRPr="00772283">
        <w:rPr>
          <w:rFonts w:eastAsia="Calibri"/>
          <w:kern w:val="2"/>
        </w:rPr>
        <w:t>tă</w:t>
      </w:r>
      <w:r w:rsidR="001E709D" w:rsidRPr="00772283">
        <w:rPr>
          <w:rFonts w:eastAsia="Calibri"/>
          <w:kern w:val="2"/>
        </w:rPr>
        <w:t xml:space="preserve"> </w:t>
      </w:r>
      <w:r w:rsidRPr="00772283">
        <w:rPr>
          <w:rFonts w:eastAsia="Calibri"/>
          <w:kern w:val="2"/>
        </w:rPr>
        <w:t>î</w:t>
      </w:r>
      <w:r w:rsidR="001E709D" w:rsidRPr="00772283">
        <w:rPr>
          <w:rFonts w:eastAsia="Calibri"/>
          <w:kern w:val="2"/>
        </w:rPr>
        <w:t xml:space="preserve">n UAT-urile membre este </w:t>
      </w:r>
      <w:r w:rsidR="00076E4E" w:rsidRPr="00772283">
        <w:rPr>
          <w:rFonts w:eastAsia="Calibri"/>
          <w:kern w:val="2"/>
        </w:rPr>
        <w:t>următoarea</w:t>
      </w:r>
      <w:r w:rsidR="001E709D" w:rsidRPr="00772283">
        <w:rPr>
          <w:rFonts w:eastAsia="Calibri"/>
          <w:kern w:val="2"/>
        </w:rPr>
        <w:t>:</w:t>
      </w:r>
    </w:p>
    <w:p w14:paraId="2A544450" w14:textId="77777777" w:rsidR="001E709D" w:rsidRPr="00772283" w:rsidRDefault="001E709D" w:rsidP="001E709D">
      <w:pPr>
        <w:rPr>
          <w:rFonts w:eastAsia="Calibri"/>
          <w:kern w:val="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520"/>
        <w:gridCol w:w="1080"/>
        <w:gridCol w:w="1230"/>
        <w:gridCol w:w="570"/>
        <w:gridCol w:w="2430"/>
        <w:gridCol w:w="1170"/>
      </w:tblGrid>
      <w:tr w:rsidR="001E709D" w:rsidRPr="00772283" w14:paraId="74F5D0BE" w14:textId="77777777" w:rsidTr="008C3492">
        <w:trPr>
          <w:trHeight w:val="316"/>
        </w:trPr>
        <w:tc>
          <w:tcPr>
            <w:tcW w:w="535" w:type="dxa"/>
            <w:noWrap/>
            <w:vAlign w:val="center"/>
            <w:hideMark/>
          </w:tcPr>
          <w:p w14:paraId="7DCD68E1" w14:textId="77777777" w:rsidR="001E709D" w:rsidRPr="00772283" w:rsidRDefault="001E709D" w:rsidP="001E709D">
            <w:pPr>
              <w:jc w:val="center"/>
              <w:rPr>
                <w:color w:val="000000"/>
              </w:rPr>
            </w:pPr>
            <w:r w:rsidRPr="00772283">
              <w:rPr>
                <w:color w:val="000000"/>
              </w:rPr>
              <w:t>Nr. crt.</w:t>
            </w:r>
          </w:p>
        </w:tc>
        <w:tc>
          <w:tcPr>
            <w:tcW w:w="2520" w:type="dxa"/>
            <w:noWrap/>
            <w:vAlign w:val="center"/>
            <w:hideMark/>
          </w:tcPr>
          <w:p w14:paraId="4C3D8C4E" w14:textId="77777777" w:rsidR="001E709D" w:rsidRPr="00772283" w:rsidRDefault="001E709D" w:rsidP="001E709D">
            <w:pPr>
              <w:jc w:val="center"/>
              <w:rPr>
                <w:color w:val="000000"/>
              </w:rPr>
            </w:pPr>
            <w:r w:rsidRPr="00772283">
              <w:rPr>
                <w:color w:val="000000"/>
              </w:rPr>
              <w:t>UAT-uri membre</w:t>
            </w:r>
          </w:p>
        </w:tc>
        <w:tc>
          <w:tcPr>
            <w:tcW w:w="1080" w:type="dxa"/>
            <w:noWrap/>
            <w:vAlign w:val="center"/>
            <w:hideMark/>
          </w:tcPr>
          <w:p w14:paraId="703C5CE2" w14:textId="77777777" w:rsidR="001E709D" w:rsidRPr="00772283" w:rsidRDefault="001E709D" w:rsidP="001E709D">
            <w:pPr>
              <w:jc w:val="center"/>
              <w:rPr>
                <w:color w:val="000000"/>
              </w:rPr>
            </w:pPr>
            <w:r w:rsidRPr="00772283">
              <w:rPr>
                <w:color w:val="000000"/>
              </w:rPr>
              <w:t>Număr persoane</w:t>
            </w:r>
          </w:p>
        </w:tc>
        <w:tc>
          <w:tcPr>
            <w:tcW w:w="1230" w:type="dxa"/>
            <w:tcBorders>
              <w:top w:val="nil"/>
              <w:bottom w:val="nil"/>
            </w:tcBorders>
            <w:noWrap/>
            <w:vAlign w:val="center"/>
            <w:hideMark/>
          </w:tcPr>
          <w:p w14:paraId="56C42E0E" w14:textId="77777777" w:rsidR="001E709D" w:rsidRPr="00772283" w:rsidRDefault="001E709D" w:rsidP="001E709D">
            <w:pPr>
              <w:jc w:val="center"/>
              <w:rPr>
                <w:color w:val="000000"/>
              </w:rPr>
            </w:pPr>
          </w:p>
        </w:tc>
        <w:tc>
          <w:tcPr>
            <w:tcW w:w="570" w:type="dxa"/>
            <w:noWrap/>
            <w:vAlign w:val="center"/>
            <w:hideMark/>
          </w:tcPr>
          <w:p w14:paraId="3F27B4EA" w14:textId="77777777" w:rsidR="001E709D" w:rsidRPr="00772283" w:rsidRDefault="001E709D" w:rsidP="001E709D">
            <w:pPr>
              <w:jc w:val="center"/>
              <w:rPr>
                <w:color w:val="000000"/>
              </w:rPr>
            </w:pPr>
            <w:r w:rsidRPr="00772283">
              <w:rPr>
                <w:color w:val="000000"/>
              </w:rPr>
              <w:t>Nr. crt.</w:t>
            </w:r>
          </w:p>
        </w:tc>
        <w:tc>
          <w:tcPr>
            <w:tcW w:w="2430" w:type="dxa"/>
            <w:noWrap/>
            <w:vAlign w:val="center"/>
            <w:hideMark/>
          </w:tcPr>
          <w:p w14:paraId="71544913" w14:textId="77777777" w:rsidR="001E709D" w:rsidRPr="00772283" w:rsidRDefault="001E709D" w:rsidP="001E709D">
            <w:pPr>
              <w:jc w:val="center"/>
              <w:rPr>
                <w:color w:val="000000"/>
              </w:rPr>
            </w:pPr>
            <w:r w:rsidRPr="00772283">
              <w:rPr>
                <w:color w:val="000000"/>
              </w:rPr>
              <w:t>UAT-uri membre</w:t>
            </w:r>
          </w:p>
        </w:tc>
        <w:tc>
          <w:tcPr>
            <w:tcW w:w="1170" w:type="dxa"/>
            <w:noWrap/>
            <w:vAlign w:val="center"/>
            <w:hideMark/>
          </w:tcPr>
          <w:p w14:paraId="49845676" w14:textId="77777777" w:rsidR="001E709D" w:rsidRPr="00772283" w:rsidRDefault="001E709D" w:rsidP="001E709D">
            <w:pPr>
              <w:jc w:val="center"/>
              <w:rPr>
                <w:color w:val="000000"/>
              </w:rPr>
            </w:pPr>
            <w:r w:rsidRPr="00772283">
              <w:rPr>
                <w:color w:val="000000"/>
              </w:rPr>
              <w:t>Număr persoane</w:t>
            </w:r>
          </w:p>
        </w:tc>
      </w:tr>
      <w:tr w:rsidR="001E709D" w:rsidRPr="00772283" w14:paraId="1CD2BD2B" w14:textId="77777777" w:rsidTr="008C3492">
        <w:trPr>
          <w:trHeight w:val="316"/>
        </w:trPr>
        <w:tc>
          <w:tcPr>
            <w:tcW w:w="535" w:type="dxa"/>
            <w:noWrap/>
            <w:vAlign w:val="center"/>
            <w:hideMark/>
          </w:tcPr>
          <w:p w14:paraId="15560E19" w14:textId="77777777" w:rsidR="001E709D" w:rsidRPr="00772283" w:rsidRDefault="001E709D" w:rsidP="001E709D">
            <w:pPr>
              <w:jc w:val="center"/>
              <w:rPr>
                <w:color w:val="000000"/>
                <w:sz w:val="22"/>
                <w:szCs w:val="22"/>
              </w:rPr>
            </w:pPr>
            <w:r w:rsidRPr="00772283">
              <w:rPr>
                <w:color w:val="000000"/>
                <w:sz w:val="22"/>
                <w:szCs w:val="22"/>
              </w:rPr>
              <w:t>1</w:t>
            </w:r>
          </w:p>
        </w:tc>
        <w:tc>
          <w:tcPr>
            <w:tcW w:w="2520" w:type="dxa"/>
            <w:vAlign w:val="center"/>
            <w:hideMark/>
          </w:tcPr>
          <w:p w14:paraId="21679F57" w14:textId="77777777" w:rsidR="001E709D" w:rsidRPr="00772283" w:rsidRDefault="001E709D" w:rsidP="001E709D">
            <w:pPr>
              <w:rPr>
                <w:color w:val="000000"/>
                <w:sz w:val="22"/>
                <w:szCs w:val="22"/>
              </w:rPr>
            </w:pPr>
            <w:r w:rsidRPr="00772283">
              <w:rPr>
                <w:color w:val="000000"/>
                <w:sz w:val="22"/>
                <w:szCs w:val="22"/>
              </w:rPr>
              <w:t>Municipiul ARAD</w:t>
            </w:r>
          </w:p>
        </w:tc>
        <w:tc>
          <w:tcPr>
            <w:tcW w:w="1080" w:type="dxa"/>
            <w:vAlign w:val="center"/>
            <w:hideMark/>
          </w:tcPr>
          <w:p w14:paraId="1F58804F" w14:textId="77777777" w:rsidR="001E709D" w:rsidRPr="00772283" w:rsidRDefault="001E709D" w:rsidP="001E709D">
            <w:pPr>
              <w:jc w:val="right"/>
              <w:rPr>
                <w:color w:val="000000"/>
                <w:sz w:val="22"/>
                <w:szCs w:val="22"/>
              </w:rPr>
            </w:pPr>
            <w:r w:rsidRPr="00772283">
              <w:rPr>
                <w:color w:val="000000"/>
                <w:sz w:val="22"/>
                <w:szCs w:val="22"/>
              </w:rPr>
              <w:t>167.289</w:t>
            </w:r>
          </w:p>
        </w:tc>
        <w:tc>
          <w:tcPr>
            <w:tcW w:w="1230" w:type="dxa"/>
            <w:tcBorders>
              <w:top w:val="nil"/>
              <w:bottom w:val="nil"/>
            </w:tcBorders>
            <w:noWrap/>
            <w:vAlign w:val="center"/>
            <w:hideMark/>
          </w:tcPr>
          <w:p w14:paraId="213F16EA" w14:textId="77777777" w:rsidR="001E709D" w:rsidRPr="00772283" w:rsidRDefault="001E709D" w:rsidP="001E709D">
            <w:pPr>
              <w:jc w:val="center"/>
              <w:rPr>
                <w:color w:val="000000"/>
                <w:sz w:val="22"/>
                <w:szCs w:val="22"/>
              </w:rPr>
            </w:pPr>
          </w:p>
        </w:tc>
        <w:tc>
          <w:tcPr>
            <w:tcW w:w="570" w:type="dxa"/>
            <w:noWrap/>
            <w:vAlign w:val="center"/>
            <w:hideMark/>
          </w:tcPr>
          <w:p w14:paraId="0C5EDC0A" w14:textId="77777777" w:rsidR="001E709D" w:rsidRPr="00772283" w:rsidRDefault="001E709D" w:rsidP="001E709D">
            <w:pPr>
              <w:jc w:val="center"/>
              <w:rPr>
                <w:color w:val="000000"/>
                <w:sz w:val="22"/>
                <w:szCs w:val="22"/>
              </w:rPr>
            </w:pPr>
            <w:r w:rsidRPr="00772283">
              <w:rPr>
                <w:color w:val="000000"/>
                <w:sz w:val="22"/>
                <w:szCs w:val="22"/>
              </w:rPr>
              <w:t>26</w:t>
            </w:r>
          </w:p>
        </w:tc>
        <w:tc>
          <w:tcPr>
            <w:tcW w:w="2430" w:type="dxa"/>
            <w:vAlign w:val="center"/>
            <w:hideMark/>
          </w:tcPr>
          <w:p w14:paraId="2E2C149F" w14:textId="77777777" w:rsidR="001E709D" w:rsidRPr="00772283" w:rsidRDefault="001E709D" w:rsidP="001E709D">
            <w:pPr>
              <w:rPr>
                <w:color w:val="000000"/>
                <w:sz w:val="22"/>
                <w:szCs w:val="22"/>
              </w:rPr>
            </w:pPr>
            <w:r w:rsidRPr="00772283">
              <w:rPr>
                <w:color w:val="000000"/>
                <w:sz w:val="22"/>
                <w:szCs w:val="22"/>
              </w:rPr>
              <w:t>LIVADA</w:t>
            </w:r>
          </w:p>
        </w:tc>
        <w:tc>
          <w:tcPr>
            <w:tcW w:w="1170" w:type="dxa"/>
            <w:vAlign w:val="center"/>
            <w:hideMark/>
          </w:tcPr>
          <w:p w14:paraId="6C1FD8F2" w14:textId="77777777" w:rsidR="001E709D" w:rsidRPr="00772283" w:rsidRDefault="001E709D" w:rsidP="001E709D">
            <w:pPr>
              <w:jc w:val="right"/>
              <w:rPr>
                <w:color w:val="000000"/>
                <w:sz w:val="22"/>
                <w:szCs w:val="22"/>
              </w:rPr>
            </w:pPr>
            <w:r w:rsidRPr="00772283">
              <w:rPr>
                <w:color w:val="000000"/>
                <w:sz w:val="22"/>
                <w:szCs w:val="22"/>
              </w:rPr>
              <w:t>4.534</w:t>
            </w:r>
          </w:p>
        </w:tc>
      </w:tr>
      <w:tr w:rsidR="001E709D" w:rsidRPr="00772283" w14:paraId="05DEA163" w14:textId="77777777" w:rsidTr="008C3492">
        <w:trPr>
          <w:trHeight w:val="316"/>
        </w:trPr>
        <w:tc>
          <w:tcPr>
            <w:tcW w:w="535" w:type="dxa"/>
            <w:noWrap/>
            <w:vAlign w:val="center"/>
            <w:hideMark/>
          </w:tcPr>
          <w:p w14:paraId="5BAFDAD5" w14:textId="77777777" w:rsidR="001E709D" w:rsidRPr="00772283" w:rsidRDefault="001E709D" w:rsidP="001E709D">
            <w:pPr>
              <w:jc w:val="center"/>
              <w:rPr>
                <w:color w:val="000000"/>
                <w:sz w:val="22"/>
                <w:szCs w:val="22"/>
              </w:rPr>
            </w:pPr>
            <w:r w:rsidRPr="00772283">
              <w:rPr>
                <w:color w:val="000000"/>
                <w:sz w:val="22"/>
                <w:szCs w:val="22"/>
              </w:rPr>
              <w:t>2</w:t>
            </w:r>
          </w:p>
        </w:tc>
        <w:tc>
          <w:tcPr>
            <w:tcW w:w="2520" w:type="dxa"/>
            <w:vAlign w:val="center"/>
            <w:hideMark/>
          </w:tcPr>
          <w:p w14:paraId="046B10C6" w14:textId="77777777" w:rsidR="001E709D" w:rsidRPr="00772283" w:rsidRDefault="001E709D" w:rsidP="001E709D">
            <w:pPr>
              <w:rPr>
                <w:color w:val="000000"/>
                <w:sz w:val="22"/>
                <w:szCs w:val="22"/>
              </w:rPr>
            </w:pPr>
            <w:r w:rsidRPr="00772283">
              <w:rPr>
                <w:color w:val="000000"/>
                <w:sz w:val="22"/>
                <w:szCs w:val="22"/>
              </w:rPr>
              <w:t>ORAȘ CHIȘINEU-CRIȘ</w:t>
            </w:r>
          </w:p>
        </w:tc>
        <w:tc>
          <w:tcPr>
            <w:tcW w:w="1080" w:type="dxa"/>
            <w:vAlign w:val="center"/>
            <w:hideMark/>
          </w:tcPr>
          <w:p w14:paraId="1A6F24EB" w14:textId="77777777" w:rsidR="001E709D" w:rsidRPr="00772283" w:rsidRDefault="001E709D" w:rsidP="001E709D">
            <w:pPr>
              <w:jc w:val="right"/>
              <w:rPr>
                <w:color w:val="000000"/>
                <w:sz w:val="22"/>
                <w:szCs w:val="22"/>
              </w:rPr>
            </w:pPr>
            <w:r w:rsidRPr="00772283">
              <w:rPr>
                <w:color w:val="000000"/>
                <w:sz w:val="22"/>
                <w:szCs w:val="22"/>
              </w:rPr>
              <w:t>7.954</w:t>
            </w:r>
          </w:p>
        </w:tc>
        <w:tc>
          <w:tcPr>
            <w:tcW w:w="1230" w:type="dxa"/>
            <w:tcBorders>
              <w:top w:val="nil"/>
              <w:bottom w:val="nil"/>
            </w:tcBorders>
            <w:noWrap/>
            <w:vAlign w:val="center"/>
            <w:hideMark/>
          </w:tcPr>
          <w:p w14:paraId="34E80C8F" w14:textId="77777777" w:rsidR="001E709D" w:rsidRPr="00772283" w:rsidRDefault="001E709D" w:rsidP="001E709D">
            <w:pPr>
              <w:jc w:val="center"/>
              <w:rPr>
                <w:color w:val="000000"/>
                <w:sz w:val="22"/>
                <w:szCs w:val="22"/>
              </w:rPr>
            </w:pPr>
          </w:p>
        </w:tc>
        <w:tc>
          <w:tcPr>
            <w:tcW w:w="570" w:type="dxa"/>
            <w:noWrap/>
            <w:vAlign w:val="center"/>
            <w:hideMark/>
          </w:tcPr>
          <w:p w14:paraId="4536A4D6" w14:textId="77777777" w:rsidR="001E709D" w:rsidRPr="00772283" w:rsidRDefault="001E709D" w:rsidP="001E709D">
            <w:pPr>
              <w:jc w:val="center"/>
              <w:rPr>
                <w:color w:val="000000"/>
                <w:sz w:val="22"/>
                <w:szCs w:val="22"/>
              </w:rPr>
            </w:pPr>
            <w:r w:rsidRPr="00772283">
              <w:rPr>
                <w:color w:val="000000"/>
                <w:sz w:val="22"/>
                <w:szCs w:val="22"/>
              </w:rPr>
              <w:t>27</w:t>
            </w:r>
          </w:p>
        </w:tc>
        <w:tc>
          <w:tcPr>
            <w:tcW w:w="2430" w:type="dxa"/>
            <w:vAlign w:val="center"/>
            <w:hideMark/>
          </w:tcPr>
          <w:p w14:paraId="5C5E8C3E" w14:textId="77777777" w:rsidR="001E709D" w:rsidRPr="00772283" w:rsidRDefault="001E709D" w:rsidP="001E709D">
            <w:pPr>
              <w:rPr>
                <w:color w:val="000000"/>
                <w:sz w:val="22"/>
                <w:szCs w:val="22"/>
              </w:rPr>
            </w:pPr>
            <w:r w:rsidRPr="00772283">
              <w:rPr>
                <w:color w:val="000000"/>
                <w:sz w:val="22"/>
                <w:szCs w:val="22"/>
              </w:rPr>
              <w:t>MIȘCA</w:t>
            </w:r>
          </w:p>
        </w:tc>
        <w:tc>
          <w:tcPr>
            <w:tcW w:w="1170" w:type="dxa"/>
            <w:vAlign w:val="center"/>
            <w:hideMark/>
          </w:tcPr>
          <w:p w14:paraId="323712F2" w14:textId="77777777" w:rsidR="001E709D" w:rsidRPr="00772283" w:rsidRDefault="001E709D" w:rsidP="001E709D">
            <w:pPr>
              <w:jc w:val="right"/>
              <w:rPr>
                <w:color w:val="000000"/>
                <w:sz w:val="22"/>
                <w:szCs w:val="22"/>
              </w:rPr>
            </w:pPr>
            <w:r w:rsidRPr="00772283">
              <w:rPr>
                <w:color w:val="000000"/>
                <w:sz w:val="22"/>
                <w:szCs w:val="22"/>
              </w:rPr>
              <w:t>3.907</w:t>
            </w:r>
          </w:p>
        </w:tc>
      </w:tr>
      <w:tr w:rsidR="001E709D" w:rsidRPr="00772283" w14:paraId="16DDCFFE" w14:textId="77777777" w:rsidTr="008C3492">
        <w:trPr>
          <w:trHeight w:val="316"/>
        </w:trPr>
        <w:tc>
          <w:tcPr>
            <w:tcW w:w="535" w:type="dxa"/>
            <w:noWrap/>
            <w:vAlign w:val="center"/>
            <w:hideMark/>
          </w:tcPr>
          <w:p w14:paraId="48E213C7" w14:textId="77777777" w:rsidR="001E709D" w:rsidRPr="00772283" w:rsidRDefault="001E709D" w:rsidP="001E709D">
            <w:pPr>
              <w:jc w:val="center"/>
              <w:rPr>
                <w:color w:val="000000"/>
                <w:sz w:val="22"/>
                <w:szCs w:val="22"/>
              </w:rPr>
            </w:pPr>
            <w:r w:rsidRPr="00772283">
              <w:rPr>
                <w:color w:val="000000"/>
                <w:sz w:val="22"/>
                <w:szCs w:val="22"/>
              </w:rPr>
              <w:t>3</w:t>
            </w:r>
          </w:p>
        </w:tc>
        <w:tc>
          <w:tcPr>
            <w:tcW w:w="2520" w:type="dxa"/>
            <w:vAlign w:val="center"/>
            <w:hideMark/>
          </w:tcPr>
          <w:p w14:paraId="241D97B4" w14:textId="77777777" w:rsidR="001E709D" w:rsidRPr="00772283" w:rsidRDefault="001E709D" w:rsidP="001E709D">
            <w:pPr>
              <w:rPr>
                <w:color w:val="000000"/>
                <w:sz w:val="22"/>
                <w:szCs w:val="22"/>
              </w:rPr>
            </w:pPr>
            <w:r w:rsidRPr="00772283">
              <w:rPr>
                <w:color w:val="000000"/>
                <w:sz w:val="22"/>
                <w:szCs w:val="22"/>
              </w:rPr>
              <w:t>ORAȘ CURTICI</w:t>
            </w:r>
          </w:p>
        </w:tc>
        <w:tc>
          <w:tcPr>
            <w:tcW w:w="1080" w:type="dxa"/>
            <w:vAlign w:val="center"/>
            <w:hideMark/>
          </w:tcPr>
          <w:p w14:paraId="1E51A923" w14:textId="77777777" w:rsidR="001E709D" w:rsidRPr="00772283" w:rsidRDefault="001E709D" w:rsidP="001E709D">
            <w:pPr>
              <w:jc w:val="right"/>
              <w:rPr>
                <w:color w:val="000000"/>
                <w:sz w:val="22"/>
                <w:szCs w:val="22"/>
              </w:rPr>
            </w:pPr>
            <w:r w:rsidRPr="00772283">
              <w:rPr>
                <w:color w:val="000000"/>
                <w:sz w:val="22"/>
                <w:szCs w:val="22"/>
              </w:rPr>
              <w:t>8.901</w:t>
            </w:r>
          </w:p>
        </w:tc>
        <w:tc>
          <w:tcPr>
            <w:tcW w:w="1230" w:type="dxa"/>
            <w:tcBorders>
              <w:top w:val="nil"/>
              <w:bottom w:val="nil"/>
            </w:tcBorders>
            <w:noWrap/>
            <w:vAlign w:val="center"/>
            <w:hideMark/>
          </w:tcPr>
          <w:p w14:paraId="3DD267E6" w14:textId="77777777" w:rsidR="001E709D" w:rsidRPr="00772283" w:rsidRDefault="001E709D" w:rsidP="001E709D">
            <w:pPr>
              <w:jc w:val="center"/>
              <w:rPr>
                <w:color w:val="000000"/>
                <w:sz w:val="22"/>
                <w:szCs w:val="22"/>
              </w:rPr>
            </w:pPr>
          </w:p>
        </w:tc>
        <w:tc>
          <w:tcPr>
            <w:tcW w:w="570" w:type="dxa"/>
            <w:noWrap/>
            <w:vAlign w:val="center"/>
            <w:hideMark/>
          </w:tcPr>
          <w:p w14:paraId="4BE8C7A2" w14:textId="77777777" w:rsidR="001E709D" w:rsidRPr="00772283" w:rsidRDefault="001E709D" w:rsidP="001E709D">
            <w:pPr>
              <w:jc w:val="center"/>
              <w:rPr>
                <w:color w:val="000000"/>
                <w:sz w:val="22"/>
                <w:szCs w:val="22"/>
              </w:rPr>
            </w:pPr>
            <w:r w:rsidRPr="00772283">
              <w:rPr>
                <w:color w:val="000000"/>
                <w:sz w:val="22"/>
                <w:szCs w:val="22"/>
              </w:rPr>
              <w:t>28</w:t>
            </w:r>
          </w:p>
        </w:tc>
        <w:tc>
          <w:tcPr>
            <w:tcW w:w="2430" w:type="dxa"/>
            <w:vAlign w:val="center"/>
            <w:hideMark/>
          </w:tcPr>
          <w:p w14:paraId="3C3F6CF7" w14:textId="77777777" w:rsidR="001E709D" w:rsidRPr="00772283" w:rsidRDefault="001E709D" w:rsidP="001E709D">
            <w:pPr>
              <w:rPr>
                <w:color w:val="000000"/>
                <w:sz w:val="22"/>
                <w:szCs w:val="22"/>
              </w:rPr>
            </w:pPr>
            <w:r w:rsidRPr="00772283">
              <w:rPr>
                <w:color w:val="000000"/>
                <w:sz w:val="22"/>
                <w:szCs w:val="22"/>
              </w:rPr>
              <w:t>OLARI</w:t>
            </w:r>
          </w:p>
        </w:tc>
        <w:tc>
          <w:tcPr>
            <w:tcW w:w="1170" w:type="dxa"/>
            <w:vAlign w:val="center"/>
            <w:hideMark/>
          </w:tcPr>
          <w:p w14:paraId="684414C6" w14:textId="77777777" w:rsidR="001E709D" w:rsidRPr="00772283" w:rsidRDefault="001E709D" w:rsidP="001E709D">
            <w:pPr>
              <w:jc w:val="right"/>
              <w:rPr>
                <w:color w:val="000000"/>
                <w:sz w:val="22"/>
                <w:szCs w:val="22"/>
              </w:rPr>
            </w:pPr>
            <w:r w:rsidRPr="00772283">
              <w:rPr>
                <w:color w:val="000000"/>
                <w:sz w:val="22"/>
                <w:szCs w:val="22"/>
              </w:rPr>
              <w:t>1.969</w:t>
            </w:r>
          </w:p>
        </w:tc>
      </w:tr>
      <w:tr w:rsidR="001E709D" w:rsidRPr="00772283" w14:paraId="5860628A" w14:textId="77777777" w:rsidTr="008C3492">
        <w:trPr>
          <w:trHeight w:val="316"/>
        </w:trPr>
        <w:tc>
          <w:tcPr>
            <w:tcW w:w="535" w:type="dxa"/>
            <w:noWrap/>
            <w:vAlign w:val="center"/>
            <w:hideMark/>
          </w:tcPr>
          <w:p w14:paraId="5680F181" w14:textId="77777777" w:rsidR="001E709D" w:rsidRPr="00772283" w:rsidRDefault="001E709D" w:rsidP="001E709D">
            <w:pPr>
              <w:jc w:val="center"/>
              <w:rPr>
                <w:color w:val="000000"/>
                <w:sz w:val="22"/>
                <w:szCs w:val="22"/>
              </w:rPr>
            </w:pPr>
            <w:r w:rsidRPr="00772283">
              <w:rPr>
                <w:color w:val="000000"/>
                <w:sz w:val="22"/>
                <w:szCs w:val="22"/>
              </w:rPr>
              <w:t>4</w:t>
            </w:r>
          </w:p>
        </w:tc>
        <w:tc>
          <w:tcPr>
            <w:tcW w:w="2520" w:type="dxa"/>
            <w:vAlign w:val="center"/>
            <w:hideMark/>
          </w:tcPr>
          <w:p w14:paraId="2BBDBE7A" w14:textId="77777777" w:rsidR="001E709D" w:rsidRPr="00772283" w:rsidRDefault="001E709D" w:rsidP="001E709D">
            <w:pPr>
              <w:rPr>
                <w:color w:val="000000"/>
                <w:sz w:val="22"/>
                <w:szCs w:val="22"/>
              </w:rPr>
            </w:pPr>
            <w:r w:rsidRPr="00772283">
              <w:rPr>
                <w:color w:val="000000"/>
                <w:sz w:val="22"/>
                <w:szCs w:val="22"/>
              </w:rPr>
              <w:t>ORAȘ INEU</w:t>
            </w:r>
          </w:p>
        </w:tc>
        <w:tc>
          <w:tcPr>
            <w:tcW w:w="1080" w:type="dxa"/>
            <w:vAlign w:val="center"/>
            <w:hideMark/>
          </w:tcPr>
          <w:p w14:paraId="29411547" w14:textId="77777777" w:rsidR="001E709D" w:rsidRPr="00772283" w:rsidRDefault="001E709D" w:rsidP="001E709D">
            <w:pPr>
              <w:jc w:val="right"/>
              <w:rPr>
                <w:color w:val="000000"/>
                <w:sz w:val="22"/>
                <w:szCs w:val="22"/>
              </w:rPr>
            </w:pPr>
            <w:r w:rsidRPr="00772283">
              <w:rPr>
                <w:color w:val="000000"/>
                <w:sz w:val="22"/>
                <w:szCs w:val="22"/>
              </w:rPr>
              <w:t>9.264</w:t>
            </w:r>
          </w:p>
        </w:tc>
        <w:tc>
          <w:tcPr>
            <w:tcW w:w="1230" w:type="dxa"/>
            <w:tcBorders>
              <w:top w:val="nil"/>
              <w:bottom w:val="nil"/>
            </w:tcBorders>
            <w:noWrap/>
            <w:vAlign w:val="center"/>
            <w:hideMark/>
          </w:tcPr>
          <w:p w14:paraId="40DA1F28" w14:textId="77777777" w:rsidR="001E709D" w:rsidRPr="00772283" w:rsidRDefault="001E709D" w:rsidP="001E709D">
            <w:pPr>
              <w:jc w:val="center"/>
              <w:rPr>
                <w:color w:val="000000"/>
                <w:sz w:val="22"/>
                <w:szCs w:val="22"/>
              </w:rPr>
            </w:pPr>
          </w:p>
        </w:tc>
        <w:tc>
          <w:tcPr>
            <w:tcW w:w="570" w:type="dxa"/>
            <w:noWrap/>
            <w:vAlign w:val="center"/>
            <w:hideMark/>
          </w:tcPr>
          <w:p w14:paraId="0AEA1D9F" w14:textId="77777777" w:rsidR="001E709D" w:rsidRPr="00772283" w:rsidRDefault="001E709D" w:rsidP="001E709D">
            <w:pPr>
              <w:jc w:val="center"/>
              <w:rPr>
                <w:color w:val="000000"/>
                <w:sz w:val="22"/>
                <w:szCs w:val="22"/>
              </w:rPr>
            </w:pPr>
            <w:r w:rsidRPr="00772283">
              <w:rPr>
                <w:color w:val="000000"/>
                <w:sz w:val="22"/>
                <w:szCs w:val="22"/>
              </w:rPr>
              <w:t>29</w:t>
            </w:r>
          </w:p>
        </w:tc>
        <w:tc>
          <w:tcPr>
            <w:tcW w:w="2430" w:type="dxa"/>
            <w:vAlign w:val="center"/>
            <w:hideMark/>
          </w:tcPr>
          <w:p w14:paraId="527F194E" w14:textId="77777777" w:rsidR="001E709D" w:rsidRPr="00772283" w:rsidRDefault="001E709D" w:rsidP="001E709D">
            <w:pPr>
              <w:rPr>
                <w:color w:val="000000"/>
                <w:sz w:val="22"/>
                <w:szCs w:val="22"/>
              </w:rPr>
            </w:pPr>
            <w:r w:rsidRPr="00772283">
              <w:rPr>
                <w:color w:val="000000"/>
                <w:sz w:val="22"/>
                <w:szCs w:val="22"/>
              </w:rPr>
              <w:t>PĂULIȘ</w:t>
            </w:r>
          </w:p>
        </w:tc>
        <w:tc>
          <w:tcPr>
            <w:tcW w:w="1170" w:type="dxa"/>
            <w:vAlign w:val="center"/>
            <w:hideMark/>
          </w:tcPr>
          <w:p w14:paraId="70FA962E" w14:textId="77777777" w:rsidR="001E709D" w:rsidRPr="00772283" w:rsidRDefault="001E709D" w:rsidP="001E709D">
            <w:pPr>
              <w:jc w:val="right"/>
              <w:rPr>
                <w:color w:val="000000"/>
                <w:sz w:val="22"/>
                <w:szCs w:val="22"/>
              </w:rPr>
            </w:pPr>
            <w:r w:rsidRPr="00772283">
              <w:rPr>
                <w:color w:val="000000"/>
                <w:sz w:val="22"/>
                <w:szCs w:val="22"/>
              </w:rPr>
              <w:t>4.370</w:t>
            </w:r>
          </w:p>
        </w:tc>
      </w:tr>
      <w:tr w:rsidR="001E709D" w:rsidRPr="00772283" w14:paraId="2BC74672" w14:textId="77777777" w:rsidTr="008C3492">
        <w:trPr>
          <w:trHeight w:val="316"/>
        </w:trPr>
        <w:tc>
          <w:tcPr>
            <w:tcW w:w="535" w:type="dxa"/>
            <w:noWrap/>
            <w:vAlign w:val="center"/>
            <w:hideMark/>
          </w:tcPr>
          <w:p w14:paraId="04B11D7B" w14:textId="77777777" w:rsidR="001E709D" w:rsidRPr="00772283" w:rsidRDefault="001E709D" w:rsidP="001E709D">
            <w:pPr>
              <w:jc w:val="center"/>
              <w:rPr>
                <w:color w:val="000000"/>
                <w:sz w:val="22"/>
                <w:szCs w:val="22"/>
              </w:rPr>
            </w:pPr>
            <w:r w:rsidRPr="00772283">
              <w:rPr>
                <w:color w:val="000000"/>
                <w:sz w:val="22"/>
                <w:szCs w:val="22"/>
              </w:rPr>
              <w:t>5</w:t>
            </w:r>
          </w:p>
        </w:tc>
        <w:tc>
          <w:tcPr>
            <w:tcW w:w="2520" w:type="dxa"/>
            <w:vAlign w:val="center"/>
            <w:hideMark/>
          </w:tcPr>
          <w:p w14:paraId="19C4A6E4" w14:textId="77777777" w:rsidR="001E709D" w:rsidRPr="00772283" w:rsidRDefault="001E709D" w:rsidP="001E709D">
            <w:pPr>
              <w:rPr>
                <w:color w:val="000000"/>
                <w:sz w:val="22"/>
                <w:szCs w:val="22"/>
              </w:rPr>
            </w:pPr>
            <w:r w:rsidRPr="00772283">
              <w:rPr>
                <w:color w:val="000000"/>
                <w:sz w:val="22"/>
                <w:szCs w:val="22"/>
              </w:rPr>
              <w:t>ORAȘ NĂDLAC</w:t>
            </w:r>
          </w:p>
        </w:tc>
        <w:tc>
          <w:tcPr>
            <w:tcW w:w="1080" w:type="dxa"/>
            <w:vAlign w:val="center"/>
            <w:hideMark/>
          </w:tcPr>
          <w:p w14:paraId="28433CF1" w14:textId="77777777" w:rsidR="001E709D" w:rsidRPr="00772283" w:rsidRDefault="001E709D" w:rsidP="001E709D">
            <w:pPr>
              <w:jc w:val="right"/>
              <w:rPr>
                <w:color w:val="000000"/>
                <w:sz w:val="22"/>
                <w:szCs w:val="22"/>
              </w:rPr>
            </w:pPr>
            <w:r w:rsidRPr="00772283">
              <w:rPr>
                <w:color w:val="000000"/>
                <w:sz w:val="22"/>
                <w:szCs w:val="22"/>
              </w:rPr>
              <w:t>7.588</w:t>
            </w:r>
          </w:p>
        </w:tc>
        <w:tc>
          <w:tcPr>
            <w:tcW w:w="1230" w:type="dxa"/>
            <w:tcBorders>
              <w:top w:val="nil"/>
              <w:bottom w:val="nil"/>
            </w:tcBorders>
            <w:noWrap/>
            <w:vAlign w:val="center"/>
            <w:hideMark/>
          </w:tcPr>
          <w:p w14:paraId="3685A14C" w14:textId="77777777" w:rsidR="001E709D" w:rsidRPr="00772283" w:rsidRDefault="001E709D" w:rsidP="001E709D">
            <w:pPr>
              <w:jc w:val="center"/>
              <w:rPr>
                <w:color w:val="000000"/>
                <w:sz w:val="22"/>
                <w:szCs w:val="22"/>
              </w:rPr>
            </w:pPr>
          </w:p>
        </w:tc>
        <w:tc>
          <w:tcPr>
            <w:tcW w:w="570" w:type="dxa"/>
            <w:noWrap/>
            <w:vAlign w:val="center"/>
            <w:hideMark/>
          </w:tcPr>
          <w:p w14:paraId="3F89BFD8" w14:textId="77777777" w:rsidR="001E709D" w:rsidRPr="00772283" w:rsidRDefault="001E709D" w:rsidP="001E709D">
            <w:pPr>
              <w:jc w:val="center"/>
              <w:rPr>
                <w:color w:val="000000"/>
                <w:sz w:val="22"/>
                <w:szCs w:val="22"/>
              </w:rPr>
            </w:pPr>
            <w:r w:rsidRPr="00772283">
              <w:rPr>
                <w:color w:val="000000"/>
                <w:sz w:val="22"/>
                <w:szCs w:val="22"/>
              </w:rPr>
              <w:t>30</w:t>
            </w:r>
          </w:p>
        </w:tc>
        <w:tc>
          <w:tcPr>
            <w:tcW w:w="2430" w:type="dxa"/>
            <w:vAlign w:val="center"/>
            <w:hideMark/>
          </w:tcPr>
          <w:p w14:paraId="22919624" w14:textId="77777777" w:rsidR="001E709D" w:rsidRPr="00772283" w:rsidRDefault="001E709D" w:rsidP="001E709D">
            <w:pPr>
              <w:rPr>
                <w:color w:val="000000"/>
                <w:sz w:val="22"/>
                <w:szCs w:val="22"/>
              </w:rPr>
            </w:pPr>
            <w:r w:rsidRPr="00772283">
              <w:rPr>
                <w:color w:val="000000"/>
                <w:sz w:val="22"/>
                <w:szCs w:val="22"/>
              </w:rPr>
              <w:t>PEREGU MARE</w:t>
            </w:r>
          </w:p>
        </w:tc>
        <w:tc>
          <w:tcPr>
            <w:tcW w:w="1170" w:type="dxa"/>
            <w:vAlign w:val="center"/>
            <w:hideMark/>
          </w:tcPr>
          <w:p w14:paraId="4639A04B" w14:textId="77777777" w:rsidR="001E709D" w:rsidRPr="00772283" w:rsidRDefault="001E709D" w:rsidP="001E709D">
            <w:pPr>
              <w:jc w:val="right"/>
              <w:rPr>
                <w:color w:val="000000"/>
                <w:sz w:val="22"/>
                <w:szCs w:val="22"/>
              </w:rPr>
            </w:pPr>
            <w:r w:rsidRPr="00772283">
              <w:rPr>
                <w:color w:val="000000"/>
                <w:sz w:val="22"/>
                <w:szCs w:val="22"/>
              </w:rPr>
              <w:t>1.759</w:t>
            </w:r>
          </w:p>
        </w:tc>
      </w:tr>
      <w:tr w:rsidR="001E709D" w:rsidRPr="00772283" w14:paraId="5FD8FDD0" w14:textId="77777777" w:rsidTr="008C3492">
        <w:trPr>
          <w:trHeight w:val="316"/>
        </w:trPr>
        <w:tc>
          <w:tcPr>
            <w:tcW w:w="535" w:type="dxa"/>
            <w:noWrap/>
            <w:vAlign w:val="center"/>
            <w:hideMark/>
          </w:tcPr>
          <w:p w14:paraId="16E65E28" w14:textId="77777777" w:rsidR="001E709D" w:rsidRPr="00772283" w:rsidRDefault="001E709D" w:rsidP="001E709D">
            <w:pPr>
              <w:jc w:val="center"/>
              <w:rPr>
                <w:color w:val="000000"/>
                <w:sz w:val="22"/>
                <w:szCs w:val="22"/>
              </w:rPr>
            </w:pPr>
            <w:r w:rsidRPr="00772283">
              <w:rPr>
                <w:color w:val="000000"/>
                <w:sz w:val="22"/>
                <w:szCs w:val="22"/>
              </w:rPr>
              <w:t>6</w:t>
            </w:r>
          </w:p>
        </w:tc>
        <w:tc>
          <w:tcPr>
            <w:tcW w:w="2520" w:type="dxa"/>
            <w:vAlign w:val="center"/>
            <w:hideMark/>
          </w:tcPr>
          <w:p w14:paraId="1EB6D6BC" w14:textId="77777777" w:rsidR="001E709D" w:rsidRPr="00772283" w:rsidRDefault="001E709D" w:rsidP="001E709D">
            <w:pPr>
              <w:rPr>
                <w:color w:val="000000"/>
                <w:sz w:val="22"/>
                <w:szCs w:val="22"/>
              </w:rPr>
            </w:pPr>
            <w:r w:rsidRPr="00772283">
              <w:rPr>
                <w:color w:val="000000"/>
                <w:sz w:val="22"/>
                <w:szCs w:val="22"/>
              </w:rPr>
              <w:t>ORAȘ PECICA</w:t>
            </w:r>
          </w:p>
        </w:tc>
        <w:tc>
          <w:tcPr>
            <w:tcW w:w="1080" w:type="dxa"/>
            <w:vAlign w:val="center"/>
            <w:hideMark/>
          </w:tcPr>
          <w:p w14:paraId="6758B898" w14:textId="77777777" w:rsidR="001E709D" w:rsidRPr="00772283" w:rsidRDefault="001E709D" w:rsidP="001E709D">
            <w:pPr>
              <w:jc w:val="right"/>
              <w:rPr>
                <w:color w:val="000000"/>
                <w:sz w:val="22"/>
                <w:szCs w:val="22"/>
              </w:rPr>
            </w:pPr>
            <w:r w:rsidRPr="00772283">
              <w:rPr>
                <w:color w:val="000000"/>
                <w:sz w:val="22"/>
                <w:szCs w:val="22"/>
              </w:rPr>
              <w:t>14.137</w:t>
            </w:r>
          </w:p>
        </w:tc>
        <w:tc>
          <w:tcPr>
            <w:tcW w:w="1230" w:type="dxa"/>
            <w:tcBorders>
              <w:top w:val="nil"/>
              <w:bottom w:val="nil"/>
            </w:tcBorders>
            <w:noWrap/>
            <w:vAlign w:val="center"/>
            <w:hideMark/>
          </w:tcPr>
          <w:p w14:paraId="51AE984D" w14:textId="77777777" w:rsidR="001E709D" w:rsidRPr="00772283" w:rsidRDefault="001E709D" w:rsidP="001E709D">
            <w:pPr>
              <w:jc w:val="center"/>
              <w:rPr>
                <w:color w:val="000000"/>
                <w:sz w:val="22"/>
                <w:szCs w:val="22"/>
              </w:rPr>
            </w:pPr>
          </w:p>
        </w:tc>
        <w:tc>
          <w:tcPr>
            <w:tcW w:w="570" w:type="dxa"/>
            <w:noWrap/>
            <w:vAlign w:val="center"/>
            <w:hideMark/>
          </w:tcPr>
          <w:p w14:paraId="3215B031" w14:textId="77777777" w:rsidR="001E709D" w:rsidRPr="00772283" w:rsidRDefault="001E709D" w:rsidP="001E709D">
            <w:pPr>
              <w:jc w:val="center"/>
              <w:rPr>
                <w:color w:val="000000"/>
                <w:sz w:val="22"/>
                <w:szCs w:val="22"/>
              </w:rPr>
            </w:pPr>
            <w:r w:rsidRPr="00772283">
              <w:rPr>
                <w:color w:val="000000"/>
                <w:sz w:val="22"/>
                <w:szCs w:val="22"/>
              </w:rPr>
              <w:t>31</w:t>
            </w:r>
          </w:p>
        </w:tc>
        <w:tc>
          <w:tcPr>
            <w:tcW w:w="2430" w:type="dxa"/>
            <w:vAlign w:val="center"/>
            <w:hideMark/>
          </w:tcPr>
          <w:p w14:paraId="05152910" w14:textId="77777777" w:rsidR="001E709D" w:rsidRPr="00772283" w:rsidRDefault="001E709D" w:rsidP="001E709D">
            <w:pPr>
              <w:rPr>
                <w:color w:val="000000"/>
                <w:sz w:val="22"/>
                <w:szCs w:val="22"/>
              </w:rPr>
            </w:pPr>
            <w:r w:rsidRPr="00772283">
              <w:rPr>
                <w:color w:val="000000"/>
                <w:sz w:val="22"/>
                <w:szCs w:val="22"/>
              </w:rPr>
              <w:t>PETRIȘ</w:t>
            </w:r>
          </w:p>
        </w:tc>
        <w:tc>
          <w:tcPr>
            <w:tcW w:w="1170" w:type="dxa"/>
            <w:vAlign w:val="center"/>
            <w:hideMark/>
          </w:tcPr>
          <w:p w14:paraId="17D4F573" w14:textId="77777777" w:rsidR="001E709D" w:rsidRPr="00772283" w:rsidRDefault="001E709D" w:rsidP="001E709D">
            <w:pPr>
              <w:jc w:val="right"/>
              <w:rPr>
                <w:color w:val="000000"/>
                <w:sz w:val="22"/>
                <w:szCs w:val="22"/>
              </w:rPr>
            </w:pPr>
            <w:r w:rsidRPr="00772283">
              <w:rPr>
                <w:color w:val="000000"/>
                <w:sz w:val="22"/>
                <w:szCs w:val="22"/>
              </w:rPr>
              <w:t>1.290</w:t>
            </w:r>
          </w:p>
        </w:tc>
      </w:tr>
      <w:tr w:rsidR="001E709D" w:rsidRPr="00772283" w14:paraId="5F782EC9" w14:textId="77777777" w:rsidTr="008C3492">
        <w:trPr>
          <w:trHeight w:val="316"/>
        </w:trPr>
        <w:tc>
          <w:tcPr>
            <w:tcW w:w="535" w:type="dxa"/>
            <w:noWrap/>
            <w:vAlign w:val="center"/>
            <w:hideMark/>
          </w:tcPr>
          <w:p w14:paraId="228E07E1" w14:textId="77777777" w:rsidR="001E709D" w:rsidRPr="00772283" w:rsidRDefault="001E709D" w:rsidP="001E709D">
            <w:pPr>
              <w:jc w:val="center"/>
              <w:rPr>
                <w:color w:val="000000"/>
                <w:sz w:val="22"/>
                <w:szCs w:val="22"/>
              </w:rPr>
            </w:pPr>
            <w:r w:rsidRPr="00772283">
              <w:rPr>
                <w:color w:val="000000"/>
                <w:sz w:val="22"/>
                <w:szCs w:val="22"/>
              </w:rPr>
              <w:t>7</w:t>
            </w:r>
          </w:p>
        </w:tc>
        <w:tc>
          <w:tcPr>
            <w:tcW w:w="2520" w:type="dxa"/>
            <w:vAlign w:val="center"/>
            <w:hideMark/>
          </w:tcPr>
          <w:p w14:paraId="3DD10B1F" w14:textId="77777777" w:rsidR="001E709D" w:rsidRPr="00772283" w:rsidRDefault="001E709D" w:rsidP="001E709D">
            <w:pPr>
              <w:rPr>
                <w:color w:val="000000"/>
                <w:sz w:val="22"/>
                <w:szCs w:val="22"/>
              </w:rPr>
            </w:pPr>
            <w:r w:rsidRPr="00772283">
              <w:rPr>
                <w:color w:val="000000"/>
                <w:sz w:val="22"/>
                <w:szCs w:val="22"/>
              </w:rPr>
              <w:t>ORAȘ SÂNTANA</w:t>
            </w:r>
          </w:p>
        </w:tc>
        <w:tc>
          <w:tcPr>
            <w:tcW w:w="1080" w:type="dxa"/>
            <w:vAlign w:val="center"/>
            <w:hideMark/>
          </w:tcPr>
          <w:p w14:paraId="17A46993" w14:textId="77777777" w:rsidR="001E709D" w:rsidRPr="00772283" w:rsidRDefault="001E709D" w:rsidP="001E709D">
            <w:pPr>
              <w:jc w:val="right"/>
              <w:rPr>
                <w:color w:val="000000"/>
                <w:sz w:val="22"/>
                <w:szCs w:val="22"/>
              </w:rPr>
            </w:pPr>
            <w:r w:rsidRPr="00772283">
              <w:rPr>
                <w:color w:val="000000"/>
                <w:sz w:val="22"/>
                <w:szCs w:val="22"/>
              </w:rPr>
              <w:t>15.439</w:t>
            </w:r>
          </w:p>
        </w:tc>
        <w:tc>
          <w:tcPr>
            <w:tcW w:w="1230" w:type="dxa"/>
            <w:tcBorders>
              <w:top w:val="nil"/>
              <w:bottom w:val="nil"/>
            </w:tcBorders>
            <w:noWrap/>
            <w:vAlign w:val="center"/>
            <w:hideMark/>
          </w:tcPr>
          <w:p w14:paraId="1972E08E" w14:textId="77777777" w:rsidR="001E709D" w:rsidRPr="00772283" w:rsidRDefault="001E709D" w:rsidP="001E709D">
            <w:pPr>
              <w:jc w:val="center"/>
              <w:rPr>
                <w:color w:val="000000"/>
                <w:sz w:val="22"/>
                <w:szCs w:val="22"/>
              </w:rPr>
            </w:pPr>
          </w:p>
        </w:tc>
        <w:tc>
          <w:tcPr>
            <w:tcW w:w="570" w:type="dxa"/>
            <w:noWrap/>
            <w:vAlign w:val="center"/>
            <w:hideMark/>
          </w:tcPr>
          <w:p w14:paraId="671D6B3E" w14:textId="77777777" w:rsidR="001E709D" w:rsidRPr="00772283" w:rsidRDefault="001E709D" w:rsidP="001E709D">
            <w:pPr>
              <w:jc w:val="center"/>
              <w:rPr>
                <w:color w:val="000000"/>
                <w:sz w:val="22"/>
                <w:szCs w:val="22"/>
              </w:rPr>
            </w:pPr>
            <w:r w:rsidRPr="00772283">
              <w:rPr>
                <w:color w:val="000000"/>
                <w:sz w:val="22"/>
                <w:szCs w:val="22"/>
              </w:rPr>
              <w:t>32</w:t>
            </w:r>
          </w:p>
        </w:tc>
        <w:tc>
          <w:tcPr>
            <w:tcW w:w="2430" w:type="dxa"/>
            <w:vAlign w:val="center"/>
            <w:hideMark/>
          </w:tcPr>
          <w:p w14:paraId="6EA82A8C" w14:textId="77777777" w:rsidR="001E709D" w:rsidRPr="00772283" w:rsidRDefault="001E709D" w:rsidP="001E709D">
            <w:pPr>
              <w:rPr>
                <w:color w:val="000000"/>
                <w:sz w:val="22"/>
                <w:szCs w:val="22"/>
              </w:rPr>
            </w:pPr>
            <w:r w:rsidRPr="00772283">
              <w:rPr>
                <w:color w:val="000000"/>
                <w:sz w:val="22"/>
                <w:szCs w:val="22"/>
              </w:rPr>
              <w:t>PLEȘCUȚA</w:t>
            </w:r>
          </w:p>
        </w:tc>
        <w:tc>
          <w:tcPr>
            <w:tcW w:w="1170" w:type="dxa"/>
            <w:vAlign w:val="center"/>
            <w:hideMark/>
          </w:tcPr>
          <w:p w14:paraId="447534D2" w14:textId="77777777" w:rsidR="001E709D" w:rsidRPr="00772283" w:rsidRDefault="001E709D" w:rsidP="001E709D">
            <w:pPr>
              <w:jc w:val="right"/>
              <w:rPr>
                <w:color w:val="000000"/>
                <w:sz w:val="22"/>
                <w:szCs w:val="22"/>
              </w:rPr>
            </w:pPr>
            <w:r w:rsidRPr="00772283">
              <w:rPr>
                <w:color w:val="000000"/>
                <w:sz w:val="22"/>
                <w:szCs w:val="22"/>
              </w:rPr>
              <w:t>999</w:t>
            </w:r>
          </w:p>
        </w:tc>
      </w:tr>
      <w:tr w:rsidR="001E709D" w:rsidRPr="00772283" w14:paraId="633C8EEF" w14:textId="77777777" w:rsidTr="008C3492">
        <w:trPr>
          <w:trHeight w:val="316"/>
        </w:trPr>
        <w:tc>
          <w:tcPr>
            <w:tcW w:w="535" w:type="dxa"/>
            <w:noWrap/>
            <w:vAlign w:val="center"/>
            <w:hideMark/>
          </w:tcPr>
          <w:p w14:paraId="20A7AE56" w14:textId="77777777" w:rsidR="001E709D" w:rsidRPr="00772283" w:rsidRDefault="001E709D" w:rsidP="001E709D">
            <w:pPr>
              <w:jc w:val="center"/>
              <w:rPr>
                <w:color w:val="000000"/>
                <w:sz w:val="22"/>
                <w:szCs w:val="22"/>
              </w:rPr>
            </w:pPr>
            <w:r w:rsidRPr="00772283">
              <w:rPr>
                <w:color w:val="000000"/>
                <w:sz w:val="22"/>
                <w:szCs w:val="22"/>
              </w:rPr>
              <w:t>8</w:t>
            </w:r>
          </w:p>
        </w:tc>
        <w:tc>
          <w:tcPr>
            <w:tcW w:w="2520" w:type="dxa"/>
            <w:vAlign w:val="center"/>
            <w:hideMark/>
          </w:tcPr>
          <w:p w14:paraId="5BD7E07F" w14:textId="77777777" w:rsidR="001E709D" w:rsidRPr="00772283" w:rsidRDefault="001E709D" w:rsidP="001E709D">
            <w:pPr>
              <w:rPr>
                <w:color w:val="000000"/>
                <w:sz w:val="22"/>
                <w:szCs w:val="22"/>
              </w:rPr>
            </w:pPr>
            <w:r w:rsidRPr="00772283">
              <w:rPr>
                <w:color w:val="000000"/>
                <w:sz w:val="22"/>
                <w:szCs w:val="22"/>
              </w:rPr>
              <w:t>APATEU</w:t>
            </w:r>
          </w:p>
        </w:tc>
        <w:tc>
          <w:tcPr>
            <w:tcW w:w="1080" w:type="dxa"/>
            <w:vAlign w:val="center"/>
            <w:hideMark/>
          </w:tcPr>
          <w:p w14:paraId="03CC5E61" w14:textId="77777777" w:rsidR="001E709D" w:rsidRPr="00772283" w:rsidRDefault="001E709D" w:rsidP="001E709D">
            <w:pPr>
              <w:jc w:val="right"/>
              <w:rPr>
                <w:color w:val="000000"/>
                <w:sz w:val="22"/>
                <w:szCs w:val="22"/>
              </w:rPr>
            </w:pPr>
            <w:r w:rsidRPr="00772283">
              <w:rPr>
                <w:color w:val="000000"/>
                <w:sz w:val="22"/>
                <w:szCs w:val="22"/>
              </w:rPr>
              <w:t>3.255</w:t>
            </w:r>
          </w:p>
        </w:tc>
        <w:tc>
          <w:tcPr>
            <w:tcW w:w="1230" w:type="dxa"/>
            <w:tcBorders>
              <w:top w:val="nil"/>
              <w:bottom w:val="nil"/>
            </w:tcBorders>
            <w:noWrap/>
            <w:vAlign w:val="center"/>
            <w:hideMark/>
          </w:tcPr>
          <w:p w14:paraId="524D547A" w14:textId="77777777" w:rsidR="001E709D" w:rsidRPr="00772283" w:rsidRDefault="001E709D" w:rsidP="001E709D">
            <w:pPr>
              <w:jc w:val="center"/>
              <w:rPr>
                <w:color w:val="000000"/>
                <w:sz w:val="22"/>
                <w:szCs w:val="22"/>
              </w:rPr>
            </w:pPr>
          </w:p>
        </w:tc>
        <w:tc>
          <w:tcPr>
            <w:tcW w:w="570" w:type="dxa"/>
            <w:noWrap/>
            <w:vAlign w:val="center"/>
            <w:hideMark/>
          </w:tcPr>
          <w:p w14:paraId="7BAEB0B9" w14:textId="77777777" w:rsidR="001E709D" w:rsidRPr="00772283" w:rsidRDefault="001E709D" w:rsidP="001E709D">
            <w:pPr>
              <w:jc w:val="center"/>
              <w:rPr>
                <w:color w:val="000000"/>
                <w:sz w:val="22"/>
                <w:szCs w:val="22"/>
              </w:rPr>
            </w:pPr>
            <w:r w:rsidRPr="00772283">
              <w:rPr>
                <w:color w:val="000000"/>
                <w:sz w:val="22"/>
                <w:szCs w:val="22"/>
              </w:rPr>
              <w:t>33</w:t>
            </w:r>
          </w:p>
        </w:tc>
        <w:tc>
          <w:tcPr>
            <w:tcW w:w="2430" w:type="dxa"/>
            <w:vAlign w:val="center"/>
            <w:hideMark/>
          </w:tcPr>
          <w:p w14:paraId="77BE9254" w14:textId="77777777" w:rsidR="001E709D" w:rsidRPr="00772283" w:rsidRDefault="001E709D" w:rsidP="001E709D">
            <w:pPr>
              <w:rPr>
                <w:color w:val="000000"/>
                <w:sz w:val="22"/>
                <w:szCs w:val="22"/>
              </w:rPr>
            </w:pPr>
            <w:r w:rsidRPr="00772283">
              <w:rPr>
                <w:color w:val="000000"/>
                <w:sz w:val="22"/>
                <w:szCs w:val="22"/>
              </w:rPr>
              <w:t>ȘAGU</w:t>
            </w:r>
          </w:p>
        </w:tc>
        <w:tc>
          <w:tcPr>
            <w:tcW w:w="1170" w:type="dxa"/>
            <w:vAlign w:val="center"/>
            <w:hideMark/>
          </w:tcPr>
          <w:p w14:paraId="65009AB9" w14:textId="77777777" w:rsidR="001E709D" w:rsidRPr="00772283" w:rsidRDefault="001E709D" w:rsidP="001E709D">
            <w:pPr>
              <w:jc w:val="right"/>
              <w:rPr>
                <w:color w:val="000000"/>
                <w:sz w:val="22"/>
                <w:szCs w:val="22"/>
              </w:rPr>
            </w:pPr>
            <w:r w:rsidRPr="00772283">
              <w:rPr>
                <w:color w:val="000000"/>
                <w:sz w:val="22"/>
                <w:szCs w:val="22"/>
              </w:rPr>
              <w:t>4.164</w:t>
            </w:r>
          </w:p>
        </w:tc>
      </w:tr>
      <w:tr w:rsidR="001E709D" w:rsidRPr="00772283" w14:paraId="2FC11E3B" w14:textId="77777777" w:rsidTr="008C3492">
        <w:trPr>
          <w:trHeight w:val="316"/>
        </w:trPr>
        <w:tc>
          <w:tcPr>
            <w:tcW w:w="535" w:type="dxa"/>
            <w:noWrap/>
            <w:vAlign w:val="center"/>
            <w:hideMark/>
          </w:tcPr>
          <w:p w14:paraId="25445DF6" w14:textId="77777777" w:rsidR="001E709D" w:rsidRPr="00772283" w:rsidRDefault="001E709D" w:rsidP="001E709D">
            <w:pPr>
              <w:jc w:val="center"/>
              <w:rPr>
                <w:color w:val="000000"/>
                <w:sz w:val="22"/>
                <w:szCs w:val="22"/>
              </w:rPr>
            </w:pPr>
            <w:r w:rsidRPr="00772283">
              <w:rPr>
                <w:color w:val="000000"/>
                <w:sz w:val="22"/>
                <w:szCs w:val="22"/>
              </w:rPr>
              <w:t>9</w:t>
            </w:r>
          </w:p>
        </w:tc>
        <w:tc>
          <w:tcPr>
            <w:tcW w:w="2520" w:type="dxa"/>
            <w:vAlign w:val="center"/>
            <w:hideMark/>
          </w:tcPr>
          <w:p w14:paraId="4AD578DD" w14:textId="77777777" w:rsidR="001E709D" w:rsidRPr="00772283" w:rsidRDefault="001E709D" w:rsidP="001E709D">
            <w:pPr>
              <w:rPr>
                <w:color w:val="000000"/>
                <w:sz w:val="22"/>
                <w:szCs w:val="22"/>
              </w:rPr>
            </w:pPr>
            <w:r w:rsidRPr="00772283">
              <w:rPr>
                <w:color w:val="000000"/>
                <w:sz w:val="22"/>
                <w:szCs w:val="22"/>
              </w:rPr>
              <w:t>ARCHIȘ</w:t>
            </w:r>
          </w:p>
        </w:tc>
        <w:tc>
          <w:tcPr>
            <w:tcW w:w="1080" w:type="dxa"/>
            <w:vAlign w:val="center"/>
            <w:hideMark/>
          </w:tcPr>
          <w:p w14:paraId="7A8A8F99" w14:textId="77777777" w:rsidR="001E709D" w:rsidRPr="00772283" w:rsidRDefault="001E709D" w:rsidP="001E709D">
            <w:pPr>
              <w:jc w:val="right"/>
              <w:rPr>
                <w:color w:val="000000"/>
                <w:sz w:val="22"/>
                <w:szCs w:val="22"/>
              </w:rPr>
            </w:pPr>
            <w:r w:rsidRPr="00772283">
              <w:rPr>
                <w:color w:val="000000"/>
                <w:sz w:val="22"/>
                <w:szCs w:val="22"/>
              </w:rPr>
              <w:t>1.396</w:t>
            </w:r>
          </w:p>
        </w:tc>
        <w:tc>
          <w:tcPr>
            <w:tcW w:w="1230" w:type="dxa"/>
            <w:tcBorders>
              <w:top w:val="nil"/>
              <w:bottom w:val="nil"/>
            </w:tcBorders>
            <w:noWrap/>
            <w:vAlign w:val="center"/>
            <w:hideMark/>
          </w:tcPr>
          <w:p w14:paraId="30B3CE34" w14:textId="77777777" w:rsidR="001E709D" w:rsidRPr="00772283" w:rsidRDefault="001E709D" w:rsidP="001E709D">
            <w:pPr>
              <w:jc w:val="center"/>
              <w:rPr>
                <w:color w:val="000000"/>
                <w:sz w:val="22"/>
                <w:szCs w:val="22"/>
              </w:rPr>
            </w:pPr>
          </w:p>
        </w:tc>
        <w:tc>
          <w:tcPr>
            <w:tcW w:w="570" w:type="dxa"/>
            <w:noWrap/>
            <w:vAlign w:val="center"/>
            <w:hideMark/>
          </w:tcPr>
          <w:p w14:paraId="7CFA70D6" w14:textId="77777777" w:rsidR="001E709D" w:rsidRPr="00772283" w:rsidRDefault="001E709D" w:rsidP="001E709D">
            <w:pPr>
              <w:jc w:val="center"/>
              <w:rPr>
                <w:color w:val="000000"/>
                <w:sz w:val="22"/>
                <w:szCs w:val="22"/>
              </w:rPr>
            </w:pPr>
            <w:r w:rsidRPr="00772283">
              <w:rPr>
                <w:color w:val="000000"/>
                <w:sz w:val="22"/>
                <w:szCs w:val="22"/>
              </w:rPr>
              <w:t>34</w:t>
            </w:r>
          </w:p>
        </w:tc>
        <w:tc>
          <w:tcPr>
            <w:tcW w:w="2430" w:type="dxa"/>
            <w:vAlign w:val="center"/>
            <w:hideMark/>
          </w:tcPr>
          <w:p w14:paraId="2EC7BAAE" w14:textId="77777777" w:rsidR="001E709D" w:rsidRPr="00772283" w:rsidRDefault="001E709D" w:rsidP="001E709D">
            <w:pPr>
              <w:rPr>
                <w:color w:val="000000"/>
                <w:sz w:val="22"/>
                <w:szCs w:val="22"/>
              </w:rPr>
            </w:pPr>
            <w:r w:rsidRPr="00772283">
              <w:rPr>
                <w:color w:val="000000"/>
                <w:sz w:val="22"/>
                <w:szCs w:val="22"/>
              </w:rPr>
              <w:t>SĂVÂRȘIN</w:t>
            </w:r>
          </w:p>
        </w:tc>
        <w:tc>
          <w:tcPr>
            <w:tcW w:w="1170" w:type="dxa"/>
            <w:vAlign w:val="center"/>
            <w:hideMark/>
          </w:tcPr>
          <w:p w14:paraId="3F515F48" w14:textId="77777777" w:rsidR="001E709D" w:rsidRPr="00772283" w:rsidRDefault="001E709D" w:rsidP="001E709D">
            <w:pPr>
              <w:jc w:val="right"/>
              <w:rPr>
                <w:color w:val="000000"/>
                <w:sz w:val="22"/>
                <w:szCs w:val="22"/>
              </w:rPr>
            </w:pPr>
            <w:r w:rsidRPr="00772283">
              <w:rPr>
                <w:color w:val="000000"/>
                <w:sz w:val="22"/>
                <w:szCs w:val="22"/>
              </w:rPr>
              <w:t>2.808</w:t>
            </w:r>
          </w:p>
        </w:tc>
      </w:tr>
      <w:tr w:rsidR="001E709D" w:rsidRPr="00772283" w14:paraId="3C9D6C86" w14:textId="77777777" w:rsidTr="008C3492">
        <w:trPr>
          <w:trHeight w:val="316"/>
        </w:trPr>
        <w:tc>
          <w:tcPr>
            <w:tcW w:w="535" w:type="dxa"/>
            <w:noWrap/>
            <w:vAlign w:val="center"/>
            <w:hideMark/>
          </w:tcPr>
          <w:p w14:paraId="1EB18571" w14:textId="77777777" w:rsidR="001E709D" w:rsidRPr="00772283" w:rsidRDefault="001E709D" w:rsidP="001E709D">
            <w:pPr>
              <w:jc w:val="center"/>
              <w:rPr>
                <w:color w:val="000000"/>
                <w:sz w:val="22"/>
                <w:szCs w:val="22"/>
              </w:rPr>
            </w:pPr>
            <w:r w:rsidRPr="00772283">
              <w:rPr>
                <w:color w:val="000000"/>
                <w:sz w:val="22"/>
                <w:szCs w:val="22"/>
              </w:rPr>
              <w:t>10</w:t>
            </w:r>
          </w:p>
        </w:tc>
        <w:tc>
          <w:tcPr>
            <w:tcW w:w="2520" w:type="dxa"/>
            <w:vAlign w:val="center"/>
            <w:hideMark/>
          </w:tcPr>
          <w:p w14:paraId="1B5908E2" w14:textId="77777777" w:rsidR="001E709D" w:rsidRPr="00772283" w:rsidRDefault="001E709D" w:rsidP="001E709D">
            <w:pPr>
              <w:rPr>
                <w:color w:val="000000"/>
                <w:sz w:val="22"/>
                <w:szCs w:val="22"/>
              </w:rPr>
            </w:pPr>
            <w:r w:rsidRPr="00772283">
              <w:rPr>
                <w:color w:val="000000"/>
                <w:sz w:val="22"/>
                <w:szCs w:val="22"/>
              </w:rPr>
              <w:t>BÂRZAVA</w:t>
            </w:r>
          </w:p>
        </w:tc>
        <w:tc>
          <w:tcPr>
            <w:tcW w:w="1080" w:type="dxa"/>
            <w:vAlign w:val="center"/>
            <w:hideMark/>
          </w:tcPr>
          <w:p w14:paraId="41B68EDB" w14:textId="77777777" w:rsidR="001E709D" w:rsidRPr="00772283" w:rsidRDefault="001E709D" w:rsidP="001E709D">
            <w:pPr>
              <w:jc w:val="right"/>
              <w:rPr>
                <w:color w:val="000000"/>
                <w:sz w:val="22"/>
                <w:szCs w:val="22"/>
              </w:rPr>
            </w:pPr>
            <w:r w:rsidRPr="00772283">
              <w:rPr>
                <w:color w:val="000000"/>
                <w:sz w:val="22"/>
                <w:szCs w:val="22"/>
              </w:rPr>
              <w:t>2.289</w:t>
            </w:r>
          </w:p>
        </w:tc>
        <w:tc>
          <w:tcPr>
            <w:tcW w:w="1230" w:type="dxa"/>
            <w:tcBorders>
              <w:top w:val="nil"/>
              <w:bottom w:val="nil"/>
            </w:tcBorders>
            <w:noWrap/>
            <w:vAlign w:val="center"/>
            <w:hideMark/>
          </w:tcPr>
          <w:p w14:paraId="13934FB6" w14:textId="77777777" w:rsidR="001E709D" w:rsidRPr="00772283" w:rsidRDefault="001E709D" w:rsidP="001E709D">
            <w:pPr>
              <w:jc w:val="center"/>
              <w:rPr>
                <w:color w:val="000000"/>
                <w:sz w:val="22"/>
                <w:szCs w:val="22"/>
              </w:rPr>
            </w:pPr>
          </w:p>
        </w:tc>
        <w:tc>
          <w:tcPr>
            <w:tcW w:w="570" w:type="dxa"/>
            <w:noWrap/>
            <w:vAlign w:val="center"/>
            <w:hideMark/>
          </w:tcPr>
          <w:p w14:paraId="1565BF07" w14:textId="77777777" w:rsidR="001E709D" w:rsidRPr="00772283" w:rsidRDefault="001E709D" w:rsidP="001E709D">
            <w:pPr>
              <w:jc w:val="center"/>
              <w:rPr>
                <w:color w:val="000000"/>
                <w:sz w:val="22"/>
                <w:szCs w:val="22"/>
              </w:rPr>
            </w:pPr>
            <w:r w:rsidRPr="00772283">
              <w:rPr>
                <w:color w:val="000000"/>
                <w:sz w:val="22"/>
                <w:szCs w:val="22"/>
              </w:rPr>
              <w:t>35</w:t>
            </w:r>
          </w:p>
        </w:tc>
        <w:tc>
          <w:tcPr>
            <w:tcW w:w="2430" w:type="dxa"/>
            <w:vAlign w:val="center"/>
            <w:hideMark/>
          </w:tcPr>
          <w:p w14:paraId="7B5E3513" w14:textId="77777777" w:rsidR="001E709D" w:rsidRPr="00772283" w:rsidRDefault="001E709D" w:rsidP="001E709D">
            <w:pPr>
              <w:rPr>
                <w:color w:val="000000"/>
                <w:sz w:val="22"/>
                <w:szCs w:val="22"/>
              </w:rPr>
            </w:pPr>
            <w:r w:rsidRPr="00772283">
              <w:rPr>
                <w:color w:val="000000"/>
                <w:sz w:val="22"/>
                <w:szCs w:val="22"/>
              </w:rPr>
              <w:t>SECUSIGIU</w:t>
            </w:r>
          </w:p>
        </w:tc>
        <w:tc>
          <w:tcPr>
            <w:tcW w:w="1170" w:type="dxa"/>
            <w:vAlign w:val="center"/>
            <w:hideMark/>
          </w:tcPr>
          <w:p w14:paraId="68270952" w14:textId="77777777" w:rsidR="001E709D" w:rsidRPr="00772283" w:rsidRDefault="001E709D" w:rsidP="001E709D">
            <w:pPr>
              <w:jc w:val="right"/>
              <w:rPr>
                <w:color w:val="000000"/>
                <w:sz w:val="22"/>
                <w:szCs w:val="22"/>
              </w:rPr>
            </w:pPr>
            <w:r w:rsidRPr="00772283">
              <w:rPr>
                <w:color w:val="000000"/>
                <w:sz w:val="22"/>
                <w:szCs w:val="22"/>
              </w:rPr>
              <w:t>6.102</w:t>
            </w:r>
          </w:p>
        </w:tc>
      </w:tr>
      <w:tr w:rsidR="001E709D" w:rsidRPr="00772283" w14:paraId="778F5A12" w14:textId="77777777" w:rsidTr="008C3492">
        <w:trPr>
          <w:trHeight w:val="316"/>
        </w:trPr>
        <w:tc>
          <w:tcPr>
            <w:tcW w:w="535" w:type="dxa"/>
            <w:noWrap/>
            <w:vAlign w:val="center"/>
            <w:hideMark/>
          </w:tcPr>
          <w:p w14:paraId="7E59336F" w14:textId="77777777" w:rsidR="001E709D" w:rsidRPr="00772283" w:rsidRDefault="001E709D" w:rsidP="001E709D">
            <w:pPr>
              <w:jc w:val="center"/>
              <w:rPr>
                <w:color w:val="000000"/>
                <w:sz w:val="22"/>
                <w:szCs w:val="22"/>
              </w:rPr>
            </w:pPr>
            <w:r w:rsidRPr="00772283">
              <w:rPr>
                <w:color w:val="000000"/>
                <w:sz w:val="22"/>
                <w:szCs w:val="22"/>
              </w:rPr>
              <w:t>11</w:t>
            </w:r>
          </w:p>
        </w:tc>
        <w:tc>
          <w:tcPr>
            <w:tcW w:w="2520" w:type="dxa"/>
            <w:vAlign w:val="center"/>
            <w:hideMark/>
          </w:tcPr>
          <w:p w14:paraId="3F171299" w14:textId="77777777" w:rsidR="001E709D" w:rsidRPr="00772283" w:rsidRDefault="001E709D" w:rsidP="001E709D">
            <w:pPr>
              <w:rPr>
                <w:color w:val="000000"/>
                <w:sz w:val="22"/>
                <w:szCs w:val="22"/>
              </w:rPr>
            </w:pPr>
            <w:r w:rsidRPr="00772283">
              <w:rPr>
                <w:color w:val="000000"/>
                <w:sz w:val="22"/>
                <w:szCs w:val="22"/>
              </w:rPr>
              <w:t>BATA</w:t>
            </w:r>
          </w:p>
        </w:tc>
        <w:tc>
          <w:tcPr>
            <w:tcW w:w="1080" w:type="dxa"/>
            <w:vAlign w:val="center"/>
            <w:hideMark/>
          </w:tcPr>
          <w:p w14:paraId="7331595C" w14:textId="77777777" w:rsidR="001E709D" w:rsidRPr="00772283" w:rsidRDefault="001E709D" w:rsidP="001E709D">
            <w:pPr>
              <w:jc w:val="right"/>
              <w:rPr>
                <w:color w:val="000000"/>
                <w:sz w:val="22"/>
                <w:szCs w:val="22"/>
              </w:rPr>
            </w:pPr>
            <w:r w:rsidRPr="00772283">
              <w:rPr>
                <w:color w:val="000000"/>
                <w:sz w:val="22"/>
                <w:szCs w:val="22"/>
              </w:rPr>
              <w:t>1.023</w:t>
            </w:r>
          </w:p>
        </w:tc>
        <w:tc>
          <w:tcPr>
            <w:tcW w:w="1230" w:type="dxa"/>
            <w:tcBorders>
              <w:top w:val="nil"/>
              <w:bottom w:val="nil"/>
            </w:tcBorders>
            <w:noWrap/>
            <w:vAlign w:val="center"/>
            <w:hideMark/>
          </w:tcPr>
          <w:p w14:paraId="473E2033" w14:textId="77777777" w:rsidR="001E709D" w:rsidRPr="00772283" w:rsidRDefault="001E709D" w:rsidP="001E709D">
            <w:pPr>
              <w:jc w:val="center"/>
              <w:rPr>
                <w:color w:val="000000"/>
                <w:sz w:val="22"/>
                <w:szCs w:val="22"/>
              </w:rPr>
            </w:pPr>
          </w:p>
        </w:tc>
        <w:tc>
          <w:tcPr>
            <w:tcW w:w="570" w:type="dxa"/>
            <w:noWrap/>
            <w:vAlign w:val="center"/>
            <w:hideMark/>
          </w:tcPr>
          <w:p w14:paraId="35660F15" w14:textId="77777777" w:rsidR="001E709D" w:rsidRPr="00772283" w:rsidRDefault="001E709D" w:rsidP="001E709D">
            <w:pPr>
              <w:jc w:val="center"/>
              <w:rPr>
                <w:color w:val="000000"/>
                <w:sz w:val="22"/>
                <w:szCs w:val="22"/>
              </w:rPr>
            </w:pPr>
            <w:r w:rsidRPr="00772283">
              <w:rPr>
                <w:color w:val="000000"/>
                <w:sz w:val="22"/>
                <w:szCs w:val="22"/>
              </w:rPr>
              <w:t>36</w:t>
            </w:r>
          </w:p>
        </w:tc>
        <w:tc>
          <w:tcPr>
            <w:tcW w:w="2430" w:type="dxa"/>
            <w:vAlign w:val="center"/>
            <w:hideMark/>
          </w:tcPr>
          <w:p w14:paraId="275D6834" w14:textId="77777777" w:rsidR="001E709D" w:rsidRPr="00772283" w:rsidRDefault="001E709D" w:rsidP="001E709D">
            <w:pPr>
              <w:rPr>
                <w:color w:val="000000"/>
                <w:sz w:val="22"/>
                <w:szCs w:val="22"/>
              </w:rPr>
            </w:pPr>
            <w:r w:rsidRPr="00772283">
              <w:rPr>
                <w:color w:val="000000"/>
                <w:sz w:val="22"/>
                <w:szCs w:val="22"/>
              </w:rPr>
              <w:t>ȘEITIN</w:t>
            </w:r>
          </w:p>
        </w:tc>
        <w:tc>
          <w:tcPr>
            <w:tcW w:w="1170" w:type="dxa"/>
            <w:vAlign w:val="center"/>
            <w:hideMark/>
          </w:tcPr>
          <w:p w14:paraId="457368FC" w14:textId="77777777" w:rsidR="001E709D" w:rsidRPr="00772283" w:rsidRDefault="001E709D" w:rsidP="001E709D">
            <w:pPr>
              <w:jc w:val="right"/>
              <w:rPr>
                <w:color w:val="000000"/>
                <w:sz w:val="22"/>
                <w:szCs w:val="22"/>
              </w:rPr>
            </w:pPr>
            <w:r w:rsidRPr="00772283">
              <w:rPr>
                <w:color w:val="000000"/>
                <w:sz w:val="22"/>
                <w:szCs w:val="22"/>
              </w:rPr>
              <w:t>3.148</w:t>
            </w:r>
          </w:p>
        </w:tc>
      </w:tr>
      <w:tr w:rsidR="001E709D" w:rsidRPr="00772283" w14:paraId="78C59491" w14:textId="77777777" w:rsidTr="008C3492">
        <w:trPr>
          <w:trHeight w:val="316"/>
        </w:trPr>
        <w:tc>
          <w:tcPr>
            <w:tcW w:w="535" w:type="dxa"/>
            <w:noWrap/>
            <w:vAlign w:val="center"/>
            <w:hideMark/>
          </w:tcPr>
          <w:p w14:paraId="517F4C2A" w14:textId="77777777" w:rsidR="001E709D" w:rsidRPr="00772283" w:rsidRDefault="001E709D" w:rsidP="001E709D">
            <w:pPr>
              <w:jc w:val="center"/>
              <w:rPr>
                <w:color w:val="000000"/>
                <w:sz w:val="22"/>
                <w:szCs w:val="22"/>
              </w:rPr>
            </w:pPr>
            <w:r w:rsidRPr="00772283">
              <w:rPr>
                <w:color w:val="000000"/>
                <w:sz w:val="22"/>
                <w:szCs w:val="22"/>
              </w:rPr>
              <w:t>12</w:t>
            </w:r>
          </w:p>
        </w:tc>
        <w:tc>
          <w:tcPr>
            <w:tcW w:w="2520" w:type="dxa"/>
            <w:vAlign w:val="center"/>
            <w:hideMark/>
          </w:tcPr>
          <w:p w14:paraId="1B99C931" w14:textId="77777777" w:rsidR="001E709D" w:rsidRPr="00772283" w:rsidRDefault="001E709D" w:rsidP="001E709D">
            <w:pPr>
              <w:rPr>
                <w:color w:val="000000"/>
                <w:sz w:val="22"/>
                <w:szCs w:val="22"/>
              </w:rPr>
            </w:pPr>
            <w:r w:rsidRPr="00772283">
              <w:rPr>
                <w:color w:val="000000"/>
                <w:sz w:val="22"/>
                <w:szCs w:val="22"/>
              </w:rPr>
              <w:t>BELIU</w:t>
            </w:r>
          </w:p>
        </w:tc>
        <w:tc>
          <w:tcPr>
            <w:tcW w:w="1080" w:type="dxa"/>
            <w:vAlign w:val="center"/>
            <w:hideMark/>
          </w:tcPr>
          <w:p w14:paraId="75C81FC9" w14:textId="77777777" w:rsidR="001E709D" w:rsidRPr="00772283" w:rsidRDefault="001E709D" w:rsidP="001E709D">
            <w:pPr>
              <w:jc w:val="right"/>
              <w:rPr>
                <w:color w:val="000000"/>
                <w:sz w:val="22"/>
                <w:szCs w:val="22"/>
              </w:rPr>
            </w:pPr>
            <w:r w:rsidRPr="00772283">
              <w:rPr>
                <w:color w:val="000000"/>
                <w:sz w:val="22"/>
                <w:szCs w:val="22"/>
              </w:rPr>
              <w:t>2.910</w:t>
            </w:r>
          </w:p>
        </w:tc>
        <w:tc>
          <w:tcPr>
            <w:tcW w:w="1230" w:type="dxa"/>
            <w:tcBorders>
              <w:top w:val="nil"/>
              <w:bottom w:val="nil"/>
            </w:tcBorders>
            <w:noWrap/>
            <w:vAlign w:val="center"/>
            <w:hideMark/>
          </w:tcPr>
          <w:p w14:paraId="19784AB2" w14:textId="77777777" w:rsidR="001E709D" w:rsidRPr="00772283" w:rsidRDefault="001E709D" w:rsidP="001E709D">
            <w:pPr>
              <w:jc w:val="center"/>
              <w:rPr>
                <w:color w:val="000000"/>
                <w:sz w:val="22"/>
                <w:szCs w:val="22"/>
              </w:rPr>
            </w:pPr>
          </w:p>
        </w:tc>
        <w:tc>
          <w:tcPr>
            <w:tcW w:w="570" w:type="dxa"/>
            <w:noWrap/>
            <w:vAlign w:val="center"/>
            <w:hideMark/>
          </w:tcPr>
          <w:p w14:paraId="36D65F10" w14:textId="77777777" w:rsidR="001E709D" w:rsidRPr="00772283" w:rsidRDefault="001E709D" w:rsidP="001E709D">
            <w:pPr>
              <w:jc w:val="center"/>
              <w:rPr>
                <w:color w:val="000000"/>
                <w:sz w:val="22"/>
                <w:szCs w:val="22"/>
              </w:rPr>
            </w:pPr>
            <w:r w:rsidRPr="00772283">
              <w:rPr>
                <w:color w:val="000000"/>
                <w:sz w:val="22"/>
                <w:szCs w:val="22"/>
              </w:rPr>
              <w:t>37</w:t>
            </w:r>
          </w:p>
        </w:tc>
        <w:tc>
          <w:tcPr>
            <w:tcW w:w="2430" w:type="dxa"/>
            <w:vAlign w:val="center"/>
            <w:hideMark/>
          </w:tcPr>
          <w:p w14:paraId="5909BED4" w14:textId="77777777" w:rsidR="001E709D" w:rsidRPr="00772283" w:rsidRDefault="001E709D" w:rsidP="001E709D">
            <w:pPr>
              <w:rPr>
                <w:color w:val="000000"/>
                <w:sz w:val="22"/>
                <w:szCs w:val="22"/>
              </w:rPr>
            </w:pPr>
            <w:r w:rsidRPr="00772283">
              <w:rPr>
                <w:color w:val="000000"/>
                <w:sz w:val="22"/>
                <w:szCs w:val="22"/>
              </w:rPr>
              <w:t>SELEUȘ</w:t>
            </w:r>
          </w:p>
        </w:tc>
        <w:tc>
          <w:tcPr>
            <w:tcW w:w="1170" w:type="dxa"/>
            <w:vAlign w:val="center"/>
            <w:hideMark/>
          </w:tcPr>
          <w:p w14:paraId="65EAB8EF" w14:textId="77777777" w:rsidR="001E709D" w:rsidRPr="00772283" w:rsidRDefault="001E709D" w:rsidP="001E709D">
            <w:pPr>
              <w:jc w:val="right"/>
              <w:rPr>
                <w:color w:val="000000"/>
                <w:sz w:val="22"/>
                <w:szCs w:val="22"/>
              </w:rPr>
            </w:pPr>
            <w:r w:rsidRPr="00772283">
              <w:rPr>
                <w:color w:val="000000"/>
                <w:sz w:val="22"/>
                <w:szCs w:val="22"/>
              </w:rPr>
              <w:t>2.855</w:t>
            </w:r>
          </w:p>
        </w:tc>
      </w:tr>
      <w:tr w:rsidR="001E709D" w:rsidRPr="00772283" w14:paraId="456AAB2D" w14:textId="77777777" w:rsidTr="008C3492">
        <w:trPr>
          <w:trHeight w:val="316"/>
        </w:trPr>
        <w:tc>
          <w:tcPr>
            <w:tcW w:w="535" w:type="dxa"/>
            <w:noWrap/>
            <w:vAlign w:val="center"/>
            <w:hideMark/>
          </w:tcPr>
          <w:p w14:paraId="4EE18685" w14:textId="77777777" w:rsidR="001E709D" w:rsidRPr="00772283" w:rsidRDefault="001E709D" w:rsidP="001E709D">
            <w:pPr>
              <w:jc w:val="center"/>
              <w:rPr>
                <w:color w:val="000000"/>
                <w:sz w:val="22"/>
                <w:szCs w:val="22"/>
              </w:rPr>
            </w:pPr>
            <w:r w:rsidRPr="00772283">
              <w:rPr>
                <w:color w:val="000000"/>
                <w:sz w:val="22"/>
                <w:szCs w:val="22"/>
              </w:rPr>
              <w:t>13</w:t>
            </w:r>
          </w:p>
        </w:tc>
        <w:tc>
          <w:tcPr>
            <w:tcW w:w="2520" w:type="dxa"/>
            <w:vAlign w:val="center"/>
            <w:hideMark/>
          </w:tcPr>
          <w:p w14:paraId="3CF2824B" w14:textId="77777777" w:rsidR="001E709D" w:rsidRPr="00772283" w:rsidRDefault="001E709D" w:rsidP="001E709D">
            <w:pPr>
              <w:rPr>
                <w:color w:val="000000"/>
                <w:sz w:val="22"/>
                <w:szCs w:val="22"/>
              </w:rPr>
            </w:pPr>
            <w:r w:rsidRPr="00772283">
              <w:rPr>
                <w:color w:val="000000"/>
                <w:sz w:val="22"/>
                <w:szCs w:val="22"/>
              </w:rPr>
              <w:t>BIRCHIȘ</w:t>
            </w:r>
          </w:p>
        </w:tc>
        <w:tc>
          <w:tcPr>
            <w:tcW w:w="1080" w:type="dxa"/>
            <w:vAlign w:val="center"/>
            <w:hideMark/>
          </w:tcPr>
          <w:p w14:paraId="3E7D5941" w14:textId="77777777" w:rsidR="001E709D" w:rsidRPr="00772283" w:rsidRDefault="001E709D" w:rsidP="001E709D">
            <w:pPr>
              <w:jc w:val="right"/>
              <w:rPr>
                <w:color w:val="000000"/>
                <w:sz w:val="22"/>
                <w:szCs w:val="22"/>
              </w:rPr>
            </w:pPr>
            <w:r w:rsidRPr="00772283">
              <w:rPr>
                <w:color w:val="000000"/>
                <w:sz w:val="22"/>
                <w:szCs w:val="22"/>
              </w:rPr>
              <w:t>1.748</w:t>
            </w:r>
          </w:p>
        </w:tc>
        <w:tc>
          <w:tcPr>
            <w:tcW w:w="1230" w:type="dxa"/>
            <w:tcBorders>
              <w:top w:val="nil"/>
              <w:bottom w:val="nil"/>
            </w:tcBorders>
            <w:noWrap/>
            <w:vAlign w:val="center"/>
            <w:hideMark/>
          </w:tcPr>
          <w:p w14:paraId="69D5DC91" w14:textId="77777777" w:rsidR="001E709D" w:rsidRPr="00772283" w:rsidRDefault="001E709D" w:rsidP="001E709D">
            <w:pPr>
              <w:jc w:val="center"/>
              <w:rPr>
                <w:color w:val="000000"/>
                <w:sz w:val="22"/>
                <w:szCs w:val="22"/>
              </w:rPr>
            </w:pPr>
          </w:p>
        </w:tc>
        <w:tc>
          <w:tcPr>
            <w:tcW w:w="570" w:type="dxa"/>
            <w:noWrap/>
            <w:vAlign w:val="center"/>
            <w:hideMark/>
          </w:tcPr>
          <w:p w14:paraId="4C7B8B3B" w14:textId="77777777" w:rsidR="001E709D" w:rsidRPr="00772283" w:rsidRDefault="001E709D" w:rsidP="001E709D">
            <w:pPr>
              <w:jc w:val="center"/>
              <w:rPr>
                <w:color w:val="000000"/>
                <w:sz w:val="22"/>
                <w:szCs w:val="22"/>
              </w:rPr>
            </w:pPr>
            <w:r w:rsidRPr="00772283">
              <w:rPr>
                <w:color w:val="000000"/>
                <w:sz w:val="22"/>
                <w:szCs w:val="22"/>
              </w:rPr>
              <w:t>38</w:t>
            </w:r>
          </w:p>
        </w:tc>
        <w:tc>
          <w:tcPr>
            <w:tcW w:w="2430" w:type="dxa"/>
            <w:vAlign w:val="center"/>
            <w:hideMark/>
          </w:tcPr>
          <w:p w14:paraId="3A992722" w14:textId="77777777" w:rsidR="001E709D" w:rsidRPr="00772283" w:rsidRDefault="001E709D" w:rsidP="001E709D">
            <w:pPr>
              <w:rPr>
                <w:color w:val="000000"/>
                <w:sz w:val="22"/>
                <w:szCs w:val="22"/>
              </w:rPr>
            </w:pPr>
            <w:r w:rsidRPr="00772283">
              <w:rPr>
                <w:color w:val="000000"/>
                <w:sz w:val="22"/>
                <w:szCs w:val="22"/>
              </w:rPr>
              <w:t>SEMLAC</w:t>
            </w:r>
          </w:p>
        </w:tc>
        <w:tc>
          <w:tcPr>
            <w:tcW w:w="1170" w:type="dxa"/>
            <w:vAlign w:val="center"/>
            <w:hideMark/>
          </w:tcPr>
          <w:p w14:paraId="207F0EE2" w14:textId="77777777" w:rsidR="001E709D" w:rsidRPr="00772283" w:rsidRDefault="001E709D" w:rsidP="001E709D">
            <w:pPr>
              <w:jc w:val="right"/>
              <w:rPr>
                <w:color w:val="000000"/>
                <w:sz w:val="22"/>
                <w:szCs w:val="22"/>
              </w:rPr>
            </w:pPr>
            <w:r w:rsidRPr="00772283">
              <w:rPr>
                <w:color w:val="000000"/>
                <w:sz w:val="22"/>
                <w:szCs w:val="22"/>
              </w:rPr>
              <w:t>4.244</w:t>
            </w:r>
          </w:p>
        </w:tc>
      </w:tr>
      <w:tr w:rsidR="001E709D" w:rsidRPr="00772283" w14:paraId="536235CD" w14:textId="77777777" w:rsidTr="008C3492">
        <w:trPr>
          <w:trHeight w:val="316"/>
        </w:trPr>
        <w:tc>
          <w:tcPr>
            <w:tcW w:w="535" w:type="dxa"/>
            <w:noWrap/>
            <w:vAlign w:val="center"/>
            <w:hideMark/>
          </w:tcPr>
          <w:p w14:paraId="2835A43B" w14:textId="77777777" w:rsidR="001E709D" w:rsidRPr="00772283" w:rsidRDefault="001E709D" w:rsidP="001E709D">
            <w:pPr>
              <w:jc w:val="center"/>
              <w:rPr>
                <w:color w:val="000000"/>
                <w:sz w:val="22"/>
                <w:szCs w:val="22"/>
              </w:rPr>
            </w:pPr>
            <w:r w:rsidRPr="00772283">
              <w:rPr>
                <w:color w:val="000000"/>
                <w:sz w:val="22"/>
                <w:szCs w:val="22"/>
              </w:rPr>
              <w:lastRenderedPageBreak/>
              <w:t>14</w:t>
            </w:r>
          </w:p>
        </w:tc>
        <w:tc>
          <w:tcPr>
            <w:tcW w:w="2520" w:type="dxa"/>
            <w:vAlign w:val="center"/>
            <w:hideMark/>
          </w:tcPr>
          <w:p w14:paraId="2CEA3ED5" w14:textId="77777777" w:rsidR="001E709D" w:rsidRPr="00772283" w:rsidRDefault="001E709D" w:rsidP="001E709D">
            <w:pPr>
              <w:rPr>
                <w:color w:val="000000"/>
                <w:sz w:val="22"/>
                <w:szCs w:val="22"/>
              </w:rPr>
            </w:pPr>
            <w:r w:rsidRPr="00772283">
              <w:rPr>
                <w:color w:val="000000"/>
                <w:sz w:val="22"/>
                <w:szCs w:val="22"/>
              </w:rPr>
              <w:t>BOCSIG</w:t>
            </w:r>
          </w:p>
        </w:tc>
        <w:tc>
          <w:tcPr>
            <w:tcW w:w="1080" w:type="dxa"/>
            <w:vAlign w:val="center"/>
            <w:hideMark/>
          </w:tcPr>
          <w:p w14:paraId="31792B3A" w14:textId="77777777" w:rsidR="001E709D" w:rsidRPr="00772283" w:rsidRDefault="001E709D" w:rsidP="001E709D">
            <w:pPr>
              <w:jc w:val="right"/>
              <w:rPr>
                <w:color w:val="000000"/>
                <w:sz w:val="22"/>
                <w:szCs w:val="22"/>
              </w:rPr>
            </w:pPr>
            <w:r w:rsidRPr="00772283">
              <w:rPr>
                <w:color w:val="000000"/>
                <w:sz w:val="22"/>
                <w:szCs w:val="22"/>
              </w:rPr>
              <w:t>3.305</w:t>
            </w:r>
          </w:p>
        </w:tc>
        <w:tc>
          <w:tcPr>
            <w:tcW w:w="1230" w:type="dxa"/>
            <w:tcBorders>
              <w:top w:val="nil"/>
              <w:bottom w:val="nil"/>
            </w:tcBorders>
            <w:noWrap/>
            <w:vAlign w:val="center"/>
            <w:hideMark/>
          </w:tcPr>
          <w:p w14:paraId="107C0C3E" w14:textId="77777777" w:rsidR="001E709D" w:rsidRPr="00772283" w:rsidRDefault="001E709D" w:rsidP="001E709D">
            <w:pPr>
              <w:jc w:val="center"/>
              <w:rPr>
                <w:color w:val="000000"/>
                <w:sz w:val="22"/>
                <w:szCs w:val="22"/>
              </w:rPr>
            </w:pPr>
          </w:p>
        </w:tc>
        <w:tc>
          <w:tcPr>
            <w:tcW w:w="570" w:type="dxa"/>
            <w:noWrap/>
            <w:vAlign w:val="center"/>
            <w:hideMark/>
          </w:tcPr>
          <w:p w14:paraId="01EE5489" w14:textId="77777777" w:rsidR="001E709D" w:rsidRPr="00772283" w:rsidRDefault="001E709D" w:rsidP="001E709D">
            <w:pPr>
              <w:jc w:val="center"/>
              <w:rPr>
                <w:color w:val="000000"/>
                <w:sz w:val="22"/>
                <w:szCs w:val="22"/>
              </w:rPr>
            </w:pPr>
            <w:r w:rsidRPr="00772283">
              <w:rPr>
                <w:color w:val="000000"/>
                <w:sz w:val="22"/>
                <w:szCs w:val="22"/>
              </w:rPr>
              <w:t>39</w:t>
            </w:r>
          </w:p>
        </w:tc>
        <w:tc>
          <w:tcPr>
            <w:tcW w:w="2430" w:type="dxa"/>
            <w:vAlign w:val="center"/>
            <w:hideMark/>
          </w:tcPr>
          <w:p w14:paraId="2F2DAD1D" w14:textId="77777777" w:rsidR="001E709D" w:rsidRPr="00772283" w:rsidRDefault="001E709D" w:rsidP="001E709D">
            <w:pPr>
              <w:rPr>
                <w:color w:val="000000"/>
                <w:sz w:val="22"/>
                <w:szCs w:val="22"/>
              </w:rPr>
            </w:pPr>
            <w:r w:rsidRPr="00772283">
              <w:rPr>
                <w:color w:val="000000"/>
                <w:sz w:val="22"/>
                <w:szCs w:val="22"/>
              </w:rPr>
              <w:t>ȘEPREUȘ</w:t>
            </w:r>
          </w:p>
        </w:tc>
        <w:tc>
          <w:tcPr>
            <w:tcW w:w="1170" w:type="dxa"/>
            <w:vAlign w:val="center"/>
            <w:hideMark/>
          </w:tcPr>
          <w:p w14:paraId="065704DD" w14:textId="77777777" w:rsidR="001E709D" w:rsidRPr="00772283" w:rsidRDefault="001E709D" w:rsidP="001E709D">
            <w:pPr>
              <w:jc w:val="right"/>
              <w:rPr>
                <w:color w:val="000000"/>
                <w:sz w:val="22"/>
                <w:szCs w:val="22"/>
              </w:rPr>
            </w:pPr>
            <w:r w:rsidRPr="00772283">
              <w:rPr>
                <w:color w:val="000000"/>
                <w:sz w:val="22"/>
                <w:szCs w:val="22"/>
              </w:rPr>
              <w:t>2.757</w:t>
            </w:r>
          </w:p>
        </w:tc>
      </w:tr>
      <w:tr w:rsidR="001E709D" w:rsidRPr="00772283" w14:paraId="68D8B05C" w14:textId="77777777" w:rsidTr="008C3492">
        <w:trPr>
          <w:trHeight w:val="316"/>
        </w:trPr>
        <w:tc>
          <w:tcPr>
            <w:tcW w:w="535" w:type="dxa"/>
            <w:noWrap/>
            <w:vAlign w:val="center"/>
            <w:hideMark/>
          </w:tcPr>
          <w:p w14:paraId="79B6D70E" w14:textId="77777777" w:rsidR="001E709D" w:rsidRPr="00772283" w:rsidRDefault="001E709D" w:rsidP="001E709D">
            <w:pPr>
              <w:jc w:val="center"/>
              <w:rPr>
                <w:color w:val="000000"/>
                <w:sz w:val="22"/>
                <w:szCs w:val="22"/>
              </w:rPr>
            </w:pPr>
            <w:r w:rsidRPr="00772283">
              <w:rPr>
                <w:color w:val="000000"/>
                <w:sz w:val="22"/>
                <w:szCs w:val="22"/>
              </w:rPr>
              <w:t>15</w:t>
            </w:r>
          </w:p>
        </w:tc>
        <w:tc>
          <w:tcPr>
            <w:tcW w:w="2520" w:type="dxa"/>
            <w:vAlign w:val="center"/>
            <w:hideMark/>
          </w:tcPr>
          <w:p w14:paraId="76652F44" w14:textId="77777777" w:rsidR="001E709D" w:rsidRPr="00772283" w:rsidRDefault="001E709D" w:rsidP="001E709D">
            <w:pPr>
              <w:rPr>
                <w:color w:val="000000"/>
                <w:sz w:val="22"/>
                <w:szCs w:val="22"/>
              </w:rPr>
            </w:pPr>
            <w:r w:rsidRPr="00772283">
              <w:rPr>
                <w:color w:val="000000"/>
                <w:sz w:val="22"/>
                <w:szCs w:val="22"/>
              </w:rPr>
              <w:t>BRAZII</w:t>
            </w:r>
          </w:p>
        </w:tc>
        <w:tc>
          <w:tcPr>
            <w:tcW w:w="1080" w:type="dxa"/>
            <w:vAlign w:val="center"/>
            <w:hideMark/>
          </w:tcPr>
          <w:p w14:paraId="22D33539" w14:textId="77777777" w:rsidR="001E709D" w:rsidRPr="00772283" w:rsidRDefault="001E709D" w:rsidP="001E709D">
            <w:pPr>
              <w:jc w:val="right"/>
              <w:rPr>
                <w:color w:val="000000"/>
                <w:sz w:val="22"/>
                <w:szCs w:val="22"/>
              </w:rPr>
            </w:pPr>
            <w:r w:rsidRPr="00772283">
              <w:rPr>
                <w:color w:val="000000"/>
                <w:sz w:val="22"/>
                <w:szCs w:val="22"/>
              </w:rPr>
              <w:t>1.149</w:t>
            </w:r>
          </w:p>
        </w:tc>
        <w:tc>
          <w:tcPr>
            <w:tcW w:w="1230" w:type="dxa"/>
            <w:tcBorders>
              <w:top w:val="nil"/>
              <w:bottom w:val="nil"/>
            </w:tcBorders>
            <w:noWrap/>
            <w:vAlign w:val="center"/>
            <w:hideMark/>
          </w:tcPr>
          <w:p w14:paraId="1BAD8661" w14:textId="77777777" w:rsidR="001E709D" w:rsidRPr="00772283" w:rsidRDefault="001E709D" w:rsidP="001E709D">
            <w:pPr>
              <w:jc w:val="center"/>
              <w:rPr>
                <w:color w:val="000000"/>
                <w:sz w:val="22"/>
                <w:szCs w:val="22"/>
              </w:rPr>
            </w:pPr>
          </w:p>
        </w:tc>
        <w:tc>
          <w:tcPr>
            <w:tcW w:w="570" w:type="dxa"/>
            <w:noWrap/>
            <w:vAlign w:val="center"/>
            <w:hideMark/>
          </w:tcPr>
          <w:p w14:paraId="6B08F354" w14:textId="77777777" w:rsidR="001E709D" w:rsidRPr="00772283" w:rsidRDefault="001E709D" w:rsidP="001E709D">
            <w:pPr>
              <w:jc w:val="center"/>
              <w:rPr>
                <w:color w:val="000000"/>
                <w:sz w:val="22"/>
                <w:szCs w:val="22"/>
              </w:rPr>
            </w:pPr>
            <w:r w:rsidRPr="00772283">
              <w:rPr>
                <w:color w:val="000000"/>
                <w:sz w:val="22"/>
                <w:szCs w:val="22"/>
              </w:rPr>
              <w:t>40</w:t>
            </w:r>
          </w:p>
        </w:tc>
        <w:tc>
          <w:tcPr>
            <w:tcW w:w="2430" w:type="dxa"/>
            <w:vAlign w:val="center"/>
            <w:hideMark/>
          </w:tcPr>
          <w:p w14:paraId="516BD147" w14:textId="77777777" w:rsidR="001E709D" w:rsidRPr="00772283" w:rsidRDefault="001E709D" w:rsidP="001E709D">
            <w:pPr>
              <w:rPr>
                <w:color w:val="000000"/>
                <w:sz w:val="22"/>
                <w:szCs w:val="22"/>
              </w:rPr>
            </w:pPr>
            <w:r w:rsidRPr="00772283">
              <w:rPr>
                <w:color w:val="000000"/>
                <w:sz w:val="22"/>
                <w:szCs w:val="22"/>
              </w:rPr>
              <w:t>ȘICULA</w:t>
            </w:r>
          </w:p>
        </w:tc>
        <w:tc>
          <w:tcPr>
            <w:tcW w:w="1170" w:type="dxa"/>
            <w:vAlign w:val="center"/>
            <w:hideMark/>
          </w:tcPr>
          <w:p w14:paraId="3048830F" w14:textId="77777777" w:rsidR="001E709D" w:rsidRPr="00772283" w:rsidRDefault="001E709D" w:rsidP="001E709D">
            <w:pPr>
              <w:jc w:val="right"/>
              <w:rPr>
                <w:color w:val="000000"/>
                <w:sz w:val="22"/>
                <w:szCs w:val="22"/>
              </w:rPr>
            </w:pPr>
            <w:r w:rsidRPr="00772283">
              <w:rPr>
                <w:color w:val="000000"/>
                <w:sz w:val="22"/>
                <w:szCs w:val="22"/>
              </w:rPr>
              <w:t>4.108</w:t>
            </w:r>
          </w:p>
        </w:tc>
      </w:tr>
      <w:tr w:rsidR="001E709D" w:rsidRPr="00772283" w14:paraId="0B2CB882" w14:textId="77777777" w:rsidTr="008C3492">
        <w:trPr>
          <w:trHeight w:val="316"/>
        </w:trPr>
        <w:tc>
          <w:tcPr>
            <w:tcW w:w="535" w:type="dxa"/>
            <w:noWrap/>
            <w:vAlign w:val="center"/>
            <w:hideMark/>
          </w:tcPr>
          <w:p w14:paraId="5BF2B86D" w14:textId="77777777" w:rsidR="001E709D" w:rsidRPr="00772283" w:rsidRDefault="001E709D" w:rsidP="001E709D">
            <w:pPr>
              <w:jc w:val="center"/>
              <w:rPr>
                <w:color w:val="000000"/>
                <w:sz w:val="22"/>
                <w:szCs w:val="22"/>
              </w:rPr>
            </w:pPr>
            <w:r w:rsidRPr="00772283">
              <w:rPr>
                <w:color w:val="000000"/>
                <w:sz w:val="22"/>
                <w:szCs w:val="22"/>
              </w:rPr>
              <w:t>16</w:t>
            </w:r>
          </w:p>
        </w:tc>
        <w:tc>
          <w:tcPr>
            <w:tcW w:w="2520" w:type="dxa"/>
            <w:vAlign w:val="center"/>
            <w:hideMark/>
          </w:tcPr>
          <w:p w14:paraId="099A02DF" w14:textId="77777777" w:rsidR="001E709D" w:rsidRPr="00772283" w:rsidRDefault="001E709D" w:rsidP="001E709D">
            <w:pPr>
              <w:rPr>
                <w:color w:val="000000"/>
                <w:sz w:val="22"/>
                <w:szCs w:val="22"/>
              </w:rPr>
            </w:pPr>
            <w:r w:rsidRPr="00772283">
              <w:rPr>
                <w:color w:val="000000"/>
                <w:sz w:val="22"/>
                <w:szCs w:val="22"/>
              </w:rPr>
              <w:t>BUTENI</w:t>
            </w:r>
          </w:p>
        </w:tc>
        <w:tc>
          <w:tcPr>
            <w:tcW w:w="1080" w:type="dxa"/>
            <w:vAlign w:val="center"/>
            <w:hideMark/>
          </w:tcPr>
          <w:p w14:paraId="746CCD3F" w14:textId="77777777" w:rsidR="001E709D" w:rsidRPr="00772283" w:rsidRDefault="001E709D" w:rsidP="001E709D">
            <w:pPr>
              <w:jc w:val="right"/>
              <w:rPr>
                <w:color w:val="000000"/>
                <w:sz w:val="22"/>
                <w:szCs w:val="22"/>
              </w:rPr>
            </w:pPr>
            <w:r w:rsidRPr="00772283">
              <w:rPr>
                <w:color w:val="000000"/>
                <w:sz w:val="22"/>
                <w:szCs w:val="22"/>
              </w:rPr>
              <w:t>3.227</w:t>
            </w:r>
          </w:p>
        </w:tc>
        <w:tc>
          <w:tcPr>
            <w:tcW w:w="1230" w:type="dxa"/>
            <w:tcBorders>
              <w:top w:val="nil"/>
              <w:bottom w:val="nil"/>
            </w:tcBorders>
            <w:noWrap/>
            <w:vAlign w:val="center"/>
            <w:hideMark/>
          </w:tcPr>
          <w:p w14:paraId="0D0AD87C" w14:textId="77777777" w:rsidR="001E709D" w:rsidRPr="00772283" w:rsidRDefault="001E709D" w:rsidP="001E709D">
            <w:pPr>
              <w:jc w:val="center"/>
              <w:rPr>
                <w:color w:val="000000"/>
                <w:sz w:val="22"/>
                <w:szCs w:val="22"/>
              </w:rPr>
            </w:pPr>
          </w:p>
        </w:tc>
        <w:tc>
          <w:tcPr>
            <w:tcW w:w="570" w:type="dxa"/>
            <w:noWrap/>
            <w:vAlign w:val="center"/>
            <w:hideMark/>
          </w:tcPr>
          <w:p w14:paraId="741FC46B" w14:textId="77777777" w:rsidR="001E709D" w:rsidRPr="00772283" w:rsidRDefault="001E709D" w:rsidP="001E709D">
            <w:pPr>
              <w:jc w:val="center"/>
              <w:rPr>
                <w:color w:val="000000"/>
                <w:sz w:val="22"/>
                <w:szCs w:val="22"/>
              </w:rPr>
            </w:pPr>
            <w:r w:rsidRPr="00772283">
              <w:rPr>
                <w:color w:val="000000"/>
                <w:sz w:val="22"/>
                <w:szCs w:val="22"/>
              </w:rPr>
              <w:t>41</w:t>
            </w:r>
          </w:p>
        </w:tc>
        <w:tc>
          <w:tcPr>
            <w:tcW w:w="2430" w:type="dxa"/>
            <w:vAlign w:val="center"/>
            <w:hideMark/>
          </w:tcPr>
          <w:p w14:paraId="01BF1FA1" w14:textId="77777777" w:rsidR="001E709D" w:rsidRPr="00772283" w:rsidRDefault="001E709D" w:rsidP="001E709D">
            <w:pPr>
              <w:rPr>
                <w:color w:val="000000"/>
                <w:sz w:val="22"/>
                <w:szCs w:val="22"/>
              </w:rPr>
            </w:pPr>
            <w:r w:rsidRPr="00772283">
              <w:rPr>
                <w:color w:val="000000"/>
                <w:sz w:val="22"/>
                <w:szCs w:val="22"/>
              </w:rPr>
              <w:t>ȘIMAND</w:t>
            </w:r>
          </w:p>
        </w:tc>
        <w:tc>
          <w:tcPr>
            <w:tcW w:w="1170" w:type="dxa"/>
            <w:vAlign w:val="center"/>
            <w:hideMark/>
          </w:tcPr>
          <w:p w14:paraId="1C2D268D" w14:textId="77777777" w:rsidR="001E709D" w:rsidRPr="00772283" w:rsidRDefault="001E709D" w:rsidP="001E709D">
            <w:pPr>
              <w:jc w:val="right"/>
              <w:rPr>
                <w:color w:val="000000"/>
                <w:sz w:val="22"/>
                <w:szCs w:val="22"/>
              </w:rPr>
            </w:pPr>
            <w:r w:rsidRPr="00772283">
              <w:rPr>
                <w:color w:val="000000"/>
                <w:sz w:val="22"/>
                <w:szCs w:val="22"/>
              </w:rPr>
              <w:t>4.346</w:t>
            </w:r>
          </w:p>
        </w:tc>
      </w:tr>
      <w:tr w:rsidR="001E709D" w:rsidRPr="00772283" w14:paraId="1104B5B6" w14:textId="77777777" w:rsidTr="008C3492">
        <w:trPr>
          <w:trHeight w:val="316"/>
        </w:trPr>
        <w:tc>
          <w:tcPr>
            <w:tcW w:w="535" w:type="dxa"/>
            <w:noWrap/>
            <w:vAlign w:val="center"/>
            <w:hideMark/>
          </w:tcPr>
          <w:p w14:paraId="4DAF1011" w14:textId="77777777" w:rsidR="001E709D" w:rsidRPr="00772283" w:rsidRDefault="001E709D" w:rsidP="001E709D">
            <w:pPr>
              <w:jc w:val="center"/>
              <w:rPr>
                <w:color w:val="000000"/>
                <w:sz w:val="22"/>
                <w:szCs w:val="22"/>
              </w:rPr>
            </w:pPr>
            <w:r w:rsidRPr="00772283">
              <w:rPr>
                <w:color w:val="000000"/>
                <w:sz w:val="22"/>
                <w:szCs w:val="22"/>
              </w:rPr>
              <w:t>17</w:t>
            </w:r>
          </w:p>
        </w:tc>
        <w:tc>
          <w:tcPr>
            <w:tcW w:w="2520" w:type="dxa"/>
            <w:vAlign w:val="center"/>
            <w:hideMark/>
          </w:tcPr>
          <w:p w14:paraId="500848E5" w14:textId="77777777" w:rsidR="001E709D" w:rsidRPr="00772283" w:rsidRDefault="001E709D" w:rsidP="001E709D">
            <w:pPr>
              <w:rPr>
                <w:color w:val="000000"/>
                <w:sz w:val="22"/>
                <w:szCs w:val="22"/>
              </w:rPr>
            </w:pPr>
            <w:r w:rsidRPr="00772283">
              <w:rPr>
                <w:color w:val="000000"/>
                <w:sz w:val="22"/>
                <w:szCs w:val="22"/>
              </w:rPr>
              <w:t>CERMEI</w:t>
            </w:r>
          </w:p>
        </w:tc>
        <w:tc>
          <w:tcPr>
            <w:tcW w:w="1080" w:type="dxa"/>
            <w:vAlign w:val="center"/>
            <w:hideMark/>
          </w:tcPr>
          <w:p w14:paraId="68E16888" w14:textId="77777777" w:rsidR="001E709D" w:rsidRPr="00772283" w:rsidRDefault="001E709D" w:rsidP="001E709D">
            <w:pPr>
              <w:jc w:val="right"/>
              <w:rPr>
                <w:color w:val="000000"/>
                <w:sz w:val="22"/>
                <w:szCs w:val="22"/>
              </w:rPr>
            </w:pPr>
            <w:r w:rsidRPr="00772283">
              <w:rPr>
                <w:color w:val="000000"/>
                <w:sz w:val="22"/>
                <w:szCs w:val="22"/>
              </w:rPr>
              <w:t>2.597</w:t>
            </w:r>
          </w:p>
        </w:tc>
        <w:tc>
          <w:tcPr>
            <w:tcW w:w="1230" w:type="dxa"/>
            <w:tcBorders>
              <w:top w:val="nil"/>
              <w:bottom w:val="nil"/>
            </w:tcBorders>
            <w:noWrap/>
            <w:vAlign w:val="center"/>
            <w:hideMark/>
          </w:tcPr>
          <w:p w14:paraId="2A742677" w14:textId="77777777" w:rsidR="001E709D" w:rsidRPr="00772283" w:rsidRDefault="001E709D" w:rsidP="001E709D">
            <w:pPr>
              <w:jc w:val="center"/>
              <w:rPr>
                <w:color w:val="000000"/>
                <w:sz w:val="22"/>
                <w:szCs w:val="22"/>
              </w:rPr>
            </w:pPr>
          </w:p>
        </w:tc>
        <w:tc>
          <w:tcPr>
            <w:tcW w:w="570" w:type="dxa"/>
            <w:noWrap/>
            <w:vAlign w:val="center"/>
            <w:hideMark/>
          </w:tcPr>
          <w:p w14:paraId="44F45CC7" w14:textId="77777777" w:rsidR="001E709D" w:rsidRPr="00772283" w:rsidRDefault="001E709D" w:rsidP="001E709D">
            <w:pPr>
              <w:jc w:val="center"/>
              <w:rPr>
                <w:color w:val="000000"/>
                <w:sz w:val="22"/>
                <w:szCs w:val="22"/>
              </w:rPr>
            </w:pPr>
            <w:r w:rsidRPr="00772283">
              <w:rPr>
                <w:color w:val="000000"/>
                <w:sz w:val="22"/>
                <w:szCs w:val="22"/>
              </w:rPr>
              <w:t>42</w:t>
            </w:r>
          </w:p>
        </w:tc>
        <w:tc>
          <w:tcPr>
            <w:tcW w:w="2430" w:type="dxa"/>
            <w:vAlign w:val="center"/>
            <w:hideMark/>
          </w:tcPr>
          <w:p w14:paraId="6D9804F3" w14:textId="77777777" w:rsidR="001E709D" w:rsidRPr="00772283" w:rsidRDefault="001E709D" w:rsidP="001E709D">
            <w:pPr>
              <w:rPr>
                <w:color w:val="000000"/>
                <w:sz w:val="22"/>
                <w:szCs w:val="22"/>
              </w:rPr>
            </w:pPr>
            <w:r w:rsidRPr="00772283">
              <w:rPr>
                <w:color w:val="000000"/>
                <w:sz w:val="22"/>
                <w:szCs w:val="22"/>
              </w:rPr>
              <w:t>SINTEA MARE</w:t>
            </w:r>
          </w:p>
        </w:tc>
        <w:tc>
          <w:tcPr>
            <w:tcW w:w="1170" w:type="dxa"/>
            <w:vAlign w:val="center"/>
            <w:hideMark/>
          </w:tcPr>
          <w:p w14:paraId="7C02C321" w14:textId="77777777" w:rsidR="001E709D" w:rsidRPr="00772283" w:rsidRDefault="001E709D" w:rsidP="001E709D">
            <w:pPr>
              <w:jc w:val="right"/>
              <w:rPr>
                <w:color w:val="000000"/>
                <w:sz w:val="22"/>
                <w:szCs w:val="22"/>
              </w:rPr>
            </w:pPr>
            <w:r w:rsidRPr="00772283">
              <w:rPr>
                <w:color w:val="000000"/>
                <w:sz w:val="22"/>
                <w:szCs w:val="22"/>
              </w:rPr>
              <w:t>3.756</w:t>
            </w:r>
          </w:p>
        </w:tc>
      </w:tr>
      <w:tr w:rsidR="001E709D" w:rsidRPr="00772283" w14:paraId="2A5A738B" w14:textId="77777777" w:rsidTr="008C3492">
        <w:trPr>
          <w:trHeight w:val="316"/>
        </w:trPr>
        <w:tc>
          <w:tcPr>
            <w:tcW w:w="535" w:type="dxa"/>
            <w:noWrap/>
            <w:vAlign w:val="center"/>
            <w:hideMark/>
          </w:tcPr>
          <w:p w14:paraId="7CBBD02B" w14:textId="77777777" w:rsidR="001E709D" w:rsidRPr="00772283" w:rsidRDefault="001E709D" w:rsidP="001E709D">
            <w:pPr>
              <w:jc w:val="center"/>
              <w:rPr>
                <w:color w:val="000000"/>
                <w:sz w:val="22"/>
                <w:szCs w:val="22"/>
              </w:rPr>
            </w:pPr>
            <w:r w:rsidRPr="00772283">
              <w:rPr>
                <w:color w:val="000000"/>
                <w:sz w:val="22"/>
                <w:szCs w:val="22"/>
              </w:rPr>
              <w:t>18</w:t>
            </w:r>
          </w:p>
        </w:tc>
        <w:tc>
          <w:tcPr>
            <w:tcW w:w="2520" w:type="dxa"/>
            <w:vAlign w:val="center"/>
            <w:hideMark/>
          </w:tcPr>
          <w:p w14:paraId="4C2E05A5" w14:textId="77777777" w:rsidR="001E709D" w:rsidRPr="00772283" w:rsidRDefault="001E709D" w:rsidP="001E709D">
            <w:pPr>
              <w:rPr>
                <w:color w:val="000000"/>
                <w:sz w:val="22"/>
                <w:szCs w:val="22"/>
              </w:rPr>
            </w:pPr>
            <w:r w:rsidRPr="00772283">
              <w:rPr>
                <w:color w:val="000000"/>
                <w:sz w:val="22"/>
                <w:szCs w:val="22"/>
              </w:rPr>
              <w:t>COVĂSÎNȚ</w:t>
            </w:r>
          </w:p>
        </w:tc>
        <w:tc>
          <w:tcPr>
            <w:tcW w:w="1080" w:type="dxa"/>
            <w:vAlign w:val="center"/>
            <w:hideMark/>
          </w:tcPr>
          <w:p w14:paraId="1C9B66E2" w14:textId="77777777" w:rsidR="001E709D" w:rsidRPr="00772283" w:rsidRDefault="001E709D" w:rsidP="001E709D">
            <w:pPr>
              <w:jc w:val="right"/>
              <w:rPr>
                <w:color w:val="000000"/>
                <w:sz w:val="22"/>
                <w:szCs w:val="22"/>
              </w:rPr>
            </w:pPr>
            <w:r w:rsidRPr="00772283">
              <w:rPr>
                <w:color w:val="000000"/>
                <w:sz w:val="22"/>
                <w:szCs w:val="22"/>
              </w:rPr>
              <w:t>2.651</w:t>
            </w:r>
          </w:p>
        </w:tc>
        <w:tc>
          <w:tcPr>
            <w:tcW w:w="1230" w:type="dxa"/>
            <w:tcBorders>
              <w:top w:val="nil"/>
              <w:bottom w:val="nil"/>
            </w:tcBorders>
            <w:noWrap/>
            <w:vAlign w:val="center"/>
            <w:hideMark/>
          </w:tcPr>
          <w:p w14:paraId="10C69AB6" w14:textId="77777777" w:rsidR="001E709D" w:rsidRPr="00772283" w:rsidRDefault="001E709D" w:rsidP="001E709D">
            <w:pPr>
              <w:jc w:val="center"/>
              <w:rPr>
                <w:color w:val="000000"/>
                <w:sz w:val="22"/>
                <w:szCs w:val="22"/>
              </w:rPr>
            </w:pPr>
          </w:p>
        </w:tc>
        <w:tc>
          <w:tcPr>
            <w:tcW w:w="570" w:type="dxa"/>
            <w:noWrap/>
            <w:vAlign w:val="center"/>
            <w:hideMark/>
          </w:tcPr>
          <w:p w14:paraId="2E29EAD8" w14:textId="77777777" w:rsidR="001E709D" w:rsidRPr="00772283" w:rsidRDefault="001E709D" w:rsidP="001E709D">
            <w:pPr>
              <w:jc w:val="center"/>
              <w:rPr>
                <w:color w:val="000000"/>
                <w:sz w:val="22"/>
                <w:szCs w:val="22"/>
              </w:rPr>
            </w:pPr>
            <w:r w:rsidRPr="00772283">
              <w:rPr>
                <w:color w:val="000000"/>
                <w:sz w:val="22"/>
                <w:szCs w:val="22"/>
              </w:rPr>
              <w:t>43</w:t>
            </w:r>
          </w:p>
        </w:tc>
        <w:tc>
          <w:tcPr>
            <w:tcW w:w="2430" w:type="dxa"/>
            <w:vAlign w:val="center"/>
            <w:hideMark/>
          </w:tcPr>
          <w:p w14:paraId="19233930" w14:textId="77777777" w:rsidR="001E709D" w:rsidRPr="00772283" w:rsidRDefault="001E709D" w:rsidP="001E709D">
            <w:pPr>
              <w:rPr>
                <w:color w:val="000000"/>
                <w:sz w:val="22"/>
                <w:szCs w:val="22"/>
              </w:rPr>
            </w:pPr>
            <w:r w:rsidRPr="00772283">
              <w:rPr>
                <w:color w:val="000000"/>
                <w:sz w:val="22"/>
                <w:szCs w:val="22"/>
              </w:rPr>
              <w:t>ȘOFRONEA</w:t>
            </w:r>
          </w:p>
        </w:tc>
        <w:tc>
          <w:tcPr>
            <w:tcW w:w="1170" w:type="dxa"/>
            <w:vAlign w:val="center"/>
            <w:hideMark/>
          </w:tcPr>
          <w:p w14:paraId="77559C4F" w14:textId="77777777" w:rsidR="001E709D" w:rsidRPr="00772283" w:rsidRDefault="001E709D" w:rsidP="001E709D">
            <w:pPr>
              <w:jc w:val="right"/>
              <w:rPr>
                <w:color w:val="000000"/>
                <w:sz w:val="22"/>
                <w:szCs w:val="22"/>
              </w:rPr>
            </w:pPr>
            <w:r w:rsidRPr="00772283">
              <w:rPr>
                <w:color w:val="000000"/>
                <w:sz w:val="22"/>
                <w:szCs w:val="22"/>
              </w:rPr>
              <w:t>3.089</w:t>
            </w:r>
          </w:p>
        </w:tc>
      </w:tr>
      <w:tr w:rsidR="001E709D" w:rsidRPr="00772283" w14:paraId="0F40DAE2" w14:textId="77777777" w:rsidTr="008C3492">
        <w:trPr>
          <w:trHeight w:val="316"/>
        </w:trPr>
        <w:tc>
          <w:tcPr>
            <w:tcW w:w="535" w:type="dxa"/>
            <w:noWrap/>
            <w:vAlign w:val="center"/>
            <w:hideMark/>
          </w:tcPr>
          <w:p w14:paraId="6B0F6440" w14:textId="77777777" w:rsidR="001E709D" w:rsidRPr="00772283" w:rsidRDefault="001E709D" w:rsidP="001E709D">
            <w:pPr>
              <w:jc w:val="center"/>
              <w:rPr>
                <w:color w:val="000000"/>
                <w:sz w:val="22"/>
                <w:szCs w:val="22"/>
              </w:rPr>
            </w:pPr>
            <w:r w:rsidRPr="00772283">
              <w:rPr>
                <w:color w:val="000000"/>
                <w:sz w:val="22"/>
                <w:szCs w:val="22"/>
              </w:rPr>
              <w:t>19</w:t>
            </w:r>
          </w:p>
        </w:tc>
        <w:tc>
          <w:tcPr>
            <w:tcW w:w="2520" w:type="dxa"/>
            <w:vAlign w:val="center"/>
            <w:hideMark/>
          </w:tcPr>
          <w:p w14:paraId="4885D366" w14:textId="77777777" w:rsidR="001E709D" w:rsidRPr="00772283" w:rsidRDefault="001E709D" w:rsidP="001E709D">
            <w:pPr>
              <w:rPr>
                <w:color w:val="000000"/>
                <w:sz w:val="22"/>
                <w:szCs w:val="22"/>
              </w:rPr>
            </w:pPr>
            <w:r w:rsidRPr="00772283">
              <w:rPr>
                <w:color w:val="000000"/>
                <w:sz w:val="22"/>
                <w:szCs w:val="22"/>
              </w:rPr>
              <w:t>CRAIVA</w:t>
            </w:r>
          </w:p>
        </w:tc>
        <w:tc>
          <w:tcPr>
            <w:tcW w:w="1080" w:type="dxa"/>
            <w:vAlign w:val="center"/>
            <w:hideMark/>
          </w:tcPr>
          <w:p w14:paraId="510BDC7A" w14:textId="77777777" w:rsidR="001E709D" w:rsidRPr="00772283" w:rsidRDefault="001E709D" w:rsidP="001E709D">
            <w:pPr>
              <w:jc w:val="right"/>
              <w:rPr>
                <w:color w:val="000000"/>
                <w:sz w:val="22"/>
                <w:szCs w:val="22"/>
              </w:rPr>
            </w:pPr>
            <w:r w:rsidRPr="00772283">
              <w:rPr>
                <w:color w:val="000000"/>
                <w:sz w:val="22"/>
                <w:szCs w:val="22"/>
              </w:rPr>
              <w:t>2.834</w:t>
            </w:r>
          </w:p>
        </w:tc>
        <w:tc>
          <w:tcPr>
            <w:tcW w:w="1230" w:type="dxa"/>
            <w:tcBorders>
              <w:top w:val="nil"/>
              <w:bottom w:val="nil"/>
            </w:tcBorders>
            <w:noWrap/>
            <w:vAlign w:val="center"/>
            <w:hideMark/>
          </w:tcPr>
          <w:p w14:paraId="4F1607CA" w14:textId="77777777" w:rsidR="001E709D" w:rsidRPr="00772283" w:rsidRDefault="001E709D" w:rsidP="001E709D">
            <w:pPr>
              <w:jc w:val="center"/>
              <w:rPr>
                <w:color w:val="000000"/>
                <w:sz w:val="22"/>
                <w:szCs w:val="22"/>
              </w:rPr>
            </w:pPr>
          </w:p>
        </w:tc>
        <w:tc>
          <w:tcPr>
            <w:tcW w:w="570" w:type="dxa"/>
            <w:noWrap/>
            <w:vAlign w:val="center"/>
            <w:hideMark/>
          </w:tcPr>
          <w:p w14:paraId="1B35B790" w14:textId="77777777" w:rsidR="001E709D" w:rsidRPr="00772283" w:rsidRDefault="001E709D" w:rsidP="001E709D">
            <w:pPr>
              <w:jc w:val="center"/>
              <w:rPr>
                <w:color w:val="000000"/>
                <w:sz w:val="22"/>
                <w:szCs w:val="22"/>
              </w:rPr>
            </w:pPr>
            <w:r w:rsidRPr="00772283">
              <w:rPr>
                <w:color w:val="000000"/>
                <w:sz w:val="22"/>
                <w:szCs w:val="22"/>
              </w:rPr>
              <w:t>44</w:t>
            </w:r>
          </w:p>
        </w:tc>
        <w:tc>
          <w:tcPr>
            <w:tcW w:w="2430" w:type="dxa"/>
            <w:vAlign w:val="center"/>
            <w:hideMark/>
          </w:tcPr>
          <w:p w14:paraId="76CFC75B" w14:textId="77777777" w:rsidR="001E709D" w:rsidRPr="00772283" w:rsidRDefault="001E709D" w:rsidP="001E709D">
            <w:pPr>
              <w:rPr>
                <w:color w:val="000000"/>
                <w:sz w:val="22"/>
                <w:szCs w:val="22"/>
              </w:rPr>
            </w:pPr>
            <w:r w:rsidRPr="00772283">
              <w:rPr>
                <w:color w:val="000000"/>
                <w:sz w:val="22"/>
                <w:szCs w:val="22"/>
              </w:rPr>
              <w:t>TÂRNOVA</w:t>
            </w:r>
          </w:p>
        </w:tc>
        <w:tc>
          <w:tcPr>
            <w:tcW w:w="1170" w:type="dxa"/>
            <w:vAlign w:val="center"/>
            <w:hideMark/>
          </w:tcPr>
          <w:p w14:paraId="1C1FE92B" w14:textId="77777777" w:rsidR="001E709D" w:rsidRPr="00772283" w:rsidRDefault="001E709D" w:rsidP="001E709D">
            <w:pPr>
              <w:jc w:val="right"/>
              <w:rPr>
                <w:color w:val="000000"/>
                <w:sz w:val="22"/>
                <w:szCs w:val="22"/>
              </w:rPr>
            </w:pPr>
            <w:r w:rsidRPr="00772283">
              <w:rPr>
                <w:color w:val="000000"/>
                <w:sz w:val="22"/>
                <w:szCs w:val="22"/>
              </w:rPr>
              <w:t>6.079</w:t>
            </w:r>
          </w:p>
        </w:tc>
      </w:tr>
      <w:tr w:rsidR="001E709D" w:rsidRPr="00772283" w14:paraId="4B4908DC" w14:textId="77777777" w:rsidTr="008C3492">
        <w:trPr>
          <w:trHeight w:val="316"/>
        </w:trPr>
        <w:tc>
          <w:tcPr>
            <w:tcW w:w="535" w:type="dxa"/>
            <w:noWrap/>
            <w:vAlign w:val="center"/>
            <w:hideMark/>
          </w:tcPr>
          <w:p w14:paraId="4619D5C9" w14:textId="77777777" w:rsidR="001E709D" w:rsidRPr="00772283" w:rsidRDefault="001E709D" w:rsidP="001E709D">
            <w:pPr>
              <w:jc w:val="center"/>
              <w:rPr>
                <w:color w:val="000000"/>
                <w:sz w:val="22"/>
                <w:szCs w:val="22"/>
              </w:rPr>
            </w:pPr>
            <w:r w:rsidRPr="00772283">
              <w:rPr>
                <w:color w:val="000000"/>
                <w:sz w:val="22"/>
                <w:szCs w:val="22"/>
              </w:rPr>
              <w:t>20</w:t>
            </w:r>
          </w:p>
        </w:tc>
        <w:tc>
          <w:tcPr>
            <w:tcW w:w="2520" w:type="dxa"/>
            <w:vAlign w:val="center"/>
            <w:hideMark/>
          </w:tcPr>
          <w:p w14:paraId="682B5702" w14:textId="77777777" w:rsidR="001E709D" w:rsidRPr="00772283" w:rsidRDefault="001E709D" w:rsidP="001E709D">
            <w:pPr>
              <w:rPr>
                <w:color w:val="000000"/>
                <w:sz w:val="22"/>
                <w:szCs w:val="22"/>
              </w:rPr>
            </w:pPr>
            <w:r w:rsidRPr="00772283">
              <w:rPr>
                <w:color w:val="000000"/>
                <w:sz w:val="22"/>
                <w:szCs w:val="22"/>
              </w:rPr>
              <w:t>FÂNTÂNELE</w:t>
            </w:r>
          </w:p>
        </w:tc>
        <w:tc>
          <w:tcPr>
            <w:tcW w:w="1080" w:type="dxa"/>
            <w:vAlign w:val="center"/>
            <w:hideMark/>
          </w:tcPr>
          <w:p w14:paraId="61B5E382" w14:textId="77777777" w:rsidR="001E709D" w:rsidRPr="00772283" w:rsidRDefault="001E709D" w:rsidP="001E709D">
            <w:pPr>
              <w:jc w:val="right"/>
              <w:rPr>
                <w:color w:val="000000"/>
                <w:sz w:val="22"/>
                <w:szCs w:val="22"/>
              </w:rPr>
            </w:pPr>
            <w:r w:rsidRPr="00772283">
              <w:rPr>
                <w:color w:val="000000"/>
                <w:sz w:val="22"/>
                <w:szCs w:val="22"/>
              </w:rPr>
              <w:t>3.873</w:t>
            </w:r>
          </w:p>
        </w:tc>
        <w:tc>
          <w:tcPr>
            <w:tcW w:w="1230" w:type="dxa"/>
            <w:tcBorders>
              <w:top w:val="nil"/>
              <w:bottom w:val="nil"/>
            </w:tcBorders>
            <w:noWrap/>
            <w:vAlign w:val="center"/>
            <w:hideMark/>
          </w:tcPr>
          <w:p w14:paraId="19E5CEC4" w14:textId="77777777" w:rsidR="001E709D" w:rsidRPr="00772283" w:rsidRDefault="001E709D" w:rsidP="001E709D">
            <w:pPr>
              <w:jc w:val="center"/>
              <w:rPr>
                <w:color w:val="000000"/>
                <w:sz w:val="22"/>
                <w:szCs w:val="22"/>
              </w:rPr>
            </w:pPr>
          </w:p>
        </w:tc>
        <w:tc>
          <w:tcPr>
            <w:tcW w:w="570" w:type="dxa"/>
            <w:noWrap/>
            <w:vAlign w:val="center"/>
            <w:hideMark/>
          </w:tcPr>
          <w:p w14:paraId="2039F532" w14:textId="77777777" w:rsidR="001E709D" w:rsidRPr="00772283" w:rsidRDefault="001E709D" w:rsidP="001E709D">
            <w:pPr>
              <w:jc w:val="center"/>
              <w:rPr>
                <w:color w:val="000000"/>
                <w:sz w:val="22"/>
                <w:szCs w:val="22"/>
              </w:rPr>
            </w:pPr>
            <w:r w:rsidRPr="00772283">
              <w:rPr>
                <w:color w:val="000000"/>
                <w:sz w:val="22"/>
                <w:szCs w:val="22"/>
              </w:rPr>
              <w:t>45</w:t>
            </w:r>
          </w:p>
        </w:tc>
        <w:tc>
          <w:tcPr>
            <w:tcW w:w="2430" w:type="dxa"/>
            <w:vAlign w:val="center"/>
            <w:hideMark/>
          </w:tcPr>
          <w:p w14:paraId="6A803748" w14:textId="77777777" w:rsidR="001E709D" w:rsidRPr="00772283" w:rsidRDefault="001E709D" w:rsidP="001E709D">
            <w:pPr>
              <w:rPr>
                <w:color w:val="000000"/>
                <w:sz w:val="22"/>
                <w:szCs w:val="22"/>
              </w:rPr>
            </w:pPr>
            <w:r w:rsidRPr="00772283">
              <w:rPr>
                <w:color w:val="000000"/>
                <w:sz w:val="22"/>
                <w:szCs w:val="22"/>
              </w:rPr>
              <w:t>VINGA</w:t>
            </w:r>
          </w:p>
        </w:tc>
        <w:tc>
          <w:tcPr>
            <w:tcW w:w="1170" w:type="dxa"/>
            <w:vAlign w:val="center"/>
            <w:hideMark/>
          </w:tcPr>
          <w:p w14:paraId="53D5C73B" w14:textId="77777777" w:rsidR="001E709D" w:rsidRPr="00772283" w:rsidRDefault="001E709D" w:rsidP="001E709D">
            <w:pPr>
              <w:jc w:val="right"/>
              <w:rPr>
                <w:color w:val="000000"/>
                <w:sz w:val="22"/>
                <w:szCs w:val="22"/>
              </w:rPr>
            </w:pPr>
            <w:r w:rsidRPr="00772283">
              <w:rPr>
                <w:color w:val="000000"/>
                <w:sz w:val="22"/>
                <w:szCs w:val="22"/>
              </w:rPr>
              <w:t>7.218</w:t>
            </w:r>
          </w:p>
        </w:tc>
      </w:tr>
      <w:tr w:rsidR="001E709D" w:rsidRPr="00772283" w14:paraId="07194A7D" w14:textId="77777777" w:rsidTr="008C3492">
        <w:trPr>
          <w:trHeight w:val="316"/>
        </w:trPr>
        <w:tc>
          <w:tcPr>
            <w:tcW w:w="535" w:type="dxa"/>
            <w:noWrap/>
            <w:vAlign w:val="center"/>
            <w:hideMark/>
          </w:tcPr>
          <w:p w14:paraId="4BE5C560" w14:textId="77777777" w:rsidR="001E709D" w:rsidRPr="00772283" w:rsidRDefault="001E709D" w:rsidP="001E709D">
            <w:pPr>
              <w:jc w:val="center"/>
              <w:rPr>
                <w:color w:val="000000"/>
                <w:sz w:val="22"/>
                <w:szCs w:val="22"/>
              </w:rPr>
            </w:pPr>
            <w:r w:rsidRPr="00772283">
              <w:rPr>
                <w:color w:val="000000"/>
                <w:sz w:val="22"/>
                <w:szCs w:val="22"/>
              </w:rPr>
              <w:t>21</w:t>
            </w:r>
          </w:p>
        </w:tc>
        <w:tc>
          <w:tcPr>
            <w:tcW w:w="2520" w:type="dxa"/>
            <w:vAlign w:val="center"/>
            <w:hideMark/>
          </w:tcPr>
          <w:p w14:paraId="48D1CB77" w14:textId="77777777" w:rsidR="001E709D" w:rsidRPr="00772283" w:rsidRDefault="001E709D" w:rsidP="001E709D">
            <w:pPr>
              <w:rPr>
                <w:color w:val="000000"/>
                <w:sz w:val="22"/>
                <w:szCs w:val="22"/>
              </w:rPr>
            </w:pPr>
            <w:r w:rsidRPr="00772283">
              <w:rPr>
                <w:color w:val="000000"/>
                <w:sz w:val="22"/>
                <w:szCs w:val="22"/>
              </w:rPr>
              <w:t>FELNAC</w:t>
            </w:r>
          </w:p>
        </w:tc>
        <w:tc>
          <w:tcPr>
            <w:tcW w:w="1080" w:type="dxa"/>
            <w:vAlign w:val="center"/>
            <w:hideMark/>
          </w:tcPr>
          <w:p w14:paraId="33777B08" w14:textId="77777777" w:rsidR="001E709D" w:rsidRPr="00772283" w:rsidRDefault="001E709D" w:rsidP="001E709D">
            <w:pPr>
              <w:jc w:val="right"/>
              <w:rPr>
                <w:color w:val="000000"/>
                <w:sz w:val="22"/>
                <w:szCs w:val="22"/>
              </w:rPr>
            </w:pPr>
            <w:r w:rsidRPr="00772283">
              <w:rPr>
                <w:color w:val="000000"/>
                <w:sz w:val="22"/>
                <w:szCs w:val="22"/>
              </w:rPr>
              <w:t>3.192</w:t>
            </w:r>
          </w:p>
        </w:tc>
        <w:tc>
          <w:tcPr>
            <w:tcW w:w="1230" w:type="dxa"/>
            <w:tcBorders>
              <w:top w:val="nil"/>
              <w:bottom w:val="nil"/>
            </w:tcBorders>
            <w:noWrap/>
            <w:vAlign w:val="center"/>
            <w:hideMark/>
          </w:tcPr>
          <w:p w14:paraId="09B7C3D7" w14:textId="77777777" w:rsidR="001E709D" w:rsidRPr="00772283" w:rsidRDefault="001E709D" w:rsidP="001E709D">
            <w:pPr>
              <w:jc w:val="center"/>
              <w:rPr>
                <w:color w:val="000000"/>
                <w:sz w:val="22"/>
                <w:szCs w:val="22"/>
              </w:rPr>
            </w:pPr>
          </w:p>
        </w:tc>
        <w:tc>
          <w:tcPr>
            <w:tcW w:w="570" w:type="dxa"/>
            <w:noWrap/>
            <w:vAlign w:val="center"/>
            <w:hideMark/>
          </w:tcPr>
          <w:p w14:paraId="69E0D217" w14:textId="77777777" w:rsidR="001E709D" w:rsidRPr="00772283" w:rsidRDefault="001E709D" w:rsidP="001E709D">
            <w:pPr>
              <w:jc w:val="center"/>
              <w:rPr>
                <w:color w:val="000000"/>
                <w:sz w:val="22"/>
                <w:szCs w:val="22"/>
              </w:rPr>
            </w:pPr>
            <w:r w:rsidRPr="00772283">
              <w:rPr>
                <w:color w:val="000000"/>
                <w:sz w:val="22"/>
                <w:szCs w:val="22"/>
              </w:rPr>
              <w:t>46</w:t>
            </w:r>
          </w:p>
        </w:tc>
        <w:tc>
          <w:tcPr>
            <w:tcW w:w="2430" w:type="dxa"/>
            <w:vAlign w:val="center"/>
            <w:hideMark/>
          </w:tcPr>
          <w:p w14:paraId="70E8A507" w14:textId="77777777" w:rsidR="001E709D" w:rsidRPr="00772283" w:rsidRDefault="001E709D" w:rsidP="001E709D">
            <w:pPr>
              <w:rPr>
                <w:color w:val="000000"/>
                <w:sz w:val="22"/>
                <w:szCs w:val="22"/>
              </w:rPr>
            </w:pPr>
            <w:r w:rsidRPr="00772283">
              <w:rPr>
                <w:color w:val="000000"/>
                <w:sz w:val="22"/>
                <w:szCs w:val="22"/>
              </w:rPr>
              <w:t>VLADIMIRESCU</w:t>
            </w:r>
          </w:p>
        </w:tc>
        <w:tc>
          <w:tcPr>
            <w:tcW w:w="1170" w:type="dxa"/>
            <w:vAlign w:val="center"/>
            <w:hideMark/>
          </w:tcPr>
          <w:p w14:paraId="280FF43B" w14:textId="77777777" w:rsidR="001E709D" w:rsidRPr="00772283" w:rsidRDefault="001E709D" w:rsidP="001E709D">
            <w:pPr>
              <w:jc w:val="right"/>
              <w:rPr>
                <w:color w:val="000000"/>
                <w:sz w:val="22"/>
                <w:szCs w:val="22"/>
              </w:rPr>
            </w:pPr>
            <w:r w:rsidRPr="00772283">
              <w:rPr>
                <w:color w:val="000000"/>
                <w:sz w:val="22"/>
                <w:szCs w:val="22"/>
              </w:rPr>
              <w:t>15.299</w:t>
            </w:r>
          </w:p>
        </w:tc>
      </w:tr>
      <w:tr w:rsidR="001E709D" w:rsidRPr="00772283" w14:paraId="786D3534" w14:textId="77777777" w:rsidTr="008C3492">
        <w:trPr>
          <w:trHeight w:val="316"/>
        </w:trPr>
        <w:tc>
          <w:tcPr>
            <w:tcW w:w="535" w:type="dxa"/>
            <w:noWrap/>
            <w:vAlign w:val="center"/>
            <w:hideMark/>
          </w:tcPr>
          <w:p w14:paraId="704B42B9" w14:textId="77777777" w:rsidR="001E709D" w:rsidRPr="00772283" w:rsidRDefault="001E709D" w:rsidP="001E709D">
            <w:pPr>
              <w:jc w:val="center"/>
              <w:rPr>
                <w:color w:val="000000"/>
                <w:sz w:val="22"/>
                <w:szCs w:val="22"/>
              </w:rPr>
            </w:pPr>
            <w:r w:rsidRPr="00772283">
              <w:rPr>
                <w:color w:val="000000"/>
                <w:sz w:val="22"/>
                <w:szCs w:val="22"/>
              </w:rPr>
              <w:t>22</w:t>
            </w:r>
          </w:p>
        </w:tc>
        <w:tc>
          <w:tcPr>
            <w:tcW w:w="2520" w:type="dxa"/>
            <w:vAlign w:val="center"/>
            <w:hideMark/>
          </w:tcPr>
          <w:p w14:paraId="124B9E95" w14:textId="77777777" w:rsidR="001E709D" w:rsidRPr="00772283" w:rsidRDefault="001E709D" w:rsidP="001E709D">
            <w:pPr>
              <w:rPr>
                <w:color w:val="000000"/>
                <w:sz w:val="22"/>
                <w:szCs w:val="22"/>
              </w:rPr>
            </w:pPr>
            <w:r w:rsidRPr="00772283">
              <w:rPr>
                <w:color w:val="000000"/>
                <w:sz w:val="22"/>
                <w:szCs w:val="22"/>
              </w:rPr>
              <w:t>FRUMUȘENI</w:t>
            </w:r>
          </w:p>
        </w:tc>
        <w:tc>
          <w:tcPr>
            <w:tcW w:w="1080" w:type="dxa"/>
            <w:vAlign w:val="center"/>
            <w:hideMark/>
          </w:tcPr>
          <w:p w14:paraId="7A0F78D7" w14:textId="77777777" w:rsidR="001E709D" w:rsidRPr="00772283" w:rsidRDefault="001E709D" w:rsidP="001E709D">
            <w:pPr>
              <w:jc w:val="right"/>
              <w:rPr>
                <w:color w:val="000000"/>
                <w:sz w:val="22"/>
                <w:szCs w:val="22"/>
              </w:rPr>
            </w:pPr>
            <w:r w:rsidRPr="00772283">
              <w:rPr>
                <w:color w:val="000000"/>
                <w:sz w:val="22"/>
                <w:szCs w:val="22"/>
              </w:rPr>
              <w:t>2.797</w:t>
            </w:r>
          </w:p>
        </w:tc>
        <w:tc>
          <w:tcPr>
            <w:tcW w:w="1230" w:type="dxa"/>
            <w:tcBorders>
              <w:top w:val="nil"/>
              <w:bottom w:val="nil"/>
            </w:tcBorders>
            <w:noWrap/>
            <w:vAlign w:val="center"/>
            <w:hideMark/>
          </w:tcPr>
          <w:p w14:paraId="3E9BD195" w14:textId="77777777" w:rsidR="001E709D" w:rsidRPr="00772283" w:rsidRDefault="001E709D" w:rsidP="001E709D">
            <w:pPr>
              <w:jc w:val="center"/>
              <w:rPr>
                <w:color w:val="000000"/>
                <w:sz w:val="22"/>
                <w:szCs w:val="22"/>
              </w:rPr>
            </w:pPr>
          </w:p>
        </w:tc>
        <w:tc>
          <w:tcPr>
            <w:tcW w:w="570" w:type="dxa"/>
            <w:noWrap/>
            <w:vAlign w:val="center"/>
            <w:hideMark/>
          </w:tcPr>
          <w:p w14:paraId="7AC4162B" w14:textId="77777777" w:rsidR="001E709D" w:rsidRPr="00772283" w:rsidRDefault="001E709D" w:rsidP="001E709D">
            <w:pPr>
              <w:jc w:val="center"/>
              <w:rPr>
                <w:color w:val="000000"/>
                <w:sz w:val="22"/>
                <w:szCs w:val="22"/>
              </w:rPr>
            </w:pPr>
            <w:r w:rsidRPr="00772283">
              <w:rPr>
                <w:color w:val="000000"/>
                <w:sz w:val="22"/>
                <w:szCs w:val="22"/>
              </w:rPr>
              <w:t>47</w:t>
            </w:r>
          </w:p>
        </w:tc>
        <w:tc>
          <w:tcPr>
            <w:tcW w:w="2430" w:type="dxa"/>
            <w:vAlign w:val="center"/>
            <w:hideMark/>
          </w:tcPr>
          <w:p w14:paraId="4F93760B" w14:textId="77777777" w:rsidR="001E709D" w:rsidRPr="00772283" w:rsidRDefault="001E709D" w:rsidP="001E709D">
            <w:pPr>
              <w:rPr>
                <w:color w:val="000000"/>
                <w:sz w:val="22"/>
                <w:szCs w:val="22"/>
              </w:rPr>
            </w:pPr>
            <w:r w:rsidRPr="00772283">
              <w:rPr>
                <w:color w:val="000000"/>
                <w:sz w:val="22"/>
                <w:szCs w:val="22"/>
              </w:rPr>
              <w:t>ZĂBRANI</w:t>
            </w:r>
          </w:p>
        </w:tc>
        <w:tc>
          <w:tcPr>
            <w:tcW w:w="1170" w:type="dxa"/>
            <w:vAlign w:val="center"/>
            <w:hideMark/>
          </w:tcPr>
          <w:p w14:paraId="672458BD" w14:textId="77777777" w:rsidR="001E709D" w:rsidRPr="00772283" w:rsidRDefault="001E709D" w:rsidP="001E709D">
            <w:pPr>
              <w:jc w:val="right"/>
              <w:rPr>
                <w:color w:val="000000"/>
                <w:sz w:val="22"/>
                <w:szCs w:val="22"/>
              </w:rPr>
            </w:pPr>
            <w:r w:rsidRPr="00772283">
              <w:rPr>
                <w:color w:val="000000"/>
                <w:sz w:val="22"/>
                <w:szCs w:val="22"/>
              </w:rPr>
              <w:t>4.253</w:t>
            </w:r>
          </w:p>
        </w:tc>
      </w:tr>
      <w:tr w:rsidR="001E709D" w:rsidRPr="00772283" w14:paraId="25FBA5FF" w14:textId="77777777" w:rsidTr="008C3492">
        <w:trPr>
          <w:trHeight w:val="316"/>
        </w:trPr>
        <w:tc>
          <w:tcPr>
            <w:tcW w:w="535" w:type="dxa"/>
            <w:noWrap/>
            <w:vAlign w:val="center"/>
            <w:hideMark/>
          </w:tcPr>
          <w:p w14:paraId="109F1756" w14:textId="77777777" w:rsidR="001E709D" w:rsidRPr="00772283" w:rsidRDefault="001E709D" w:rsidP="001E709D">
            <w:pPr>
              <w:jc w:val="center"/>
              <w:rPr>
                <w:color w:val="000000"/>
                <w:sz w:val="22"/>
                <w:szCs w:val="22"/>
              </w:rPr>
            </w:pPr>
            <w:r w:rsidRPr="00772283">
              <w:rPr>
                <w:color w:val="000000"/>
                <w:sz w:val="22"/>
                <w:szCs w:val="22"/>
              </w:rPr>
              <w:t>23</w:t>
            </w:r>
          </w:p>
        </w:tc>
        <w:tc>
          <w:tcPr>
            <w:tcW w:w="2520" w:type="dxa"/>
            <w:vAlign w:val="center"/>
            <w:hideMark/>
          </w:tcPr>
          <w:p w14:paraId="424EF311" w14:textId="77777777" w:rsidR="001E709D" w:rsidRPr="00772283" w:rsidRDefault="001E709D" w:rsidP="001E709D">
            <w:pPr>
              <w:rPr>
                <w:color w:val="000000"/>
                <w:sz w:val="22"/>
                <w:szCs w:val="22"/>
              </w:rPr>
            </w:pPr>
            <w:r w:rsidRPr="00772283">
              <w:rPr>
                <w:color w:val="000000"/>
                <w:sz w:val="22"/>
                <w:szCs w:val="22"/>
              </w:rPr>
              <w:t>GHIOROC</w:t>
            </w:r>
          </w:p>
        </w:tc>
        <w:tc>
          <w:tcPr>
            <w:tcW w:w="1080" w:type="dxa"/>
            <w:vAlign w:val="center"/>
            <w:hideMark/>
          </w:tcPr>
          <w:p w14:paraId="69CFAF2F" w14:textId="77777777" w:rsidR="001E709D" w:rsidRPr="00772283" w:rsidRDefault="001E709D" w:rsidP="001E709D">
            <w:pPr>
              <w:jc w:val="right"/>
              <w:rPr>
                <w:color w:val="000000"/>
                <w:sz w:val="22"/>
                <w:szCs w:val="22"/>
              </w:rPr>
            </w:pPr>
            <w:r w:rsidRPr="00772283">
              <w:rPr>
                <w:color w:val="000000"/>
                <w:sz w:val="22"/>
                <w:szCs w:val="22"/>
              </w:rPr>
              <w:t>4.052</w:t>
            </w:r>
          </w:p>
        </w:tc>
        <w:tc>
          <w:tcPr>
            <w:tcW w:w="1230" w:type="dxa"/>
            <w:tcBorders>
              <w:top w:val="nil"/>
              <w:bottom w:val="nil"/>
            </w:tcBorders>
            <w:noWrap/>
            <w:vAlign w:val="center"/>
            <w:hideMark/>
          </w:tcPr>
          <w:p w14:paraId="5F80A05F" w14:textId="77777777" w:rsidR="001E709D" w:rsidRPr="00772283" w:rsidRDefault="001E709D" w:rsidP="001E709D">
            <w:pPr>
              <w:jc w:val="center"/>
              <w:rPr>
                <w:color w:val="000000"/>
                <w:sz w:val="22"/>
                <w:szCs w:val="22"/>
              </w:rPr>
            </w:pPr>
          </w:p>
        </w:tc>
        <w:tc>
          <w:tcPr>
            <w:tcW w:w="570" w:type="dxa"/>
            <w:noWrap/>
            <w:vAlign w:val="center"/>
            <w:hideMark/>
          </w:tcPr>
          <w:p w14:paraId="649557D7" w14:textId="77777777" w:rsidR="001E709D" w:rsidRPr="00772283" w:rsidRDefault="001E709D" w:rsidP="001E709D">
            <w:pPr>
              <w:jc w:val="center"/>
              <w:rPr>
                <w:color w:val="000000"/>
                <w:sz w:val="22"/>
                <w:szCs w:val="22"/>
              </w:rPr>
            </w:pPr>
            <w:r w:rsidRPr="00772283">
              <w:rPr>
                <w:color w:val="000000"/>
                <w:sz w:val="22"/>
                <w:szCs w:val="22"/>
              </w:rPr>
              <w:t>48</w:t>
            </w:r>
          </w:p>
        </w:tc>
        <w:tc>
          <w:tcPr>
            <w:tcW w:w="2430" w:type="dxa"/>
            <w:vAlign w:val="center"/>
            <w:hideMark/>
          </w:tcPr>
          <w:p w14:paraId="5057D28F" w14:textId="77777777" w:rsidR="001E709D" w:rsidRPr="00772283" w:rsidRDefault="001E709D" w:rsidP="001E709D">
            <w:pPr>
              <w:rPr>
                <w:color w:val="000000"/>
                <w:sz w:val="22"/>
                <w:szCs w:val="22"/>
              </w:rPr>
            </w:pPr>
            <w:r w:rsidRPr="00772283">
              <w:rPr>
                <w:color w:val="000000"/>
                <w:sz w:val="22"/>
                <w:szCs w:val="22"/>
              </w:rPr>
              <w:t>ZĂDĂRENI</w:t>
            </w:r>
          </w:p>
        </w:tc>
        <w:tc>
          <w:tcPr>
            <w:tcW w:w="1170" w:type="dxa"/>
            <w:vAlign w:val="center"/>
            <w:hideMark/>
          </w:tcPr>
          <w:p w14:paraId="543590AA" w14:textId="77777777" w:rsidR="001E709D" w:rsidRPr="00772283" w:rsidRDefault="001E709D" w:rsidP="001E709D">
            <w:pPr>
              <w:jc w:val="right"/>
              <w:rPr>
                <w:color w:val="000000"/>
                <w:sz w:val="22"/>
                <w:szCs w:val="22"/>
              </w:rPr>
            </w:pPr>
            <w:r w:rsidRPr="00772283">
              <w:rPr>
                <w:color w:val="000000"/>
                <w:sz w:val="22"/>
                <w:szCs w:val="22"/>
              </w:rPr>
              <w:t>3.020</w:t>
            </w:r>
          </w:p>
        </w:tc>
      </w:tr>
      <w:tr w:rsidR="001E709D" w:rsidRPr="00772283" w14:paraId="1626590D" w14:textId="77777777" w:rsidTr="008C3492">
        <w:trPr>
          <w:trHeight w:val="316"/>
        </w:trPr>
        <w:tc>
          <w:tcPr>
            <w:tcW w:w="535" w:type="dxa"/>
            <w:noWrap/>
            <w:vAlign w:val="center"/>
            <w:hideMark/>
          </w:tcPr>
          <w:p w14:paraId="421BF21E" w14:textId="77777777" w:rsidR="001E709D" w:rsidRPr="00772283" w:rsidRDefault="001E709D" w:rsidP="001E709D">
            <w:pPr>
              <w:jc w:val="center"/>
              <w:rPr>
                <w:color w:val="000000"/>
                <w:sz w:val="22"/>
                <w:szCs w:val="22"/>
              </w:rPr>
            </w:pPr>
            <w:r w:rsidRPr="00772283">
              <w:rPr>
                <w:color w:val="000000"/>
                <w:sz w:val="22"/>
                <w:szCs w:val="22"/>
              </w:rPr>
              <w:t>24</w:t>
            </w:r>
          </w:p>
        </w:tc>
        <w:tc>
          <w:tcPr>
            <w:tcW w:w="2520" w:type="dxa"/>
            <w:vAlign w:val="center"/>
            <w:hideMark/>
          </w:tcPr>
          <w:p w14:paraId="45243181" w14:textId="77777777" w:rsidR="001E709D" w:rsidRPr="00772283" w:rsidRDefault="001E709D" w:rsidP="001E709D">
            <w:pPr>
              <w:rPr>
                <w:color w:val="000000"/>
                <w:sz w:val="22"/>
                <w:szCs w:val="22"/>
              </w:rPr>
            </w:pPr>
            <w:r w:rsidRPr="00772283">
              <w:rPr>
                <w:color w:val="000000"/>
                <w:sz w:val="22"/>
                <w:szCs w:val="22"/>
              </w:rPr>
              <w:t>GURAHONȚ</w:t>
            </w:r>
          </w:p>
        </w:tc>
        <w:tc>
          <w:tcPr>
            <w:tcW w:w="1080" w:type="dxa"/>
            <w:vAlign w:val="center"/>
            <w:hideMark/>
          </w:tcPr>
          <w:p w14:paraId="188BFC14" w14:textId="77777777" w:rsidR="001E709D" w:rsidRPr="00772283" w:rsidRDefault="001E709D" w:rsidP="001E709D">
            <w:pPr>
              <w:jc w:val="right"/>
              <w:rPr>
                <w:color w:val="000000"/>
                <w:sz w:val="22"/>
                <w:szCs w:val="22"/>
              </w:rPr>
            </w:pPr>
            <w:r w:rsidRPr="00772283">
              <w:rPr>
                <w:color w:val="000000"/>
                <w:sz w:val="22"/>
                <w:szCs w:val="22"/>
              </w:rPr>
              <w:t>3.591</w:t>
            </w:r>
          </w:p>
        </w:tc>
        <w:tc>
          <w:tcPr>
            <w:tcW w:w="1230" w:type="dxa"/>
            <w:tcBorders>
              <w:top w:val="nil"/>
              <w:bottom w:val="nil"/>
            </w:tcBorders>
            <w:noWrap/>
            <w:vAlign w:val="center"/>
            <w:hideMark/>
          </w:tcPr>
          <w:p w14:paraId="4D52596A" w14:textId="77777777" w:rsidR="001E709D" w:rsidRPr="00772283" w:rsidRDefault="001E709D" w:rsidP="001E709D">
            <w:pPr>
              <w:jc w:val="center"/>
              <w:rPr>
                <w:color w:val="000000"/>
                <w:sz w:val="22"/>
                <w:szCs w:val="22"/>
              </w:rPr>
            </w:pPr>
          </w:p>
        </w:tc>
        <w:tc>
          <w:tcPr>
            <w:tcW w:w="570" w:type="dxa"/>
            <w:noWrap/>
            <w:vAlign w:val="center"/>
            <w:hideMark/>
          </w:tcPr>
          <w:p w14:paraId="6B3D22A7" w14:textId="77777777" w:rsidR="001E709D" w:rsidRPr="00772283" w:rsidRDefault="001E709D" w:rsidP="001E709D">
            <w:pPr>
              <w:jc w:val="center"/>
              <w:rPr>
                <w:color w:val="000000"/>
                <w:sz w:val="22"/>
                <w:szCs w:val="22"/>
              </w:rPr>
            </w:pPr>
            <w:r w:rsidRPr="00772283">
              <w:rPr>
                <w:color w:val="000000"/>
                <w:sz w:val="22"/>
                <w:szCs w:val="22"/>
              </w:rPr>
              <w:t>49</w:t>
            </w:r>
          </w:p>
        </w:tc>
        <w:tc>
          <w:tcPr>
            <w:tcW w:w="2430" w:type="dxa"/>
            <w:vAlign w:val="center"/>
            <w:hideMark/>
          </w:tcPr>
          <w:p w14:paraId="23675722" w14:textId="77777777" w:rsidR="001E709D" w:rsidRPr="00772283" w:rsidRDefault="001E709D" w:rsidP="001E709D">
            <w:pPr>
              <w:rPr>
                <w:color w:val="000000"/>
                <w:sz w:val="22"/>
                <w:szCs w:val="22"/>
              </w:rPr>
            </w:pPr>
            <w:r w:rsidRPr="00772283">
              <w:rPr>
                <w:color w:val="000000"/>
                <w:sz w:val="22"/>
                <w:szCs w:val="22"/>
              </w:rPr>
              <w:t>ZĂRAND</w:t>
            </w:r>
          </w:p>
        </w:tc>
        <w:tc>
          <w:tcPr>
            <w:tcW w:w="1170" w:type="dxa"/>
            <w:vAlign w:val="center"/>
            <w:hideMark/>
          </w:tcPr>
          <w:p w14:paraId="4E866D92" w14:textId="77777777" w:rsidR="001E709D" w:rsidRPr="00772283" w:rsidRDefault="001E709D" w:rsidP="001E709D">
            <w:pPr>
              <w:jc w:val="right"/>
              <w:rPr>
                <w:color w:val="000000"/>
                <w:sz w:val="22"/>
                <w:szCs w:val="22"/>
              </w:rPr>
            </w:pPr>
            <w:r w:rsidRPr="00772283">
              <w:rPr>
                <w:color w:val="000000"/>
                <w:sz w:val="22"/>
                <w:szCs w:val="22"/>
              </w:rPr>
              <w:t>2.953</w:t>
            </w:r>
          </w:p>
        </w:tc>
      </w:tr>
      <w:tr w:rsidR="001E709D" w:rsidRPr="00772283" w14:paraId="1A74B6DF" w14:textId="77777777" w:rsidTr="008C3492">
        <w:trPr>
          <w:trHeight w:val="316"/>
        </w:trPr>
        <w:tc>
          <w:tcPr>
            <w:tcW w:w="535" w:type="dxa"/>
            <w:noWrap/>
            <w:vAlign w:val="center"/>
            <w:hideMark/>
          </w:tcPr>
          <w:p w14:paraId="5833077C" w14:textId="77777777" w:rsidR="001E709D" w:rsidRPr="00772283" w:rsidRDefault="001E709D" w:rsidP="001E709D">
            <w:pPr>
              <w:jc w:val="center"/>
              <w:rPr>
                <w:color w:val="000000"/>
                <w:sz w:val="22"/>
                <w:szCs w:val="22"/>
              </w:rPr>
            </w:pPr>
            <w:r w:rsidRPr="00772283">
              <w:rPr>
                <w:color w:val="000000"/>
                <w:sz w:val="22"/>
                <w:szCs w:val="22"/>
              </w:rPr>
              <w:t>25</w:t>
            </w:r>
          </w:p>
        </w:tc>
        <w:tc>
          <w:tcPr>
            <w:tcW w:w="2520" w:type="dxa"/>
            <w:vAlign w:val="center"/>
            <w:hideMark/>
          </w:tcPr>
          <w:p w14:paraId="38B30FFE" w14:textId="77777777" w:rsidR="001E709D" w:rsidRPr="00772283" w:rsidRDefault="001E709D" w:rsidP="001E709D">
            <w:pPr>
              <w:rPr>
                <w:color w:val="000000"/>
                <w:sz w:val="22"/>
                <w:szCs w:val="22"/>
              </w:rPr>
            </w:pPr>
            <w:r w:rsidRPr="00772283">
              <w:rPr>
                <w:color w:val="000000"/>
                <w:sz w:val="22"/>
                <w:szCs w:val="22"/>
              </w:rPr>
              <w:t>HĂȘMAȘ</w:t>
            </w:r>
          </w:p>
        </w:tc>
        <w:tc>
          <w:tcPr>
            <w:tcW w:w="1080" w:type="dxa"/>
            <w:vAlign w:val="center"/>
            <w:hideMark/>
          </w:tcPr>
          <w:p w14:paraId="487944FC" w14:textId="77777777" w:rsidR="001E709D" w:rsidRPr="00772283" w:rsidRDefault="001E709D" w:rsidP="001E709D">
            <w:pPr>
              <w:jc w:val="right"/>
              <w:rPr>
                <w:color w:val="000000"/>
                <w:sz w:val="22"/>
                <w:szCs w:val="22"/>
              </w:rPr>
            </w:pPr>
            <w:r w:rsidRPr="00772283">
              <w:rPr>
                <w:color w:val="000000"/>
                <w:sz w:val="22"/>
                <w:szCs w:val="22"/>
              </w:rPr>
              <w:t>1.162</w:t>
            </w:r>
          </w:p>
        </w:tc>
        <w:tc>
          <w:tcPr>
            <w:tcW w:w="1230" w:type="dxa"/>
            <w:tcBorders>
              <w:top w:val="nil"/>
              <w:bottom w:val="nil"/>
            </w:tcBorders>
            <w:noWrap/>
            <w:vAlign w:val="center"/>
            <w:hideMark/>
          </w:tcPr>
          <w:p w14:paraId="6F585CD9" w14:textId="77777777" w:rsidR="001E709D" w:rsidRPr="00772283" w:rsidRDefault="001E709D" w:rsidP="001E709D">
            <w:pPr>
              <w:jc w:val="center"/>
              <w:rPr>
                <w:color w:val="000000"/>
                <w:sz w:val="22"/>
                <w:szCs w:val="22"/>
              </w:rPr>
            </w:pPr>
          </w:p>
        </w:tc>
        <w:tc>
          <w:tcPr>
            <w:tcW w:w="570" w:type="dxa"/>
            <w:noWrap/>
            <w:vAlign w:val="center"/>
            <w:hideMark/>
          </w:tcPr>
          <w:p w14:paraId="2BEEE0DA" w14:textId="77777777" w:rsidR="001E709D" w:rsidRPr="00772283" w:rsidRDefault="001E709D" w:rsidP="001E709D">
            <w:pPr>
              <w:jc w:val="center"/>
              <w:rPr>
                <w:sz w:val="22"/>
                <w:szCs w:val="22"/>
              </w:rPr>
            </w:pPr>
            <w:r w:rsidRPr="00772283">
              <w:rPr>
                <w:sz w:val="22"/>
                <w:szCs w:val="22"/>
              </w:rPr>
              <w:t>50</w:t>
            </w:r>
          </w:p>
        </w:tc>
        <w:tc>
          <w:tcPr>
            <w:tcW w:w="2430" w:type="dxa"/>
            <w:noWrap/>
            <w:vAlign w:val="center"/>
            <w:hideMark/>
          </w:tcPr>
          <w:p w14:paraId="0634D3F4" w14:textId="77777777" w:rsidR="001E709D" w:rsidRPr="00772283" w:rsidRDefault="001E709D" w:rsidP="001E709D">
            <w:pPr>
              <w:jc w:val="center"/>
              <w:rPr>
                <w:sz w:val="22"/>
                <w:szCs w:val="22"/>
              </w:rPr>
            </w:pPr>
            <w:r w:rsidRPr="00772283">
              <w:rPr>
                <w:sz w:val="22"/>
                <w:szCs w:val="22"/>
              </w:rPr>
              <w:t>TOTAL ADI</w:t>
            </w:r>
          </w:p>
        </w:tc>
        <w:tc>
          <w:tcPr>
            <w:tcW w:w="1170" w:type="dxa"/>
            <w:noWrap/>
            <w:vAlign w:val="center"/>
            <w:hideMark/>
          </w:tcPr>
          <w:p w14:paraId="33B3F96E" w14:textId="77777777" w:rsidR="001E709D" w:rsidRPr="00772283" w:rsidRDefault="001E709D" w:rsidP="001E709D">
            <w:pPr>
              <w:jc w:val="right"/>
              <w:rPr>
                <w:sz w:val="22"/>
                <w:szCs w:val="22"/>
              </w:rPr>
            </w:pPr>
            <w:r w:rsidRPr="00772283">
              <w:rPr>
                <w:sz w:val="22"/>
                <w:szCs w:val="22"/>
              </w:rPr>
              <w:t>376.650</w:t>
            </w:r>
          </w:p>
        </w:tc>
      </w:tr>
    </w:tbl>
    <w:p w14:paraId="0A984E8C" w14:textId="77777777" w:rsidR="001E709D" w:rsidRPr="00772283" w:rsidRDefault="001E709D" w:rsidP="001E709D">
      <w:pPr>
        <w:tabs>
          <w:tab w:val="left" w:pos="1695"/>
        </w:tabs>
        <w:rPr>
          <w:rFonts w:eastAsia="Calibri"/>
          <w:kern w:val="2"/>
          <w:sz w:val="22"/>
          <w:szCs w:val="22"/>
        </w:rPr>
      </w:pPr>
    </w:p>
    <w:p w14:paraId="100A19EB" w14:textId="77777777" w:rsidR="001E709D" w:rsidRPr="00772283" w:rsidRDefault="001E709D" w:rsidP="001E709D">
      <w:pPr>
        <w:autoSpaceDE w:val="0"/>
        <w:autoSpaceDN w:val="0"/>
        <w:adjustRightInd w:val="0"/>
        <w:spacing w:line="276" w:lineRule="auto"/>
        <w:jc w:val="both"/>
        <w:rPr>
          <w:lang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2579"/>
        <w:gridCol w:w="1984"/>
      </w:tblGrid>
      <w:tr w:rsidR="001E709D" w:rsidRPr="00772283" w14:paraId="3B96CF91" w14:textId="77777777" w:rsidTr="008C3492">
        <w:tc>
          <w:tcPr>
            <w:tcW w:w="535" w:type="dxa"/>
            <w:vAlign w:val="center"/>
          </w:tcPr>
          <w:p w14:paraId="6E9103AA" w14:textId="77777777" w:rsidR="001E709D" w:rsidRPr="00772283" w:rsidRDefault="001E709D" w:rsidP="00CE5C2D">
            <w:pPr>
              <w:autoSpaceDE w:val="0"/>
              <w:autoSpaceDN w:val="0"/>
              <w:adjustRightInd w:val="0"/>
              <w:jc w:val="center"/>
              <w:rPr>
                <w:lang w:eastAsia="ro-RO"/>
              </w:rPr>
            </w:pPr>
          </w:p>
        </w:tc>
        <w:tc>
          <w:tcPr>
            <w:tcW w:w="2579" w:type="dxa"/>
            <w:vAlign w:val="center"/>
          </w:tcPr>
          <w:p w14:paraId="4C4692E8" w14:textId="77777777" w:rsidR="001E709D" w:rsidRPr="00772283" w:rsidRDefault="001E709D" w:rsidP="00CE5C2D">
            <w:pPr>
              <w:autoSpaceDE w:val="0"/>
              <w:autoSpaceDN w:val="0"/>
              <w:adjustRightInd w:val="0"/>
              <w:jc w:val="center"/>
              <w:rPr>
                <w:lang w:eastAsia="ro-RO"/>
              </w:rPr>
            </w:pPr>
            <w:r w:rsidRPr="00772283">
              <w:rPr>
                <w:lang w:eastAsia="ro-RO"/>
              </w:rPr>
              <w:t>Mediul de</w:t>
            </w:r>
          </w:p>
          <w:p w14:paraId="4A7EBBC0" w14:textId="2C8F5E77" w:rsidR="001E709D" w:rsidRPr="00772283" w:rsidRDefault="001E709D" w:rsidP="00CE5C2D">
            <w:pPr>
              <w:autoSpaceDE w:val="0"/>
              <w:autoSpaceDN w:val="0"/>
              <w:adjustRightInd w:val="0"/>
              <w:jc w:val="center"/>
              <w:rPr>
                <w:lang w:eastAsia="ro-RO"/>
              </w:rPr>
            </w:pPr>
            <w:r w:rsidRPr="00772283">
              <w:rPr>
                <w:lang w:eastAsia="ro-RO"/>
              </w:rPr>
              <w:t>reziden</w:t>
            </w:r>
            <w:r w:rsidR="008C3492" w:rsidRPr="00772283">
              <w:rPr>
                <w:lang w:eastAsia="ro-RO"/>
              </w:rPr>
              <w:t>ță</w:t>
            </w:r>
          </w:p>
        </w:tc>
        <w:tc>
          <w:tcPr>
            <w:tcW w:w="1984" w:type="dxa"/>
            <w:vAlign w:val="center"/>
          </w:tcPr>
          <w:p w14:paraId="7AF59D0C" w14:textId="0E3AD22F" w:rsidR="001E709D" w:rsidRPr="00772283" w:rsidRDefault="00076E4E" w:rsidP="00CE5C2D">
            <w:pPr>
              <w:autoSpaceDE w:val="0"/>
              <w:autoSpaceDN w:val="0"/>
              <w:adjustRightInd w:val="0"/>
              <w:jc w:val="center"/>
              <w:rPr>
                <w:lang w:eastAsia="ro-RO"/>
              </w:rPr>
            </w:pPr>
            <w:r w:rsidRPr="00772283">
              <w:rPr>
                <w:lang w:eastAsia="ro-RO"/>
              </w:rPr>
              <w:t>Populaţie</w:t>
            </w:r>
          </w:p>
        </w:tc>
      </w:tr>
      <w:tr w:rsidR="001E709D" w:rsidRPr="00772283" w14:paraId="616E9BF1" w14:textId="77777777" w:rsidTr="008C3492">
        <w:tc>
          <w:tcPr>
            <w:tcW w:w="535" w:type="dxa"/>
          </w:tcPr>
          <w:p w14:paraId="23A5D168"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1</w:t>
            </w:r>
          </w:p>
        </w:tc>
        <w:tc>
          <w:tcPr>
            <w:tcW w:w="2579" w:type="dxa"/>
          </w:tcPr>
          <w:p w14:paraId="2B5F538E" w14:textId="37D2B78F" w:rsidR="001E709D" w:rsidRPr="00772283" w:rsidRDefault="001E709D" w:rsidP="00CE5C2D">
            <w:pPr>
              <w:autoSpaceDE w:val="0"/>
              <w:autoSpaceDN w:val="0"/>
              <w:adjustRightInd w:val="0"/>
              <w:spacing w:line="276" w:lineRule="auto"/>
              <w:jc w:val="both"/>
              <w:rPr>
                <w:lang w:eastAsia="ro-RO"/>
              </w:rPr>
            </w:pPr>
            <w:r w:rsidRPr="00772283">
              <w:rPr>
                <w:lang w:eastAsia="ro-RO"/>
              </w:rPr>
              <w:t>Total Jud</w:t>
            </w:r>
            <w:r w:rsidR="008C3492" w:rsidRPr="00772283">
              <w:rPr>
                <w:lang w:eastAsia="ro-RO"/>
              </w:rPr>
              <w:t>ețul</w:t>
            </w:r>
            <w:r w:rsidRPr="00772283">
              <w:rPr>
                <w:lang w:eastAsia="ro-RO"/>
              </w:rPr>
              <w:t xml:space="preserve"> ARAD</w:t>
            </w:r>
          </w:p>
        </w:tc>
        <w:tc>
          <w:tcPr>
            <w:tcW w:w="1984" w:type="dxa"/>
          </w:tcPr>
          <w:p w14:paraId="03154116" w14:textId="77777777" w:rsidR="001E709D" w:rsidRPr="00772283" w:rsidRDefault="001E709D" w:rsidP="008C3492">
            <w:pPr>
              <w:autoSpaceDE w:val="0"/>
              <w:autoSpaceDN w:val="0"/>
              <w:adjustRightInd w:val="0"/>
              <w:spacing w:line="276" w:lineRule="auto"/>
              <w:jc w:val="center"/>
              <w:rPr>
                <w:lang w:eastAsia="ro-RO"/>
              </w:rPr>
            </w:pPr>
            <w:r w:rsidRPr="00772283">
              <w:rPr>
                <w:lang w:eastAsia="ro-RO"/>
              </w:rPr>
              <w:t>459.088</w:t>
            </w:r>
          </w:p>
        </w:tc>
      </w:tr>
      <w:tr w:rsidR="001E709D" w:rsidRPr="00772283" w14:paraId="47A44D63" w14:textId="77777777" w:rsidTr="008C3492">
        <w:tc>
          <w:tcPr>
            <w:tcW w:w="535" w:type="dxa"/>
          </w:tcPr>
          <w:p w14:paraId="6B615A2C" w14:textId="77777777" w:rsidR="001E709D" w:rsidRPr="00772283" w:rsidRDefault="001E709D" w:rsidP="00CE5C2D">
            <w:pPr>
              <w:autoSpaceDE w:val="0"/>
              <w:autoSpaceDN w:val="0"/>
              <w:adjustRightInd w:val="0"/>
              <w:spacing w:line="276" w:lineRule="auto"/>
              <w:jc w:val="center"/>
              <w:rPr>
                <w:lang w:eastAsia="ro-RO"/>
              </w:rPr>
            </w:pPr>
          </w:p>
        </w:tc>
        <w:tc>
          <w:tcPr>
            <w:tcW w:w="2579" w:type="dxa"/>
          </w:tcPr>
          <w:p w14:paraId="10CD30DD" w14:textId="29D8CDA8" w:rsidR="001E709D" w:rsidRPr="00772283" w:rsidRDefault="001E709D" w:rsidP="008C3492">
            <w:pPr>
              <w:autoSpaceDE w:val="0"/>
              <w:autoSpaceDN w:val="0"/>
              <w:adjustRightInd w:val="0"/>
              <w:spacing w:line="276" w:lineRule="auto"/>
              <w:jc w:val="both"/>
              <w:rPr>
                <w:lang w:eastAsia="ro-RO"/>
              </w:rPr>
            </w:pPr>
            <w:r w:rsidRPr="00772283">
              <w:rPr>
                <w:lang w:eastAsia="ro-RO"/>
              </w:rPr>
              <w:t>Din care:</w:t>
            </w:r>
          </w:p>
        </w:tc>
        <w:tc>
          <w:tcPr>
            <w:tcW w:w="1984" w:type="dxa"/>
            <w:vAlign w:val="center"/>
          </w:tcPr>
          <w:p w14:paraId="2AD850E6" w14:textId="77777777" w:rsidR="001E709D" w:rsidRPr="00772283" w:rsidRDefault="001E709D" w:rsidP="008C3492">
            <w:pPr>
              <w:autoSpaceDE w:val="0"/>
              <w:autoSpaceDN w:val="0"/>
              <w:adjustRightInd w:val="0"/>
              <w:spacing w:line="276" w:lineRule="auto"/>
              <w:jc w:val="center"/>
              <w:rPr>
                <w:lang w:eastAsia="ro-RO"/>
              </w:rPr>
            </w:pPr>
            <w:r w:rsidRPr="00772283">
              <w:rPr>
                <w:lang w:eastAsia="ro-RO"/>
              </w:rPr>
              <w:t>-</w:t>
            </w:r>
          </w:p>
        </w:tc>
      </w:tr>
      <w:tr w:rsidR="001E709D" w:rsidRPr="00772283" w14:paraId="2E16D5A2" w14:textId="77777777" w:rsidTr="008C3492">
        <w:tc>
          <w:tcPr>
            <w:tcW w:w="535" w:type="dxa"/>
          </w:tcPr>
          <w:p w14:paraId="0539B3E6"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2</w:t>
            </w:r>
          </w:p>
        </w:tc>
        <w:tc>
          <w:tcPr>
            <w:tcW w:w="2579" w:type="dxa"/>
          </w:tcPr>
          <w:p w14:paraId="11B7255F" w14:textId="77777777" w:rsidR="001E709D" w:rsidRPr="00772283" w:rsidRDefault="001E709D" w:rsidP="00CE5C2D">
            <w:pPr>
              <w:autoSpaceDE w:val="0"/>
              <w:autoSpaceDN w:val="0"/>
              <w:adjustRightInd w:val="0"/>
              <w:spacing w:line="276" w:lineRule="auto"/>
              <w:jc w:val="both"/>
              <w:rPr>
                <w:lang w:eastAsia="ro-RO"/>
              </w:rPr>
            </w:pPr>
            <w:r w:rsidRPr="00772283">
              <w:rPr>
                <w:lang w:eastAsia="ro-RO"/>
              </w:rPr>
              <w:t>Municipiul ARAD</w:t>
            </w:r>
          </w:p>
        </w:tc>
        <w:tc>
          <w:tcPr>
            <w:tcW w:w="1984" w:type="dxa"/>
          </w:tcPr>
          <w:p w14:paraId="3A21646F" w14:textId="77777777" w:rsidR="001E709D" w:rsidRPr="00772283" w:rsidRDefault="001E709D" w:rsidP="008C3492">
            <w:pPr>
              <w:autoSpaceDE w:val="0"/>
              <w:autoSpaceDN w:val="0"/>
              <w:adjustRightInd w:val="0"/>
              <w:spacing w:line="276" w:lineRule="auto"/>
              <w:jc w:val="center"/>
              <w:rPr>
                <w:lang w:eastAsia="ro-RO"/>
              </w:rPr>
            </w:pPr>
            <w:r w:rsidRPr="00772283">
              <w:rPr>
                <w:color w:val="000000"/>
              </w:rPr>
              <w:t>167.289</w:t>
            </w:r>
          </w:p>
        </w:tc>
      </w:tr>
      <w:tr w:rsidR="001E709D" w:rsidRPr="00772283" w14:paraId="5CD290FF" w14:textId="77777777" w:rsidTr="008C3492">
        <w:tc>
          <w:tcPr>
            <w:tcW w:w="535" w:type="dxa"/>
          </w:tcPr>
          <w:p w14:paraId="3D0E837D"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3</w:t>
            </w:r>
          </w:p>
        </w:tc>
        <w:tc>
          <w:tcPr>
            <w:tcW w:w="2579" w:type="dxa"/>
          </w:tcPr>
          <w:p w14:paraId="70D731DE" w14:textId="283EE970" w:rsidR="001E709D" w:rsidRPr="00772283" w:rsidRDefault="00076E4E" w:rsidP="00CE5C2D">
            <w:pPr>
              <w:autoSpaceDE w:val="0"/>
              <w:autoSpaceDN w:val="0"/>
              <w:adjustRightInd w:val="0"/>
              <w:spacing w:line="276" w:lineRule="auto"/>
              <w:jc w:val="both"/>
              <w:rPr>
                <w:lang w:eastAsia="ro-RO"/>
              </w:rPr>
            </w:pPr>
            <w:r w:rsidRPr="00772283">
              <w:rPr>
                <w:lang w:eastAsia="ro-RO"/>
              </w:rPr>
              <w:t>Orașe</w:t>
            </w:r>
          </w:p>
        </w:tc>
        <w:tc>
          <w:tcPr>
            <w:tcW w:w="1984" w:type="dxa"/>
          </w:tcPr>
          <w:p w14:paraId="0AA0FB3A" w14:textId="77777777" w:rsidR="001E709D" w:rsidRPr="00772283" w:rsidRDefault="001E709D" w:rsidP="008C3492">
            <w:pPr>
              <w:autoSpaceDE w:val="0"/>
              <w:autoSpaceDN w:val="0"/>
              <w:adjustRightInd w:val="0"/>
              <w:spacing w:line="276" w:lineRule="auto"/>
              <w:jc w:val="center"/>
              <w:rPr>
                <w:lang w:eastAsia="ro-RO"/>
              </w:rPr>
            </w:pPr>
            <w:r w:rsidRPr="00772283">
              <w:rPr>
                <w:color w:val="000000"/>
              </w:rPr>
              <w:t>63.283</w:t>
            </w:r>
          </w:p>
        </w:tc>
      </w:tr>
      <w:tr w:rsidR="001E709D" w:rsidRPr="00772283" w14:paraId="17BF7D74" w14:textId="77777777" w:rsidTr="008C3492">
        <w:tc>
          <w:tcPr>
            <w:tcW w:w="535" w:type="dxa"/>
          </w:tcPr>
          <w:p w14:paraId="151177EE"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4</w:t>
            </w:r>
          </w:p>
        </w:tc>
        <w:tc>
          <w:tcPr>
            <w:tcW w:w="2579" w:type="dxa"/>
          </w:tcPr>
          <w:p w14:paraId="5A32B183" w14:textId="77777777" w:rsidR="001E709D" w:rsidRPr="00772283" w:rsidRDefault="001E709D" w:rsidP="00CE5C2D">
            <w:pPr>
              <w:autoSpaceDE w:val="0"/>
              <w:autoSpaceDN w:val="0"/>
              <w:adjustRightInd w:val="0"/>
              <w:spacing w:line="276" w:lineRule="auto"/>
              <w:jc w:val="both"/>
              <w:rPr>
                <w:lang w:eastAsia="ro-RO"/>
              </w:rPr>
            </w:pPr>
            <w:r w:rsidRPr="00772283">
              <w:rPr>
                <w:lang w:eastAsia="ro-RO"/>
              </w:rPr>
              <w:t>Comune</w:t>
            </w:r>
          </w:p>
        </w:tc>
        <w:tc>
          <w:tcPr>
            <w:tcW w:w="1984" w:type="dxa"/>
          </w:tcPr>
          <w:p w14:paraId="65D0D670" w14:textId="77777777" w:rsidR="001E709D" w:rsidRPr="00772283" w:rsidRDefault="001E709D" w:rsidP="008C3492">
            <w:pPr>
              <w:autoSpaceDE w:val="0"/>
              <w:autoSpaceDN w:val="0"/>
              <w:adjustRightInd w:val="0"/>
              <w:spacing w:line="276" w:lineRule="auto"/>
              <w:jc w:val="center"/>
              <w:rPr>
                <w:color w:val="000000"/>
              </w:rPr>
            </w:pPr>
            <w:r w:rsidRPr="00772283">
              <w:rPr>
                <w:color w:val="000000"/>
              </w:rPr>
              <w:t>146.078</w:t>
            </w:r>
          </w:p>
        </w:tc>
      </w:tr>
      <w:tr w:rsidR="001E709D" w:rsidRPr="00772283" w14:paraId="715E57DE" w14:textId="77777777" w:rsidTr="008C3492">
        <w:tc>
          <w:tcPr>
            <w:tcW w:w="535" w:type="dxa"/>
            <w:vMerge w:val="restart"/>
            <w:vAlign w:val="center"/>
          </w:tcPr>
          <w:p w14:paraId="283C7ACC"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5</w:t>
            </w:r>
          </w:p>
        </w:tc>
        <w:tc>
          <w:tcPr>
            <w:tcW w:w="2579" w:type="dxa"/>
            <w:vMerge w:val="restart"/>
            <w:vAlign w:val="center"/>
          </w:tcPr>
          <w:p w14:paraId="333FABAB"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TOTAL</w:t>
            </w:r>
          </w:p>
          <w:p w14:paraId="2CA98482" w14:textId="77777777" w:rsidR="001E709D" w:rsidRPr="00772283" w:rsidRDefault="001E709D" w:rsidP="00CE5C2D">
            <w:pPr>
              <w:autoSpaceDE w:val="0"/>
              <w:autoSpaceDN w:val="0"/>
              <w:adjustRightInd w:val="0"/>
              <w:spacing w:line="276" w:lineRule="auto"/>
              <w:jc w:val="center"/>
              <w:rPr>
                <w:lang w:eastAsia="ro-RO"/>
              </w:rPr>
            </w:pPr>
            <w:r w:rsidRPr="00772283">
              <w:rPr>
                <w:lang w:eastAsia="ro-RO"/>
              </w:rPr>
              <w:t>ADI</w:t>
            </w:r>
          </w:p>
        </w:tc>
        <w:tc>
          <w:tcPr>
            <w:tcW w:w="1984" w:type="dxa"/>
            <w:vAlign w:val="center"/>
          </w:tcPr>
          <w:p w14:paraId="7E4D2A57" w14:textId="77777777" w:rsidR="001E709D" w:rsidRPr="00772283" w:rsidRDefault="001E709D" w:rsidP="008C3492">
            <w:pPr>
              <w:autoSpaceDE w:val="0"/>
              <w:autoSpaceDN w:val="0"/>
              <w:adjustRightInd w:val="0"/>
              <w:spacing w:line="276" w:lineRule="auto"/>
              <w:jc w:val="center"/>
              <w:rPr>
                <w:color w:val="000000"/>
              </w:rPr>
            </w:pPr>
            <w:r w:rsidRPr="00772283">
              <w:rPr>
                <w:color w:val="000000"/>
              </w:rPr>
              <w:t>376.650</w:t>
            </w:r>
          </w:p>
        </w:tc>
      </w:tr>
      <w:tr w:rsidR="001E709D" w:rsidRPr="00772283" w14:paraId="019E5826" w14:textId="77777777" w:rsidTr="008C3492">
        <w:tc>
          <w:tcPr>
            <w:tcW w:w="535" w:type="dxa"/>
            <w:vMerge/>
            <w:vAlign w:val="center"/>
          </w:tcPr>
          <w:p w14:paraId="4B5DE10D" w14:textId="77777777" w:rsidR="001E709D" w:rsidRPr="00772283" w:rsidRDefault="001E709D" w:rsidP="00CE5C2D">
            <w:pPr>
              <w:autoSpaceDE w:val="0"/>
              <w:autoSpaceDN w:val="0"/>
              <w:adjustRightInd w:val="0"/>
              <w:spacing w:line="276" w:lineRule="auto"/>
              <w:jc w:val="center"/>
              <w:rPr>
                <w:lang w:eastAsia="ro-RO"/>
              </w:rPr>
            </w:pPr>
          </w:p>
        </w:tc>
        <w:tc>
          <w:tcPr>
            <w:tcW w:w="2579" w:type="dxa"/>
            <w:vMerge/>
            <w:vAlign w:val="center"/>
          </w:tcPr>
          <w:p w14:paraId="6B8F7DDF" w14:textId="77777777" w:rsidR="001E709D" w:rsidRPr="00772283" w:rsidRDefault="001E709D" w:rsidP="00CE5C2D">
            <w:pPr>
              <w:autoSpaceDE w:val="0"/>
              <w:autoSpaceDN w:val="0"/>
              <w:adjustRightInd w:val="0"/>
              <w:spacing w:line="276" w:lineRule="auto"/>
              <w:jc w:val="center"/>
              <w:rPr>
                <w:lang w:eastAsia="ro-RO"/>
              </w:rPr>
            </w:pPr>
          </w:p>
        </w:tc>
        <w:tc>
          <w:tcPr>
            <w:tcW w:w="1984" w:type="dxa"/>
            <w:vAlign w:val="center"/>
          </w:tcPr>
          <w:p w14:paraId="7ADCBF28" w14:textId="7D565E4D" w:rsidR="001E709D" w:rsidRPr="00772283" w:rsidRDefault="001E709D" w:rsidP="008C3492">
            <w:pPr>
              <w:autoSpaceDE w:val="0"/>
              <w:autoSpaceDN w:val="0"/>
              <w:adjustRightInd w:val="0"/>
              <w:spacing w:line="276" w:lineRule="auto"/>
              <w:jc w:val="center"/>
              <w:rPr>
                <w:color w:val="000000"/>
              </w:rPr>
            </w:pPr>
            <w:r w:rsidRPr="00772283">
              <w:rPr>
                <w:color w:val="000000"/>
              </w:rPr>
              <w:t>82,04%</w:t>
            </w:r>
          </w:p>
        </w:tc>
      </w:tr>
    </w:tbl>
    <w:p w14:paraId="32A84B99" w14:textId="77777777" w:rsidR="001E709D" w:rsidRPr="00772283" w:rsidRDefault="001E709D" w:rsidP="001E709D">
      <w:pPr>
        <w:autoSpaceDE w:val="0"/>
        <w:autoSpaceDN w:val="0"/>
        <w:adjustRightInd w:val="0"/>
        <w:spacing w:line="276" w:lineRule="auto"/>
        <w:jc w:val="both"/>
        <w:rPr>
          <w:lang w:eastAsia="ro-RO"/>
        </w:rPr>
      </w:pPr>
    </w:p>
    <w:p w14:paraId="7D690359" w14:textId="77777777" w:rsidR="005A18E6" w:rsidRPr="00772283" w:rsidRDefault="005A18E6" w:rsidP="006C7D55">
      <w:pPr>
        <w:spacing w:line="276" w:lineRule="auto"/>
        <w:jc w:val="both"/>
        <w:rPr>
          <w:b/>
        </w:rPr>
      </w:pPr>
    </w:p>
    <w:p w14:paraId="40B25FB6" w14:textId="77777777" w:rsidR="001E709D" w:rsidRPr="00772283" w:rsidRDefault="005A18E6" w:rsidP="008C3492">
      <w:pPr>
        <w:spacing w:line="276" w:lineRule="auto"/>
        <w:ind w:firstLine="709"/>
        <w:jc w:val="both"/>
        <w:rPr>
          <w:b/>
        </w:rPr>
      </w:pPr>
      <w:r w:rsidRPr="00772283">
        <w:rPr>
          <w:b/>
        </w:rPr>
        <w:t>RELEVANȚA PENTRU STUDIUL DE OPORTUNITATE:</w:t>
      </w:r>
    </w:p>
    <w:p w14:paraId="160E9A6B" w14:textId="75CEAB04" w:rsidR="001E709D" w:rsidRPr="00772283" w:rsidRDefault="001E709D" w:rsidP="00637849">
      <w:pPr>
        <w:spacing w:line="276" w:lineRule="auto"/>
        <w:ind w:firstLine="709"/>
        <w:jc w:val="both"/>
        <w:rPr>
          <w:bCs/>
        </w:rPr>
      </w:pPr>
      <w:r w:rsidRPr="00772283">
        <w:rPr>
          <w:b/>
        </w:rPr>
        <w:tab/>
      </w:r>
      <w:r w:rsidR="00BE4E95" w:rsidRPr="00772283">
        <w:rPr>
          <w:bCs/>
        </w:rPr>
        <w:t>V</w:t>
      </w:r>
      <w:r w:rsidRPr="00772283">
        <w:rPr>
          <w:bCs/>
        </w:rPr>
        <w:t>or putea beneficia de</w:t>
      </w:r>
      <w:r w:rsidR="00A251CA" w:rsidRPr="00772283">
        <w:rPr>
          <w:bCs/>
        </w:rPr>
        <w:t xml:space="preserve"> serviciul de</w:t>
      </w:r>
      <w:r w:rsidRPr="00772283">
        <w:rPr>
          <w:bCs/>
        </w:rPr>
        <w:t xml:space="preserve"> transport public local un </w:t>
      </w:r>
      <w:r w:rsidR="00076E4E" w:rsidRPr="00772283">
        <w:rPr>
          <w:bCs/>
        </w:rPr>
        <w:t>număr</w:t>
      </w:r>
      <w:r w:rsidRPr="00772283">
        <w:rPr>
          <w:bCs/>
        </w:rPr>
        <w:t xml:space="preserve"> de 376.650 persoane domiciliate </w:t>
      </w:r>
      <w:r w:rsidR="008C3492" w:rsidRPr="00772283">
        <w:rPr>
          <w:bCs/>
        </w:rPr>
        <w:t>î</w:t>
      </w:r>
      <w:r w:rsidRPr="00772283">
        <w:rPr>
          <w:bCs/>
        </w:rPr>
        <w:t xml:space="preserve">n </w:t>
      </w:r>
      <w:r w:rsidR="00076E4E" w:rsidRPr="00772283">
        <w:rPr>
          <w:bCs/>
        </w:rPr>
        <w:t>unitățile</w:t>
      </w:r>
      <w:r w:rsidRPr="00772283">
        <w:rPr>
          <w:bCs/>
        </w:rPr>
        <w:t xml:space="preserve"> administrativ</w:t>
      </w:r>
      <w:r w:rsidR="008C3492" w:rsidRPr="00772283">
        <w:rPr>
          <w:bCs/>
        </w:rPr>
        <w:t>-</w:t>
      </w:r>
      <w:r w:rsidRPr="00772283">
        <w:rPr>
          <w:bCs/>
        </w:rPr>
        <w:t>teritoriale membre a</w:t>
      </w:r>
      <w:r w:rsidR="00BE4E95" w:rsidRPr="00772283">
        <w:rPr>
          <w:bCs/>
        </w:rPr>
        <w:t>le ADIT</w:t>
      </w:r>
      <w:r w:rsidR="008C3492" w:rsidRPr="00772283">
        <w:rPr>
          <w:bCs/>
        </w:rPr>
        <w:t>P</w:t>
      </w:r>
      <w:r w:rsidR="00BE4E95" w:rsidRPr="00772283">
        <w:rPr>
          <w:bCs/>
        </w:rPr>
        <w:t xml:space="preserve"> Arad, ceea ce </w:t>
      </w:r>
      <w:r w:rsidR="00076E4E" w:rsidRPr="00772283">
        <w:rPr>
          <w:bCs/>
        </w:rPr>
        <w:t>reprezintă</w:t>
      </w:r>
      <w:r w:rsidR="00BE4E95" w:rsidRPr="00772283">
        <w:rPr>
          <w:bCs/>
        </w:rPr>
        <w:t xml:space="preserve"> 82,04% din totalul </w:t>
      </w:r>
      <w:r w:rsidR="00076E4E" w:rsidRPr="00772283">
        <w:rPr>
          <w:bCs/>
        </w:rPr>
        <w:t>populaţiei</w:t>
      </w:r>
      <w:r w:rsidR="00BE4E95" w:rsidRPr="00772283">
        <w:rPr>
          <w:bCs/>
        </w:rPr>
        <w:t xml:space="preserve"> </w:t>
      </w:r>
      <w:r w:rsidR="00076E4E" w:rsidRPr="00772283">
        <w:rPr>
          <w:bCs/>
        </w:rPr>
        <w:t>județului</w:t>
      </w:r>
      <w:r w:rsidR="00BE4E95" w:rsidRPr="00772283">
        <w:rPr>
          <w:bCs/>
        </w:rPr>
        <w:t xml:space="preserve"> Arad.</w:t>
      </w:r>
    </w:p>
    <w:p w14:paraId="4946B16B" w14:textId="087BC603" w:rsidR="005A18E6" w:rsidRPr="00772283" w:rsidRDefault="005A18E6" w:rsidP="00637849">
      <w:pPr>
        <w:spacing w:line="276" w:lineRule="auto"/>
        <w:ind w:firstLine="709"/>
        <w:jc w:val="both"/>
      </w:pPr>
      <w:r w:rsidRPr="00772283">
        <w:rPr>
          <w:b/>
        </w:rPr>
        <w:t xml:space="preserve"> </w:t>
      </w:r>
      <w:r w:rsidRPr="00772283">
        <w:t>Grupele de vârstă privind persoanele cu vârste preșcolare, școlare și persoanele în vârstă de peste 65 de ani vor fi printre principalii beneficiari</w:t>
      </w:r>
      <w:r w:rsidR="00DA2410" w:rsidRPr="00772283">
        <w:t xml:space="preserve"> </w:t>
      </w:r>
      <w:r w:rsidRPr="00772283">
        <w:t xml:space="preserve">ai serviciului de transport public local efectuat cu tramvaiele și autobuzele pe raza </w:t>
      </w:r>
      <w:r w:rsidR="00857E66" w:rsidRPr="00772283">
        <w:rPr>
          <w:bCs/>
        </w:rPr>
        <w:t xml:space="preserve">ADITP </w:t>
      </w:r>
      <w:r w:rsidRPr="00772283">
        <w:t xml:space="preserve">Arad. </w:t>
      </w:r>
    </w:p>
    <w:p w14:paraId="381138B4" w14:textId="77777777" w:rsidR="005A18E6" w:rsidRPr="00772283" w:rsidRDefault="005A18E6" w:rsidP="00637849">
      <w:pPr>
        <w:spacing w:line="276" w:lineRule="auto"/>
        <w:ind w:firstLine="709"/>
        <w:jc w:val="both"/>
      </w:pPr>
      <w:r w:rsidRPr="00772283">
        <w:t>Astfel, grupele de vârstă 5-9, 10-14 și 15-19  vor utiliza transportul în comun în primul rând pentru deplasarea către și di</w:t>
      </w:r>
      <w:r w:rsidR="00DA2410" w:rsidRPr="00772283">
        <w:t xml:space="preserve">nspre unitățile de învățământ </w:t>
      </w:r>
      <w:r w:rsidRPr="00772283">
        <w:t>și în al doilea rând pentru relaxare.</w:t>
      </w:r>
    </w:p>
    <w:p w14:paraId="07B91B46" w14:textId="77777777" w:rsidR="005A18E6" w:rsidRPr="00772283" w:rsidRDefault="005A18E6" w:rsidP="00637849">
      <w:pPr>
        <w:spacing w:line="276" w:lineRule="auto"/>
        <w:ind w:firstLine="709"/>
        <w:jc w:val="both"/>
      </w:pPr>
      <w:r w:rsidRPr="00772283">
        <w:t xml:space="preserve">Grupele de vârstă de peste 65 de ani sunt grupele persoanelor care au o mobilitate mai redusă, pentru care sistemul de transport în comun va reprezenta soluția pe termen lung a rezolvării problemelor de mobilitate. </w:t>
      </w:r>
    </w:p>
    <w:p w14:paraId="635803A6" w14:textId="77777777" w:rsidR="005A18E6" w:rsidRPr="00772283" w:rsidRDefault="005A18E6" w:rsidP="00637849">
      <w:pPr>
        <w:spacing w:line="276" w:lineRule="auto"/>
        <w:ind w:firstLine="709"/>
        <w:jc w:val="both"/>
      </w:pPr>
      <w:r w:rsidRPr="00772283">
        <w:t>Deoarece cele două categorii sunt cele care vor beneficia de cea mai mare parte a gratuităților și compensărilor, este foarte importantă identificarea cât mai exactă a numărului potențialilor utilizatori.</w:t>
      </w:r>
    </w:p>
    <w:p w14:paraId="4290F27D" w14:textId="77777777" w:rsidR="005A18E6" w:rsidRPr="00772283" w:rsidRDefault="005A18E6" w:rsidP="00637849">
      <w:pPr>
        <w:spacing w:line="276" w:lineRule="auto"/>
        <w:ind w:firstLine="709"/>
        <w:jc w:val="both"/>
      </w:pPr>
      <w:r w:rsidRPr="00772283">
        <w:t xml:space="preserve">O altă relevanță a acestor date este reprezentată de faptul că traseele care vor fi cuprinse în programul de transport vor trebui să asigure deplasarea către unitățile de învățământ la orele corespunzătoare pentru deplasarea spre și dinspre acestea. </w:t>
      </w:r>
    </w:p>
    <w:p w14:paraId="4DB37090" w14:textId="77777777" w:rsidR="003435D9" w:rsidRPr="00772283" w:rsidRDefault="00CC32F8" w:rsidP="002707C5">
      <w:pPr>
        <w:pStyle w:val="Heading3"/>
        <w:rPr>
          <w:rFonts w:ascii="Times New Roman" w:hAnsi="Times New Roman"/>
          <w:lang w:val="ro-RO"/>
        </w:rPr>
      </w:pPr>
      <w:r w:rsidRPr="00772283">
        <w:rPr>
          <w:rFonts w:ascii="Times New Roman" w:hAnsi="Times New Roman"/>
          <w:lang w:val="ro-RO"/>
        </w:rPr>
        <w:lastRenderedPageBreak/>
        <w:t xml:space="preserve">II.2 </w:t>
      </w:r>
      <w:r w:rsidRPr="00772283">
        <w:rPr>
          <w:rFonts w:ascii="Times New Roman" w:hAnsi="Times New Roman"/>
          <w:lang w:val="ro-RO"/>
        </w:rPr>
        <w:tab/>
        <w:t>Descrierea serviciului de</w:t>
      </w:r>
      <w:r w:rsidR="00EB138A" w:rsidRPr="00772283">
        <w:rPr>
          <w:rFonts w:ascii="Times New Roman" w:hAnsi="Times New Roman"/>
          <w:lang w:val="ro-RO"/>
        </w:rPr>
        <w:t xml:space="preserve"> </w:t>
      </w:r>
      <w:r w:rsidRPr="00772283">
        <w:rPr>
          <w:rFonts w:ascii="Times New Roman" w:hAnsi="Times New Roman"/>
          <w:lang w:val="ro-RO"/>
        </w:rPr>
        <w:t xml:space="preserve">transport public de călători </w:t>
      </w:r>
      <w:r w:rsidR="003044A5" w:rsidRPr="00772283">
        <w:rPr>
          <w:rFonts w:ascii="Times New Roman" w:hAnsi="Times New Roman"/>
          <w:lang w:val="ro-RO"/>
        </w:rPr>
        <w:t>ca serviciu de interes economic general</w:t>
      </w:r>
    </w:p>
    <w:p w14:paraId="77F22544" w14:textId="77777777" w:rsidR="00FC04B4" w:rsidRPr="00772283" w:rsidRDefault="00FC04B4" w:rsidP="00857E66">
      <w:pPr>
        <w:spacing w:line="276" w:lineRule="auto"/>
        <w:ind w:firstLine="709"/>
        <w:jc w:val="both"/>
      </w:pPr>
      <w:r w:rsidRPr="00772283">
        <w:t xml:space="preserve">Serviciul de transport public local de persoane prin curse regulate este parte componentă a serviciilor de transport public local, care la rândul lor fac parte din sfera serviciilor comunitare de utilitate publică. </w:t>
      </w:r>
    </w:p>
    <w:p w14:paraId="1F8CA38E" w14:textId="079E813C" w:rsidR="003733E6" w:rsidRPr="00772283" w:rsidRDefault="00804D8D" w:rsidP="00857E66">
      <w:pPr>
        <w:spacing w:line="276" w:lineRule="auto"/>
        <w:ind w:firstLine="709"/>
        <w:jc w:val="both"/>
      </w:pPr>
      <w:r w:rsidRPr="00772283">
        <w:t xml:space="preserve">Serviciul de transport public local este un serviciu integrat în sensul prevăzut de art. 2, litera </w:t>
      </w:r>
      <w:r w:rsidR="00857E66" w:rsidRPr="00772283">
        <w:t>”</w:t>
      </w:r>
      <w:r w:rsidRPr="00772283">
        <w:t>m</w:t>
      </w:r>
      <w:r w:rsidR="00857E66" w:rsidRPr="00772283">
        <w:t>”</w:t>
      </w:r>
      <w:r w:rsidRPr="00772283">
        <w:t xml:space="preserve"> din Regulamentul</w:t>
      </w:r>
      <w:r w:rsidR="00857E66" w:rsidRPr="00772283">
        <w:t xml:space="preserve"> CE nr.</w:t>
      </w:r>
      <w:r w:rsidRPr="00772283">
        <w:t xml:space="preserve"> 1370/2007, care asigură servicii interconectate de transport în raza administrativ teritorială a autorităţii contractante, cu un serviciu unic de informaţii, un regim unic de taxare a titlurilor de transport şi un orar unic de transport. </w:t>
      </w:r>
    </w:p>
    <w:p w14:paraId="716B502E" w14:textId="5F16D712" w:rsidR="003733E6" w:rsidRPr="00772283" w:rsidRDefault="00804D8D" w:rsidP="00857E66">
      <w:pPr>
        <w:spacing w:line="276" w:lineRule="auto"/>
        <w:ind w:firstLine="709"/>
        <w:jc w:val="both"/>
      </w:pPr>
      <w:r w:rsidRPr="00772283">
        <w:t xml:space="preserve">Serviciul de transport public local reprezintă transportul public de călători şi este definit de art. 2 litera </w:t>
      </w:r>
      <w:r w:rsidR="00857E66" w:rsidRPr="00772283">
        <w:t>”</w:t>
      </w:r>
      <w:r w:rsidRPr="00772283">
        <w:t>a</w:t>
      </w:r>
      <w:r w:rsidR="00857E66" w:rsidRPr="00772283">
        <w:t>”</w:t>
      </w:r>
      <w:r w:rsidRPr="00772283">
        <w:t xml:space="preserve"> din Regulamentul CE nr. 1370/2007, drept serviciul de interes</w:t>
      </w:r>
      <w:r w:rsidR="003733E6" w:rsidRPr="00772283">
        <w:t xml:space="preserve"> economic general, prestat către public în mod nediscriminatoriu şi continuu pe raza autorităţii contractante, potrivit programului de transport. Serviciul de transport public local înseamnă suma operaţiunilor de transport care asigură, nemijlocit, deplasarea persoanelor cu ajutorul vehiculelor, pe </w:t>
      </w:r>
      <w:r w:rsidR="00076E4E" w:rsidRPr="00772283">
        <w:t>distanțe</w:t>
      </w:r>
      <w:r w:rsidR="003733E6" w:rsidRPr="00772283">
        <w:t xml:space="preserve"> şi în condiţii prestabilite, potrivit prevederilor contractului de delegare, conform programului de transport al operatorului. </w:t>
      </w:r>
    </w:p>
    <w:p w14:paraId="3CEFED7F" w14:textId="38C59546" w:rsidR="00681BB3" w:rsidRPr="00772283" w:rsidRDefault="00FC04B4" w:rsidP="00857E66">
      <w:pPr>
        <w:spacing w:line="276" w:lineRule="auto"/>
        <w:ind w:firstLine="709"/>
        <w:jc w:val="both"/>
      </w:pPr>
      <w:r w:rsidRPr="00772283">
        <w:t xml:space="preserve">Acest serviciu cuprinde totalitatea acţiunilor şi activităţilor de utilitate publică şi de interes economic şi social general desfăşurate la nivelul </w:t>
      </w:r>
      <w:r w:rsidR="00076E4E" w:rsidRPr="00772283">
        <w:t>unităților</w:t>
      </w:r>
      <w:r w:rsidRPr="00772283">
        <w:t xml:space="preserve"> administrativ teritoriale, sub controlul şi coordonarea autorităţilor administraţiei publice locale, în scopul asigurării transportului public local de persoane.</w:t>
      </w:r>
      <w:r w:rsidR="001B15AD" w:rsidRPr="00772283">
        <w:t xml:space="preserve"> </w:t>
      </w:r>
    </w:p>
    <w:p w14:paraId="5B76F37B" w14:textId="77777777" w:rsidR="000E0141" w:rsidRPr="00772283" w:rsidRDefault="000E0141" w:rsidP="00857E66">
      <w:pPr>
        <w:spacing w:line="276" w:lineRule="auto"/>
        <w:ind w:firstLine="709"/>
        <w:jc w:val="both"/>
      </w:pPr>
      <w:r w:rsidRPr="00772283">
        <w:t>Transportul local se adresează tuturor locuitorilor, mai ales celor care nu pot să efectueze deplasări cu mașini personale, din acest motiv, principalii utilizatori ai serviciului de transport public local cu tramvaiele și autobuzele sunt: elevii și studenții, pensionarii și o parte din persoanele angajate care nu au asigurat de către angajator serviciul de transport și care nu dețin, sau nu pot să utilizeze zilnic transportul cu mașina p</w:t>
      </w:r>
      <w:r w:rsidR="002275BB" w:rsidRPr="00772283">
        <w:t>e</w:t>
      </w:r>
      <w:r w:rsidRPr="00772283">
        <w:t xml:space="preserve">rsonală. Din acest motiv, transportul public este un serviciu social, care nu se poate desfășura fără intervenția autorităților locale. Ținând cont de aceasta și de faptul că autoritățile locale au obligația de a asigura serviciul public de transport putem spune că transportul public local efectuat cu autobuzele și tramvaiele este un </w:t>
      </w:r>
      <w:r w:rsidRPr="00772283">
        <w:rPr>
          <w:b/>
        </w:rPr>
        <w:t>serviciu de interes economic general.</w:t>
      </w:r>
      <w:r w:rsidRPr="00772283">
        <w:t xml:space="preserve"> </w:t>
      </w:r>
    </w:p>
    <w:p w14:paraId="7D67A76C" w14:textId="77777777" w:rsidR="00F47EEC" w:rsidRPr="00772283" w:rsidRDefault="00EB063A" w:rsidP="00857E66">
      <w:pPr>
        <w:autoSpaceDE w:val="0"/>
        <w:autoSpaceDN w:val="0"/>
        <w:adjustRightInd w:val="0"/>
        <w:spacing w:line="276" w:lineRule="auto"/>
        <w:ind w:firstLine="709"/>
        <w:jc w:val="both"/>
      </w:pPr>
      <w:r w:rsidRPr="00772283">
        <w:t>Pentru stabilirea Programului de transport se vor stabili trasee și grafice de circulație care trebuie să țină cont de următoarele aspect</w:t>
      </w:r>
      <w:r w:rsidR="00F610F9" w:rsidRPr="00772283">
        <w:t>e</w:t>
      </w:r>
      <w:r w:rsidRPr="00772283">
        <w:t>:</w:t>
      </w:r>
    </w:p>
    <w:p w14:paraId="0C8ED01A" w14:textId="77777777" w:rsidR="00EB063A" w:rsidRPr="00772283" w:rsidRDefault="00EB063A" w:rsidP="006F6216">
      <w:pPr>
        <w:numPr>
          <w:ilvl w:val="0"/>
          <w:numId w:val="19"/>
        </w:numPr>
        <w:autoSpaceDE w:val="0"/>
        <w:autoSpaceDN w:val="0"/>
        <w:adjustRightInd w:val="0"/>
        <w:spacing w:line="276" w:lineRule="auto"/>
        <w:ind w:left="851" w:hanging="284"/>
        <w:jc w:val="both"/>
      </w:pPr>
      <w:r w:rsidRPr="00772283">
        <w:t>Dezvoltarea pe orizontală sau pe verticală a cartierelor de locuințe;</w:t>
      </w:r>
    </w:p>
    <w:p w14:paraId="5DD21E48" w14:textId="77777777" w:rsidR="00EB063A" w:rsidRPr="00772283" w:rsidRDefault="00EB063A" w:rsidP="006F6216">
      <w:pPr>
        <w:numPr>
          <w:ilvl w:val="0"/>
          <w:numId w:val="19"/>
        </w:numPr>
        <w:autoSpaceDE w:val="0"/>
        <w:autoSpaceDN w:val="0"/>
        <w:adjustRightInd w:val="0"/>
        <w:spacing w:line="276" w:lineRule="auto"/>
        <w:ind w:left="851" w:hanging="284"/>
        <w:jc w:val="both"/>
      </w:pPr>
      <w:r w:rsidRPr="00772283">
        <w:t xml:space="preserve">Distribuția în teritoriu a agenților economici cu număr mare de angajați </w:t>
      </w:r>
      <w:r w:rsidR="00994798" w:rsidRPr="00772283">
        <w:t>și a marilor centre comerciale;</w:t>
      </w:r>
    </w:p>
    <w:p w14:paraId="60E089C5"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Amplasamentul unităților de învățământ;</w:t>
      </w:r>
    </w:p>
    <w:p w14:paraId="21122DB3"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Dezvoltarea zonelor de agrement;</w:t>
      </w:r>
    </w:p>
    <w:p w14:paraId="516FEB6A" w14:textId="77777777" w:rsidR="00994798" w:rsidRPr="00772283" w:rsidRDefault="00994798" w:rsidP="006F6216">
      <w:pPr>
        <w:numPr>
          <w:ilvl w:val="0"/>
          <w:numId w:val="19"/>
        </w:numPr>
        <w:autoSpaceDE w:val="0"/>
        <w:autoSpaceDN w:val="0"/>
        <w:adjustRightInd w:val="0"/>
        <w:spacing w:line="276" w:lineRule="auto"/>
        <w:ind w:left="851" w:hanging="284"/>
        <w:jc w:val="both"/>
      </w:pPr>
      <w:r w:rsidRPr="00772283">
        <w:t>Legături cu alte modalități de transport.</w:t>
      </w:r>
    </w:p>
    <w:p w14:paraId="36250ED5" w14:textId="77777777" w:rsidR="00857E66" w:rsidRPr="00772283" w:rsidRDefault="00857E66" w:rsidP="00857E66">
      <w:pPr>
        <w:autoSpaceDE w:val="0"/>
        <w:autoSpaceDN w:val="0"/>
        <w:adjustRightInd w:val="0"/>
        <w:spacing w:line="276" w:lineRule="auto"/>
        <w:ind w:firstLine="709"/>
        <w:jc w:val="both"/>
      </w:pPr>
    </w:p>
    <w:p w14:paraId="4DA734F9" w14:textId="46B6C93C" w:rsidR="00567E50" w:rsidRPr="00772283" w:rsidRDefault="00837C0E" w:rsidP="00857E66">
      <w:pPr>
        <w:autoSpaceDE w:val="0"/>
        <w:autoSpaceDN w:val="0"/>
        <w:adjustRightInd w:val="0"/>
        <w:spacing w:line="276" w:lineRule="auto"/>
        <w:ind w:firstLine="709"/>
        <w:jc w:val="both"/>
      </w:pPr>
      <w:r w:rsidRPr="00772283">
        <w:t xml:space="preserve">Deplasările cu mijloacele de transport în comun se realizează </w:t>
      </w:r>
      <w:r w:rsidR="00D92C53" w:rsidRPr="00772283">
        <w:t xml:space="preserve">în primul rând </w:t>
      </w:r>
      <w:r w:rsidRPr="00772283">
        <w:t>î</w:t>
      </w:r>
      <w:r w:rsidR="00437D11" w:rsidRPr="00772283">
        <w:t>n scopul deplasării către și dins</w:t>
      </w:r>
      <w:r w:rsidRPr="00772283">
        <w:t>pre locurile de muncă</w:t>
      </w:r>
      <w:r w:rsidR="00B048AF" w:rsidRPr="00772283">
        <w:t>, acest factor reprezentând un factor relevant pentru proiectarea și dezvoltarea sistemului de transport public local, a traseelor și frecvențelor după amplasarea principalilor angajatori din județ. De asemenea, stabilirea traseelor trebuie să țină cont și de asigurarea accesibilității elevilor și studenților la unitățile de învățământ aferente, dar și a întregii populații la zonele de interes ale județului (centre comerciale, atracții turistice etc.)</w:t>
      </w:r>
    </w:p>
    <w:p w14:paraId="22A80AC7" w14:textId="77777777" w:rsidR="006C76CC" w:rsidRPr="00772283" w:rsidRDefault="006C76CC" w:rsidP="006C7D55">
      <w:pPr>
        <w:autoSpaceDE w:val="0"/>
        <w:autoSpaceDN w:val="0"/>
        <w:adjustRightInd w:val="0"/>
        <w:spacing w:line="276" w:lineRule="auto"/>
        <w:ind w:left="1080"/>
        <w:jc w:val="both"/>
      </w:pPr>
    </w:p>
    <w:p w14:paraId="2003BE16" w14:textId="77777777" w:rsidR="00857E66" w:rsidRPr="00772283" w:rsidRDefault="00857E66" w:rsidP="006C7D55">
      <w:pPr>
        <w:autoSpaceDE w:val="0"/>
        <w:autoSpaceDN w:val="0"/>
        <w:adjustRightInd w:val="0"/>
        <w:spacing w:line="276" w:lineRule="auto"/>
        <w:ind w:left="1080"/>
        <w:jc w:val="both"/>
      </w:pPr>
    </w:p>
    <w:p w14:paraId="23B2315D" w14:textId="1E1764F9" w:rsidR="00874E4E" w:rsidRPr="00772283" w:rsidRDefault="00874E4E" w:rsidP="00857E66">
      <w:pPr>
        <w:autoSpaceDE w:val="0"/>
        <w:autoSpaceDN w:val="0"/>
        <w:adjustRightInd w:val="0"/>
        <w:spacing w:line="276" w:lineRule="auto"/>
        <w:ind w:firstLine="709"/>
        <w:jc w:val="both"/>
        <w:rPr>
          <w:b/>
          <w:bCs/>
        </w:rPr>
      </w:pPr>
      <w:r w:rsidRPr="00772283">
        <w:rPr>
          <w:bCs/>
        </w:rPr>
        <w:lastRenderedPageBreak/>
        <w:t xml:space="preserve">   </w:t>
      </w:r>
      <w:r w:rsidRPr="00772283">
        <w:rPr>
          <w:b/>
          <w:bCs/>
        </w:rPr>
        <w:t xml:space="preserve">Situația economică a </w:t>
      </w:r>
      <w:r w:rsidR="00AA3DE6" w:rsidRPr="00772283">
        <w:rPr>
          <w:b/>
          <w:bCs/>
        </w:rPr>
        <w:t>Unităților Administrativ</w:t>
      </w:r>
      <w:r w:rsidR="00857E66" w:rsidRPr="00772283">
        <w:rPr>
          <w:b/>
          <w:bCs/>
        </w:rPr>
        <w:t>-</w:t>
      </w:r>
      <w:r w:rsidR="00AA3DE6" w:rsidRPr="00772283">
        <w:rPr>
          <w:b/>
          <w:bCs/>
        </w:rPr>
        <w:t>Teritoriale de pe raza Asociației</w:t>
      </w:r>
      <w:r w:rsidRPr="00772283">
        <w:rPr>
          <w:b/>
          <w:bCs/>
        </w:rPr>
        <w:t xml:space="preserve"> </w:t>
      </w:r>
    </w:p>
    <w:p w14:paraId="061C71B0" w14:textId="77777777" w:rsidR="00874E4E" w:rsidRPr="00772283" w:rsidRDefault="00874E4E" w:rsidP="00857E66">
      <w:pPr>
        <w:autoSpaceDE w:val="0"/>
        <w:autoSpaceDN w:val="0"/>
        <w:adjustRightInd w:val="0"/>
        <w:spacing w:line="276" w:lineRule="auto"/>
        <w:ind w:firstLine="709"/>
        <w:jc w:val="both"/>
        <w:rPr>
          <w:bCs/>
        </w:rPr>
      </w:pPr>
      <w:r w:rsidRPr="00772283">
        <w:rPr>
          <w:bCs/>
        </w:rPr>
        <w:t>În</w:t>
      </w:r>
      <w:r w:rsidR="00437D11" w:rsidRPr="00772283">
        <w:rPr>
          <w:bCs/>
        </w:rPr>
        <w:t xml:space="preserve"> județul Arad există înregistrați</w:t>
      </w:r>
      <w:r w:rsidRPr="00772283">
        <w:rPr>
          <w:bCs/>
        </w:rPr>
        <w:t xml:space="preserve"> un număr de </w:t>
      </w:r>
      <w:r w:rsidR="00444816" w:rsidRPr="00772283">
        <w:rPr>
          <w:bCs/>
        </w:rPr>
        <w:t>59.583</w:t>
      </w:r>
      <w:r w:rsidRPr="00772283">
        <w:rPr>
          <w:bCs/>
        </w:rPr>
        <w:t xml:space="preserve"> agenți economici, cu un total al cifrei de afaceri de </w:t>
      </w:r>
      <w:r w:rsidR="00444816" w:rsidRPr="00772283">
        <w:rPr>
          <w:bCs/>
        </w:rPr>
        <w:t>46,9</w:t>
      </w:r>
      <w:r w:rsidRPr="00772283">
        <w:rPr>
          <w:bCs/>
        </w:rPr>
        <w:t xml:space="preserve"> miliarde de lei (</w:t>
      </w:r>
      <w:r w:rsidR="00444816" w:rsidRPr="00772283">
        <w:rPr>
          <w:bCs/>
        </w:rPr>
        <w:t>10,6</w:t>
      </w:r>
      <w:r w:rsidRPr="00772283">
        <w:rPr>
          <w:bCs/>
        </w:rPr>
        <w:t xml:space="preserve"> miliarde de euro). Numărul angajaților la societățile din județ este de </w:t>
      </w:r>
      <w:r w:rsidR="00444816" w:rsidRPr="00772283">
        <w:rPr>
          <w:bCs/>
        </w:rPr>
        <w:t>84.957</w:t>
      </w:r>
      <w:r w:rsidRPr="00772283">
        <w:rPr>
          <w:bCs/>
        </w:rPr>
        <w:t xml:space="preserve"> angajați.</w:t>
      </w:r>
    </w:p>
    <w:p w14:paraId="0C42298F" w14:textId="13520EB9" w:rsidR="00874E4E" w:rsidRPr="00772283" w:rsidRDefault="00874E4E" w:rsidP="006C7D55">
      <w:pPr>
        <w:autoSpaceDE w:val="0"/>
        <w:autoSpaceDN w:val="0"/>
        <w:adjustRightInd w:val="0"/>
        <w:spacing w:line="276" w:lineRule="auto"/>
        <w:ind w:firstLine="720"/>
        <w:jc w:val="both"/>
        <w:rPr>
          <w:lang w:eastAsia="ro-RO"/>
        </w:rPr>
      </w:pPr>
      <w:r w:rsidRPr="00772283">
        <w:rPr>
          <w:lang w:eastAsia="ro-RO"/>
        </w:rPr>
        <w:t xml:space="preserve">În ceea ce privește domeniile de activitate, marea parte a forței de muncă din Arad este implicată în sectorul </w:t>
      </w:r>
      <w:r w:rsidR="00857E66" w:rsidRPr="00772283">
        <w:rPr>
          <w:lang w:eastAsia="ro-RO"/>
        </w:rPr>
        <w:t>i</w:t>
      </w:r>
      <w:r w:rsidRPr="00772283">
        <w:rPr>
          <w:lang w:eastAsia="ro-RO"/>
        </w:rPr>
        <w:t xml:space="preserve">ndustrie și construcții (58%) și </w:t>
      </w:r>
      <w:r w:rsidR="00857E66" w:rsidRPr="00772283">
        <w:rPr>
          <w:lang w:eastAsia="ro-RO"/>
        </w:rPr>
        <w:t>s</w:t>
      </w:r>
      <w:r w:rsidRPr="00772283">
        <w:rPr>
          <w:lang w:eastAsia="ro-RO"/>
        </w:rPr>
        <w:t xml:space="preserve">ervicii (39%), </w:t>
      </w:r>
      <w:r w:rsidR="00857E66" w:rsidRPr="00772283">
        <w:rPr>
          <w:lang w:eastAsia="ro-RO"/>
        </w:rPr>
        <w:t>a</w:t>
      </w:r>
      <w:r w:rsidRPr="00772283">
        <w:rPr>
          <w:lang w:eastAsia="ro-RO"/>
        </w:rPr>
        <w:t>gricultura, silvicultura și pescuitul</w:t>
      </w:r>
      <w:r w:rsidR="003D639F" w:rsidRPr="00772283">
        <w:rPr>
          <w:lang w:eastAsia="ro-RO"/>
        </w:rPr>
        <w:t xml:space="preserve"> </w:t>
      </w:r>
      <w:r w:rsidRPr="00772283">
        <w:rPr>
          <w:lang w:eastAsia="ro-RO"/>
        </w:rPr>
        <w:t>având un procentaj modest de doar 3%.</w:t>
      </w:r>
    </w:p>
    <w:p w14:paraId="61410466" w14:textId="42418C85" w:rsidR="0003247A" w:rsidRPr="00772283" w:rsidRDefault="006C365B" w:rsidP="006C7D55">
      <w:pPr>
        <w:autoSpaceDE w:val="0"/>
        <w:autoSpaceDN w:val="0"/>
        <w:adjustRightInd w:val="0"/>
        <w:spacing w:line="276" w:lineRule="auto"/>
        <w:ind w:firstLine="720"/>
        <w:jc w:val="both"/>
        <w:rPr>
          <w:lang w:eastAsia="ro-RO"/>
        </w:rPr>
      </w:pPr>
      <w:r w:rsidRPr="00772283">
        <w:rPr>
          <w:noProof/>
        </w:rPr>
        <w:drawing>
          <wp:inline distT="0" distB="0" distL="0" distR="0" wp14:anchorId="5C248DC1" wp14:editId="64D1088A">
            <wp:extent cx="3815080" cy="2322830"/>
            <wp:effectExtent l="0" t="0" r="0" b="0"/>
            <wp:docPr id="4" name="Diagramă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652B8C4" w14:textId="6322128B" w:rsidR="00874E4E" w:rsidRPr="00772283" w:rsidRDefault="00874E4E" w:rsidP="006C7D55">
      <w:pPr>
        <w:autoSpaceDE w:val="0"/>
        <w:autoSpaceDN w:val="0"/>
        <w:adjustRightInd w:val="0"/>
        <w:spacing w:line="276" w:lineRule="auto"/>
        <w:ind w:firstLine="720"/>
        <w:jc w:val="both"/>
        <w:rPr>
          <w:bCs/>
          <w:i/>
          <w:lang w:eastAsia="ro-RO"/>
        </w:rPr>
      </w:pPr>
      <w:r w:rsidRPr="00772283">
        <w:rPr>
          <w:b/>
          <w:i/>
        </w:rPr>
        <w:t xml:space="preserve">Figura </w:t>
      </w:r>
      <w:r w:rsidR="00080D75">
        <w:rPr>
          <w:b/>
          <w:i/>
        </w:rPr>
        <w:t>4</w:t>
      </w:r>
      <w:r w:rsidR="001A62E7" w:rsidRPr="00772283">
        <w:rPr>
          <w:b/>
          <w:i/>
        </w:rPr>
        <w:t>.</w:t>
      </w:r>
      <w:r w:rsidRPr="00772283">
        <w:rPr>
          <w:i/>
        </w:rPr>
        <w:t xml:space="preserve">  </w:t>
      </w:r>
      <w:r w:rsidRPr="00772283">
        <w:rPr>
          <w:bCs/>
          <w:i/>
          <w:lang w:eastAsia="ro-RO"/>
        </w:rPr>
        <w:t>Distribuția numărului de salariați pe sectoare economice în județul Arad</w:t>
      </w:r>
    </w:p>
    <w:p w14:paraId="7E86E668" w14:textId="77777777" w:rsidR="001A62E7" w:rsidRPr="00772283" w:rsidRDefault="001A62E7" w:rsidP="006C7D55">
      <w:pPr>
        <w:autoSpaceDE w:val="0"/>
        <w:autoSpaceDN w:val="0"/>
        <w:adjustRightInd w:val="0"/>
        <w:spacing w:line="276" w:lineRule="auto"/>
        <w:ind w:firstLine="720"/>
        <w:jc w:val="both"/>
        <w:rPr>
          <w:bCs/>
          <w:i/>
        </w:rPr>
      </w:pPr>
    </w:p>
    <w:p w14:paraId="18420E42" w14:textId="77777777" w:rsidR="00AA3DE6" w:rsidRPr="00772283" w:rsidRDefault="00AA3DE6" w:rsidP="00A10F0E">
      <w:pPr>
        <w:autoSpaceDE w:val="0"/>
        <w:autoSpaceDN w:val="0"/>
        <w:adjustRightInd w:val="0"/>
        <w:ind w:firstLine="720"/>
        <w:jc w:val="both"/>
        <w:rPr>
          <w:bCs/>
          <w:iCs/>
        </w:rPr>
      </w:pPr>
      <w:r w:rsidRPr="00772283">
        <w:rPr>
          <w:bCs/>
          <w:iCs/>
        </w:rPr>
        <w:t xml:space="preserve">Topul firmelor prezentat de </w:t>
      </w:r>
      <w:hyperlink r:id="rId16" w:history="1">
        <w:r w:rsidRPr="00772283">
          <w:rPr>
            <w:rStyle w:val="Hyperlink"/>
          </w:rPr>
          <w:t>https://www.topfirme.com</w:t>
        </w:r>
      </w:hyperlink>
      <w:r w:rsidRPr="00772283">
        <w:t xml:space="preserve">, </w:t>
      </w:r>
      <w:r w:rsidRPr="00772283">
        <w:rPr>
          <w:bCs/>
          <w:iCs/>
        </w:rPr>
        <w:t>după cifra de afaceri din Județul Arad este următorul:</w:t>
      </w:r>
    </w:p>
    <w:p w14:paraId="3929B1CD" w14:textId="6BDD4815"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bCs/>
          <w:iCs/>
        </w:rPr>
        <w:fldChar w:fldCharType="begin"/>
      </w:r>
      <w:r w:rsidRPr="00772283">
        <w:rPr>
          <w:bCs/>
          <w:iCs/>
        </w:rPr>
        <w:instrText>HYPERLINK "https://www.topfirme.com/afacere/smart-management-invest-srl/4ktd9uoj5g/"</w:instrText>
      </w:r>
      <w:r w:rsidRPr="00772283">
        <w:rPr>
          <w:bCs/>
          <w:iCs/>
        </w:rPr>
      </w:r>
      <w:r w:rsidRPr="00772283">
        <w:rPr>
          <w:bCs/>
          <w:iCs/>
        </w:rPr>
        <w:fldChar w:fldCharType="separate"/>
      </w:r>
      <w:r w:rsidRPr="00772283">
        <w:rPr>
          <w:rStyle w:val="Hyperlink"/>
          <w:bCs/>
          <w:iCs/>
          <w:color w:val="auto"/>
        </w:rPr>
        <w:t>SMART MANAGEMENT INVEST SRL</w:t>
      </w:r>
    </w:p>
    <w:p w14:paraId="0F96C551" w14:textId="053A50C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B-dul DECEBAL 2, Arad, </w:t>
      </w:r>
      <w:r w:rsidR="00076E4E" w:rsidRPr="00772283">
        <w:rPr>
          <w:rStyle w:val="Hyperlink"/>
          <w:bCs/>
          <w:iCs/>
          <w:color w:val="auto"/>
        </w:rPr>
        <w:t>Judeţul</w:t>
      </w:r>
      <w:r w:rsidRPr="00772283">
        <w:rPr>
          <w:rStyle w:val="Hyperlink"/>
          <w:bCs/>
          <w:iCs/>
          <w:color w:val="auto"/>
        </w:rPr>
        <w:t xml:space="preserve"> Arad</w:t>
      </w:r>
    </w:p>
    <w:p w14:paraId="261C5E9D"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1,8 Miliarde lei</w:t>
      </w:r>
      <w:r w:rsidRPr="00772283">
        <w:rPr>
          <w:rStyle w:val="Hyperlink"/>
          <w:bCs/>
          <w:iCs/>
          <w:color w:val="auto"/>
        </w:rPr>
        <w:t> (399,6 milioane euro)</w:t>
      </w:r>
    </w:p>
    <w:p w14:paraId="29666AA1"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"https://www.topfirme.com/afacere/smart-diesel-srl/43y72ewh2g/"</w:instrText>
      </w:r>
      <w:r w:rsidRPr="00772283">
        <w:rPr>
          <w:bCs/>
          <w:iCs/>
        </w:rPr>
      </w:r>
      <w:r w:rsidRPr="00772283">
        <w:rPr>
          <w:bCs/>
          <w:iCs/>
        </w:rPr>
        <w:fldChar w:fldCharType="separate"/>
      </w:r>
    </w:p>
    <w:p w14:paraId="591561CD" w14:textId="4099E895"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SMART DIESEL SRL</w:t>
      </w:r>
    </w:p>
    <w:p w14:paraId="2455E1F9" w14:textId="22F9A3CF"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B-dul DECEBAL 2, Arad, </w:t>
      </w:r>
      <w:r w:rsidR="00076E4E" w:rsidRPr="00772283">
        <w:rPr>
          <w:rStyle w:val="Hyperlink"/>
          <w:bCs/>
          <w:iCs/>
          <w:color w:val="auto"/>
        </w:rPr>
        <w:t>Judeţul</w:t>
      </w:r>
      <w:r w:rsidRPr="00772283">
        <w:rPr>
          <w:rStyle w:val="Hyperlink"/>
          <w:bCs/>
          <w:iCs/>
          <w:color w:val="auto"/>
        </w:rPr>
        <w:t xml:space="preserve"> Arad</w:t>
      </w:r>
    </w:p>
    <w:p w14:paraId="0DCAC189"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1,7 Miliarde lei</w:t>
      </w:r>
      <w:r w:rsidRPr="00772283">
        <w:rPr>
          <w:rStyle w:val="Hyperlink"/>
          <w:bCs/>
          <w:iCs/>
          <w:color w:val="auto"/>
        </w:rPr>
        <w:t> (375 milioane euro)</w:t>
      </w:r>
    </w:p>
    <w:p w14:paraId="366F6176"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"https://www.topfirme.com/afacere/hammerer-aluminium-industries-santana-s-r-l-/2f833o8wle/"</w:instrText>
      </w:r>
      <w:r w:rsidRPr="00772283">
        <w:rPr>
          <w:bCs/>
          <w:iCs/>
        </w:rPr>
      </w:r>
      <w:r w:rsidRPr="00772283">
        <w:rPr>
          <w:bCs/>
          <w:iCs/>
        </w:rPr>
        <w:fldChar w:fldCharType="separate"/>
      </w:r>
    </w:p>
    <w:p w14:paraId="69FACAA6" w14:textId="7A0A9128"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HAMMERER ALUMINIUM INDUSTRIES SANTANA S.R.L.</w:t>
      </w:r>
    </w:p>
    <w:p w14:paraId="553D39E4" w14:textId="57C7907C"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HAMMERER 5, Santana, </w:t>
      </w:r>
      <w:r w:rsidR="00076E4E" w:rsidRPr="00772283">
        <w:rPr>
          <w:rStyle w:val="Hyperlink"/>
          <w:bCs/>
          <w:iCs/>
          <w:color w:val="auto"/>
        </w:rPr>
        <w:t>Judeţul</w:t>
      </w:r>
      <w:r w:rsidRPr="00772283">
        <w:rPr>
          <w:rStyle w:val="Hyperlink"/>
          <w:bCs/>
          <w:iCs/>
          <w:color w:val="auto"/>
        </w:rPr>
        <w:t xml:space="preserve"> Arad</w:t>
      </w:r>
    </w:p>
    <w:p w14:paraId="28E2B5C6"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1,4 Miliarde lei</w:t>
      </w:r>
      <w:r w:rsidRPr="00772283">
        <w:rPr>
          <w:rStyle w:val="Hyperlink"/>
          <w:bCs/>
          <w:iCs/>
          <w:color w:val="auto"/>
        </w:rPr>
        <w:t> (313,9 milioane euro)</w:t>
      </w:r>
    </w:p>
    <w:p w14:paraId="1C642D8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"https://www.topfirme.com/afacere/coficab-eastern-europe-s-r-l-/2uey111ujl/"</w:instrText>
      </w:r>
      <w:r w:rsidRPr="00772283">
        <w:rPr>
          <w:bCs/>
          <w:iCs/>
        </w:rPr>
      </w:r>
      <w:r w:rsidRPr="00772283">
        <w:rPr>
          <w:bCs/>
          <w:iCs/>
        </w:rPr>
        <w:fldChar w:fldCharType="separate"/>
      </w:r>
    </w:p>
    <w:p w14:paraId="4A3310D2" w14:textId="02EDC742"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COFICAB EASTERN EUROPE S.R.L.</w:t>
      </w:r>
    </w:p>
    <w:p w14:paraId="24192966" w14:textId="51AB939A"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2, Arad, </w:t>
      </w:r>
      <w:r w:rsidR="00076E4E" w:rsidRPr="00772283">
        <w:rPr>
          <w:rStyle w:val="Hyperlink"/>
          <w:bCs/>
          <w:iCs/>
          <w:color w:val="auto"/>
        </w:rPr>
        <w:t>Judeţul</w:t>
      </w:r>
      <w:r w:rsidRPr="00772283">
        <w:rPr>
          <w:rStyle w:val="Hyperlink"/>
          <w:bCs/>
          <w:iCs/>
          <w:color w:val="auto"/>
        </w:rPr>
        <w:t xml:space="preserve"> Arad</w:t>
      </w:r>
    </w:p>
    <w:p w14:paraId="7455F11D"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1,3 Miliarde lei</w:t>
      </w:r>
      <w:r w:rsidRPr="00772283">
        <w:rPr>
          <w:rStyle w:val="Hyperlink"/>
          <w:bCs/>
          <w:iCs/>
          <w:color w:val="auto"/>
        </w:rPr>
        <w:t> (284,8 milioane euro)</w:t>
      </w:r>
    </w:p>
    <w:p w14:paraId="200FD52E"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"https://www.topfirme.com/afacere/astra-rail-industries-s-a-/4uf4d9w4y1/"</w:instrText>
      </w:r>
      <w:r w:rsidRPr="00772283">
        <w:rPr>
          <w:bCs/>
          <w:iCs/>
        </w:rPr>
      </w:r>
      <w:r w:rsidRPr="00772283">
        <w:rPr>
          <w:bCs/>
          <w:iCs/>
        </w:rPr>
        <w:fldChar w:fldCharType="separate"/>
      </w:r>
    </w:p>
    <w:p w14:paraId="1A721211" w14:textId="74A1F115"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ASTRA RAIL INDUSTRIES S.A.</w:t>
      </w:r>
    </w:p>
    <w:p w14:paraId="252BCD2D" w14:textId="440DFB6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AUREL VLAICU 41-43, Arad, </w:t>
      </w:r>
      <w:r w:rsidR="00076E4E" w:rsidRPr="00772283">
        <w:rPr>
          <w:rStyle w:val="Hyperlink"/>
          <w:bCs/>
          <w:iCs/>
          <w:color w:val="auto"/>
        </w:rPr>
        <w:t>Judeţul</w:t>
      </w:r>
      <w:r w:rsidRPr="00772283">
        <w:rPr>
          <w:rStyle w:val="Hyperlink"/>
          <w:bCs/>
          <w:iCs/>
          <w:color w:val="auto"/>
        </w:rPr>
        <w:t xml:space="preserve"> Arad</w:t>
      </w:r>
    </w:p>
    <w:p w14:paraId="1C6AF744"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1,2 Miliarde lei</w:t>
      </w:r>
      <w:r w:rsidRPr="00772283">
        <w:rPr>
          <w:rStyle w:val="Hyperlink"/>
          <w:bCs/>
          <w:iCs/>
          <w:color w:val="auto"/>
        </w:rPr>
        <w:t> (277,4 milioane euro)</w:t>
      </w:r>
    </w:p>
    <w:p w14:paraId="4E9C9CDB"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"https://www.topfirme.com/afacere/leoni-wiring-systems-arad-srl/1ltro84g1q/"</w:instrText>
      </w:r>
      <w:r w:rsidRPr="00772283">
        <w:rPr>
          <w:bCs/>
          <w:iCs/>
        </w:rPr>
      </w:r>
      <w:r w:rsidRPr="00772283">
        <w:rPr>
          <w:bCs/>
          <w:iCs/>
        </w:rPr>
        <w:fldChar w:fldCharType="separate"/>
      </w:r>
    </w:p>
    <w:p w14:paraId="693A5D64" w14:textId="07F82701"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LEONI WIRING SYSTEMS ARAD SRL</w:t>
      </w:r>
    </w:p>
    <w:p w14:paraId="7F1DAB60" w14:textId="4208A0F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ZONA INDUSTRIALA VEST- STR.I 11, Arad, </w:t>
      </w:r>
      <w:r w:rsidR="00076E4E" w:rsidRPr="00772283">
        <w:rPr>
          <w:rStyle w:val="Hyperlink"/>
          <w:bCs/>
          <w:iCs/>
          <w:color w:val="auto"/>
        </w:rPr>
        <w:t>Judeţul</w:t>
      </w:r>
      <w:r w:rsidRPr="00772283">
        <w:rPr>
          <w:rStyle w:val="Hyperlink"/>
          <w:bCs/>
          <w:iCs/>
          <w:color w:val="auto"/>
        </w:rPr>
        <w:t xml:space="preserve"> Arad</w:t>
      </w:r>
    </w:p>
    <w:p w14:paraId="30449137"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1,1 Miliarde lei</w:t>
      </w:r>
      <w:r w:rsidRPr="00772283">
        <w:rPr>
          <w:rStyle w:val="Hyperlink"/>
          <w:bCs/>
          <w:iCs/>
          <w:color w:val="auto"/>
        </w:rPr>
        <w:t> (248,8 milioane euro)</w:t>
      </w:r>
    </w:p>
    <w:p w14:paraId="5183B0E3"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"https://www.topfirme.com/afacere/yazaki-component-technology-srl/2wg3rrr7rp/"</w:instrText>
      </w:r>
      <w:r w:rsidRPr="00772283">
        <w:rPr>
          <w:bCs/>
          <w:iCs/>
        </w:rPr>
      </w:r>
      <w:r w:rsidRPr="00772283">
        <w:rPr>
          <w:bCs/>
          <w:iCs/>
        </w:rPr>
        <w:fldChar w:fldCharType="separate"/>
      </w:r>
    </w:p>
    <w:p w14:paraId="4425E05D" w14:textId="1CB71622"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YAZAKI COMPONENT TECHNOLOGY SRL</w:t>
      </w:r>
    </w:p>
    <w:p w14:paraId="7C1D18D6" w14:textId="134877F4"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4-4A, Arad, </w:t>
      </w:r>
      <w:r w:rsidR="00076E4E" w:rsidRPr="00772283">
        <w:rPr>
          <w:rStyle w:val="Hyperlink"/>
          <w:bCs/>
          <w:iCs/>
          <w:color w:val="auto"/>
        </w:rPr>
        <w:t>Judeţul</w:t>
      </w:r>
      <w:r w:rsidRPr="00772283">
        <w:rPr>
          <w:rStyle w:val="Hyperlink"/>
          <w:bCs/>
          <w:iCs/>
          <w:color w:val="auto"/>
        </w:rPr>
        <w:t xml:space="preserve"> Arad</w:t>
      </w:r>
    </w:p>
    <w:p w14:paraId="034ECDC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803,7 milioane lei</w:t>
      </w:r>
      <w:r w:rsidRPr="00772283">
        <w:rPr>
          <w:rStyle w:val="Hyperlink"/>
          <w:bCs/>
          <w:iCs/>
          <w:color w:val="auto"/>
        </w:rPr>
        <w:t> (182,7 milioane euro)</w:t>
      </w:r>
    </w:p>
    <w:p w14:paraId="0138B42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lastRenderedPageBreak/>
        <w:fldChar w:fldCharType="end"/>
      </w:r>
      <w:r w:rsidRPr="00772283">
        <w:rPr>
          <w:bCs/>
          <w:iCs/>
        </w:rPr>
        <w:fldChar w:fldCharType="begin"/>
      </w:r>
      <w:r w:rsidRPr="00772283">
        <w:rPr>
          <w:bCs/>
          <w:iCs/>
        </w:rPr>
        <w:instrText>HYPERLINK "https://www.topfirme.com/afacere/lion-capital-s-a-/wt6duli31/"</w:instrText>
      </w:r>
      <w:r w:rsidRPr="00772283">
        <w:rPr>
          <w:bCs/>
          <w:iCs/>
        </w:rPr>
      </w:r>
      <w:r w:rsidRPr="00772283">
        <w:rPr>
          <w:bCs/>
          <w:iCs/>
        </w:rPr>
        <w:fldChar w:fldCharType="separate"/>
      </w:r>
    </w:p>
    <w:p w14:paraId="77639E0C" w14:textId="1374D10D"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LION CAPITAL S.A.</w:t>
      </w:r>
    </w:p>
    <w:p w14:paraId="43B32272" w14:textId="3C8408E5"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VICTORIEI 35 A, Arad, </w:t>
      </w:r>
      <w:r w:rsidR="00076E4E" w:rsidRPr="00772283">
        <w:rPr>
          <w:rStyle w:val="Hyperlink"/>
          <w:bCs/>
          <w:iCs/>
          <w:color w:val="auto"/>
        </w:rPr>
        <w:t>Judeţul</w:t>
      </w:r>
      <w:r w:rsidRPr="00772283">
        <w:rPr>
          <w:rStyle w:val="Hyperlink"/>
          <w:bCs/>
          <w:iCs/>
          <w:color w:val="auto"/>
        </w:rPr>
        <w:t xml:space="preserve"> Arad</w:t>
      </w:r>
    </w:p>
    <w:p w14:paraId="4A3D5265"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761,2 milioane lei</w:t>
      </w:r>
      <w:r w:rsidRPr="00772283">
        <w:rPr>
          <w:rStyle w:val="Hyperlink"/>
          <w:bCs/>
          <w:iCs/>
          <w:color w:val="auto"/>
        </w:rPr>
        <w:t> (173 milioane euro)</w:t>
      </w:r>
    </w:p>
    <w:p w14:paraId="2D8EC482"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"https://www.topfirme.com/afacere/huf-romania-srl/2g2th13t79/"</w:instrText>
      </w:r>
      <w:r w:rsidRPr="00772283">
        <w:rPr>
          <w:bCs/>
          <w:iCs/>
        </w:rPr>
      </w:r>
      <w:r w:rsidRPr="00772283">
        <w:rPr>
          <w:bCs/>
          <w:iCs/>
        </w:rPr>
        <w:fldChar w:fldCharType="separate"/>
      </w:r>
    </w:p>
    <w:p w14:paraId="59158492" w14:textId="754A2E5D"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HUF ROMANIA SRL</w:t>
      </w:r>
    </w:p>
    <w:p w14:paraId="298BAA9C" w14:textId="6E7E8A19"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IV Zona Industriala Arad Vest 7, Arad, </w:t>
      </w:r>
      <w:r w:rsidR="00076E4E" w:rsidRPr="00772283">
        <w:rPr>
          <w:rStyle w:val="Hyperlink"/>
          <w:bCs/>
          <w:iCs/>
          <w:color w:val="auto"/>
        </w:rPr>
        <w:t>Judeţul</w:t>
      </w:r>
      <w:r w:rsidRPr="00772283">
        <w:rPr>
          <w:rStyle w:val="Hyperlink"/>
          <w:bCs/>
          <w:iCs/>
          <w:color w:val="auto"/>
        </w:rPr>
        <w:t xml:space="preserve"> Arad</w:t>
      </w:r>
    </w:p>
    <w:p w14:paraId="6E1CE6C7"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683,5 milioane lei</w:t>
      </w:r>
      <w:r w:rsidRPr="00772283">
        <w:rPr>
          <w:rStyle w:val="Hyperlink"/>
          <w:bCs/>
          <w:iCs/>
          <w:color w:val="auto"/>
        </w:rPr>
        <w:t> (155,3 milioane euro)</w:t>
      </w:r>
    </w:p>
    <w:p w14:paraId="65CE64C4"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"https://www.topfirme.com/afacere/interna%c5%a3ional-alexander-srl/2ekdtr99do/"</w:instrText>
      </w:r>
      <w:r w:rsidRPr="00772283">
        <w:rPr>
          <w:bCs/>
          <w:iCs/>
        </w:rPr>
      </w:r>
      <w:r w:rsidRPr="00772283">
        <w:rPr>
          <w:bCs/>
          <w:iCs/>
        </w:rPr>
        <w:fldChar w:fldCharType="separate"/>
      </w:r>
    </w:p>
    <w:p w14:paraId="39FC9270" w14:textId="02C3C8A3" w:rsidR="00444816" w:rsidRPr="00772283" w:rsidRDefault="00444816" w:rsidP="006F6216">
      <w:pPr>
        <w:pStyle w:val="ListParagraph"/>
        <w:numPr>
          <w:ilvl w:val="0"/>
          <w:numId w:val="35"/>
        </w:numPr>
        <w:autoSpaceDE w:val="0"/>
        <w:autoSpaceDN w:val="0"/>
        <w:adjustRightInd w:val="0"/>
        <w:ind w:left="567" w:hanging="283"/>
        <w:jc w:val="both"/>
        <w:rPr>
          <w:rStyle w:val="Hyperlink"/>
          <w:bCs/>
          <w:iCs/>
          <w:color w:val="auto"/>
        </w:rPr>
      </w:pPr>
      <w:r w:rsidRPr="00772283">
        <w:rPr>
          <w:rStyle w:val="Hyperlink"/>
          <w:bCs/>
          <w:iCs/>
          <w:color w:val="auto"/>
        </w:rPr>
        <w:t>INTERNAŢIONAL ALEXANDER SRL</w:t>
      </w:r>
    </w:p>
    <w:p w14:paraId="298AA75C" w14:textId="0BF7EAFB"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MEMORANDULUI 10, Arad, </w:t>
      </w:r>
      <w:r w:rsidR="00076E4E" w:rsidRPr="00772283">
        <w:rPr>
          <w:rStyle w:val="Hyperlink"/>
          <w:bCs/>
          <w:iCs/>
          <w:color w:val="auto"/>
        </w:rPr>
        <w:t>Judeţul</w:t>
      </w:r>
      <w:r w:rsidRPr="00772283">
        <w:rPr>
          <w:rStyle w:val="Hyperlink"/>
          <w:bCs/>
          <w:iCs/>
          <w:color w:val="auto"/>
        </w:rPr>
        <w:t xml:space="preserve"> Arad</w:t>
      </w:r>
    </w:p>
    <w:p w14:paraId="474331A3" w14:textId="77777777" w:rsidR="00444816" w:rsidRPr="00772283" w:rsidRDefault="00444816" w:rsidP="00A10F0E">
      <w:pPr>
        <w:autoSpaceDE w:val="0"/>
        <w:autoSpaceDN w:val="0"/>
        <w:adjustRightInd w:val="0"/>
        <w:ind w:left="567" w:hanging="283"/>
        <w:jc w:val="both"/>
        <w:rPr>
          <w:rStyle w:val="Hyperlink"/>
          <w:bCs/>
          <w:iCs/>
          <w:color w:val="auto"/>
        </w:rPr>
      </w:pPr>
      <w:r w:rsidRPr="00772283">
        <w:rPr>
          <w:rStyle w:val="Hyperlink"/>
          <w:b/>
          <w:bCs/>
          <w:iCs/>
          <w:color w:val="auto"/>
        </w:rPr>
        <w:t>665,5 milioane lei</w:t>
      </w:r>
      <w:r w:rsidRPr="00772283">
        <w:rPr>
          <w:rStyle w:val="Hyperlink"/>
          <w:bCs/>
          <w:iCs/>
          <w:color w:val="auto"/>
        </w:rPr>
        <w:t> (151,2 milioane euro)</w:t>
      </w:r>
    </w:p>
    <w:p w14:paraId="77D42369" w14:textId="77777777" w:rsidR="00444816" w:rsidRPr="00772283" w:rsidRDefault="00444816" w:rsidP="00A10F0E">
      <w:pPr>
        <w:autoSpaceDE w:val="0"/>
        <w:autoSpaceDN w:val="0"/>
        <w:adjustRightInd w:val="0"/>
        <w:ind w:left="567" w:hanging="283"/>
        <w:jc w:val="both"/>
        <w:rPr>
          <w:bCs/>
          <w:iCs/>
        </w:rPr>
      </w:pPr>
      <w:r w:rsidRPr="00772283">
        <w:rPr>
          <w:bCs/>
          <w:iCs/>
        </w:rPr>
        <w:fldChar w:fldCharType="end"/>
      </w:r>
    </w:p>
    <w:p w14:paraId="205F7440" w14:textId="77777777" w:rsidR="00F47BF4" w:rsidRPr="00772283" w:rsidRDefault="00F47BF4" w:rsidP="00A10F0E">
      <w:pPr>
        <w:autoSpaceDE w:val="0"/>
        <w:autoSpaceDN w:val="0"/>
        <w:adjustRightInd w:val="0"/>
        <w:jc w:val="center"/>
        <w:rPr>
          <w:b/>
        </w:rPr>
      </w:pPr>
    </w:p>
    <w:p w14:paraId="08FB6D88" w14:textId="77777777" w:rsidR="00AA3DE6" w:rsidRPr="00772283" w:rsidRDefault="00AA3DE6" w:rsidP="00A10F0E">
      <w:pPr>
        <w:autoSpaceDE w:val="0"/>
        <w:autoSpaceDN w:val="0"/>
        <w:adjustRightInd w:val="0"/>
        <w:ind w:firstLine="720"/>
        <w:jc w:val="both"/>
        <w:rPr>
          <w:bCs/>
          <w:iCs/>
        </w:rPr>
      </w:pPr>
      <w:r w:rsidRPr="00772283">
        <w:rPr>
          <w:bCs/>
          <w:iCs/>
        </w:rPr>
        <w:t xml:space="preserve">După numărul de angajați, topul firmelor în Județul Arad, prezentat de </w:t>
      </w:r>
      <w:hyperlink r:id="rId17" w:history="1">
        <w:r w:rsidRPr="00772283">
          <w:rPr>
            <w:rStyle w:val="Hyperlink"/>
          </w:rPr>
          <w:t>https://www.topfirme.com</w:t>
        </w:r>
      </w:hyperlink>
      <w:r w:rsidRPr="00772283">
        <w:rPr>
          <w:bCs/>
          <w:iCs/>
        </w:rPr>
        <w:t xml:space="preserve"> este următorul:</w:t>
      </w:r>
    </w:p>
    <w:p w14:paraId="30A5A950" w14:textId="3921C819"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bCs/>
          <w:iCs/>
        </w:rPr>
        <w:fldChar w:fldCharType="begin"/>
      </w:r>
      <w:r w:rsidRPr="00772283">
        <w:rPr>
          <w:bCs/>
          <w:iCs/>
        </w:rPr>
        <w:instrText>HYPERLINK "https://www.topfirme.com/afacere/leoni-wiring-systems-arad-srl/1ltro84g1q/"</w:instrText>
      </w:r>
      <w:r w:rsidRPr="00772283">
        <w:rPr>
          <w:bCs/>
          <w:iCs/>
        </w:rPr>
      </w:r>
      <w:r w:rsidRPr="00772283">
        <w:rPr>
          <w:bCs/>
          <w:iCs/>
        </w:rPr>
        <w:fldChar w:fldCharType="separate"/>
      </w:r>
      <w:r w:rsidRPr="00772283">
        <w:rPr>
          <w:rStyle w:val="Hyperlink"/>
          <w:bCs/>
          <w:iCs/>
          <w:color w:val="auto"/>
        </w:rPr>
        <w:t>LEONI WIRING SYSTEMS ARAD SRL</w:t>
      </w:r>
    </w:p>
    <w:p w14:paraId="5E5D30A9" w14:textId="7A762F6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ZONA INDUSTRIALA VEST- STR.I 11, Arad, </w:t>
      </w:r>
      <w:r w:rsidR="00076E4E" w:rsidRPr="00772283">
        <w:rPr>
          <w:rStyle w:val="Hyperlink"/>
          <w:bCs/>
          <w:iCs/>
          <w:color w:val="auto"/>
        </w:rPr>
        <w:t>Judeţul</w:t>
      </w:r>
      <w:r w:rsidRPr="00772283">
        <w:rPr>
          <w:rStyle w:val="Hyperlink"/>
          <w:bCs/>
          <w:iCs/>
          <w:color w:val="auto"/>
        </w:rPr>
        <w:t xml:space="preserve"> Arad</w:t>
      </w:r>
    </w:p>
    <w:p w14:paraId="3820B1FD" w14:textId="010CA2BC"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4.290</w:t>
      </w:r>
      <w:r w:rsidRPr="00772283">
        <w:rPr>
          <w:rStyle w:val="Hyperlink"/>
          <w:bCs/>
          <w:iCs/>
          <w:color w:val="auto"/>
        </w:rPr>
        <w:t> </w:t>
      </w:r>
      <w:r w:rsidR="00076E4E" w:rsidRPr="00772283">
        <w:rPr>
          <w:rStyle w:val="Hyperlink"/>
          <w:bCs/>
          <w:iCs/>
          <w:color w:val="auto"/>
        </w:rPr>
        <w:t>angajaţi</w:t>
      </w:r>
    </w:p>
    <w:p w14:paraId="595914A5"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"https://www.topfirme.com/afacere/astra-rail-industries-s-a-/4uf4d9w4y1/"</w:instrText>
      </w:r>
      <w:r w:rsidRPr="00772283">
        <w:rPr>
          <w:bCs/>
          <w:iCs/>
        </w:rPr>
      </w:r>
      <w:r w:rsidRPr="00772283">
        <w:rPr>
          <w:bCs/>
          <w:iCs/>
        </w:rPr>
        <w:fldChar w:fldCharType="separate"/>
      </w:r>
    </w:p>
    <w:p w14:paraId="4979E0B2" w14:textId="6EE92D0E"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ASTRA RAIL INDUSTRIES S.A.</w:t>
      </w:r>
    </w:p>
    <w:p w14:paraId="63ADF5F0" w14:textId="0BCB7353"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AUREL VLAICU 41-43, Arad, </w:t>
      </w:r>
      <w:r w:rsidR="00076E4E" w:rsidRPr="00772283">
        <w:rPr>
          <w:rStyle w:val="Hyperlink"/>
          <w:bCs/>
          <w:iCs/>
          <w:color w:val="auto"/>
        </w:rPr>
        <w:t>Judeţul</w:t>
      </w:r>
      <w:r w:rsidRPr="00772283">
        <w:rPr>
          <w:rStyle w:val="Hyperlink"/>
          <w:bCs/>
          <w:iCs/>
          <w:color w:val="auto"/>
        </w:rPr>
        <w:t xml:space="preserve"> Arad</w:t>
      </w:r>
    </w:p>
    <w:p w14:paraId="23C0D9E5" w14:textId="74C9156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2.246</w:t>
      </w:r>
      <w:r w:rsidRPr="00772283">
        <w:rPr>
          <w:rStyle w:val="Hyperlink"/>
          <w:bCs/>
          <w:iCs/>
          <w:color w:val="auto"/>
        </w:rPr>
        <w:t> </w:t>
      </w:r>
      <w:r w:rsidR="00076E4E" w:rsidRPr="00772283">
        <w:rPr>
          <w:rStyle w:val="Hyperlink"/>
          <w:bCs/>
          <w:iCs/>
          <w:color w:val="auto"/>
        </w:rPr>
        <w:t>angajaţi</w:t>
      </w:r>
    </w:p>
    <w:p w14:paraId="3873FAA3"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"https://www.topfirme.com/afacere/ekr-elektrokontakt-romania-srl/1qrl45kp7p/"</w:instrText>
      </w:r>
      <w:r w:rsidRPr="00772283">
        <w:rPr>
          <w:bCs/>
          <w:iCs/>
        </w:rPr>
      </w:r>
      <w:r w:rsidRPr="00772283">
        <w:rPr>
          <w:bCs/>
          <w:iCs/>
        </w:rPr>
        <w:fldChar w:fldCharType="separate"/>
      </w:r>
    </w:p>
    <w:p w14:paraId="54630DE3" w14:textId="2C29FF06"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EKR-ELEKTROKONTAKT ROMANIA SRL</w:t>
      </w:r>
    </w:p>
    <w:p w14:paraId="7718B306" w14:textId="58842914"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GHIOCEILOR 6, Santana, </w:t>
      </w:r>
      <w:r w:rsidR="00076E4E" w:rsidRPr="00772283">
        <w:rPr>
          <w:rStyle w:val="Hyperlink"/>
          <w:bCs/>
          <w:iCs/>
          <w:color w:val="auto"/>
        </w:rPr>
        <w:t>Judeţul</w:t>
      </w:r>
      <w:r w:rsidRPr="00772283">
        <w:rPr>
          <w:rStyle w:val="Hyperlink"/>
          <w:bCs/>
          <w:iCs/>
          <w:color w:val="auto"/>
        </w:rPr>
        <w:t xml:space="preserve"> Arad</w:t>
      </w:r>
    </w:p>
    <w:p w14:paraId="0998ED29" w14:textId="72E105AD"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1.625</w:t>
      </w:r>
      <w:r w:rsidRPr="00772283">
        <w:rPr>
          <w:rStyle w:val="Hyperlink"/>
          <w:bCs/>
          <w:iCs/>
          <w:color w:val="auto"/>
        </w:rPr>
        <w:t> </w:t>
      </w:r>
      <w:r w:rsidR="00076E4E" w:rsidRPr="00772283">
        <w:rPr>
          <w:rStyle w:val="Hyperlink"/>
          <w:bCs/>
          <w:iCs/>
          <w:color w:val="auto"/>
        </w:rPr>
        <w:t>angajaţi</w:t>
      </w:r>
    </w:p>
    <w:p w14:paraId="4ACEFAA9"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"https://www.topfirme.com/afacere/kromberg-andamp-schubert-rom%c3%a2nia-na-srl/432gr1doyq/"</w:instrText>
      </w:r>
      <w:r w:rsidRPr="00772283">
        <w:rPr>
          <w:bCs/>
          <w:iCs/>
        </w:rPr>
      </w:r>
      <w:r w:rsidRPr="00772283">
        <w:rPr>
          <w:bCs/>
          <w:iCs/>
        </w:rPr>
        <w:fldChar w:fldCharType="separate"/>
      </w:r>
    </w:p>
    <w:p w14:paraId="01730B27" w14:textId="587E4D06"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KROMBERG &amp; SCHUBERT ROMÂNIA NA SRL</w:t>
      </w:r>
    </w:p>
    <w:p w14:paraId="357F7DE8" w14:textId="7E3F5696"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ARADULUI F.N., </w:t>
      </w:r>
      <w:r w:rsidR="00076E4E" w:rsidRPr="00772283">
        <w:rPr>
          <w:rStyle w:val="Hyperlink"/>
          <w:bCs/>
          <w:iCs/>
          <w:color w:val="auto"/>
        </w:rPr>
        <w:t>Chişineu</w:t>
      </w:r>
      <w:r w:rsidRPr="00772283">
        <w:rPr>
          <w:rStyle w:val="Hyperlink"/>
          <w:bCs/>
          <w:iCs/>
          <w:color w:val="auto"/>
        </w:rPr>
        <w:t xml:space="preserve">-Cris, </w:t>
      </w:r>
      <w:r w:rsidR="00076E4E" w:rsidRPr="00772283">
        <w:rPr>
          <w:rStyle w:val="Hyperlink"/>
          <w:bCs/>
          <w:iCs/>
          <w:color w:val="auto"/>
        </w:rPr>
        <w:t>Judeţul</w:t>
      </w:r>
      <w:r w:rsidRPr="00772283">
        <w:rPr>
          <w:rStyle w:val="Hyperlink"/>
          <w:bCs/>
          <w:iCs/>
          <w:color w:val="auto"/>
        </w:rPr>
        <w:t xml:space="preserve"> Arad</w:t>
      </w:r>
    </w:p>
    <w:p w14:paraId="770E0399" w14:textId="49679EED"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1.222</w:t>
      </w:r>
      <w:r w:rsidRPr="00772283">
        <w:rPr>
          <w:rStyle w:val="Hyperlink"/>
          <w:bCs/>
          <w:iCs/>
          <w:color w:val="auto"/>
        </w:rPr>
        <w:t> </w:t>
      </w:r>
      <w:r w:rsidR="00076E4E" w:rsidRPr="00772283">
        <w:rPr>
          <w:rStyle w:val="Hyperlink"/>
          <w:bCs/>
          <w:iCs/>
          <w:color w:val="auto"/>
        </w:rPr>
        <w:t>angajaţi</w:t>
      </w:r>
    </w:p>
    <w:p w14:paraId="6FACF379"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"https://www.topfirme.com/afacere/yazaki-component-technology-srl/2wg3rrr7rp/"</w:instrText>
      </w:r>
      <w:r w:rsidRPr="00772283">
        <w:rPr>
          <w:bCs/>
          <w:iCs/>
        </w:rPr>
      </w:r>
      <w:r w:rsidRPr="00772283">
        <w:rPr>
          <w:bCs/>
          <w:iCs/>
        </w:rPr>
        <w:fldChar w:fldCharType="separate"/>
      </w:r>
    </w:p>
    <w:p w14:paraId="59056290" w14:textId="427739B8"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YAZAKI COMPONENT TECHNOLOGY SRL</w:t>
      </w:r>
    </w:p>
    <w:p w14:paraId="3EA32706" w14:textId="30B39BC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 ZONA INDUSTRIALA VEST 4-4A, Arad, </w:t>
      </w:r>
      <w:r w:rsidR="00076E4E" w:rsidRPr="00772283">
        <w:rPr>
          <w:rStyle w:val="Hyperlink"/>
          <w:bCs/>
          <w:iCs/>
          <w:color w:val="auto"/>
        </w:rPr>
        <w:t>Judeţul</w:t>
      </w:r>
      <w:r w:rsidRPr="00772283">
        <w:rPr>
          <w:rStyle w:val="Hyperlink"/>
          <w:bCs/>
          <w:iCs/>
          <w:color w:val="auto"/>
        </w:rPr>
        <w:t xml:space="preserve"> Arad</w:t>
      </w:r>
    </w:p>
    <w:p w14:paraId="141CDC90" w14:textId="4AA7F7DC"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1.073</w:t>
      </w:r>
      <w:r w:rsidRPr="00772283">
        <w:rPr>
          <w:rStyle w:val="Hyperlink"/>
          <w:bCs/>
          <w:iCs/>
          <w:color w:val="auto"/>
        </w:rPr>
        <w:t> </w:t>
      </w:r>
      <w:r w:rsidR="00076E4E" w:rsidRPr="00772283">
        <w:rPr>
          <w:rStyle w:val="Hyperlink"/>
          <w:bCs/>
          <w:iCs/>
          <w:color w:val="auto"/>
        </w:rPr>
        <w:t>angajaţi</w:t>
      </w:r>
    </w:p>
    <w:p w14:paraId="32462973"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"https://www.topfirme.com/afacere/huf-romania-srl/2g2th13t79/"</w:instrText>
      </w:r>
      <w:r w:rsidRPr="00772283">
        <w:rPr>
          <w:bCs/>
          <w:iCs/>
        </w:rPr>
      </w:r>
      <w:r w:rsidRPr="00772283">
        <w:rPr>
          <w:bCs/>
          <w:iCs/>
        </w:rPr>
        <w:fldChar w:fldCharType="separate"/>
      </w:r>
    </w:p>
    <w:p w14:paraId="48B0EFE7" w14:textId="37F687F6"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HUF ROMANIA SRL</w:t>
      </w:r>
    </w:p>
    <w:p w14:paraId="46F04390" w14:textId="303364F6"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IV Zona Industriala Arad Vest 7, Arad, </w:t>
      </w:r>
      <w:r w:rsidR="00076E4E" w:rsidRPr="00772283">
        <w:rPr>
          <w:rStyle w:val="Hyperlink"/>
          <w:bCs/>
          <w:iCs/>
          <w:color w:val="auto"/>
        </w:rPr>
        <w:t>Judeţul</w:t>
      </w:r>
      <w:r w:rsidRPr="00772283">
        <w:rPr>
          <w:rStyle w:val="Hyperlink"/>
          <w:bCs/>
          <w:iCs/>
          <w:color w:val="auto"/>
        </w:rPr>
        <w:t xml:space="preserve"> Arad</w:t>
      </w:r>
    </w:p>
    <w:p w14:paraId="0A5CD291" w14:textId="40C115D8"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1.013</w:t>
      </w:r>
      <w:r w:rsidRPr="00772283">
        <w:rPr>
          <w:rStyle w:val="Hyperlink"/>
          <w:bCs/>
          <w:iCs/>
          <w:color w:val="auto"/>
        </w:rPr>
        <w:t> </w:t>
      </w:r>
      <w:r w:rsidR="00076E4E" w:rsidRPr="00772283">
        <w:rPr>
          <w:rStyle w:val="Hyperlink"/>
          <w:bCs/>
          <w:iCs/>
          <w:color w:val="auto"/>
        </w:rPr>
        <w:t>angajaţi</w:t>
      </w:r>
    </w:p>
    <w:p w14:paraId="2606C3B1"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"https://www.topfirme.com/afacere/interna%c5%a3ional-alexander-srl/2ekdtr99do/"</w:instrText>
      </w:r>
      <w:r w:rsidRPr="00772283">
        <w:rPr>
          <w:bCs/>
          <w:iCs/>
        </w:rPr>
      </w:r>
      <w:r w:rsidRPr="00772283">
        <w:rPr>
          <w:bCs/>
          <w:iCs/>
        </w:rPr>
        <w:fldChar w:fldCharType="separate"/>
      </w:r>
    </w:p>
    <w:p w14:paraId="6C8E2DEC" w14:textId="3F97AC92"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INTERNAŢIONAL ALEXANDER SRL</w:t>
      </w:r>
    </w:p>
    <w:p w14:paraId="2584A1A9" w14:textId="3D3E9C69"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MEMORANDULUI 10, Arad, </w:t>
      </w:r>
      <w:r w:rsidR="00076E4E" w:rsidRPr="00772283">
        <w:rPr>
          <w:rStyle w:val="Hyperlink"/>
          <w:bCs/>
          <w:iCs/>
          <w:color w:val="auto"/>
        </w:rPr>
        <w:t>Judeţul</w:t>
      </w:r>
      <w:r w:rsidRPr="00772283">
        <w:rPr>
          <w:rStyle w:val="Hyperlink"/>
          <w:bCs/>
          <w:iCs/>
          <w:color w:val="auto"/>
        </w:rPr>
        <w:t xml:space="preserve"> Arad</w:t>
      </w:r>
    </w:p>
    <w:p w14:paraId="6C3A8BA9" w14:textId="64B4017A"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908</w:t>
      </w:r>
      <w:r w:rsidRPr="00772283">
        <w:rPr>
          <w:rStyle w:val="Hyperlink"/>
          <w:bCs/>
          <w:iCs/>
          <w:color w:val="auto"/>
        </w:rPr>
        <w:t> </w:t>
      </w:r>
      <w:r w:rsidR="00076E4E" w:rsidRPr="00772283">
        <w:rPr>
          <w:rStyle w:val="Hyperlink"/>
          <w:bCs/>
          <w:iCs/>
          <w:color w:val="auto"/>
        </w:rPr>
        <w:t>angajaţi</w:t>
      </w:r>
    </w:p>
    <w:p w14:paraId="1D0CC63C"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"https://www.topfirme.com/afacere/textile-medicale-s-r-l-/2ie9wd84ej/"</w:instrText>
      </w:r>
      <w:r w:rsidRPr="00772283">
        <w:rPr>
          <w:bCs/>
          <w:iCs/>
        </w:rPr>
      </w:r>
      <w:r w:rsidRPr="00772283">
        <w:rPr>
          <w:bCs/>
          <w:iCs/>
        </w:rPr>
        <w:fldChar w:fldCharType="separate"/>
      </w:r>
    </w:p>
    <w:p w14:paraId="0E1DBEBF" w14:textId="3D279973"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TEXTILE MEDICALE S.R.L.</w:t>
      </w:r>
    </w:p>
    <w:p w14:paraId="262B5BC9" w14:textId="4D516D98"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III 1, Arad, </w:t>
      </w:r>
      <w:r w:rsidR="00076E4E" w:rsidRPr="00772283">
        <w:rPr>
          <w:rStyle w:val="Hyperlink"/>
          <w:bCs/>
          <w:iCs/>
          <w:color w:val="auto"/>
        </w:rPr>
        <w:t>Judeţul</w:t>
      </w:r>
      <w:r w:rsidRPr="00772283">
        <w:rPr>
          <w:rStyle w:val="Hyperlink"/>
          <w:bCs/>
          <w:iCs/>
          <w:color w:val="auto"/>
        </w:rPr>
        <w:t xml:space="preserve"> Arad</w:t>
      </w:r>
    </w:p>
    <w:p w14:paraId="686D02E9" w14:textId="68FA445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766</w:t>
      </w:r>
      <w:r w:rsidRPr="00772283">
        <w:rPr>
          <w:rStyle w:val="Hyperlink"/>
          <w:bCs/>
          <w:iCs/>
          <w:color w:val="auto"/>
        </w:rPr>
        <w:t> </w:t>
      </w:r>
      <w:r w:rsidR="00076E4E" w:rsidRPr="00772283">
        <w:rPr>
          <w:rStyle w:val="Hyperlink"/>
          <w:bCs/>
          <w:iCs/>
          <w:color w:val="auto"/>
        </w:rPr>
        <w:t>angajaţi</w:t>
      </w:r>
    </w:p>
    <w:p w14:paraId="39159D21"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"https://www.topfirme.com/afacere/compania-de-ap%c4%83-arad-s-a-/70k3g6293/"</w:instrText>
      </w:r>
      <w:r w:rsidRPr="00772283">
        <w:rPr>
          <w:bCs/>
          <w:iCs/>
        </w:rPr>
      </w:r>
      <w:r w:rsidRPr="00772283">
        <w:rPr>
          <w:bCs/>
          <w:iCs/>
        </w:rPr>
        <w:fldChar w:fldCharType="separate"/>
      </w:r>
    </w:p>
    <w:p w14:paraId="0D39D7D4" w14:textId="48317F7B"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t>COMPANIA DE APĂ ARAD S.A.</w:t>
      </w:r>
    </w:p>
    <w:p w14:paraId="7F199583" w14:textId="3A57A62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Str. SABIN DRAGOI 2-4, Arad, </w:t>
      </w:r>
      <w:r w:rsidR="00076E4E" w:rsidRPr="00772283">
        <w:rPr>
          <w:rStyle w:val="Hyperlink"/>
          <w:bCs/>
          <w:iCs/>
          <w:color w:val="auto"/>
        </w:rPr>
        <w:t>Judeţul</w:t>
      </w:r>
      <w:r w:rsidRPr="00772283">
        <w:rPr>
          <w:rStyle w:val="Hyperlink"/>
          <w:bCs/>
          <w:iCs/>
          <w:color w:val="auto"/>
        </w:rPr>
        <w:t xml:space="preserve"> Arad</w:t>
      </w:r>
    </w:p>
    <w:p w14:paraId="1389B6F5" w14:textId="1466ECA1"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740</w:t>
      </w:r>
      <w:r w:rsidRPr="00772283">
        <w:rPr>
          <w:rStyle w:val="Hyperlink"/>
          <w:bCs/>
          <w:iCs/>
          <w:color w:val="auto"/>
        </w:rPr>
        <w:t> </w:t>
      </w:r>
      <w:r w:rsidR="00076E4E" w:rsidRPr="00772283">
        <w:rPr>
          <w:rStyle w:val="Hyperlink"/>
          <w:bCs/>
          <w:iCs/>
          <w:color w:val="auto"/>
        </w:rPr>
        <w:t>angajaţi</w:t>
      </w:r>
    </w:p>
    <w:p w14:paraId="253C8BEE" w14:textId="77777777" w:rsidR="00647D24" w:rsidRPr="00772283" w:rsidRDefault="00647D24" w:rsidP="00A10F0E">
      <w:pPr>
        <w:autoSpaceDE w:val="0"/>
        <w:autoSpaceDN w:val="0"/>
        <w:adjustRightInd w:val="0"/>
        <w:ind w:left="567" w:hanging="283"/>
        <w:jc w:val="both"/>
        <w:rPr>
          <w:rStyle w:val="Hyperlink"/>
          <w:bCs/>
          <w:iCs/>
          <w:color w:val="auto"/>
        </w:rPr>
      </w:pPr>
      <w:r w:rsidRPr="00772283">
        <w:rPr>
          <w:bCs/>
          <w:iCs/>
        </w:rPr>
        <w:fldChar w:fldCharType="end"/>
      </w:r>
      <w:r w:rsidRPr="00772283">
        <w:rPr>
          <w:bCs/>
          <w:iCs/>
        </w:rPr>
        <w:fldChar w:fldCharType="begin"/>
      </w:r>
      <w:r w:rsidRPr="00772283">
        <w:rPr>
          <w:bCs/>
          <w:iCs/>
        </w:rPr>
        <w:instrText>HYPERLINK "https://www.topfirme.com/afacere/bos-automotive-products-romania-societate-%c3%aen-comandit%c4%83-simpl%c4%83/25p2rh87w0/"</w:instrText>
      </w:r>
      <w:r w:rsidRPr="00772283">
        <w:rPr>
          <w:bCs/>
          <w:iCs/>
        </w:rPr>
      </w:r>
      <w:r w:rsidRPr="00772283">
        <w:rPr>
          <w:bCs/>
          <w:iCs/>
        </w:rPr>
        <w:fldChar w:fldCharType="separate"/>
      </w:r>
    </w:p>
    <w:p w14:paraId="1ED0E269" w14:textId="1A4FD3CE" w:rsidR="00647D24" w:rsidRPr="00772283" w:rsidRDefault="00647D24" w:rsidP="006F6216">
      <w:pPr>
        <w:pStyle w:val="ListParagraph"/>
        <w:numPr>
          <w:ilvl w:val="0"/>
          <w:numId w:val="36"/>
        </w:numPr>
        <w:autoSpaceDE w:val="0"/>
        <w:autoSpaceDN w:val="0"/>
        <w:adjustRightInd w:val="0"/>
        <w:ind w:left="567" w:hanging="283"/>
        <w:jc w:val="both"/>
        <w:rPr>
          <w:rStyle w:val="Hyperlink"/>
          <w:bCs/>
          <w:iCs/>
          <w:color w:val="auto"/>
        </w:rPr>
      </w:pPr>
      <w:r w:rsidRPr="00772283">
        <w:rPr>
          <w:rStyle w:val="Hyperlink"/>
          <w:bCs/>
          <w:iCs/>
          <w:color w:val="auto"/>
        </w:rPr>
        <w:lastRenderedPageBreak/>
        <w:t>BOS AUTOMOTIVE PRODUCTS ROMANIA SOCIETATE ÎN COMANDITĂ SIMPLĂ</w:t>
      </w:r>
    </w:p>
    <w:p w14:paraId="4E8A8B6B" w14:textId="02D0555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Cs/>
          <w:iCs/>
          <w:color w:val="auto"/>
        </w:rPr>
        <w:t xml:space="preserve">Calea BODROGULUI (PLATFORMA AEROPORT) FN, Arad, </w:t>
      </w:r>
      <w:r w:rsidR="00076E4E" w:rsidRPr="00772283">
        <w:rPr>
          <w:rStyle w:val="Hyperlink"/>
          <w:bCs/>
          <w:iCs/>
          <w:color w:val="auto"/>
        </w:rPr>
        <w:t>Judeţul</w:t>
      </w:r>
      <w:r w:rsidRPr="00772283">
        <w:rPr>
          <w:rStyle w:val="Hyperlink"/>
          <w:bCs/>
          <w:iCs/>
          <w:color w:val="auto"/>
        </w:rPr>
        <w:t xml:space="preserve"> Arad</w:t>
      </w:r>
    </w:p>
    <w:p w14:paraId="34136755" w14:textId="333EAF27" w:rsidR="00647D24" w:rsidRPr="00772283" w:rsidRDefault="00647D24" w:rsidP="00A10F0E">
      <w:pPr>
        <w:autoSpaceDE w:val="0"/>
        <w:autoSpaceDN w:val="0"/>
        <w:adjustRightInd w:val="0"/>
        <w:ind w:left="567" w:hanging="283"/>
        <w:jc w:val="both"/>
        <w:rPr>
          <w:rStyle w:val="Hyperlink"/>
          <w:bCs/>
          <w:iCs/>
          <w:color w:val="auto"/>
        </w:rPr>
      </w:pPr>
      <w:r w:rsidRPr="00772283">
        <w:rPr>
          <w:rStyle w:val="Hyperlink"/>
          <w:b/>
          <w:bCs/>
          <w:iCs/>
          <w:color w:val="auto"/>
        </w:rPr>
        <w:t>666</w:t>
      </w:r>
      <w:r w:rsidRPr="00772283">
        <w:rPr>
          <w:rStyle w:val="Hyperlink"/>
          <w:bCs/>
          <w:iCs/>
          <w:color w:val="auto"/>
        </w:rPr>
        <w:t> </w:t>
      </w:r>
      <w:r w:rsidR="00076E4E" w:rsidRPr="00772283">
        <w:rPr>
          <w:rStyle w:val="Hyperlink"/>
          <w:bCs/>
          <w:iCs/>
          <w:color w:val="auto"/>
        </w:rPr>
        <w:t>angajaţi</w:t>
      </w:r>
    </w:p>
    <w:p w14:paraId="676FEB16" w14:textId="77777777" w:rsidR="00444816" w:rsidRPr="00772283" w:rsidRDefault="00647D24" w:rsidP="00A10F0E">
      <w:pPr>
        <w:autoSpaceDE w:val="0"/>
        <w:autoSpaceDN w:val="0"/>
        <w:adjustRightInd w:val="0"/>
        <w:ind w:left="567" w:hanging="283"/>
        <w:jc w:val="both"/>
        <w:rPr>
          <w:bCs/>
          <w:iCs/>
        </w:rPr>
      </w:pPr>
      <w:r w:rsidRPr="00772283">
        <w:rPr>
          <w:bCs/>
          <w:iCs/>
        </w:rPr>
        <w:fldChar w:fldCharType="end"/>
      </w:r>
    </w:p>
    <w:p w14:paraId="4B9AA892" w14:textId="77777777" w:rsidR="00AA3DE6" w:rsidRPr="00772283" w:rsidRDefault="00AA3DE6" w:rsidP="006C7D55">
      <w:pPr>
        <w:autoSpaceDE w:val="0"/>
        <w:autoSpaceDN w:val="0"/>
        <w:adjustRightInd w:val="0"/>
        <w:spacing w:line="276" w:lineRule="auto"/>
        <w:ind w:firstLine="720"/>
        <w:jc w:val="both"/>
        <w:rPr>
          <w:b/>
        </w:rPr>
      </w:pPr>
    </w:p>
    <w:p w14:paraId="0741D35E" w14:textId="77777777" w:rsidR="003003B5" w:rsidRPr="00772283" w:rsidRDefault="003003B5" w:rsidP="006C7D55">
      <w:pPr>
        <w:autoSpaceDE w:val="0"/>
        <w:autoSpaceDN w:val="0"/>
        <w:adjustRightInd w:val="0"/>
        <w:spacing w:line="276" w:lineRule="auto"/>
        <w:ind w:firstLine="720"/>
        <w:jc w:val="both"/>
        <w:rPr>
          <w:b/>
        </w:rPr>
      </w:pPr>
    </w:p>
    <w:p w14:paraId="1C854C60" w14:textId="77777777" w:rsidR="00A10F0E" w:rsidRPr="00772283" w:rsidRDefault="00883B9E" w:rsidP="006C7D55">
      <w:pPr>
        <w:autoSpaceDE w:val="0"/>
        <w:autoSpaceDN w:val="0"/>
        <w:adjustRightInd w:val="0"/>
        <w:spacing w:line="276" w:lineRule="auto"/>
        <w:ind w:firstLine="720"/>
        <w:jc w:val="both"/>
        <w:rPr>
          <w:b/>
        </w:rPr>
      </w:pPr>
      <w:r w:rsidRPr="00772283">
        <w:rPr>
          <w:b/>
        </w:rPr>
        <w:t xml:space="preserve">RELEVANȚA PENTRU STUDIUL DE OPORTUNITATE:  </w:t>
      </w:r>
    </w:p>
    <w:p w14:paraId="035666F6" w14:textId="14D70B03" w:rsidR="00883B9E" w:rsidRPr="00772283" w:rsidRDefault="00883B9E" w:rsidP="006C7D55">
      <w:pPr>
        <w:autoSpaceDE w:val="0"/>
        <w:autoSpaceDN w:val="0"/>
        <w:adjustRightInd w:val="0"/>
        <w:spacing w:line="276" w:lineRule="auto"/>
        <w:ind w:firstLine="720"/>
        <w:jc w:val="both"/>
      </w:pPr>
      <w:r w:rsidRPr="00772283">
        <w:t xml:space="preserve">Deși la momentul actual </w:t>
      </w:r>
      <w:r w:rsidR="00D92C53" w:rsidRPr="00772283">
        <w:t>cea mai mare parte a</w:t>
      </w:r>
      <w:r w:rsidRPr="00772283">
        <w:t xml:space="preserve"> agenților economici au angajat transportatori privați pentru efectuarea curselor speciale de transport pentru angajații proprii, studiul de oportunitate trebuie să țină seama de angajații marilor companii </w:t>
      </w:r>
      <w:r w:rsidR="003F19CD" w:rsidRPr="00772283">
        <w:t>din aria acoperită de ADIT</w:t>
      </w:r>
      <w:r w:rsidR="00A10F0E" w:rsidRPr="00772283">
        <w:t>P</w:t>
      </w:r>
      <w:r w:rsidR="003F19CD" w:rsidRPr="00772283">
        <w:t xml:space="preserve"> Arad</w:t>
      </w:r>
      <w:r w:rsidRPr="00772283">
        <w:t xml:space="preserve"> pentru că, la un moment dat, din diferite cauze, există posibilitatea ca angajatorii să opteze pentru utilizarea transportului public în defavoarea celui prin curse speciale. În plus, administrațiile locale, trebuie să facă toate demersurile pentru dezvoltarea transportului public local efectuat pe raza administrativ</w:t>
      </w:r>
      <w:r w:rsidR="00A10F0E" w:rsidRPr="00772283">
        <w:t>-</w:t>
      </w:r>
      <w:r w:rsidRPr="00772283">
        <w:t xml:space="preserve">teritorială proprie. </w:t>
      </w:r>
    </w:p>
    <w:p w14:paraId="24B8AC7B" w14:textId="7B3A7BA3" w:rsidR="00BA517F" w:rsidRPr="00772283" w:rsidRDefault="00883B9E" w:rsidP="006C7D55">
      <w:pPr>
        <w:autoSpaceDE w:val="0"/>
        <w:autoSpaceDN w:val="0"/>
        <w:adjustRightInd w:val="0"/>
        <w:spacing w:line="276" w:lineRule="auto"/>
        <w:ind w:firstLine="720"/>
        <w:jc w:val="both"/>
      </w:pPr>
      <w:r w:rsidRPr="00772283">
        <w:t xml:space="preserve">Transportul public </w:t>
      </w:r>
      <w:r w:rsidR="00405BF2" w:rsidRPr="00772283">
        <w:t xml:space="preserve">a </w:t>
      </w:r>
      <w:r w:rsidR="00076E4E" w:rsidRPr="00772283">
        <w:t>prevăzut</w:t>
      </w:r>
      <w:r w:rsidR="00405BF2" w:rsidRPr="00772283">
        <w:t xml:space="preserve"> </w:t>
      </w:r>
      <w:r w:rsidRPr="00772283">
        <w:t xml:space="preserve">posibilitatea de organizare a unor trasee prin care angajații marilor companii să se poată deplasa la și de la muncă. Din acest motiv, </w:t>
      </w:r>
      <w:r w:rsidR="00405BF2" w:rsidRPr="00772283">
        <w:t xml:space="preserve">s-au organizat </w:t>
      </w:r>
      <w:r w:rsidR="00C04D31" w:rsidRPr="00772283">
        <w:t>trasee la anumite frecvențe</w:t>
      </w:r>
      <w:r w:rsidRPr="00772283">
        <w:t xml:space="preserve"> care să țină cont de programul de lucru al angajaților principalelor unități economice din județ. </w:t>
      </w:r>
    </w:p>
    <w:p w14:paraId="5BBDBE9A" w14:textId="6AA51179" w:rsidR="00DC41D1" w:rsidRPr="00772283" w:rsidRDefault="00DC41D1" w:rsidP="006C7D55">
      <w:pPr>
        <w:autoSpaceDE w:val="0"/>
        <w:autoSpaceDN w:val="0"/>
        <w:adjustRightInd w:val="0"/>
        <w:spacing w:line="276" w:lineRule="auto"/>
        <w:ind w:firstLine="720"/>
        <w:jc w:val="both"/>
      </w:pPr>
      <w:r w:rsidRPr="00772283">
        <w:t>Din datele prezentate se observă că cea mai mare concentrare a firmelor de la nivelul județului se află pe raza municipiului Arad, în zonele industriale, motiv pentru care nevoia de transport se concentr</w:t>
      </w:r>
      <w:r w:rsidR="00D92C53" w:rsidRPr="00772283">
        <w:t>e</w:t>
      </w:r>
      <w:r w:rsidRPr="00772283">
        <w:t>ază pe aducerea muncitorilor de pe raza ADIT</w:t>
      </w:r>
      <w:r w:rsidR="00A10F0E" w:rsidRPr="00772283">
        <w:t>P</w:t>
      </w:r>
      <w:r w:rsidRPr="00772283">
        <w:t xml:space="preserve"> spre municipiul Arad.</w:t>
      </w:r>
    </w:p>
    <w:p w14:paraId="19460492" w14:textId="77777777" w:rsidR="001A62E7" w:rsidRPr="00772283" w:rsidRDefault="001A62E7" w:rsidP="006C7D55">
      <w:pPr>
        <w:autoSpaceDE w:val="0"/>
        <w:autoSpaceDN w:val="0"/>
        <w:adjustRightInd w:val="0"/>
        <w:spacing w:line="276" w:lineRule="auto"/>
        <w:ind w:firstLine="720"/>
        <w:jc w:val="both"/>
      </w:pPr>
    </w:p>
    <w:p w14:paraId="26C243AF" w14:textId="77777777" w:rsidR="00A10F0E" w:rsidRPr="00772283" w:rsidRDefault="00A10F0E" w:rsidP="006C7D55">
      <w:pPr>
        <w:autoSpaceDE w:val="0"/>
        <w:autoSpaceDN w:val="0"/>
        <w:adjustRightInd w:val="0"/>
        <w:spacing w:line="276" w:lineRule="auto"/>
        <w:ind w:firstLine="720"/>
        <w:jc w:val="both"/>
      </w:pPr>
    </w:p>
    <w:p w14:paraId="2E2A1AB9" w14:textId="77777777" w:rsidR="00883B9E" w:rsidRPr="00772283" w:rsidRDefault="00795468" w:rsidP="006C7D55">
      <w:pPr>
        <w:autoSpaceDE w:val="0"/>
        <w:autoSpaceDN w:val="0"/>
        <w:adjustRightInd w:val="0"/>
        <w:spacing w:line="276" w:lineRule="auto"/>
        <w:ind w:firstLine="720"/>
        <w:jc w:val="both"/>
        <w:rPr>
          <w:b/>
        </w:rPr>
      </w:pPr>
      <w:r w:rsidRPr="00772283">
        <w:t xml:space="preserve"> </w:t>
      </w:r>
      <w:r w:rsidR="00BA517F" w:rsidRPr="00772283">
        <w:rPr>
          <w:b/>
        </w:rPr>
        <w:t>Unitățile școlare din Județul Arad</w:t>
      </w:r>
    </w:p>
    <w:p w14:paraId="387133F2" w14:textId="12443557" w:rsidR="00BA517F" w:rsidRPr="00772283" w:rsidRDefault="00BA517F" w:rsidP="006C7D55">
      <w:pPr>
        <w:autoSpaceDE w:val="0"/>
        <w:autoSpaceDN w:val="0"/>
        <w:adjustRightInd w:val="0"/>
        <w:spacing w:line="276" w:lineRule="auto"/>
        <w:ind w:firstLine="720"/>
        <w:jc w:val="both"/>
      </w:pPr>
      <w:r w:rsidRPr="00772283">
        <w:t>Un element de care trebuie ținut cont în programarea transportului public de pe raza administrativ</w:t>
      </w:r>
      <w:r w:rsidR="00A10F0E" w:rsidRPr="00772283">
        <w:t>-</w:t>
      </w:r>
      <w:r w:rsidRPr="00772283">
        <w:t>teritorială a ADIT</w:t>
      </w:r>
      <w:r w:rsidR="00A10F0E" w:rsidRPr="00772283">
        <w:t>P</w:t>
      </w:r>
      <w:r w:rsidRPr="00772283">
        <w:t xml:space="preserve"> Arad este rețeaua școlară. Având în vedere că elevii și studenții sunt un</w:t>
      </w:r>
      <w:r w:rsidR="00A10F0E" w:rsidRPr="00772283">
        <w:t>e</w:t>
      </w:r>
      <w:r w:rsidRPr="00772283">
        <w:t>l</w:t>
      </w:r>
      <w:r w:rsidR="00A10F0E" w:rsidRPr="00772283">
        <w:t>e</w:t>
      </w:r>
      <w:r w:rsidRPr="00772283">
        <w:t xml:space="preserve"> din cele mai </w:t>
      </w:r>
      <w:r w:rsidR="008C6602" w:rsidRPr="00772283">
        <w:t>importante categorii de călători pentru transportul public, este foarte important ca programul de transport să ț</w:t>
      </w:r>
      <w:r w:rsidR="000B025A" w:rsidRPr="00772283">
        <w:t>ină cont de nevoia de deplasare</w:t>
      </w:r>
      <w:r w:rsidR="008C6602" w:rsidRPr="00772283">
        <w:t xml:space="preserve"> a acestora pe raza </w:t>
      </w:r>
      <w:r w:rsidR="00DC41D1" w:rsidRPr="00772283">
        <w:t>asociației</w:t>
      </w:r>
      <w:r w:rsidR="008C6602" w:rsidRPr="00772283">
        <w:t xml:space="preserve">. </w:t>
      </w:r>
    </w:p>
    <w:p w14:paraId="69E2A773" w14:textId="47C0F0C7" w:rsidR="008C6602" w:rsidRPr="00772283" w:rsidRDefault="008C6602" w:rsidP="006C7D55">
      <w:pPr>
        <w:autoSpaceDE w:val="0"/>
        <w:autoSpaceDN w:val="0"/>
        <w:adjustRightInd w:val="0"/>
        <w:spacing w:line="276" w:lineRule="auto"/>
        <w:ind w:firstLine="720"/>
        <w:jc w:val="both"/>
      </w:pPr>
      <w:r w:rsidRPr="00772283">
        <w:t xml:space="preserve">În municipiul Arad funcționează două </w:t>
      </w:r>
      <w:r w:rsidRPr="00772283">
        <w:rPr>
          <w:b/>
        </w:rPr>
        <w:t>universități</w:t>
      </w:r>
      <w:r w:rsidRPr="00772283">
        <w:t xml:space="preserve">: Universitatea ”Aurel Vlaicu” Arad – universitate de stat și Universitatea ”Vasile Goldiș” Arad </w:t>
      </w:r>
      <w:r w:rsidR="00A10F0E" w:rsidRPr="00772283">
        <w:t xml:space="preserve">– </w:t>
      </w:r>
      <w:r w:rsidRPr="00772283">
        <w:t xml:space="preserve">universitate privată. </w:t>
      </w:r>
    </w:p>
    <w:p w14:paraId="2473D0CC" w14:textId="77777777" w:rsidR="00A10F0E" w:rsidRPr="00772283" w:rsidRDefault="00A10F0E" w:rsidP="006C7D55">
      <w:pPr>
        <w:autoSpaceDE w:val="0"/>
        <w:autoSpaceDN w:val="0"/>
        <w:adjustRightInd w:val="0"/>
        <w:spacing w:line="276" w:lineRule="auto"/>
        <w:ind w:firstLine="720"/>
        <w:jc w:val="both"/>
      </w:pPr>
    </w:p>
    <w:p w14:paraId="373ECD21" w14:textId="4FE1CC9F" w:rsidR="008C6602" w:rsidRPr="00772283" w:rsidRDefault="008C6602" w:rsidP="00A10F0E">
      <w:pPr>
        <w:autoSpaceDE w:val="0"/>
        <w:autoSpaceDN w:val="0"/>
        <w:adjustRightInd w:val="0"/>
        <w:spacing w:line="276" w:lineRule="auto"/>
        <w:ind w:firstLine="720"/>
        <w:jc w:val="both"/>
      </w:pPr>
      <w:r w:rsidRPr="00772283">
        <w:t>În cadrul Universității ”Aurel Vlaicu” Arad</w:t>
      </w:r>
      <w:r w:rsidR="0033479E" w:rsidRPr="00772283">
        <w:t xml:space="preserve">, funcționează nouă facultăți: </w:t>
      </w:r>
    </w:p>
    <w:p w14:paraId="7F504978"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1. </w:t>
      </w:r>
      <w:hyperlink r:id="rId18" w:history="1">
        <w:r w:rsidRPr="00772283">
          <w:rPr>
            <w:bCs/>
            <w:lang w:eastAsia="ro-RO"/>
          </w:rPr>
          <w:t>Facultatea de Design</w:t>
        </w:r>
      </w:hyperlink>
    </w:p>
    <w:p w14:paraId="461F82AB" w14:textId="561DD79B"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2. </w:t>
      </w:r>
      <w:hyperlink r:id="rId19" w:history="1">
        <w:r w:rsidRPr="00772283">
          <w:rPr>
            <w:bCs/>
            <w:lang w:eastAsia="ro-RO"/>
          </w:rPr>
          <w:t xml:space="preserve">Facultatea de </w:t>
        </w:r>
        <w:r w:rsidR="00076E4E" w:rsidRPr="00772283">
          <w:rPr>
            <w:bCs/>
            <w:lang w:eastAsia="ro-RO"/>
          </w:rPr>
          <w:t>Educație</w:t>
        </w:r>
        <w:r w:rsidRPr="00772283">
          <w:rPr>
            <w:bCs/>
            <w:lang w:eastAsia="ro-RO"/>
          </w:rPr>
          <w:t xml:space="preserve"> Fizică şi Sport</w:t>
        </w:r>
      </w:hyperlink>
    </w:p>
    <w:p w14:paraId="41E4C08C"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3. </w:t>
      </w:r>
      <w:hyperlink r:id="rId20" w:history="1">
        <w:r w:rsidRPr="00772283">
          <w:rPr>
            <w:bCs/>
            <w:lang w:eastAsia="ro-RO"/>
          </w:rPr>
          <w:t>Facultatea de Inginerie</w:t>
        </w:r>
      </w:hyperlink>
    </w:p>
    <w:p w14:paraId="7FBBA04F"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4. </w:t>
      </w:r>
      <w:hyperlink r:id="rId21" w:history="1">
        <w:r w:rsidRPr="00772283">
          <w:rPr>
            <w:bCs/>
            <w:lang w:eastAsia="ro-RO"/>
          </w:rPr>
          <w:t>Facultatea de Inginerie Alimentară, Turism şi Protecţia Mediului</w:t>
        </w:r>
      </w:hyperlink>
    </w:p>
    <w:p w14:paraId="5C01F4A7" w14:textId="61D2A504"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5. </w:t>
      </w:r>
      <w:hyperlink r:id="rId22" w:history="1">
        <w:r w:rsidRPr="00772283">
          <w:rPr>
            <w:bCs/>
            <w:lang w:eastAsia="ro-RO"/>
          </w:rPr>
          <w:t xml:space="preserve">Facultatea de </w:t>
        </w:r>
        <w:r w:rsidR="00076E4E" w:rsidRPr="00772283">
          <w:rPr>
            <w:bCs/>
            <w:lang w:eastAsia="ro-RO"/>
          </w:rPr>
          <w:t>Științe</w:t>
        </w:r>
        <w:r w:rsidRPr="00772283">
          <w:rPr>
            <w:bCs/>
            <w:lang w:eastAsia="ro-RO"/>
          </w:rPr>
          <w:t xml:space="preserve"> Economice</w:t>
        </w:r>
      </w:hyperlink>
    </w:p>
    <w:p w14:paraId="5213918B" w14:textId="5E0D22B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6. </w:t>
      </w:r>
      <w:hyperlink r:id="rId23" w:history="1">
        <w:r w:rsidRPr="00772283">
          <w:rPr>
            <w:bCs/>
            <w:lang w:eastAsia="ro-RO"/>
          </w:rPr>
          <w:t>Facultatea</w:t>
        </w:r>
        <w:r w:rsidR="000B025A" w:rsidRPr="00772283">
          <w:rPr>
            <w:bCs/>
            <w:lang w:eastAsia="ro-RO"/>
          </w:rPr>
          <w:t xml:space="preserve"> de </w:t>
        </w:r>
        <w:r w:rsidR="00076E4E" w:rsidRPr="00772283">
          <w:rPr>
            <w:bCs/>
            <w:lang w:eastAsia="ro-RO"/>
          </w:rPr>
          <w:t>Științe</w:t>
        </w:r>
        <w:r w:rsidR="000B025A" w:rsidRPr="00772283">
          <w:rPr>
            <w:bCs/>
            <w:lang w:eastAsia="ro-RO"/>
          </w:rPr>
          <w:t xml:space="preserve"> Umaniste ș</w:t>
        </w:r>
        <w:r w:rsidRPr="00772283">
          <w:rPr>
            <w:bCs/>
            <w:lang w:eastAsia="ro-RO"/>
          </w:rPr>
          <w:t>i Sociale</w:t>
        </w:r>
      </w:hyperlink>
    </w:p>
    <w:p w14:paraId="53C36A65" w14:textId="5CE9CB8D"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7. </w:t>
      </w:r>
      <w:hyperlink r:id="rId24" w:history="1">
        <w:r w:rsidRPr="00772283">
          <w:rPr>
            <w:bCs/>
            <w:lang w:eastAsia="ro-RO"/>
          </w:rPr>
          <w:t xml:space="preserve">Facultatea de </w:t>
        </w:r>
        <w:r w:rsidR="00076E4E" w:rsidRPr="00772283">
          <w:rPr>
            <w:bCs/>
            <w:lang w:eastAsia="ro-RO"/>
          </w:rPr>
          <w:t>Științe</w:t>
        </w:r>
        <w:r w:rsidRPr="00772283">
          <w:rPr>
            <w:bCs/>
            <w:lang w:eastAsia="ro-RO"/>
          </w:rPr>
          <w:t xml:space="preserve"> Exacte</w:t>
        </w:r>
      </w:hyperlink>
    </w:p>
    <w:p w14:paraId="0AD589EC" w14:textId="2628AA08"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8. </w:t>
      </w:r>
      <w:hyperlink r:id="rId25" w:history="1">
        <w:r w:rsidR="000B025A" w:rsidRPr="00772283">
          <w:rPr>
            <w:bCs/>
            <w:lang w:eastAsia="ro-RO"/>
          </w:rPr>
          <w:t xml:space="preserve">Facultatea de </w:t>
        </w:r>
        <w:r w:rsidR="00076E4E" w:rsidRPr="00772283">
          <w:rPr>
            <w:bCs/>
            <w:lang w:eastAsia="ro-RO"/>
          </w:rPr>
          <w:t>Științe</w:t>
        </w:r>
        <w:r w:rsidRPr="00772283">
          <w:rPr>
            <w:bCs/>
            <w:lang w:eastAsia="ro-RO"/>
          </w:rPr>
          <w:t xml:space="preserve"> ale </w:t>
        </w:r>
        <w:r w:rsidR="000B025A" w:rsidRPr="00772283">
          <w:rPr>
            <w:bCs/>
            <w:lang w:eastAsia="ro-RO"/>
          </w:rPr>
          <w:t>Educaț</w:t>
        </w:r>
        <w:r w:rsidRPr="00772283">
          <w:rPr>
            <w:bCs/>
            <w:lang w:eastAsia="ro-RO"/>
          </w:rPr>
          <w:t xml:space="preserve">iei, Psihologie </w:t>
        </w:r>
        <w:r w:rsidR="000B025A" w:rsidRPr="00772283">
          <w:rPr>
            <w:bCs/>
            <w:lang w:eastAsia="ro-RO"/>
          </w:rPr>
          <w:t>și Asistență</w:t>
        </w:r>
        <w:r w:rsidRPr="00772283">
          <w:rPr>
            <w:bCs/>
            <w:lang w:eastAsia="ro-RO"/>
          </w:rPr>
          <w:t xml:space="preserve"> Social</w:t>
        </w:r>
      </w:hyperlink>
      <w:r w:rsidR="000B025A" w:rsidRPr="00772283">
        <w:rPr>
          <w:bCs/>
          <w:lang w:eastAsia="ro-RO"/>
        </w:rPr>
        <w:t>ă</w:t>
      </w:r>
    </w:p>
    <w:p w14:paraId="3D18E56C" w14:textId="77777777" w:rsidR="0033479E" w:rsidRPr="00772283" w:rsidRDefault="0033479E" w:rsidP="00A10F0E">
      <w:pPr>
        <w:shd w:val="clear" w:color="auto" w:fill="FFFFFF"/>
        <w:spacing w:line="276" w:lineRule="auto"/>
        <w:ind w:left="1134" w:hanging="284"/>
        <w:jc w:val="both"/>
        <w:outlineLvl w:val="3"/>
        <w:rPr>
          <w:bCs/>
          <w:lang w:eastAsia="ro-RO"/>
        </w:rPr>
      </w:pPr>
      <w:r w:rsidRPr="00772283">
        <w:rPr>
          <w:bCs/>
          <w:lang w:eastAsia="ro-RO"/>
        </w:rPr>
        <w:t>9. </w:t>
      </w:r>
      <w:hyperlink r:id="rId26" w:history="1">
        <w:r w:rsidRPr="00772283">
          <w:rPr>
            <w:bCs/>
            <w:lang w:eastAsia="ro-RO"/>
          </w:rPr>
          <w:t>Facultatea de Teologie</w:t>
        </w:r>
      </w:hyperlink>
    </w:p>
    <w:p w14:paraId="36E23E4B" w14:textId="77777777" w:rsidR="00A10F0E" w:rsidRPr="00772283" w:rsidRDefault="00A10F0E" w:rsidP="00A10F0E">
      <w:pPr>
        <w:shd w:val="clear" w:color="auto" w:fill="FFFFFF"/>
        <w:spacing w:line="276" w:lineRule="auto"/>
        <w:ind w:firstLine="567"/>
        <w:jc w:val="both"/>
        <w:outlineLvl w:val="3"/>
      </w:pPr>
    </w:p>
    <w:p w14:paraId="65899ED9" w14:textId="77777777" w:rsidR="00A10F0E" w:rsidRPr="00772283" w:rsidRDefault="00A10F0E" w:rsidP="00A10F0E">
      <w:pPr>
        <w:shd w:val="clear" w:color="auto" w:fill="FFFFFF"/>
        <w:spacing w:line="276" w:lineRule="auto"/>
        <w:ind w:firstLine="567"/>
        <w:jc w:val="both"/>
        <w:outlineLvl w:val="3"/>
      </w:pPr>
    </w:p>
    <w:p w14:paraId="6BB8E71C" w14:textId="77777777" w:rsidR="00A10F0E" w:rsidRPr="00772283" w:rsidRDefault="00A10F0E" w:rsidP="00A10F0E">
      <w:pPr>
        <w:shd w:val="clear" w:color="auto" w:fill="FFFFFF"/>
        <w:spacing w:line="276" w:lineRule="auto"/>
        <w:ind w:firstLine="567"/>
        <w:jc w:val="both"/>
        <w:outlineLvl w:val="3"/>
      </w:pPr>
    </w:p>
    <w:p w14:paraId="6C598AD0" w14:textId="77777777" w:rsidR="00A10F0E" w:rsidRPr="00772283" w:rsidRDefault="00A10F0E" w:rsidP="006C7D55">
      <w:pPr>
        <w:shd w:val="clear" w:color="auto" w:fill="FFFFFF"/>
        <w:spacing w:line="276" w:lineRule="auto"/>
        <w:ind w:firstLine="567"/>
        <w:outlineLvl w:val="3"/>
      </w:pPr>
    </w:p>
    <w:p w14:paraId="7F262D08" w14:textId="2F8715BC" w:rsidR="008D46D0" w:rsidRPr="00772283" w:rsidRDefault="008D46D0" w:rsidP="00A10F0E">
      <w:pPr>
        <w:shd w:val="clear" w:color="auto" w:fill="FFFFFF"/>
        <w:spacing w:line="276" w:lineRule="auto"/>
        <w:ind w:firstLine="709"/>
        <w:outlineLvl w:val="3"/>
      </w:pPr>
      <w:r w:rsidRPr="00772283">
        <w:t>În cadrul Universității</w:t>
      </w:r>
      <w:r w:rsidR="00795468" w:rsidRPr="00772283">
        <w:t xml:space="preserve"> </w:t>
      </w:r>
      <w:r w:rsidRPr="00772283">
        <w:t>”Vasile Goldiș” Arad, funcționează șase facultăți</w:t>
      </w:r>
      <w:r w:rsidR="00905C67" w:rsidRPr="00772283">
        <w:t>:</w:t>
      </w:r>
    </w:p>
    <w:p w14:paraId="769A9313" w14:textId="77777777" w:rsidR="008D46D0" w:rsidRPr="00772283" w:rsidRDefault="008D46D0" w:rsidP="00A10F0E">
      <w:pPr>
        <w:pStyle w:val="Heading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sz w:val="24"/>
          <w:szCs w:val="24"/>
          <w:lang w:eastAsia="ro-RO"/>
        </w:rPr>
        <w:t>1. </w:t>
      </w:r>
      <w:r w:rsidRPr="00772283">
        <w:rPr>
          <w:rFonts w:ascii="Times New Roman" w:hAnsi="Times New Roman"/>
          <w:b w:val="0"/>
          <w:bCs w:val="0"/>
          <w:sz w:val="24"/>
          <w:szCs w:val="24"/>
        </w:rPr>
        <w:t>Facultatea de</w:t>
      </w:r>
      <w:r w:rsidRPr="00772283">
        <w:rPr>
          <w:rStyle w:val="Strong"/>
          <w:rFonts w:ascii="Times New Roman" w:hAnsi="Times New Roman"/>
          <w:b/>
          <w:bCs/>
          <w:sz w:val="24"/>
          <w:szCs w:val="24"/>
        </w:rPr>
        <w:t> </w:t>
      </w:r>
      <w:r w:rsidRPr="00772283">
        <w:rPr>
          <w:rStyle w:val="Strong"/>
          <w:rFonts w:ascii="Times New Roman" w:hAnsi="Times New Roman"/>
          <w:bCs/>
          <w:sz w:val="24"/>
          <w:szCs w:val="24"/>
        </w:rPr>
        <w:t>Științe Juridice</w:t>
      </w:r>
    </w:p>
    <w:p w14:paraId="230933D2" w14:textId="77777777" w:rsidR="008D46D0" w:rsidRPr="00772283" w:rsidRDefault="008D46D0" w:rsidP="00A10F0E">
      <w:pPr>
        <w:pStyle w:val="Heading4"/>
        <w:shd w:val="clear" w:color="auto" w:fill="FFFFFF"/>
        <w:spacing w:before="0" w:after="0" w:line="276" w:lineRule="auto"/>
        <w:ind w:left="1134" w:hanging="283"/>
        <w:jc w:val="both"/>
        <w:rPr>
          <w:rStyle w:val="Strong"/>
          <w:rFonts w:ascii="Times New Roman" w:hAnsi="Times New Roman"/>
          <w:b/>
          <w:bCs/>
          <w:sz w:val="24"/>
          <w:szCs w:val="24"/>
        </w:rPr>
      </w:pPr>
      <w:r w:rsidRPr="00772283">
        <w:rPr>
          <w:rFonts w:ascii="Times New Roman" w:hAnsi="Times New Roman"/>
          <w:b w:val="0"/>
          <w:bCs w:val="0"/>
          <w:sz w:val="24"/>
          <w:szCs w:val="24"/>
        </w:rPr>
        <w:t>2. Facultatea de</w:t>
      </w:r>
      <w:r w:rsidRPr="00772283">
        <w:rPr>
          <w:rStyle w:val="Strong"/>
          <w:rFonts w:ascii="Times New Roman" w:hAnsi="Times New Roman"/>
          <w:b/>
          <w:bCs/>
          <w:sz w:val="24"/>
          <w:szCs w:val="24"/>
        </w:rPr>
        <w:t> </w:t>
      </w:r>
      <w:r w:rsidRPr="00772283">
        <w:rPr>
          <w:rStyle w:val="Strong"/>
          <w:rFonts w:ascii="Times New Roman" w:hAnsi="Times New Roman"/>
          <w:bCs/>
          <w:sz w:val="24"/>
          <w:szCs w:val="24"/>
        </w:rPr>
        <w:t>Științe Economice, Informatică și Inginerie</w:t>
      </w:r>
    </w:p>
    <w:p w14:paraId="3315B2C4" w14:textId="5408A340" w:rsidR="008D46D0" w:rsidRPr="00772283" w:rsidRDefault="008D46D0" w:rsidP="00A10F0E">
      <w:pPr>
        <w:pStyle w:val="Heading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3. Facultatea de</w:t>
      </w:r>
      <w:r w:rsidRPr="00772283">
        <w:rPr>
          <w:rStyle w:val="Strong"/>
          <w:rFonts w:ascii="Times New Roman" w:hAnsi="Times New Roman"/>
          <w:b/>
          <w:bCs/>
          <w:sz w:val="24"/>
          <w:szCs w:val="24"/>
        </w:rPr>
        <w:t> </w:t>
      </w:r>
      <w:r w:rsidR="00076E4E" w:rsidRPr="00772283">
        <w:rPr>
          <w:rStyle w:val="Strong"/>
          <w:rFonts w:ascii="Times New Roman" w:hAnsi="Times New Roman"/>
          <w:bCs/>
          <w:sz w:val="24"/>
          <w:szCs w:val="24"/>
        </w:rPr>
        <w:t>Științe</w:t>
      </w:r>
      <w:r w:rsidRPr="00772283">
        <w:rPr>
          <w:rStyle w:val="Strong"/>
          <w:rFonts w:ascii="Times New Roman" w:hAnsi="Times New Roman"/>
          <w:bCs/>
          <w:sz w:val="24"/>
          <w:szCs w:val="24"/>
        </w:rPr>
        <w:t xml:space="preserve"> Socio-Umane </w:t>
      </w:r>
      <w:r w:rsidR="000B025A" w:rsidRPr="00772283">
        <w:rPr>
          <w:rStyle w:val="Strong"/>
          <w:rFonts w:ascii="Times New Roman" w:hAnsi="Times New Roman"/>
          <w:bCs/>
          <w:sz w:val="24"/>
          <w:szCs w:val="24"/>
        </w:rPr>
        <w:t>ș</w:t>
      </w:r>
      <w:r w:rsidRPr="00772283">
        <w:rPr>
          <w:rStyle w:val="Strong"/>
          <w:rFonts w:ascii="Times New Roman" w:hAnsi="Times New Roman"/>
          <w:bCs/>
          <w:sz w:val="24"/>
          <w:szCs w:val="24"/>
        </w:rPr>
        <w:t>i Educație Fizică și Sport</w:t>
      </w:r>
    </w:p>
    <w:p w14:paraId="6277DAE0" w14:textId="77777777" w:rsidR="008D46D0" w:rsidRPr="00772283" w:rsidRDefault="008D46D0" w:rsidP="00A10F0E">
      <w:pPr>
        <w:pStyle w:val="Heading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4. Facultatea de</w:t>
      </w:r>
      <w:r w:rsidRPr="00772283">
        <w:rPr>
          <w:rStyle w:val="Strong"/>
          <w:rFonts w:ascii="Times New Roman" w:hAnsi="Times New Roman"/>
          <w:b/>
          <w:bCs/>
          <w:sz w:val="24"/>
          <w:szCs w:val="24"/>
        </w:rPr>
        <w:t> </w:t>
      </w:r>
      <w:r w:rsidRPr="00772283">
        <w:rPr>
          <w:rStyle w:val="Strong"/>
          <w:rFonts w:ascii="Times New Roman" w:hAnsi="Times New Roman"/>
          <w:bCs/>
          <w:sz w:val="24"/>
          <w:szCs w:val="24"/>
        </w:rPr>
        <w:t>Medicină</w:t>
      </w:r>
    </w:p>
    <w:p w14:paraId="2B149CC4" w14:textId="77777777" w:rsidR="008D46D0" w:rsidRPr="00772283" w:rsidRDefault="008D46D0" w:rsidP="00A10F0E">
      <w:pPr>
        <w:pStyle w:val="Heading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5. Facultatea de</w:t>
      </w:r>
      <w:r w:rsidRPr="00772283">
        <w:rPr>
          <w:rStyle w:val="Strong"/>
          <w:rFonts w:ascii="Times New Roman" w:hAnsi="Times New Roman"/>
          <w:b/>
          <w:bCs/>
          <w:sz w:val="24"/>
          <w:szCs w:val="24"/>
        </w:rPr>
        <w:t> </w:t>
      </w:r>
      <w:r w:rsidRPr="00772283">
        <w:rPr>
          <w:rStyle w:val="Strong"/>
          <w:rFonts w:ascii="Times New Roman" w:hAnsi="Times New Roman"/>
          <w:bCs/>
          <w:sz w:val="24"/>
          <w:szCs w:val="24"/>
        </w:rPr>
        <w:t>Medicină Dentară</w:t>
      </w:r>
    </w:p>
    <w:p w14:paraId="50CED96D" w14:textId="77777777" w:rsidR="008D46D0" w:rsidRPr="00772283" w:rsidRDefault="008D46D0" w:rsidP="00A10F0E">
      <w:pPr>
        <w:pStyle w:val="Heading4"/>
        <w:shd w:val="clear" w:color="auto" w:fill="FFFFFF"/>
        <w:spacing w:before="0" w:after="0" w:line="276" w:lineRule="auto"/>
        <w:ind w:left="1134" w:hanging="283"/>
        <w:jc w:val="both"/>
        <w:rPr>
          <w:rFonts w:ascii="Times New Roman" w:hAnsi="Times New Roman"/>
          <w:b w:val="0"/>
          <w:bCs w:val="0"/>
          <w:sz w:val="24"/>
          <w:szCs w:val="24"/>
        </w:rPr>
      </w:pPr>
      <w:r w:rsidRPr="00772283">
        <w:rPr>
          <w:rFonts w:ascii="Times New Roman" w:hAnsi="Times New Roman"/>
          <w:b w:val="0"/>
          <w:bCs w:val="0"/>
          <w:sz w:val="24"/>
          <w:szCs w:val="24"/>
        </w:rPr>
        <w:t>6. Facultatea de</w:t>
      </w:r>
      <w:r w:rsidRPr="00772283">
        <w:rPr>
          <w:rStyle w:val="Strong"/>
          <w:rFonts w:ascii="Times New Roman" w:hAnsi="Times New Roman"/>
          <w:b/>
          <w:bCs/>
          <w:sz w:val="24"/>
          <w:szCs w:val="24"/>
        </w:rPr>
        <w:t> </w:t>
      </w:r>
      <w:r w:rsidRPr="00772283">
        <w:rPr>
          <w:rStyle w:val="Strong"/>
          <w:rFonts w:ascii="Times New Roman" w:hAnsi="Times New Roman"/>
          <w:bCs/>
          <w:sz w:val="24"/>
          <w:szCs w:val="24"/>
        </w:rPr>
        <w:t>Farmacie</w:t>
      </w:r>
    </w:p>
    <w:p w14:paraId="2A781CB7" w14:textId="77777777" w:rsidR="008D46D0" w:rsidRPr="00772283" w:rsidRDefault="008D46D0" w:rsidP="006C7D55">
      <w:pPr>
        <w:shd w:val="clear" w:color="auto" w:fill="FFFFFF"/>
        <w:spacing w:line="276" w:lineRule="auto"/>
        <w:ind w:firstLine="567"/>
        <w:outlineLvl w:val="3"/>
        <w:rPr>
          <w:bCs/>
          <w:lang w:eastAsia="ro-RO"/>
        </w:rPr>
      </w:pPr>
    </w:p>
    <w:p w14:paraId="5CF26475" w14:textId="7868A73B" w:rsidR="00905C67" w:rsidRPr="00772283" w:rsidRDefault="00905C67" w:rsidP="00A10F0E">
      <w:pPr>
        <w:shd w:val="clear" w:color="auto" w:fill="FFFFFF"/>
        <w:spacing w:line="276" w:lineRule="auto"/>
        <w:ind w:firstLine="709"/>
        <w:jc w:val="both"/>
        <w:outlineLvl w:val="3"/>
        <w:rPr>
          <w:bCs/>
          <w:lang w:eastAsia="ro-RO"/>
        </w:rPr>
      </w:pPr>
      <w:r w:rsidRPr="00772283">
        <w:rPr>
          <w:bCs/>
          <w:lang w:eastAsia="ro-RO"/>
        </w:rPr>
        <w:t>În ceea</w:t>
      </w:r>
      <w:r w:rsidR="00CB7989" w:rsidRPr="00772283">
        <w:rPr>
          <w:bCs/>
          <w:lang w:eastAsia="ro-RO"/>
        </w:rPr>
        <w:t xml:space="preserve"> </w:t>
      </w:r>
      <w:r w:rsidRPr="00772283">
        <w:rPr>
          <w:bCs/>
          <w:lang w:eastAsia="ro-RO"/>
        </w:rPr>
        <w:t xml:space="preserve">ce privește situația </w:t>
      </w:r>
      <w:r w:rsidR="006A2BD8" w:rsidRPr="00772283">
        <w:rPr>
          <w:bCs/>
          <w:lang w:eastAsia="ro-RO"/>
        </w:rPr>
        <w:t>unităților</w:t>
      </w:r>
      <w:r w:rsidR="00CC494C" w:rsidRPr="00772283">
        <w:rPr>
          <w:bCs/>
          <w:lang w:eastAsia="ro-RO"/>
        </w:rPr>
        <w:t xml:space="preserve"> de </w:t>
      </w:r>
      <w:r w:rsidR="006A2BD8" w:rsidRPr="00772283">
        <w:rPr>
          <w:bCs/>
          <w:lang w:eastAsia="ro-RO"/>
        </w:rPr>
        <w:t>învăţământ</w:t>
      </w:r>
      <w:r w:rsidRPr="00772283">
        <w:rPr>
          <w:bCs/>
          <w:lang w:eastAsia="ro-RO"/>
        </w:rPr>
        <w:t xml:space="preserve"> din județ</w:t>
      </w:r>
      <w:r w:rsidR="00795468" w:rsidRPr="00772283">
        <w:rPr>
          <w:bCs/>
          <w:lang w:eastAsia="ro-RO"/>
        </w:rPr>
        <w:t>, aceasta se prezintă astfel:</w:t>
      </w:r>
    </w:p>
    <w:p w14:paraId="5A04BD63" w14:textId="167219DC"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postliceale</w:t>
      </w:r>
      <w:r w:rsidR="00CC494C" w:rsidRPr="00772283">
        <w:rPr>
          <w:lang w:eastAsia="ro-RO"/>
        </w:rPr>
        <w:t xml:space="preserve"> </w:t>
      </w:r>
      <w:r w:rsidR="00A10F0E" w:rsidRPr="00772283">
        <w:rPr>
          <w:lang w:eastAsia="ro-RO"/>
        </w:rPr>
        <w:t xml:space="preserve">– </w:t>
      </w:r>
      <w:r w:rsidR="00CC494C" w:rsidRPr="00772283">
        <w:rPr>
          <w:lang w:eastAsia="ro-RO"/>
        </w:rPr>
        <w:t>2</w:t>
      </w:r>
    </w:p>
    <w:p w14:paraId="02E2537D" w14:textId="4705A4DF"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profesionale</w:t>
      </w:r>
      <w:r w:rsidR="00CC494C" w:rsidRPr="00772283">
        <w:rPr>
          <w:lang w:eastAsia="ro-RO"/>
        </w:rPr>
        <w:t xml:space="preserve"> </w:t>
      </w:r>
      <w:r w:rsidR="00A10F0E" w:rsidRPr="00772283">
        <w:rPr>
          <w:lang w:eastAsia="ro-RO"/>
        </w:rPr>
        <w:t xml:space="preserve">– </w:t>
      </w:r>
      <w:r w:rsidR="00CC494C" w:rsidRPr="00772283">
        <w:rPr>
          <w:lang w:eastAsia="ro-RO"/>
        </w:rPr>
        <w:t>1</w:t>
      </w:r>
      <w:r w:rsidRPr="00772283">
        <w:rPr>
          <w:lang w:eastAsia="ro-RO"/>
        </w:rPr>
        <w:t xml:space="preserve"> </w:t>
      </w:r>
    </w:p>
    <w:p w14:paraId="3FA991B1" w14:textId="21A19FDD"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Colegii Naționale</w:t>
      </w:r>
      <w:r w:rsidR="00CC494C" w:rsidRPr="00772283">
        <w:rPr>
          <w:lang w:eastAsia="ro-RO"/>
        </w:rPr>
        <w:t xml:space="preserve"> </w:t>
      </w:r>
      <w:r w:rsidR="00A10F0E" w:rsidRPr="00772283">
        <w:rPr>
          <w:lang w:eastAsia="ro-RO"/>
        </w:rPr>
        <w:t xml:space="preserve">– </w:t>
      </w:r>
      <w:r w:rsidR="00CC494C" w:rsidRPr="00772283">
        <w:rPr>
          <w:lang w:eastAsia="ro-RO"/>
        </w:rPr>
        <w:t>5</w:t>
      </w:r>
    </w:p>
    <w:p w14:paraId="6746FE61" w14:textId="7777777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 xml:space="preserve">Licee și grupuri școlare </w:t>
      </w:r>
      <w:r w:rsidR="00941CCB" w:rsidRPr="00772283">
        <w:rPr>
          <w:lang w:eastAsia="ro-RO"/>
        </w:rPr>
        <w:t>–</w:t>
      </w:r>
      <w:r w:rsidR="00CC494C" w:rsidRPr="00772283">
        <w:rPr>
          <w:lang w:eastAsia="ro-RO"/>
        </w:rPr>
        <w:t xml:space="preserve"> 36</w:t>
      </w:r>
      <w:r w:rsidR="00941CCB" w:rsidRPr="00772283">
        <w:rPr>
          <w:lang w:eastAsia="ro-RO"/>
        </w:rPr>
        <w:t xml:space="preserve"> </w:t>
      </w:r>
    </w:p>
    <w:p w14:paraId="2999C03B" w14:textId="23CD26A0" w:rsidR="00795468" w:rsidRPr="00772283" w:rsidRDefault="00941CCB" w:rsidP="00A10F0E">
      <w:pPr>
        <w:numPr>
          <w:ilvl w:val="0"/>
          <w:numId w:val="4"/>
        </w:numPr>
        <w:shd w:val="clear" w:color="auto" w:fill="FFFFFF"/>
        <w:spacing w:line="276" w:lineRule="auto"/>
        <w:ind w:left="1134" w:hanging="283"/>
        <w:jc w:val="both"/>
        <w:outlineLvl w:val="3"/>
        <w:rPr>
          <w:lang w:eastAsia="ro-RO"/>
        </w:rPr>
      </w:pPr>
      <w:r w:rsidRPr="00772283">
        <w:rPr>
          <w:lang w:eastAsia="ro-RO"/>
        </w:rPr>
        <w:t>S</w:t>
      </w:r>
      <w:r w:rsidR="00795468" w:rsidRPr="00772283">
        <w:rPr>
          <w:lang w:eastAsia="ro-RO"/>
        </w:rPr>
        <w:t>coli gimnaziale</w:t>
      </w:r>
      <w:r w:rsidRPr="00772283">
        <w:rPr>
          <w:lang w:eastAsia="ro-RO"/>
        </w:rPr>
        <w:t xml:space="preserve"> </w:t>
      </w:r>
      <w:r w:rsidR="00A10F0E" w:rsidRPr="00772283">
        <w:rPr>
          <w:lang w:eastAsia="ro-RO"/>
        </w:rPr>
        <w:t xml:space="preserve">– </w:t>
      </w:r>
      <w:r w:rsidRPr="00772283">
        <w:rPr>
          <w:lang w:eastAsia="ro-RO"/>
        </w:rPr>
        <w:t>99</w:t>
      </w:r>
      <w:r w:rsidR="00575B26" w:rsidRPr="00772283">
        <w:rPr>
          <w:lang w:eastAsia="ro-RO"/>
        </w:rPr>
        <w:t xml:space="preserve"> </w:t>
      </w:r>
    </w:p>
    <w:p w14:paraId="0A706DFB" w14:textId="56C697C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Școli primare</w:t>
      </w:r>
      <w:r w:rsidR="00941CCB" w:rsidRPr="00772283">
        <w:rPr>
          <w:lang w:eastAsia="ro-RO"/>
        </w:rPr>
        <w:t xml:space="preserve"> </w:t>
      </w:r>
      <w:r w:rsidR="00A10F0E" w:rsidRPr="00772283">
        <w:rPr>
          <w:lang w:eastAsia="ro-RO"/>
        </w:rPr>
        <w:t xml:space="preserve">– </w:t>
      </w:r>
      <w:r w:rsidR="00941CCB" w:rsidRPr="00772283">
        <w:rPr>
          <w:lang w:eastAsia="ro-RO"/>
        </w:rPr>
        <w:t xml:space="preserve">61 </w:t>
      </w:r>
      <w:r w:rsidRPr="00772283">
        <w:rPr>
          <w:lang w:eastAsia="ro-RO"/>
        </w:rPr>
        <w:t xml:space="preserve"> </w:t>
      </w:r>
    </w:p>
    <w:p w14:paraId="1637E1CB" w14:textId="77777777" w:rsidR="001A62E7" w:rsidRPr="00772283" w:rsidRDefault="00795468" w:rsidP="00A10F0E">
      <w:pPr>
        <w:numPr>
          <w:ilvl w:val="0"/>
          <w:numId w:val="4"/>
        </w:numPr>
        <w:shd w:val="clear" w:color="auto" w:fill="FFFFFF"/>
        <w:spacing w:line="276" w:lineRule="auto"/>
        <w:ind w:left="1134" w:hanging="283"/>
        <w:jc w:val="both"/>
        <w:outlineLvl w:val="3"/>
        <w:rPr>
          <w:lang w:eastAsia="ro-RO"/>
        </w:rPr>
      </w:pPr>
      <w:r w:rsidRPr="00772283">
        <w:rPr>
          <w:lang w:eastAsia="ro-RO"/>
        </w:rPr>
        <w:t>Grădinițe PP</w:t>
      </w:r>
      <w:r w:rsidR="00CC7251" w:rsidRPr="00772283">
        <w:rPr>
          <w:lang w:eastAsia="ro-RO"/>
        </w:rPr>
        <w:t xml:space="preserve"> </w:t>
      </w:r>
      <w:r w:rsidR="00941CCB" w:rsidRPr="00772283">
        <w:rPr>
          <w:lang w:eastAsia="ro-RO"/>
        </w:rPr>
        <w:t xml:space="preserve">– 51 </w:t>
      </w:r>
    </w:p>
    <w:p w14:paraId="78DDF7A4" w14:textId="77777777" w:rsidR="003003B5" w:rsidRPr="00772283" w:rsidRDefault="00795468" w:rsidP="00A10F0E">
      <w:pPr>
        <w:numPr>
          <w:ilvl w:val="0"/>
          <w:numId w:val="4"/>
        </w:numPr>
        <w:shd w:val="clear" w:color="auto" w:fill="FFFFFF"/>
        <w:spacing w:line="276" w:lineRule="auto"/>
        <w:ind w:left="1134" w:hanging="283"/>
        <w:jc w:val="both"/>
        <w:outlineLvl w:val="3"/>
      </w:pPr>
      <w:r w:rsidRPr="00772283">
        <w:rPr>
          <w:lang w:eastAsia="ro-RO"/>
        </w:rPr>
        <w:t>Grădinițe PN</w:t>
      </w:r>
      <w:r w:rsidR="00CC7251" w:rsidRPr="00772283">
        <w:rPr>
          <w:lang w:eastAsia="ro-RO"/>
        </w:rPr>
        <w:t xml:space="preserve"> </w:t>
      </w:r>
      <w:r w:rsidR="00941CCB" w:rsidRPr="00772283">
        <w:rPr>
          <w:lang w:eastAsia="ro-RO"/>
        </w:rPr>
        <w:t xml:space="preserve">– 187 </w:t>
      </w:r>
    </w:p>
    <w:p w14:paraId="7672590B" w14:textId="77777777" w:rsidR="00941CCB" w:rsidRPr="00772283" w:rsidRDefault="00941CCB" w:rsidP="00941CCB">
      <w:pPr>
        <w:shd w:val="clear" w:color="auto" w:fill="FFFFFF"/>
        <w:spacing w:line="276" w:lineRule="auto"/>
        <w:ind w:left="1080"/>
        <w:jc w:val="both"/>
        <w:outlineLvl w:val="3"/>
      </w:pPr>
    </w:p>
    <w:p w14:paraId="1BCEEE9D" w14:textId="73E223E5" w:rsidR="003003B5" w:rsidRPr="00772283" w:rsidRDefault="003003B5" w:rsidP="00A10F0E">
      <w:pPr>
        <w:shd w:val="clear" w:color="auto" w:fill="FFFFFF"/>
        <w:autoSpaceDE w:val="0"/>
        <w:autoSpaceDN w:val="0"/>
        <w:adjustRightInd w:val="0"/>
        <w:spacing w:line="276" w:lineRule="auto"/>
        <w:ind w:firstLine="709"/>
        <w:jc w:val="both"/>
        <w:outlineLvl w:val="3"/>
        <w:rPr>
          <w:lang w:eastAsia="ro-RO"/>
        </w:rPr>
      </w:pPr>
      <w:r w:rsidRPr="00772283">
        <w:rPr>
          <w:lang w:eastAsia="ro-RO"/>
        </w:rPr>
        <w:t>În continuare, prezent</w:t>
      </w:r>
      <w:r w:rsidR="00D92C53" w:rsidRPr="00772283">
        <w:rPr>
          <w:lang w:eastAsia="ro-RO"/>
        </w:rPr>
        <w:t>ă</w:t>
      </w:r>
      <w:r w:rsidRPr="00772283">
        <w:rPr>
          <w:lang w:eastAsia="ro-RO"/>
        </w:rPr>
        <w:t xml:space="preserve">m situația școlară pe nivele de educație de la nivelul județului Arad, prezentată pe site-ul Institutului Național de Statistică la </w:t>
      </w:r>
      <w:hyperlink r:id="rId27" w:history="1">
        <w:r w:rsidRPr="00772283">
          <w:rPr>
            <w:rStyle w:val="Hyperlink"/>
          </w:rPr>
          <w:t>http://www.arad.insse.ro/wp-content/uploads/2019/02/SCL103E_ar.pdf</w:t>
        </w:r>
      </w:hyperlink>
      <w:r w:rsidRPr="00772283">
        <w:t>, pentru a avea o imagine general</w:t>
      </w:r>
      <w:r w:rsidR="00A10F0E" w:rsidRPr="00772283">
        <w:t>ă</w:t>
      </w:r>
      <w:r w:rsidRPr="00772283">
        <w:t xml:space="preserve"> a sistemului de </w:t>
      </w:r>
      <w:r w:rsidR="006A2BD8" w:rsidRPr="00772283">
        <w:t>învățământ</w:t>
      </w:r>
      <w:r w:rsidRPr="00772283">
        <w:t xml:space="preserve"> din județ și pentru a putea vedea relevanța învățământului la nivelul asociației.</w:t>
      </w:r>
      <w:r w:rsidRPr="00772283">
        <w:rPr>
          <w:lang w:eastAsia="ro-RO"/>
        </w:rPr>
        <w:t xml:space="preserve"> </w:t>
      </w:r>
    </w:p>
    <w:p w14:paraId="6CA4BB00" w14:textId="77777777" w:rsidR="00F85161" w:rsidRPr="00772283" w:rsidRDefault="00F85161" w:rsidP="003003B5">
      <w:pPr>
        <w:shd w:val="clear" w:color="auto" w:fill="FFFFFF"/>
        <w:autoSpaceDE w:val="0"/>
        <w:autoSpaceDN w:val="0"/>
        <w:adjustRightInd w:val="0"/>
        <w:spacing w:line="276" w:lineRule="auto"/>
        <w:ind w:firstLine="993"/>
        <w:jc w:val="both"/>
        <w:outlineLvl w:val="3"/>
        <w:rPr>
          <w:lang w:eastAsia="ro-RO"/>
        </w:rPr>
      </w:pPr>
    </w:p>
    <w:p w14:paraId="3E02C997" w14:textId="77777777" w:rsidR="0074537D" w:rsidRPr="00772283" w:rsidRDefault="0074537D" w:rsidP="0026755E">
      <w:pPr>
        <w:shd w:val="clear" w:color="auto" w:fill="FFFFFF"/>
        <w:autoSpaceDE w:val="0"/>
        <w:autoSpaceDN w:val="0"/>
        <w:adjustRightInd w:val="0"/>
        <w:spacing w:line="276" w:lineRule="auto"/>
        <w:jc w:val="both"/>
        <w:outlineLvl w:val="3"/>
        <w:rPr>
          <w:lang w:eastAsia="ro-RO"/>
        </w:rPr>
      </w:pPr>
    </w:p>
    <w:p w14:paraId="588A791E" w14:textId="66F6CBC5" w:rsidR="00F85161" w:rsidRPr="00772283" w:rsidRDefault="006A2BD8" w:rsidP="00F85161">
      <w:pPr>
        <w:spacing w:after="219"/>
        <w:ind w:left="-5" w:hanging="10"/>
      </w:pPr>
      <w:r w:rsidRPr="00772283">
        <w:rPr>
          <w:sz w:val="18"/>
        </w:rPr>
        <w:t>Populația</w:t>
      </w:r>
      <w:r w:rsidR="00F85161" w:rsidRPr="00772283">
        <w:rPr>
          <w:sz w:val="18"/>
        </w:rPr>
        <w:t xml:space="preserve"> </w:t>
      </w:r>
      <w:r w:rsidRPr="00772283">
        <w:rPr>
          <w:sz w:val="18"/>
        </w:rPr>
        <w:t>școlară</w:t>
      </w:r>
      <w:r w:rsidR="00F85161" w:rsidRPr="00772283">
        <w:rPr>
          <w:sz w:val="18"/>
        </w:rPr>
        <w:t xml:space="preserve">, pe niveluri de </w:t>
      </w:r>
      <w:r w:rsidRPr="00772283">
        <w:rPr>
          <w:sz w:val="18"/>
        </w:rPr>
        <w:t>educație</w:t>
      </w:r>
    </w:p>
    <w:p w14:paraId="535561E4" w14:textId="77777777" w:rsidR="00F85161" w:rsidRPr="00772283" w:rsidRDefault="00F85161" w:rsidP="00637849">
      <w:pPr>
        <w:ind w:firstLine="567"/>
        <w:jc w:val="both"/>
      </w:pPr>
      <w:r w:rsidRPr="00772283">
        <w:rPr>
          <w:sz w:val="18"/>
        </w:rPr>
        <w:t>JUDEŢUL ARAD</w:t>
      </w:r>
    </w:p>
    <w:tbl>
      <w:tblPr>
        <w:tblW w:w="7640" w:type="dxa"/>
        <w:jc w:val="center"/>
        <w:tblLayout w:type="fixed"/>
        <w:tblCellMar>
          <w:top w:w="37" w:type="dxa"/>
          <w:left w:w="0" w:type="dxa"/>
          <w:bottom w:w="8" w:type="dxa"/>
          <w:right w:w="30" w:type="dxa"/>
        </w:tblCellMar>
        <w:tblLook w:val="04A0" w:firstRow="1" w:lastRow="0" w:firstColumn="1" w:lastColumn="0" w:noHBand="0" w:noVBand="1"/>
      </w:tblPr>
      <w:tblGrid>
        <w:gridCol w:w="4070"/>
        <w:gridCol w:w="1158"/>
        <w:gridCol w:w="1288"/>
        <w:gridCol w:w="51"/>
        <w:gridCol w:w="1073"/>
      </w:tblGrid>
      <w:tr w:rsidR="00F85161" w:rsidRPr="00772283" w14:paraId="40621F42" w14:textId="77777777" w:rsidTr="00637849">
        <w:trPr>
          <w:trHeight w:val="238"/>
          <w:jc w:val="center"/>
        </w:trPr>
        <w:tc>
          <w:tcPr>
            <w:tcW w:w="4070" w:type="dxa"/>
            <w:vMerge w:val="restart"/>
            <w:tcBorders>
              <w:top w:val="single" w:sz="12" w:space="0" w:color="000000"/>
              <w:left w:val="single" w:sz="12" w:space="0" w:color="000000"/>
              <w:bottom w:val="double" w:sz="7" w:space="0" w:color="000000"/>
              <w:right w:val="single" w:sz="7" w:space="0" w:color="000000"/>
            </w:tcBorders>
            <w:vAlign w:val="center"/>
          </w:tcPr>
          <w:p w14:paraId="0D995A8C" w14:textId="48024221" w:rsidR="00F85161" w:rsidRPr="00772283" w:rsidRDefault="00F85161" w:rsidP="00CE5C2D">
            <w:pPr>
              <w:ind w:left="27"/>
              <w:jc w:val="center"/>
              <w:rPr>
                <w:rFonts w:ascii="Calibri" w:hAnsi="Calibri"/>
                <w:kern w:val="2"/>
              </w:rPr>
            </w:pPr>
            <w:r w:rsidRPr="00772283">
              <w:rPr>
                <w:kern w:val="2"/>
                <w:sz w:val="18"/>
              </w:rPr>
              <w:t xml:space="preserve">Niveluri de </w:t>
            </w:r>
            <w:r w:rsidR="006A2BD8" w:rsidRPr="00772283">
              <w:rPr>
                <w:kern w:val="2"/>
                <w:sz w:val="18"/>
              </w:rPr>
              <w:t>educație</w:t>
            </w:r>
          </w:p>
        </w:tc>
        <w:tc>
          <w:tcPr>
            <w:tcW w:w="2446" w:type="dxa"/>
            <w:gridSpan w:val="2"/>
            <w:tcBorders>
              <w:top w:val="single" w:sz="12" w:space="0" w:color="000000"/>
              <w:left w:val="single" w:sz="7" w:space="0" w:color="000000"/>
              <w:bottom w:val="single" w:sz="7" w:space="0" w:color="000000"/>
              <w:right w:val="nil"/>
            </w:tcBorders>
            <w:vAlign w:val="center"/>
          </w:tcPr>
          <w:p w14:paraId="4F3363DB" w14:textId="77777777" w:rsidR="00F85161" w:rsidRPr="00772283" w:rsidRDefault="00F85161" w:rsidP="00637849">
            <w:pPr>
              <w:ind w:left="21" w:hanging="21"/>
              <w:jc w:val="center"/>
              <w:rPr>
                <w:rFonts w:ascii="Calibri" w:hAnsi="Calibri"/>
                <w:kern w:val="2"/>
              </w:rPr>
            </w:pPr>
            <w:r w:rsidRPr="00772283">
              <w:rPr>
                <w:kern w:val="2"/>
                <w:sz w:val="18"/>
              </w:rPr>
              <w:t>Perioade</w:t>
            </w:r>
          </w:p>
        </w:tc>
        <w:tc>
          <w:tcPr>
            <w:tcW w:w="1124" w:type="dxa"/>
            <w:gridSpan w:val="2"/>
            <w:tcBorders>
              <w:top w:val="single" w:sz="12" w:space="0" w:color="000000"/>
              <w:left w:val="nil"/>
              <w:bottom w:val="single" w:sz="7" w:space="0" w:color="000000"/>
              <w:right w:val="single" w:sz="12" w:space="0" w:color="000000"/>
            </w:tcBorders>
            <w:vAlign w:val="center"/>
          </w:tcPr>
          <w:p w14:paraId="018AAED7" w14:textId="77777777" w:rsidR="00F85161" w:rsidRPr="00772283" w:rsidRDefault="00F85161" w:rsidP="00CE5C2D">
            <w:pPr>
              <w:rPr>
                <w:rFonts w:ascii="Calibri" w:hAnsi="Calibri"/>
                <w:kern w:val="2"/>
              </w:rPr>
            </w:pPr>
          </w:p>
        </w:tc>
      </w:tr>
      <w:tr w:rsidR="004B7337" w:rsidRPr="00772283" w14:paraId="4A44A63F" w14:textId="77777777" w:rsidTr="00637849">
        <w:trPr>
          <w:trHeight w:val="283"/>
          <w:jc w:val="center"/>
        </w:trPr>
        <w:tc>
          <w:tcPr>
            <w:tcW w:w="4070" w:type="dxa"/>
            <w:vMerge/>
            <w:tcBorders>
              <w:top w:val="nil"/>
              <w:left w:val="single" w:sz="12" w:space="0" w:color="000000"/>
              <w:bottom w:val="nil"/>
              <w:right w:val="single" w:sz="7" w:space="0" w:color="000000"/>
            </w:tcBorders>
            <w:vAlign w:val="center"/>
          </w:tcPr>
          <w:p w14:paraId="0F5606D0" w14:textId="77777777" w:rsidR="00F85161" w:rsidRPr="00772283" w:rsidRDefault="00F85161" w:rsidP="00CE5C2D">
            <w:pPr>
              <w:rPr>
                <w:rFonts w:ascii="Calibri" w:hAnsi="Calibri"/>
                <w:kern w:val="2"/>
              </w:rPr>
            </w:pPr>
          </w:p>
        </w:tc>
        <w:tc>
          <w:tcPr>
            <w:tcW w:w="1158" w:type="dxa"/>
            <w:tcBorders>
              <w:top w:val="single" w:sz="7" w:space="0" w:color="000000"/>
              <w:left w:val="single" w:sz="7" w:space="0" w:color="000000"/>
              <w:bottom w:val="single" w:sz="7" w:space="0" w:color="000000"/>
              <w:right w:val="single" w:sz="7" w:space="0" w:color="000000"/>
            </w:tcBorders>
            <w:vAlign w:val="center"/>
          </w:tcPr>
          <w:p w14:paraId="725024B6" w14:textId="77777777" w:rsidR="00F85161" w:rsidRPr="00772283" w:rsidRDefault="00F85161" w:rsidP="00CE5C2D">
            <w:pPr>
              <w:ind w:left="28"/>
              <w:jc w:val="center"/>
              <w:rPr>
                <w:rFonts w:ascii="Calibri" w:hAnsi="Calibri"/>
                <w:kern w:val="2"/>
              </w:rPr>
            </w:pPr>
            <w:r w:rsidRPr="00772283">
              <w:rPr>
                <w:kern w:val="2"/>
                <w:sz w:val="18"/>
              </w:rPr>
              <w:t>Anul 2021</w:t>
            </w:r>
          </w:p>
        </w:tc>
        <w:tc>
          <w:tcPr>
            <w:tcW w:w="1288" w:type="dxa"/>
            <w:tcBorders>
              <w:top w:val="single" w:sz="7" w:space="0" w:color="000000"/>
              <w:left w:val="single" w:sz="7" w:space="0" w:color="000000"/>
              <w:bottom w:val="single" w:sz="7" w:space="0" w:color="000000"/>
              <w:right w:val="single" w:sz="7" w:space="0" w:color="000000"/>
            </w:tcBorders>
            <w:vAlign w:val="center"/>
          </w:tcPr>
          <w:p w14:paraId="079D6171" w14:textId="77777777" w:rsidR="00F85161" w:rsidRPr="00772283" w:rsidRDefault="00F85161" w:rsidP="00CE5C2D">
            <w:pPr>
              <w:ind w:left="28"/>
              <w:jc w:val="center"/>
              <w:rPr>
                <w:rFonts w:ascii="Calibri" w:hAnsi="Calibri"/>
                <w:kern w:val="2"/>
              </w:rPr>
            </w:pPr>
            <w:r w:rsidRPr="00772283">
              <w:rPr>
                <w:kern w:val="2"/>
                <w:sz w:val="18"/>
              </w:rPr>
              <w:t>Anul 2022</w:t>
            </w:r>
          </w:p>
        </w:tc>
        <w:tc>
          <w:tcPr>
            <w:tcW w:w="51" w:type="dxa"/>
            <w:tcBorders>
              <w:top w:val="single" w:sz="7" w:space="0" w:color="000000"/>
              <w:left w:val="single" w:sz="7" w:space="0" w:color="000000"/>
              <w:bottom w:val="single" w:sz="7" w:space="0" w:color="000000"/>
              <w:right w:val="nil"/>
            </w:tcBorders>
            <w:vAlign w:val="center"/>
          </w:tcPr>
          <w:p w14:paraId="3BAFE153"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5640C9C" w14:textId="77777777" w:rsidR="00F85161" w:rsidRPr="00772283" w:rsidRDefault="00F85161" w:rsidP="00CE5C2D">
            <w:pPr>
              <w:ind w:left="252"/>
              <w:rPr>
                <w:rFonts w:ascii="Calibri" w:hAnsi="Calibri"/>
                <w:kern w:val="2"/>
              </w:rPr>
            </w:pPr>
            <w:r w:rsidRPr="00772283">
              <w:rPr>
                <w:kern w:val="2"/>
                <w:sz w:val="18"/>
              </w:rPr>
              <w:t>Anul 2023</w:t>
            </w:r>
          </w:p>
        </w:tc>
      </w:tr>
      <w:tr w:rsidR="00F85161" w:rsidRPr="00772283" w14:paraId="24B29023" w14:textId="77777777" w:rsidTr="00637849">
        <w:trPr>
          <w:trHeight w:val="238"/>
          <w:jc w:val="center"/>
        </w:trPr>
        <w:tc>
          <w:tcPr>
            <w:tcW w:w="4070" w:type="dxa"/>
            <w:vMerge/>
            <w:tcBorders>
              <w:top w:val="nil"/>
              <w:left w:val="single" w:sz="12" w:space="0" w:color="000000"/>
              <w:bottom w:val="nil"/>
              <w:right w:val="single" w:sz="7" w:space="0" w:color="000000"/>
            </w:tcBorders>
            <w:vAlign w:val="center"/>
          </w:tcPr>
          <w:p w14:paraId="46AA961A" w14:textId="77777777" w:rsidR="00F85161" w:rsidRPr="00772283" w:rsidRDefault="00F85161" w:rsidP="00CE5C2D">
            <w:pPr>
              <w:rPr>
                <w:rFonts w:ascii="Calibri" w:hAnsi="Calibri"/>
                <w:kern w:val="2"/>
              </w:rPr>
            </w:pPr>
          </w:p>
        </w:tc>
        <w:tc>
          <w:tcPr>
            <w:tcW w:w="2446" w:type="dxa"/>
            <w:gridSpan w:val="2"/>
            <w:tcBorders>
              <w:top w:val="single" w:sz="7" w:space="0" w:color="000000"/>
              <w:left w:val="single" w:sz="7" w:space="0" w:color="000000"/>
              <w:bottom w:val="single" w:sz="7" w:space="0" w:color="000000"/>
              <w:right w:val="nil"/>
            </w:tcBorders>
            <w:vAlign w:val="center"/>
          </w:tcPr>
          <w:p w14:paraId="194D4DC5" w14:textId="07480790" w:rsidR="00F85161" w:rsidRPr="00772283" w:rsidRDefault="00F85161" w:rsidP="00CE5C2D">
            <w:pPr>
              <w:ind w:right="6"/>
              <w:jc w:val="right"/>
              <w:rPr>
                <w:rFonts w:ascii="Calibri" w:hAnsi="Calibri"/>
                <w:kern w:val="2"/>
              </w:rPr>
            </w:pPr>
            <w:r w:rsidRPr="00772283">
              <w:rPr>
                <w:kern w:val="2"/>
                <w:sz w:val="18"/>
              </w:rPr>
              <w:t xml:space="preserve">UM: </w:t>
            </w:r>
            <w:r w:rsidR="006A2BD8" w:rsidRPr="00772283">
              <w:rPr>
                <w:kern w:val="2"/>
                <w:sz w:val="18"/>
              </w:rPr>
              <w:t>Număr</w:t>
            </w:r>
            <w:r w:rsidRPr="00772283">
              <w:rPr>
                <w:kern w:val="2"/>
                <w:sz w:val="18"/>
              </w:rPr>
              <w:t xml:space="preserve"> persoane</w:t>
            </w:r>
          </w:p>
        </w:tc>
        <w:tc>
          <w:tcPr>
            <w:tcW w:w="1124" w:type="dxa"/>
            <w:gridSpan w:val="2"/>
            <w:tcBorders>
              <w:top w:val="single" w:sz="7" w:space="0" w:color="000000"/>
              <w:left w:val="nil"/>
              <w:bottom w:val="single" w:sz="7" w:space="0" w:color="000000"/>
              <w:right w:val="single" w:sz="12" w:space="0" w:color="000000"/>
            </w:tcBorders>
            <w:vAlign w:val="center"/>
          </w:tcPr>
          <w:p w14:paraId="45AD4EBD" w14:textId="77777777" w:rsidR="00F85161" w:rsidRPr="00772283" w:rsidRDefault="00F85161" w:rsidP="00CE5C2D">
            <w:pPr>
              <w:rPr>
                <w:rFonts w:ascii="Calibri" w:hAnsi="Calibri"/>
                <w:kern w:val="2"/>
              </w:rPr>
            </w:pPr>
          </w:p>
        </w:tc>
      </w:tr>
      <w:tr w:rsidR="004B7337" w:rsidRPr="00772283" w14:paraId="1BDC72CE" w14:textId="77777777" w:rsidTr="00637849">
        <w:trPr>
          <w:trHeight w:val="248"/>
          <w:jc w:val="center"/>
        </w:trPr>
        <w:tc>
          <w:tcPr>
            <w:tcW w:w="4070" w:type="dxa"/>
            <w:vMerge/>
            <w:tcBorders>
              <w:top w:val="nil"/>
              <w:left w:val="single" w:sz="12" w:space="0" w:color="000000"/>
              <w:bottom w:val="double" w:sz="7" w:space="0" w:color="000000"/>
              <w:right w:val="single" w:sz="7" w:space="0" w:color="000000"/>
            </w:tcBorders>
            <w:vAlign w:val="center"/>
          </w:tcPr>
          <w:p w14:paraId="715062A2" w14:textId="77777777" w:rsidR="00F85161" w:rsidRPr="00772283" w:rsidRDefault="00F85161" w:rsidP="00CE5C2D">
            <w:pPr>
              <w:rPr>
                <w:rFonts w:ascii="Calibri" w:hAnsi="Calibri"/>
                <w:kern w:val="2"/>
              </w:rPr>
            </w:pPr>
          </w:p>
        </w:tc>
        <w:tc>
          <w:tcPr>
            <w:tcW w:w="1158" w:type="dxa"/>
            <w:tcBorders>
              <w:top w:val="single" w:sz="7" w:space="0" w:color="000000"/>
              <w:left w:val="single" w:sz="7" w:space="0" w:color="000000"/>
              <w:bottom w:val="double" w:sz="7" w:space="0" w:color="000000"/>
              <w:right w:val="single" w:sz="7" w:space="0" w:color="000000"/>
            </w:tcBorders>
            <w:vAlign w:val="center"/>
          </w:tcPr>
          <w:p w14:paraId="33E4CB7A" w14:textId="2A3208F2" w:rsidR="00F85161" w:rsidRPr="00772283" w:rsidRDefault="006A2BD8" w:rsidP="00CE5C2D">
            <w:pPr>
              <w:ind w:left="109"/>
              <w:rPr>
                <w:rFonts w:ascii="Calibri" w:hAnsi="Calibri"/>
                <w:kern w:val="2"/>
              </w:rPr>
            </w:pPr>
            <w:r w:rsidRPr="00772283">
              <w:rPr>
                <w:kern w:val="2"/>
                <w:sz w:val="18"/>
              </w:rPr>
              <w:t>Număr</w:t>
            </w:r>
            <w:r w:rsidR="00F85161" w:rsidRPr="00772283">
              <w:rPr>
                <w:kern w:val="2"/>
                <w:sz w:val="18"/>
              </w:rPr>
              <w:t xml:space="preserve"> persoane</w:t>
            </w:r>
          </w:p>
        </w:tc>
        <w:tc>
          <w:tcPr>
            <w:tcW w:w="1288" w:type="dxa"/>
            <w:tcBorders>
              <w:top w:val="single" w:sz="7" w:space="0" w:color="000000"/>
              <w:left w:val="single" w:sz="7" w:space="0" w:color="000000"/>
              <w:bottom w:val="double" w:sz="7" w:space="0" w:color="000000"/>
              <w:right w:val="single" w:sz="7" w:space="0" w:color="000000"/>
            </w:tcBorders>
            <w:vAlign w:val="center"/>
          </w:tcPr>
          <w:p w14:paraId="6B5ECD14" w14:textId="4CDEED0C" w:rsidR="00F85161" w:rsidRPr="00772283" w:rsidRDefault="006A2BD8" w:rsidP="00CE5C2D">
            <w:pPr>
              <w:ind w:left="108"/>
              <w:rPr>
                <w:rFonts w:ascii="Calibri" w:hAnsi="Calibri"/>
                <w:kern w:val="2"/>
              </w:rPr>
            </w:pPr>
            <w:r w:rsidRPr="00772283">
              <w:rPr>
                <w:kern w:val="2"/>
                <w:sz w:val="18"/>
              </w:rPr>
              <w:t>Număr</w:t>
            </w:r>
            <w:r w:rsidR="00F85161" w:rsidRPr="00772283">
              <w:rPr>
                <w:kern w:val="2"/>
                <w:sz w:val="18"/>
              </w:rPr>
              <w:t xml:space="preserve"> persoane</w:t>
            </w:r>
          </w:p>
        </w:tc>
        <w:tc>
          <w:tcPr>
            <w:tcW w:w="51" w:type="dxa"/>
            <w:tcBorders>
              <w:top w:val="single" w:sz="7" w:space="0" w:color="000000"/>
              <w:left w:val="single" w:sz="7" w:space="0" w:color="000000"/>
              <w:bottom w:val="double" w:sz="7" w:space="0" w:color="000000"/>
              <w:right w:val="nil"/>
            </w:tcBorders>
            <w:vAlign w:val="center"/>
          </w:tcPr>
          <w:p w14:paraId="2EEE563A" w14:textId="77777777" w:rsidR="00F85161" w:rsidRPr="00772283" w:rsidRDefault="00F85161" w:rsidP="00CE5C2D">
            <w:pPr>
              <w:rPr>
                <w:rFonts w:ascii="Calibri" w:hAnsi="Calibri"/>
                <w:kern w:val="2"/>
              </w:rPr>
            </w:pPr>
          </w:p>
        </w:tc>
        <w:tc>
          <w:tcPr>
            <w:tcW w:w="1073" w:type="dxa"/>
            <w:tcBorders>
              <w:top w:val="single" w:sz="7" w:space="0" w:color="000000"/>
              <w:left w:val="nil"/>
              <w:bottom w:val="double" w:sz="7" w:space="0" w:color="000000"/>
              <w:right w:val="single" w:sz="12" w:space="0" w:color="000000"/>
            </w:tcBorders>
            <w:vAlign w:val="center"/>
          </w:tcPr>
          <w:p w14:paraId="086EC085" w14:textId="5FC3D0EC" w:rsidR="00F85161" w:rsidRPr="00772283" w:rsidRDefault="006A2BD8" w:rsidP="00CE5C2D">
            <w:pPr>
              <w:rPr>
                <w:rFonts w:ascii="Calibri" w:hAnsi="Calibri"/>
                <w:kern w:val="2"/>
              </w:rPr>
            </w:pPr>
            <w:r w:rsidRPr="00772283">
              <w:rPr>
                <w:kern w:val="2"/>
                <w:sz w:val="18"/>
              </w:rPr>
              <w:t>Număr</w:t>
            </w:r>
            <w:r w:rsidR="00F85161" w:rsidRPr="00772283">
              <w:rPr>
                <w:kern w:val="2"/>
                <w:sz w:val="18"/>
              </w:rPr>
              <w:t xml:space="preserve"> persoane</w:t>
            </w:r>
          </w:p>
        </w:tc>
      </w:tr>
      <w:tr w:rsidR="004B7337" w:rsidRPr="00772283" w14:paraId="29AAE822" w14:textId="77777777" w:rsidTr="00637849">
        <w:trPr>
          <w:trHeight w:val="251"/>
          <w:jc w:val="center"/>
        </w:trPr>
        <w:tc>
          <w:tcPr>
            <w:tcW w:w="4070" w:type="dxa"/>
            <w:tcBorders>
              <w:top w:val="double" w:sz="7" w:space="0" w:color="000000"/>
              <w:left w:val="single" w:sz="12" w:space="0" w:color="000000"/>
              <w:bottom w:val="single" w:sz="7" w:space="0" w:color="000000"/>
              <w:right w:val="single" w:sz="7" w:space="0" w:color="000000"/>
            </w:tcBorders>
            <w:vAlign w:val="center"/>
          </w:tcPr>
          <w:p w14:paraId="732CFD0F" w14:textId="77777777" w:rsidR="00F85161" w:rsidRPr="00772283" w:rsidRDefault="00F85161" w:rsidP="00CE5C2D">
            <w:pPr>
              <w:ind w:left="33"/>
              <w:jc w:val="center"/>
              <w:rPr>
                <w:rFonts w:ascii="Calibri" w:hAnsi="Calibri"/>
                <w:kern w:val="2"/>
              </w:rPr>
            </w:pPr>
            <w:r w:rsidRPr="00772283">
              <w:rPr>
                <w:kern w:val="2"/>
                <w:sz w:val="18"/>
              </w:rPr>
              <w:t>Total</w:t>
            </w:r>
          </w:p>
        </w:tc>
        <w:tc>
          <w:tcPr>
            <w:tcW w:w="1158" w:type="dxa"/>
            <w:tcBorders>
              <w:top w:val="double" w:sz="7" w:space="0" w:color="000000"/>
              <w:left w:val="single" w:sz="7" w:space="0" w:color="000000"/>
              <w:bottom w:val="single" w:sz="7" w:space="0" w:color="000000"/>
              <w:right w:val="single" w:sz="7" w:space="0" w:color="000000"/>
            </w:tcBorders>
            <w:vAlign w:val="center"/>
          </w:tcPr>
          <w:p w14:paraId="1FF51972" w14:textId="77777777" w:rsidR="00F85161" w:rsidRPr="00772283" w:rsidRDefault="00F85161" w:rsidP="00CE5C2D">
            <w:pPr>
              <w:ind w:right="1"/>
              <w:jc w:val="right"/>
              <w:rPr>
                <w:rFonts w:ascii="Calibri" w:hAnsi="Calibri"/>
                <w:kern w:val="2"/>
              </w:rPr>
            </w:pPr>
            <w:r w:rsidRPr="00772283">
              <w:rPr>
                <w:kern w:val="2"/>
                <w:sz w:val="18"/>
              </w:rPr>
              <w:t>69906</w:t>
            </w:r>
          </w:p>
        </w:tc>
        <w:tc>
          <w:tcPr>
            <w:tcW w:w="1288" w:type="dxa"/>
            <w:tcBorders>
              <w:top w:val="double" w:sz="7" w:space="0" w:color="000000"/>
              <w:left w:val="single" w:sz="7" w:space="0" w:color="000000"/>
              <w:bottom w:val="single" w:sz="7" w:space="0" w:color="000000"/>
              <w:right w:val="single" w:sz="7" w:space="0" w:color="000000"/>
            </w:tcBorders>
            <w:vAlign w:val="center"/>
          </w:tcPr>
          <w:p w14:paraId="18DDDA98" w14:textId="77777777" w:rsidR="00F85161" w:rsidRPr="00772283" w:rsidRDefault="00F85161" w:rsidP="00CE5C2D">
            <w:pPr>
              <w:ind w:right="2"/>
              <w:jc w:val="right"/>
              <w:rPr>
                <w:rFonts w:ascii="Calibri" w:hAnsi="Calibri"/>
                <w:kern w:val="2"/>
              </w:rPr>
            </w:pPr>
            <w:r w:rsidRPr="00772283">
              <w:rPr>
                <w:kern w:val="2"/>
                <w:sz w:val="18"/>
              </w:rPr>
              <w:t>70173</w:t>
            </w:r>
          </w:p>
        </w:tc>
        <w:tc>
          <w:tcPr>
            <w:tcW w:w="51" w:type="dxa"/>
            <w:tcBorders>
              <w:top w:val="double" w:sz="7" w:space="0" w:color="000000"/>
              <w:left w:val="single" w:sz="7" w:space="0" w:color="000000"/>
              <w:bottom w:val="single" w:sz="7" w:space="0" w:color="000000"/>
              <w:right w:val="nil"/>
            </w:tcBorders>
            <w:vAlign w:val="center"/>
          </w:tcPr>
          <w:p w14:paraId="1217CB32" w14:textId="77777777" w:rsidR="00F85161" w:rsidRPr="00772283" w:rsidRDefault="00F85161" w:rsidP="00CE5C2D">
            <w:pPr>
              <w:rPr>
                <w:rFonts w:ascii="Calibri" w:hAnsi="Calibri"/>
                <w:kern w:val="2"/>
              </w:rPr>
            </w:pPr>
          </w:p>
        </w:tc>
        <w:tc>
          <w:tcPr>
            <w:tcW w:w="1073" w:type="dxa"/>
            <w:tcBorders>
              <w:top w:val="double" w:sz="7" w:space="0" w:color="000000"/>
              <w:left w:val="nil"/>
              <w:bottom w:val="single" w:sz="7" w:space="0" w:color="000000"/>
              <w:right w:val="single" w:sz="12" w:space="0" w:color="000000"/>
            </w:tcBorders>
            <w:vAlign w:val="center"/>
          </w:tcPr>
          <w:p w14:paraId="35DAE5B4" w14:textId="77777777" w:rsidR="00F85161" w:rsidRPr="00772283" w:rsidRDefault="00F85161" w:rsidP="00CE5C2D">
            <w:pPr>
              <w:ind w:right="3"/>
              <w:jc w:val="right"/>
              <w:rPr>
                <w:rFonts w:ascii="Calibri" w:hAnsi="Calibri"/>
                <w:kern w:val="2"/>
              </w:rPr>
            </w:pPr>
            <w:r w:rsidRPr="00772283">
              <w:rPr>
                <w:kern w:val="2"/>
                <w:sz w:val="18"/>
              </w:rPr>
              <w:t>70883</w:t>
            </w:r>
          </w:p>
        </w:tc>
      </w:tr>
      <w:tr w:rsidR="004B7337" w:rsidRPr="00772283" w14:paraId="1C37E82A"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1C982D9B" w14:textId="12662E1D" w:rsidR="00F85161" w:rsidRPr="00772283" w:rsidRDefault="006A2BD8" w:rsidP="00CE5C2D">
            <w:pPr>
              <w:ind w:left="28"/>
              <w:jc w:val="center"/>
              <w:rPr>
                <w:rFonts w:ascii="Calibri" w:hAnsi="Calibri"/>
                <w:kern w:val="2"/>
              </w:rPr>
            </w:pPr>
            <w:r w:rsidRPr="00772283">
              <w:rPr>
                <w:kern w:val="2"/>
                <w:sz w:val="18"/>
              </w:rPr>
              <w:t>Învăţământ</w:t>
            </w:r>
            <w:r w:rsidR="00F85161" w:rsidRPr="00772283">
              <w:rPr>
                <w:kern w:val="2"/>
                <w:sz w:val="18"/>
              </w:rPr>
              <w:t xml:space="preserve"> </w:t>
            </w:r>
            <w:r w:rsidRPr="00772283">
              <w:rPr>
                <w:kern w:val="2"/>
                <w:sz w:val="18"/>
              </w:rPr>
              <w:t>ante preșcolar</w:t>
            </w:r>
          </w:p>
        </w:tc>
        <w:tc>
          <w:tcPr>
            <w:tcW w:w="1158" w:type="dxa"/>
            <w:tcBorders>
              <w:top w:val="single" w:sz="7" w:space="0" w:color="000000"/>
              <w:left w:val="single" w:sz="7" w:space="0" w:color="000000"/>
              <w:bottom w:val="single" w:sz="7" w:space="0" w:color="000000"/>
              <w:right w:val="single" w:sz="7" w:space="0" w:color="000000"/>
            </w:tcBorders>
            <w:vAlign w:val="center"/>
          </w:tcPr>
          <w:p w14:paraId="151A5134" w14:textId="77777777" w:rsidR="00F85161" w:rsidRPr="00772283" w:rsidRDefault="00F85161" w:rsidP="00CE5C2D">
            <w:pPr>
              <w:ind w:right="1"/>
              <w:jc w:val="right"/>
              <w:rPr>
                <w:rFonts w:ascii="Calibri" w:hAnsi="Calibri"/>
                <w:kern w:val="2"/>
              </w:rPr>
            </w:pPr>
            <w:r w:rsidRPr="00772283">
              <w:rPr>
                <w:kern w:val="2"/>
                <w:sz w:val="18"/>
              </w:rPr>
              <w:t>244</w:t>
            </w:r>
          </w:p>
        </w:tc>
        <w:tc>
          <w:tcPr>
            <w:tcW w:w="1288" w:type="dxa"/>
            <w:tcBorders>
              <w:top w:val="single" w:sz="7" w:space="0" w:color="000000"/>
              <w:left w:val="single" w:sz="7" w:space="0" w:color="000000"/>
              <w:bottom w:val="single" w:sz="7" w:space="0" w:color="000000"/>
              <w:right w:val="single" w:sz="7" w:space="0" w:color="000000"/>
            </w:tcBorders>
            <w:vAlign w:val="center"/>
          </w:tcPr>
          <w:p w14:paraId="2DA9ECB7" w14:textId="77777777" w:rsidR="00F85161" w:rsidRPr="00772283" w:rsidRDefault="00F85161" w:rsidP="00CE5C2D">
            <w:pPr>
              <w:ind w:right="1"/>
              <w:jc w:val="right"/>
              <w:rPr>
                <w:rFonts w:ascii="Calibri" w:hAnsi="Calibri"/>
                <w:kern w:val="2"/>
              </w:rPr>
            </w:pPr>
            <w:r w:rsidRPr="00772283">
              <w:rPr>
                <w:kern w:val="2"/>
                <w:sz w:val="18"/>
              </w:rPr>
              <w:t>283</w:t>
            </w:r>
          </w:p>
        </w:tc>
        <w:tc>
          <w:tcPr>
            <w:tcW w:w="51" w:type="dxa"/>
            <w:tcBorders>
              <w:top w:val="single" w:sz="7" w:space="0" w:color="000000"/>
              <w:left w:val="single" w:sz="7" w:space="0" w:color="000000"/>
              <w:bottom w:val="single" w:sz="7" w:space="0" w:color="000000"/>
              <w:right w:val="nil"/>
            </w:tcBorders>
            <w:vAlign w:val="center"/>
          </w:tcPr>
          <w:p w14:paraId="6AEB047D"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551831B6" w14:textId="77777777" w:rsidR="00F85161" w:rsidRPr="00772283" w:rsidRDefault="00F85161" w:rsidP="00CE5C2D">
            <w:pPr>
              <w:ind w:right="1"/>
              <w:jc w:val="right"/>
              <w:rPr>
                <w:rFonts w:ascii="Calibri" w:hAnsi="Calibri"/>
                <w:kern w:val="2"/>
              </w:rPr>
            </w:pPr>
            <w:r w:rsidRPr="00772283">
              <w:rPr>
                <w:kern w:val="2"/>
                <w:sz w:val="18"/>
              </w:rPr>
              <w:t>325</w:t>
            </w:r>
          </w:p>
        </w:tc>
      </w:tr>
      <w:tr w:rsidR="004B7337" w:rsidRPr="00772283" w14:paraId="6FE93249"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7D24CF4" w14:textId="53D1B059"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w:t>
            </w:r>
            <w:r w:rsidRPr="00772283">
              <w:rPr>
                <w:kern w:val="2"/>
                <w:sz w:val="18"/>
              </w:rPr>
              <w:t>preșcolar</w:t>
            </w:r>
          </w:p>
        </w:tc>
        <w:tc>
          <w:tcPr>
            <w:tcW w:w="1158" w:type="dxa"/>
            <w:tcBorders>
              <w:top w:val="single" w:sz="7" w:space="0" w:color="000000"/>
              <w:left w:val="single" w:sz="7" w:space="0" w:color="000000"/>
              <w:bottom w:val="single" w:sz="7" w:space="0" w:color="000000"/>
              <w:right w:val="single" w:sz="7" w:space="0" w:color="000000"/>
            </w:tcBorders>
            <w:vAlign w:val="center"/>
          </w:tcPr>
          <w:p w14:paraId="49DF013C" w14:textId="77777777" w:rsidR="00F85161" w:rsidRPr="00772283" w:rsidRDefault="00F85161" w:rsidP="00CE5C2D">
            <w:pPr>
              <w:ind w:right="1"/>
              <w:jc w:val="right"/>
              <w:rPr>
                <w:rFonts w:ascii="Calibri" w:hAnsi="Calibri"/>
                <w:kern w:val="2"/>
              </w:rPr>
            </w:pPr>
            <w:r w:rsidRPr="00772283">
              <w:rPr>
                <w:kern w:val="2"/>
                <w:sz w:val="18"/>
              </w:rPr>
              <w:t>11399</w:t>
            </w:r>
          </w:p>
        </w:tc>
        <w:tc>
          <w:tcPr>
            <w:tcW w:w="1288" w:type="dxa"/>
            <w:tcBorders>
              <w:top w:val="single" w:sz="7" w:space="0" w:color="000000"/>
              <w:left w:val="single" w:sz="7" w:space="0" w:color="000000"/>
              <w:bottom w:val="single" w:sz="7" w:space="0" w:color="000000"/>
              <w:right w:val="single" w:sz="7" w:space="0" w:color="000000"/>
            </w:tcBorders>
            <w:vAlign w:val="center"/>
          </w:tcPr>
          <w:p w14:paraId="0B3F3769" w14:textId="77777777" w:rsidR="00F85161" w:rsidRPr="00772283" w:rsidRDefault="00F85161" w:rsidP="00CE5C2D">
            <w:pPr>
              <w:ind w:right="1"/>
              <w:jc w:val="right"/>
              <w:rPr>
                <w:rFonts w:ascii="Calibri" w:hAnsi="Calibri"/>
                <w:kern w:val="2"/>
              </w:rPr>
            </w:pPr>
            <w:r w:rsidRPr="00772283">
              <w:rPr>
                <w:kern w:val="2"/>
                <w:sz w:val="18"/>
              </w:rPr>
              <w:t>11813</w:t>
            </w:r>
          </w:p>
        </w:tc>
        <w:tc>
          <w:tcPr>
            <w:tcW w:w="51" w:type="dxa"/>
            <w:tcBorders>
              <w:top w:val="single" w:sz="7" w:space="0" w:color="000000"/>
              <w:left w:val="single" w:sz="7" w:space="0" w:color="000000"/>
              <w:bottom w:val="single" w:sz="7" w:space="0" w:color="000000"/>
              <w:right w:val="nil"/>
            </w:tcBorders>
            <w:vAlign w:val="center"/>
          </w:tcPr>
          <w:p w14:paraId="133D7E1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91B85CF" w14:textId="77777777" w:rsidR="00F85161" w:rsidRPr="00772283" w:rsidRDefault="00F85161" w:rsidP="00CE5C2D">
            <w:pPr>
              <w:ind w:right="1"/>
              <w:jc w:val="right"/>
              <w:rPr>
                <w:rFonts w:ascii="Calibri" w:hAnsi="Calibri"/>
                <w:kern w:val="2"/>
              </w:rPr>
            </w:pPr>
            <w:r w:rsidRPr="00772283">
              <w:rPr>
                <w:kern w:val="2"/>
                <w:sz w:val="18"/>
              </w:rPr>
              <w:t>11903</w:t>
            </w:r>
          </w:p>
        </w:tc>
      </w:tr>
      <w:tr w:rsidR="004B7337" w:rsidRPr="00772283" w14:paraId="6A415DDB"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03AFD6C" w14:textId="493DDC22" w:rsidR="00F85161" w:rsidRPr="00772283" w:rsidRDefault="006A2BD8" w:rsidP="00CE5C2D">
            <w:pPr>
              <w:ind w:left="28"/>
              <w:jc w:val="center"/>
              <w:rPr>
                <w:rFonts w:ascii="Calibri" w:hAnsi="Calibri"/>
                <w:kern w:val="2"/>
              </w:rPr>
            </w:pPr>
            <w:r w:rsidRPr="00772283">
              <w:rPr>
                <w:kern w:val="2"/>
                <w:sz w:val="18"/>
              </w:rPr>
              <w:t>Învăţământ</w:t>
            </w:r>
            <w:r w:rsidR="00F85161" w:rsidRPr="00772283">
              <w:rPr>
                <w:kern w:val="2"/>
                <w:sz w:val="18"/>
              </w:rPr>
              <w:t xml:space="preserve"> preuniversitar</w:t>
            </w:r>
          </w:p>
        </w:tc>
        <w:tc>
          <w:tcPr>
            <w:tcW w:w="1158" w:type="dxa"/>
            <w:tcBorders>
              <w:top w:val="single" w:sz="7" w:space="0" w:color="000000"/>
              <w:left w:val="single" w:sz="7" w:space="0" w:color="000000"/>
              <w:bottom w:val="single" w:sz="7" w:space="0" w:color="000000"/>
              <w:right w:val="single" w:sz="7" w:space="0" w:color="000000"/>
            </w:tcBorders>
            <w:vAlign w:val="center"/>
          </w:tcPr>
          <w:p w14:paraId="52190F72" w14:textId="77777777" w:rsidR="00F85161" w:rsidRPr="00772283" w:rsidRDefault="00F85161" w:rsidP="00CE5C2D">
            <w:pPr>
              <w:ind w:right="1"/>
              <w:jc w:val="right"/>
              <w:rPr>
                <w:rFonts w:ascii="Calibri" w:hAnsi="Calibri"/>
                <w:kern w:val="2"/>
              </w:rPr>
            </w:pPr>
            <w:r w:rsidRPr="00772283">
              <w:rPr>
                <w:kern w:val="2"/>
                <w:sz w:val="18"/>
              </w:rPr>
              <w:t>49194</w:t>
            </w:r>
          </w:p>
        </w:tc>
        <w:tc>
          <w:tcPr>
            <w:tcW w:w="1288" w:type="dxa"/>
            <w:tcBorders>
              <w:top w:val="single" w:sz="7" w:space="0" w:color="000000"/>
              <w:left w:val="single" w:sz="7" w:space="0" w:color="000000"/>
              <w:bottom w:val="single" w:sz="7" w:space="0" w:color="000000"/>
              <w:right w:val="single" w:sz="7" w:space="0" w:color="000000"/>
            </w:tcBorders>
            <w:vAlign w:val="center"/>
          </w:tcPr>
          <w:p w14:paraId="267261E1" w14:textId="77777777" w:rsidR="00F85161" w:rsidRPr="00772283" w:rsidRDefault="00F85161" w:rsidP="00CE5C2D">
            <w:pPr>
              <w:ind w:right="1"/>
              <w:jc w:val="right"/>
              <w:rPr>
                <w:rFonts w:ascii="Calibri" w:hAnsi="Calibri"/>
                <w:kern w:val="2"/>
              </w:rPr>
            </w:pPr>
            <w:r w:rsidRPr="00772283">
              <w:rPr>
                <w:kern w:val="2"/>
                <w:sz w:val="18"/>
              </w:rPr>
              <w:t>49033</w:t>
            </w:r>
          </w:p>
        </w:tc>
        <w:tc>
          <w:tcPr>
            <w:tcW w:w="51" w:type="dxa"/>
            <w:tcBorders>
              <w:top w:val="single" w:sz="7" w:space="0" w:color="000000"/>
              <w:left w:val="single" w:sz="7" w:space="0" w:color="000000"/>
              <w:bottom w:val="single" w:sz="7" w:space="0" w:color="000000"/>
              <w:right w:val="nil"/>
            </w:tcBorders>
            <w:vAlign w:val="center"/>
          </w:tcPr>
          <w:p w14:paraId="0D21C9E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44C9D74" w14:textId="77777777" w:rsidR="00F85161" w:rsidRPr="00772283" w:rsidRDefault="00F85161" w:rsidP="00CE5C2D">
            <w:pPr>
              <w:ind w:right="1"/>
              <w:jc w:val="right"/>
              <w:rPr>
                <w:rFonts w:ascii="Calibri" w:hAnsi="Calibri"/>
                <w:kern w:val="2"/>
              </w:rPr>
            </w:pPr>
            <w:r w:rsidRPr="00772283">
              <w:rPr>
                <w:kern w:val="2"/>
                <w:sz w:val="18"/>
              </w:rPr>
              <w:t>49387</w:t>
            </w:r>
          </w:p>
        </w:tc>
      </w:tr>
      <w:tr w:rsidR="004B7337" w:rsidRPr="00772283" w14:paraId="0D8EE80A" w14:textId="77777777" w:rsidTr="00637849">
        <w:trPr>
          <w:trHeight w:val="47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8BA77EB" w14:textId="0B3604CB"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primar </w:t>
            </w:r>
            <w:r w:rsidR="00A10F0E" w:rsidRPr="00772283">
              <w:rPr>
                <w:kern w:val="2"/>
                <w:sz w:val="18"/>
              </w:rPr>
              <w:t>ș</w:t>
            </w:r>
            <w:r w:rsidR="00F85161" w:rsidRPr="00772283">
              <w:rPr>
                <w:kern w:val="2"/>
                <w:sz w:val="18"/>
              </w:rPr>
              <w:t xml:space="preserve">i gimnazial (inclusiv </w:t>
            </w:r>
            <w:r w:rsidRPr="00772283">
              <w:rPr>
                <w:kern w:val="2"/>
                <w:sz w:val="18"/>
              </w:rPr>
              <w:t>învățământul</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549758A6" w14:textId="77777777" w:rsidR="00F85161" w:rsidRPr="00772283" w:rsidRDefault="00F85161" w:rsidP="00CE5C2D">
            <w:pPr>
              <w:ind w:right="1"/>
              <w:jc w:val="right"/>
              <w:rPr>
                <w:rFonts w:ascii="Calibri" w:hAnsi="Calibri"/>
                <w:kern w:val="2"/>
              </w:rPr>
            </w:pPr>
            <w:r w:rsidRPr="00772283">
              <w:rPr>
                <w:kern w:val="2"/>
                <w:sz w:val="18"/>
              </w:rPr>
              <w:t>33313</w:t>
            </w:r>
          </w:p>
        </w:tc>
        <w:tc>
          <w:tcPr>
            <w:tcW w:w="1288" w:type="dxa"/>
            <w:tcBorders>
              <w:top w:val="single" w:sz="7" w:space="0" w:color="000000"/>
              <w:left w:val="single" w:sz="7" w:space="0" w:color="000000"/>
              <w:bottom w:val="single" w:sz="7" w:space="0" w:color="000000"/>
              <w:right w:val="single" w:sz="7" w:space="0" w:color="000000"/>
            </w:tcBorders>
            <w:vAlign w:val="center"/>
          </w:tcPr>
          <w:p w14:paraId="4D30AFD2" w14:textId="77777777" w:rsidR="00F85161" w:rsidRPr="00772283" w:rsidRDefault="00F85161" w:rsidP="00CE5C2D">
            <w:pPr>
              <w:ind w:right="2"/>
              <w:jc w:val="right"/>
              <w:rPr>
                <w:rFonts w:ascii="Calibri" w:hAnsi="Calibri"/>
                <w:kern w:val="2"/>
              </w:rPr>
            </w:pPr>
            <w:r w:rsidRPr="00772283">
              <w:rPr>
                <w:kern w:val="2"/>
                <w:sz w:val="18"/>
              </w:rPr>
              <w:t>33312</w:t>
            </w:r>
          </w:p>
        </w:tc>
        <w:tc>
          <w:tcPr>
            <w:tcW w:w="51" w:type="dxa"/>
            <w:tcBorders>
              <w:top w:val="single" w:sz="7" w:space="0" w:color="000000"/>
              <w:left w:val="single" w:sz="7" w:space="0" w:color="000000"/>
              <w:bottom w:val="single" w:sz="7" w:space="0" w:color="000000"/>
              <w:right w:val="nil"/>
            </w:tcBorders>
            <w:vAlign w:val="center"/>
          </w:tcPr>
          <w:p w14:paraId="5FD5EB1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2CA9EA51" w14:textId="77777777" w:rsidR="00F85161" w:rsidRPr="00772283" w:rsidRDefault="00F85161" w:rsidP="00CE5C2D">
            <w:pPr>
              <w:ind w:right="3"/>
              <w:jc w:val="right"/>
              <w:rPr>
                <w:rFonts w:ascii="Calibri" w:hAnsi="Calibri"/>
                <w:kern w:val="2"/>
              </w:rPr>
            </w:pPr>
            <w:r w:rsidRPr="00772283">
              <w:rPr>
                <w:kern w:val="2"/>
                <w:sz w:val="18"/>
              </w:rPr>
              <w:t>33371</w:t>
            </w:r>
          </w:p>
        </w:tc>
      </w:tr>
      <w:tr w:rsidR="004B7337" w:rsidRPr="00772283" w14:paraId="71648600" w14:textId="77777777" w:rsidTr="00637849">
        <w:trPr>
          <w:trHeight w:val="310"/>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E688D77" w14:textId="32628729"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primar</w:t>
            </w:r>
            <w:r w:rsidR="00A10F0E" w:rsidRPr="00772283">
              <w:rPr>
                <w:kern w:val="2"/>
                <w:sz w:val="18"/>
              </w:rPr>
              <w:t xml:space="preserve"> </w:t>
            </w:r>
            <w:r w:rsidR="00F85161" w:rsidRPr="00772283">
              <w:rPr>
                <w:kern w:val="2"/>
                <w:sz w:val="18"/>
              </w:rPr>
              <w:t xml:space="preserve">(inclusiv </w:t>
            </w:r>
            <w:r w:rsidRPr="00772283">
              <w:rPr>
                <w:kern w:val="2"/>
                <w:sz w:val="18"/>
              </w:rPr>
              <w:t>învăţământ</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4C07F329" w14:textId="77777777" w:rsidR="00F85161" w:rsidRPr="00772283" w:rsidRDefault="00F85161" w:rsidP="00CE5C2D">
            <w:pPr>
              <w:ind w:right="1"/>
              <w:jc w:val="right"/>
              <w:rPr>
                <w:rFonts w:ascii="Calibri" w:hAnsi="Calibri"/>
                <w:kern w:val="2"/>
              </w:rPr>
            </w:pPr>
            <w:r w:rsidRPr="00772283">
              <w:rPr>
                <w:kern w:val="2"/>
                <w:sz w:val="18"/>
              </w:rPr>
              <w:t>18059</w:t>
            </w:r>
          </w:p>
        </w:tc>
        <w:tc>
          <w:tcPr>
            <w:tcW w:w="1288" w:type="dxa"/>
            <w:tcBorders>
              <w:top w:val="single" w:sz="7" w:space="0" w:color="000000"/>
              <w:left w:val="single" w:sz="7" w:space="0" w:color="000000"/>
              <w:bottom w:val="single" w:sz="7" w:space="0" w:color="000000"/>
              <w:right w:val="single" w:sz="7" w:space="0" w:color="000000"/>
            </w:tcBorders>
            <w:vAlign w:val="center"/>
          </w:tcPr>
          <w:p w14:paraId="68083912" w14:textId="77777777" w:rsidR="00F85161" w:rsidRPr="00772283" w:rsidRDefault="00F85161" w:rsidP="00CE5C2D">
            <w:pPr>
              <w:ind w:right="2"/>
              <w:jc w:val="right"/>
              <w:rPr>
                <w:rFonts w:ascii="Calibri" w:hAnsi="Calibri"/>
                <w:kern w:val="2"/>
              </w:rPr>
            </w:pPr>
            <w:r w:rsidRPr="00772283">
              <w:rPr>
                <w:kern w:val="2"/>
                <w:sz w:val="18"/>
              </w:rPr>
              <w:t>18210</w:t>
            </w:r>
          </w:p>
        </w:tc>
        <w:tc>
          <w:tcPr>
            <w:tcW w:w="51" w:type="dxa"/>
            <w:tcBorders>
              <w:top w:val="single" w:sz="7" w:space="0" w:color="000000"/>
              <w:left w:val="single" w:sz="7" w:space="0" w:color="000000"/>
              <w:bottom w:val="single" w:sz="7" w:space="0" w:color="000000"/>
              <w:right w:val="nil"/>
            </w:tcBorders>
            <w:vAlign w:val="center"/>
          </w:tcPr>
          <w:p w14:paraId="1E8244D4"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069731F7" w14:textId="77777777" w:rsidR="00F85161" w:rsidRPr="00772283" w:rsidRDefault="00F85161" w:rsidP="00CE5C2D">
            <w:pPr>
              <w:ind w:right="3"/>
              <w:jc w:val="right"/>
              <w:rPr>
                <w:rFonts w:ascii="Calibri" w:hAnsi="Calibri"/>
                <w:kern w:val="2"/>
              </w:rPr>
            </w:pPr>
            <w:r w:rsidRPr="00772283">
              <w:rPr>
                <w:kern w:val="2"/>
                <w:sz w:val="18"/>
              </w:rPr>
              <w:t>18409</w:t>
            </w:r>
          </w:p>
        </w:tc>
      </w:tr>
      <w:tr w:rsidR="004B7337" w:rsidRPr="00772283" w14:paraId="6CCBB3DD" w14:textId="77777777" w:rsidTr="00637849">
        <w:trPr>
          <w:trHeight w:val="292"/>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875B3D3" w14:textId="08E7F834"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gimnazial</w:t>
            </w:r>
            <w:r w:rsidR="00A10F0E" w:rsidRPr="00772283">
              <w:rPr>
                <w:kern w:val="2"/>
                <w:sz w:val="18"/>
              </w:rPr>
              <w:t xml:space="preserve"> </w:t>
            </w:r>
            <w:r w:rsidR="00F85161" w:rsidRPr="00772283">
              <w:rPr>
                <w:kern w:val="2"/>
                <w:sz w:val="18"/>
              </w:rPr>
              <w:t xml:space="preserve">(inclusiv </w:t>
            </w:r>
            <w:r w:rsidRPr="00772283">
              <w:rPr>
                <w:kern w:val="2"/>
                <w:sz w:val="18"/>
              </w:rPr>
              <w:t>învăţământ</w:t>
            </w:r>
            <w:r w:rsidR="00F85161" w:rsidRPr="00772283">
              <w:rPr>
                <w:kern w:val="2"/>
                <w:sz w:val="18"/>
              </w:rPr>
              <w:t xml:space="preserve">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16806904" w14:textId="77777777" w:rsidR="00F85161" w:rsidRPr="00772283" w:rsidRDefault="00F85161" w:rsidP="00CE5C2D">
            <w:pPr>
              <w:ind w:right="1"/>
              <w:jc w:val="right"/>
              <w:rPr>
                <w:rFonts w:ascii="Calibri" w:hAnsi="Calibri"/>
                <w:kern w:val="2"/>
              </w:rPr>
            </w:pPr>
            <w:r w:rsidRPr="00772283">
              <w:rPr>
                <w:kern w:val="2"/>
                <w:sz w:val="18"/>
              </w:rPr>
              <w:t>15254</w:t>
            </w:r>
          </w:p>
        </w:tc>
        <w:tc>
          <w:tcPr>
            <w:tcW w:w="1288" w:type="dxa"/>
            <w:tcBorders>
              <w:top w:val="single" w:sz="7" w:space="0" w:color="000000"/>
              <w:left w:val="single" w:sz="7" w:space="0" w:color="000000"/>
              <w:bottom w:val="single" w:sz="7" w:space="0" w:color="000000"/>
              <w:right w:val="single" w:sz="7" w:space="0" w:color="000000"/>
            </w:tcBorders>
            <w:vAlign w:val="center"/>
          </w:tcPr>
          <w:p w14:paraId="57497D3E" w14:textId="77777777" w:rsidR="00F85161" w:rsidRPr="00772283" w:rsidRDefault="00F85161" w:rsidP="00CE5C2D">
            <w:pPr>
              <w:ind w:right="2"/>
              <w:jc w:val="right"/>
              <w:rPr>
                <w:rFonts w:ascii="Calibri" w:hAnsi="Calibri"/>
                <w:kern w:val="2"/>
              </w:rPr>
            </w:pPr>
            <w:r w:rsidRPr="00772283">
              <w:rPr>
                <w:kern w:val="2"/>
                <w:sz w:val="18"/>
              </w:rPr>
              <w:t>15102</w:t>
            </w:r>
          </w:p>
        </w:tc>
        <w:tc>
          <w:tcPr>
            <w:tcW w:w="51" w:type="dxa"/>
            <w:tcBorders>
              <w:top w:val="single" w:sz="7" w:space="0" w:color="000000"/>
              <w:left w:val="single" w:sz="7" w:space="0" w:color="000000"/>
              <w:bottom w:val="single" w:sz="7" w:space="0" w:color="000000"/>
              <w:right w:val="nil"/>
            </w:tcBorders>
            <w:vAlign w:val="center"/>
          </w:tcPr>
          <w:p w14:paraId="3956959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49B62C3B" w14:textId="77777777" w:rsidR="00F85161" w:rsidRPr="00772283" w:rsidRDefault="00F85161" w:rsidP="00CE5C2D">
            <w:pPr>
              <w:ind w:right="3"/>
              <w:jc w:val="right"/>
              <w:rPr>
                <w:rFonts w:ascii="Calibri" w:hAnsi="Calibri"/>
                <w:kern w:val="2"/>
              </w:rPr>
            </w:pPr>
            <w:r w:rsidRPr="00772283">
              <w:rPr>
                <w:kern w:val="2"/>
                <w:sz w:val="18"/>
              </w:rPr>
              <w:t>14962</w:t>
            </w:r>
          </w:p>
        </w:tc>
      </w:tr>
      <w:tr w:rsidR="004B7337" w:rsidRPr="00772283" w14:paraId="72419069"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DC01CB8" w14:textId="485DA6AE" w:rsidR="00F85161" w:rsidRPr="00772283" w:rsidRDefault="006A2BD8" w:rsidP="00CE5C2D">
            <w:pPr>
              <w:ind w:left="27"/>
              <w:jc w:val="center"/>
              <w:rPr>
                <w:rFonts w:ascii="Calibri" w:hAnsi="Calibri"/>
                <w:kern w:val="2"/>
              </w:rPr>
            </w:pPr>
            <w:r w:rsidRPr="00772283">
              <w:rPr>
                <w:kern w:val="2"/>
                <w:sz w:val="18"/>
              </w:rPr>
              <w:t>Învăţământ</w:t>
            </w:r>
            <w:r w:rsidR="00F85161" w:rsidRPr="00772283">
              <w:rPr>
                <w:kern w:val="2"/>
                <w:sz w:val="18"/>
              </w:rPr>
              <w:t xml:space="preserve"> primar </w:t>
            </w:r>
            <w:r w:rsidR="00637849" w:rsidRPr="00772283">
              <w:rPr>
                <w:kern w:val="2"/>
                <w:sz w:val="18"/>
              </w:rPr>
              <w:t>ș</w:t>
            </w:r>
            <w:r w:rsidR="00F85161" w:rsidRPr="00772283">
              <w:rPr>
                <w:kern w:val="2"/>
                <w:sz w:val="18"/>
              </w:rPr>
              <w:t>i gimnazial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2E1AAD5D" w14:textId="77777777" w:rsidR="00F85161" w:rsidRPr="00772283" w:rsidRDefault="00F85161" w:rsidP="00CE5C2D">
            <w:pPr>
              <w:ind w:right="1"/>
              <w:jc w:val="right"/>
              <w:rPr>
                <w:rFonts w:ascii="Calibri" w:hAnsi="Calibri"/>
                <w:kern w:val="2"/>
              </w:rPr>
            </w:pPr>
            <w:r w:rsidRPr="00772283">
              <w:rPr>
                <w:kern w:val="2"/>
                <w:sz w:val="18"/>
              </w:rPr>
              <w:t>32821</w:t>
            </w:r>
          </w:p>
        </w:tc>
        <w:tc>
          <w:tcPr>
            <w:tcW w:w="1288" w:type="dxa"/>
            <w:tcBorders>
              <w:top w:val="single" w:sz="7" w:space="0" w:color="000000"/>
              <w:left w:val="single" w:sz="7" w:space="0" w:color="000000"/>
              <w:bottom w:val="single" w:sz="7" w:space="0" w:color="000000"/>
              <w:right w:val="single" w:sz="7" w:space="0" w:color="000000"/>
            </w:tcBorders>
            <w:vAlign w:val="center"/>
          </w:tcPr>
          <w:p w14:paraId="50799F8D" w14:textId="77777777" w:rsidR="00F85161" w:rsidRPr="00772283" w:rsidRDefault="00F85161" w:rsidP="00CE5C2D">
            <w:pPr>
              <w:ind w:right="1"/>
              <w:jc w:val="right"/>
              <w:rPr>
                <w:rFonts w:ascii="Calibri" w:hAnsi="Calibri"/>
                <w:kern w:val="2"/>
              </w:rPr>
            </w:pPr>
            <w:r w:rsidRPr="00772283">
              <w:rPr>
                <w:kern w:val="2"/>
                <w:sz w:val="18"/>
              </w:rPr>
              <w:t>32865</w:t>
            </w:r>
          </w:p>
        </w:tc>
        <w:tc>
          <w:tcPr>
            <w:tcW w:w="51" w:type="dxa"/>
            <w:tcBorders>
              <w:top w:val="single" w:sz="7" w:space="0" w:color="000000"/>
              <w:left w:val="single" w:sz="7" w:space="0" w:color="000000"/>
              <w:bottom w:val="single" w:sz="7" w:space="0" w:color="000000"/>
              <w:right w:val="nil"/>
            </w:tcBorders>
            <w:vAlign w:val="center"/>
          </w:tcPr>
          <w:p w14:paraId="64EACB19"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E7E66FC" w14:textId="77777777" w:rsidR="00F85161" w:rsidRPr="00772283" w:rsidRDefault="00F85161" w:rsidP="00CE5C2D">
            <w:pPr>
              <w:ind w:right="1"/>
              <w:jc w:val="right"/>
              <w:rPr>
                <w:rFonts w:ascii="Calibri" w:hAnsi="Calibri"/>
                <w:kern w:val="2"/>
              </w:rPr>
            </w:pPr>
            <w:r w:rsidRPr="00772283">
              <w:rPr>
                <w:kern w:val="2"/>
                <w:sz w:val="18"/>
              </w:rPr>
              <w:t>32923</w:t>
            </w:r>
          </w:p>
        </w:tc>
      </w:tr>
      <w:tr w:rsidR="004B7337" w:rsidRPr="00772283" w14:paraId="15FFAC0D"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84DF531" w14:textId="54172B5B" w:rsidR="00F85161" w:rsidRPr="00772283" w:rsidRDefault="006A2BD8" w:rsidP="00CE5C2D">
            <w:pPr>
              <w:ind w:left="32"/>
              <w:jc w:val="center"/>
              <w:rPr>
                <w:rFonts w:ascii="Calibri" w:hAnsi="Calibri"/>
                <w:kern w:val="2"/>
              </w:rPr>
            </w:pPr>
            <w:r w:rsidRPr="00772283">
              <w:rPr>
                <w:kern w:val="2"/>
                <w:sz w:val="18"/>
              </w:rPr>
              <w:t>Învățământul</w:t>
            </w:r>
            <w:r w:rsidR="00F85161" w:rsidRPr="00772283">
              <w:rPr>
                <w:kern w:val="2"/>
                <w:sz w:val="18"/>
              </w:rPr>
              <w:t xml:space="preserve"> primar</w:t>
            </w:r>
          </w:p>
        </w:tc>
        <w:tc>
          <w:tcPr>
            <w:tcW w:w="1158" w:type="dxa"/>
            <w:tcBorders>
              <w:top w:val="single" w:sz="7" w:space="0" w:color="000000"/>
              <w:left w:val="single" w:sz="7" w:space="0" w:color="000000"/>
              <w:bottom w:val="single" w:sz="7" w:space="0" w:color="000000"/>
              <w:right w:val="single" w:sz="7" w:space="0" w:color="000000"/>
            </w:tcBorders>
            <w:vAlign w:val="center"/>
          </w:tcPr>
          <w:p w14:paraId="41C44C1E" w14:textId="77777777" w:rsidR="00F85161" w:rsidRPr="00772283" w:rsidRDefault="00F85161" w:rsidP="00CE5C2D">
            <w:pPr>
              <w:ind w:right="1"/>
              <w:jc w:val="right"/>
              <w:rPr>
                <w:rFonts w:ascii="Calibri" w:hAnsi="Calibri"/>
                <w:kern w:val="2"/>
              </w:rPr>
            </w:pPr>
            <w:r w:rsidRPr="00772283">
              <w:rPr>
                <w:kern w:val="2"/>
                <w:sz w:val="18"/>
              </w:rPr>
              <w:t>17858</w:t>
            </w:r>
          </w:p>
        </w:tc>
        <w:tc>
          <w:tcPr>
            <w:tcW w:w="1288" w:type="dxa"/>
            <w:tcBorders>
              <w:top w:val="single" w:sz="7" w:space="0" w:color="000000"/>
              <w:left w:val="single" w:sz="7" w:space="0" w:color="000000"/>
              <w:bottom w:val="single" w:sz="7" w:space="0" w:color="000000"/>
              <w:right w:val="single" w:sz="7" w:space="0" w:color="000000"/>
            </w:tcBorders>
            <w:vAlign w:val="center"/>
          </w:tcPr>
          <w:p w14:paraId="22A8E348" w14:textId="77777777" w:rsidR="00F85161" w:rsidRPr="00772283" w:rsidRDefault="00F85161" w:rsidP="00CE5C2D">
            <w:pPr>
              <w:ind w:right="1"/>
              <w:jc w:val="right"/>
              <w:rPr>
                <w:rFonts w:ascii="Calibri" w:hAnsi="Calibri"/>
                <w:kern w:val="2"/>
              </w:rPr>
            </w:pPr>
            <w:r w:rsidRPr="00772283">
              <w:rPr>
                <w:kern w:val="2"/>
                <w:sz w:val="18"/>
              </w:rPr>
              <w:t>18035</w:t>
            </w:r>
          </w:p>
        </w:tc>
        <w:tc>
          <w:tcPr>
            <w:tcW w:w="51" w:type="dxa"/>
            <w:tcBorders>
              <w:top w:val="single" w:sz="7" w:space="0" w:color="000000"/>
              <w:left w:val="single" w:sz="7" w:space="0" w:color="000000"/>
              <w:bottom w:val="single" w:sz="7" w:space="0" w:color="000000"/>
              <w:right w:val="nil"/>
            </w:tcBorders>
            <w:vAlign w:val="center"/>
          </w:tcPr>
          <w:p w14:paraId="44240677"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518DDBF" w14:textId="77777777" w:rsidR="00F85161" w:rsidRPr="00772283" w:rsidRDefault="00F85161" w:rsidP="00CE5C2D">
            <w:pPr>
              <w:ind w:right="1"/>
              <w:jc w:val="right"/>
              <w:rPr>
                <w:rFonts w:ascii="Calibri" w:hAnsi="Calibri"/>
                <w:kern w:val="2"/>
              </w:rPr>
            </w:pPr>
            <w:r w:rsidRPr="00772283">
              <w:rPr>
                <w:kern w:val="2"/>
                <w:sz w:val="18"/>
              </w:rPr>
              <w:t>18211</w:t>
            </w:r>
          </w:p>
        </w:tc>
      </w:tr>
      <w:tr w:rsidR="004B7337" w:rsidRPr="00772283" w14:paraId="6FBFF230"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C782307" w14:textId="1AF4B7E6" w:rsidR="00F85161" w:rsidRPr="00772283" w:rsidRDefault="006A2BD8" w:rsidP="00CE5C2D">
            <w:pPr>
              <w:ind w:left="27"/>
              <w:jc w:val="center"/>
              <w:rPr>
                <w:rFonts w:ascii="Calibri" w:hAnsi="Calibri"/>
                <w:kern w:val="2"/>
              </w:rPr>
            </w:pPr>
            <w:r w:rsidRPr="00772283">
              <w:rPr>
                <w:kern w:val="2"/>
                <w:sz w:val="18"/>
              </w:rPr>
              <w:t>Învăţământ</w:t>
            </w:r>
            <w:r w:rsidR="00F85161" w:rsidRPr="00772283">
              <w:rPr>
                <w:kern w:val="2"/>
                <w:sz w:val="18"/>
              </w:rPr>
              <w:t xml:space="preserve"> gimnazial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77E46EC6" w14:textId="77777777" w:rsidR="00F85161" w:rsidRPr="00772283" w:rsidRDefault="00F85161" w:rsidP="00CE5C2D">
            <w:pPr>
              <w:ind w:right="1"/>
              <w:jc w:val="right"/>
              <w:rPr>
                <w:rFonts w:ascii="Calibri" w:hAnsi="Calibri"/>
                <w:kern w:val="2"/>
              </w:rPr>
            </w:pPr>
            <w:r w:rsidRPr="00772283">
              <w:rPr>
                <w:kern w:val="2"/>
                <w:sz w:val="18"/>
              </w:rPr>
              <w:t>14963</w:t>
            </w:r>
          </w:p>
        </w:tc>
        <w:tc>
          <w:tcPr>
            <w:tcW w:w="1288" w:type="dxa"/>
            <w:tcBorders>
              <w:top w:val="single" w:sz="7" w:space="0" w:color="000000"/>
              <w:left w:val="single" w:sz="7" w:space="0" w:color="000000"/>
              <w:bottom w:val="single" w:sz="7" w:space="0" w:color="000000"/>
              <w:right w:val="single" w:sz="7" w:space="0" w:color="000000"/>
            </w:tcBorders>
            <w:vAlign w:val="center"/>
          </w:tcPr>
          <w:p w14:paraId="117A9AB8" w14:textId="77777777" w:rsidR="00F85161" w:rsidRPr="00772283" w:rsidRDefault="00F85161" w:rsidP="00CE5C2D">
            <w:pPr>
              <w:ind w:right="1"/>
              <w:jc w:val="right"/>
              <w:rPr>
                <w:rFonts w:ascii="Calibri" w:hAnsi="Calibri"/>
                <w:kern w:val="2"/>
              </w:rPr>
            </w:pPr>
            <w:r w:rsidRPr="00772283">
              <w:rPr>
                <w:kern w:val="2"/>
                <w:sz w:val="18"/>
              </w:rPr>
              <w:t>14830</w:t>
            </w:r>
          </w:p>
        </w:tc>
        <w:tc>
          <w:tcPr>
            <w:tcW w:w="51" w:type="dxa"/>
            <w:tcBorders>
              <w:top w:val="single" w:sz="7" w:space="0" w:color="000000"/>
              <w:left w:val="single" w:sz="7" w:space="0" w:color="000000"/>
              <w:bottom w:val="single" w:sz="7" w:space="0" w:color="000000"/>
              <w:right w:val="nil"/>
            </w:tcBorders>
            <w:vAlign w:val="center"/>
          </w:tcPr>
          <w:p w14:paraId="278E30D4"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4F40065" w14:textId="77777777" w:rsidR="00F85161" w:rsidRPr="00772283" w:rsidRDefault="00F85161" w:rsidP="00CE5C2D">
            <w:pPr>
              <w:ind w:right="1"/>
              <w:jc w:val="right"/>
              <w:rPr>
                <w:rFonts w:ascii="Calibri" w:hAnsi="Calibri"/>
                <w:kern w:val="2"/>
              </w:rPr>
            </w:pPr>
            <w:r w:rsidRPr="00772283">
              <w:rPr>
                <w:kern w:val="2"/>
                <w:sz w:val="18"/>
              </w:rPr>
              <w:t>14712</w:t>
            </w:r>
          </w:p>
        </w:tc>
      </w:tr>
      <w:tr w:rsidR="004B7337" w:rsidRPr="00772283" w14:paraId="28C66FFF"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31BB10ED" w14:textId="0CBE672F" w:rsidR="00F85161" w:rsidRPr="00772283" w:rsidRDefault="006A2BD8" w:rsidP="00CE5C2D">
            <w:pPr>
              <w:ind w:left="29"/>
              <w:jc w:val="center"/>
              <w:rPr>
                <w:rFonts w:ascii="Calibri" w:hAnsi="Calibri"/>
                <w:kern w:val="2"/>
              </w:rPr>
            </w:pPr>
            <w:r w:rsidRPr="00772283">
              <w:rPr>
                <w:kern w:val="2"/>
                <w:sz w:val="18"/>
              </w:rPr>
              <w:t>Învăţământ</w:t>
            </w:r>
            <w:r w:rsidR="00F85161" w:rsidRPr="00772283">
              <w:rPr>
                <w:kern w:val="2"/>
                <w:sz w:val="18"/>
              </w:rPr>
              <w:t xml:space="preserve"> primar </w:t>
            </w:r>
            <w:r w:rsidR="00637849" w:rsidRPr="00772283">
              <w:rPr>
                <w:kern w:val="2"/>
                <w:sz w:val="18"/>
              </w:rPr>
              <w:t>ș</w:t>
            </w:r>
            <w:r w:rsidR="00F85161" w:rsidRPr="00772283">
              <w:rPr>
                <w:kern w:val="2"/>
                <w:sz w:val="18"/>
              </w:rPr>
              <w:t>i gimnazial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708526BE" w14:textId="77777777" w:rsidR="00F85161" w:rsidRPr="00772283" w:rsidRDefault="00F85161" w:rsidP="00CE5C2D">
            <w:pPr>
              <w:ind w:right="1"/>
              <w:jc w:val="right"/>
              <w:rPr>
                <w:rFonts w:ascii="Calibri" w:hAnsi="Calibri"/>
                <w:kern w:val="2"/>
              </w:rPr>
            </w:pPr>
            <w:r w:rsidRPr="00772283">
              <w:rPr>
                <w:kern w:val="2"/>
                <w:sz w:val="18"/>
              </w:rPr>
              <w:t>492</w:t>
            </w:r>
          </w:p>
        </w:tc>
        <w:tc>
          <w:tcPr>
            <w:tcW w:w="1288" w:type="dxa"/>
            <w:tcBorders>
              <w:top w:val="single" w:sz="7" w:space="0" w:color="000000"/>
              <w:left w:val="single" w:sz="7" w:space="0" w:color="000000"/>
              <w:bottom w:val="single" w:sz="7" w:space="0" w:color="000000"/>
              <w:right w:val="single" w:sz="7" w:space="0" w:color="000000"/>
            </w:tcBorders>
            <w:vAlign w:val="center"/>
          </w:tcPr>
          <w:p w14:paraId="3F2C2E46" w14:textId="77777777" w:rsidR="00F85161" w:rsidRPr="00772283" w:rsidRDefault="00F85161" w:rsidP="00CE5C2D">
            <w:pPr>
              <w:ind w:right="1"/>
              <w:jc w:val="right"/>
              <w:rPr>
                <w:rFonts w:ascii="Calibri" w:hAnsi="Calibri"/>
                <w:kern w:val="2"/>
              </w:rPr>
            </w:pPr>
            <w:r w:rsidRPr="00772283">
              <w:rPr>
                <w:kern w:val="2"/>
                <w:sz w:val="18"/>
              </w:rPr>
              <w:t>447</w:t>
            </w:r>
          </w:p>
        </w:tc>
        <w:tc>
          <w:tcPr>
            <w:tcW w:w="51" w:type="dxa"/>
            <w:tcBorders>
              <w:top w:val="single" w:sz="7" w:space="0" w:color="000000"/>
              <w:left w:val="single" w:sz="7" w:space="0" w:color="000000"/>
              <w:bottom w:val="single" w:sz="7" w:space="0" w:color="000000"/>
              <w:right w:val="nil"/>
            </w:tcBorders>
            <w:vAlign w:val="center"/>
          </w:tcPr>
          <w:p w14:paraId="1CF818F6"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74E24D8F" w14:textId="77777777" w:rsidR="00F85161" w:rsidRPr="00772283" w:rsidRDefault="00F85161" w:rsidP="00CE5C2D">
            <w:pPr>
              <w:ind w:right="1"/>
              <w:jc w:val="right"/>
              <w:rPr>
                <w:rFonts w:ascii="Calibri" w:hAnsi="Calibri"/>
                <w:kern w:val="2"/>
              </w:rPr>
            </w:pPr>
            <w:r w:rsidRPr="00772283">
              <w:rPr>
                <w:kern w:val="2"/>
                <w:sz w:val="18"/>
              </w:rPr>
              <w:t>448</w:t>
            </w:r>
          </w:p>
        </w:tc>
      </w:tr>
      <w:tr w:rsidR="004B7337" w:rsidRPr="00772283" w14:paraId="0A426002"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5FC345A7" w14:textId="46FF078B" w:rsidR="00F85161" w:rsidRPr="00772283" w:rsidRDefault="006A2BD8" w:rsidP="00CE5C2D">
            <w:pPr>
              <w:ind w:left="29"/>
              <w:jc w:val="center"/>
              <w:rPr>
                <w:rFonts w:ascii="Calibri" w:hAnsi="Calibri"/>
                <w:kern w:val="2"/>
              </w:rPr>
            </w:pPr>
            <w:r w:rsidRPr="00772283">
              <w:rPr>
                <w:kern w:val="2"/>
                <w:sz w:val="18"/>
              </w:rPr>
              <w:lastRenderedPageBreak/>
              <w:t>Învăţământ</w:t>
            </w:r>
            <w:r w:rsidR="00F85161" w:rsidRPr="00772283">
              <w:rPr>
                <w:kern w:val="2"/>
                <w:sz w:val="18"/>
              </w:rPr>
              <w:t xml:space="preserve"> primar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61540476" w14:textId="77777777" w:rsidR="00F85161" w:rsidRPr="00772283" w:rsidRDefault="00F85161" w:rsidP="00CE5C2D">
            <w:pPr>
              <w:ind w:right="1"/>
              <w:jc w:val="right"/>
              <w:rPr>
                <w:rFonts w:ascii="Calibri" w:hAnsi="Calibri"/>
                <w:kern w:val="2"/>
              </w:rPr>
            </w:pPr>
            <w:r w:rsidRPr="00772283">
              <w:rPr>
                <w:kern w:val="2"/>
                <w:sz w:val="18"/>
              </w:rPr>
              <w:t>201</w:t>
            </w:r>
          </w:p>
        </w:tc>
        <w:tc>
          <w:tcPr>
            <w:tcW w:w="1288" w:type="dxa"/>
            <w:tcBorders>
              <w:top w:val="single" w:sz="7" w:space="0" w:color="000000"/>
              <w:left w:val="single" w:sz="7" w:space="0" w:color="000000"/>
              <w:bottom w:val="single" w:sz="7" w:space="0" w:color="000000"/>
              <w:right w:val="single" w:sz="7" w:space="0" w:color="000000"/>
            </w:tcBorders>
            <w:vAlign w:val="center"/>
          </w:tcPr>
          <w:p w14:paraId="6F3C192D" w14:textId="77777777" w:rsidR="00F85161" w:rsidRPr="00772283" w:rsidRDefault="00F85161" w:rsidP="00CE5C2D">
            <w:pPr>
              <w:ind w:right="1"/>
              <w:jc w:val="right"/>
              <w:rPr>
                <w:rFonts w:ascii="Calibri" w:hAnsi="Calibri"/>
                <w:kern w:val="2"/>
              </w:rPr>
            </w:pPr>
            <w:r w:rsidRPr="00772283">
              <w:rPr>
                <w:kern w:val="2"/>
                <w:sz w:val="18"/>
              </w:rPr>
              <w:t>175</w:t>
            </w:r>
          </w:p>
        </w:tc>
        <w:tc>
          <w:tcPr>
            <w:tcW w:w="51" w:type="dxa"/>
            <w:tcBorders>
              <w:top w:val="single" w:sz="7" w:space="0" w:color="000000"/>
              <w:left w:val="single" w:sz="7" w:space="0" w:color="000000"/>
              <w:bottom w:val="single" w:sz="7" w:space="0" w:color="000000"/>
              <w:right w:val="nil"/>
            </w:tcBorders>
            <w:vAlign w:val="center"/>
          </w:tcPr>
          <w:p w14:paraId="6F9ECC48"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A0FC697" w14:textId="77777777" w:rsidR="00F85161" w:rsidRPr="00772283" w:rsidRDefault="00F85161" w:rsidP="00CE5C2D">
            <w:pPr>
              <w:ind w:right="1"/>
              <w:jc w:val="right"/>
              <w:rPr>
                <w:rFonts w:ascii="Calibri" w:hAnsi="Calibri"/>
                <w:kern w:val="2"/>
              </w:rPr>
            </w:pPr>
            <w:r w:rsidRPr="00772283">
              <w:rPr>
                <w:kern w:val="2"/>
                <w:sz w:val="18"/>
              </w:rPr>
              <w:t>198</w:t>
            </w:r>
          </w:p>
        </w:tc>
      </w:tr>
      <w:tr w:rsidR="004B7337" w:rsidRPr="00772283" w14:paraId="1872CFB7"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F69D557" w14:textId="37D0500D" w:rsidR="00F85161" w:rsidRPr="00772283" w:rsidRDefault="006A2BD8" w:rsidP="00CE5C2D">
            <w:pPr>
              <w:ind w:left="30"/>
              <w:jc w:val="center"/>
              <w:rPr>
                <w:rFonts w:ascii="Calibri" w:hAnsi="Calibri"/>
                <w:kern w:val="2"/>
              </w:rPr>
            </w:pPr>
            <w:r w:rsidRPr="00772283">
              <w:rPr>
                <w:kern w:val="2"/>
                <w:sz w:val="18"/>
              </w:rPr>
              <w:t>Învăţământ</w:t>
            </w:r>
            <w:r w:rsidR="00F85161" w:rsidRPr="00772283">
              <w:rPr>
                <w:kern w:val="2"/>
                <w:sz w:val="18"/>
              </w:rPr>
              <w:t xml:space="preserve"> gimnazial special</w:t>
            </w:r>
          </w:p>
        </w:tc>
        <w:tc>
          <w:tcPr>
            <w:tcW w:w="1158" w:type="dxa"/>
            <w:tcBorders>
              <w:top w:val="single" w:sz="7" w:space="0" w:color="000000"/>
              <w:left w:val="single" w:sz="7" w:space="0" w:color="000000"/>
              <w:bottom w:val="single" w:sz="7" w:space="0" w:color="000000"/>
              <w:right w:val="single" w:sz="7" w:space="0" w:color="000000"/>
            </w:tcBorders>
            <w:vAlign w:val="center"/>
          </w:tcPr>
          <w:p w14:paraId="0A2A2F51" w14:textId="77777777" w:rsidR="00F85161" w:rsidRPr="00772283" w:rsidRDefault="00F85161" w:rsidP="00CE5C2D">
            <w:pPr>
              <w:ind w:right="1"/>
              <w:jc w:val="right"/>
              <w:rPr>
                <w:rFonts w:ascii="Calibri" w:hAnsi="Calibri"/>
                <w:kern w:val="2"/>
              </w:rPr>
            </w:pPr>
            <w:r w:rsidRPr="00772283">
              <w:rPr>
                <w:kern w:val="2"/>
                <w:sz w:val="18"/>
              </w:rPr>
              <w:t>291</w:t>
            </w:r>
          </w:p>
        </w:tc>
        <w:tc>
          <w:tcPr>
            <w:tcW w:w="1288" w:type="dxa"/>
            <w:tcBorders>
              <w:top w:val="single" w:sz="7" w:space="0" w:color="000000"/>
              <w:left w:val="single" w:sz="7" w:space="0" w:color="000000"/>
              <w:bottom w:val="single" w:sz="7" w:space="0" w:color="000000"/>
              <w:right w:val="single" w:sz="7" w:space="0" w:color="000000"/>
            </w:tcBorders>
            <w:vAlign w:val="center"/>
          </w:tcPr>
          <w:p w14:paraId="0F65FF8F" w14:textId="77777777" w:rsidR="00F85161" w:rsidRPr="00772283" w:rsidRDefault="00F85161" w:rsidP="00CE5C2D">
            <w:pPr>
              <w:ind w:right="1"/>
              <w:jc w:val="right"/>
              <w:rPr>
                <w:rFonts w:ascii="Calibri" w:hAnsi="Calibri"/>
                <w:kern w:val="2"/>
              </w:rPr>
            </w:pPr>
            <w:r w:rsidRPr="00772283">
              <w:rPr>
                <w:kern w:val="2"/>
                <w:sz w:val="18"/>
              </w:rPr>
              <w:t>272</w:t>
            </w:r>
          </w:p>
        </w:tc>
        <w:tc>
          <w:tcPr>
            <w:tcW w:w="51" w:type="dxa"/>
            <w:tcBorders>
              <w:top w:val="single" w:sz="7" w:space="0" w:color="000000"/>
              <w:left w:val="single" w:sz="7" w:space="0" w:color="000000"/>
              <w:bottom w:val="single" w:sz="7" w:space="0" w:color="000000"/>
              <w:right w:val="nil"/>
            </w:tcBorders>
            <w:vAlign w:val="center"/>
          </w:tcPr>
          <w:p w14:paraId="5709CF37"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2E5F48A6" w14:textId="77777777" w:rsidR="00F85161" w:rsidRPr="00772283" w:rsidRDefault="00F85161" w:rsidP="00CE5C2D">
            <w:pPr>
              <w:ind w:right="1"/>
              <w:jc w:val="right"/>
              <w:rPr>
                <w:rFonts w:ascii="Calibri" w:hAnsi="Calibri"/>
                <w:kern w:val="2"/>
              </w:rPr>
            </w:pPr>
            <w:r w:rsidRPr="00772283">
              <w:rPr>
                <w:kern w:val="2"/>
                <w:sz w:val="18"/>
              </w:rPr>
              <w:t>250</w:t>
            </w:r>
          </w:p>
        </w:tc>
      </w:tr>
      <w:tr w:rsidR="004B7337" w:rsidRPr="00772283" w14:paraId="1A1187DD" w14:textId="77777777" w:rsidTr="00637849">
        <w:trPr>
          <w:trHeight w:val="26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79756EE" w14:textId="4E7B9BD5" w:rsidR="00F85161" w:rsidRPr="00772283" w:rsidRDefault="006A2BD8" w:rsidP="00CE5C2D">
            <w:pPr>
              <w:jc w:val="center"/>
              <w:rPr>
                <w:rFonts w:ascii="Calibri" w:hAnsi="Calibri"/>
                <w:kern w:val="2"/>
              </w:rPr>
            </w:pPr>
            <w:r w:rsidRPr="00772283">
              <w:rPr>
                <w:kern w:val="2"/>
                <w:sz w:val="18"/>
              </w:rPr>
              <w:t>Învățământul</w:t>
            </w:r>
            <w:r w:rsidR="00F85161" w:rsidRPr="00772283">
              <w:rPr>
                <w:kern w:val="2"/>
                <w:sz w:val="18"/>
              </w:rPr>
              <w:t xml:space="preserve"> secundar ciclul 2 (liceal </w:t>
            </w:r>
            <w:r w:rsidR="00637849" w:rsidRPr="00772283">
              <w:rPr>
                <w:kern w:val="2"/>
                <w:sz w:val="18"/>
              </w:rPr>
              <w:t>ș</w:t>
            </w:r>
            <w:r w:rsidR="00F85161" w:rsidRPr="00772283">
              <w:rPr>
                <w:kern w:val="2"/>
                <w:sz w:val="18"/>
              </w:rPr>
              <w:t>i profesional)</w:t>
            </w:r>
          </w:p>
        </w:tc>
        <w:tc>
          <w:tcPr>
            <w:tcW w:w="1158" w:type="dxa"/>
            <w:tcBorders>
              <w:top w:val="single" w:sz="7" w:space="0" w:color="000000"/>
              <w:left w:val="single" w:sz="7" w:space="0" w:color="000000"/>
              <w:bottom w:val="single" w:sz="7" w:space="0" w:color="000000"/>
              <w:right w:val="single" w:sz="7" w:space="0" w:color="000000"/>
            </w:tcBorders>
            <w:vAlign w:val="center"/>
          </w:tcPr>
          <w:p w14:paraId="53EEABD2" w14:textId="77777777" w:rsidR="00F85161" w:rsidRPr="00772283" w:rsidRDefault="00F85161" w:rsidP="00CE5C2D">
            <w:pPr>
              <w:ind w:right="1"/>
              <w:jc w:val="right"/>
              <w:rPr>
                <w:rFonts w:ascii="Calibri" w:hAnsi="Calibri"/>
                <w:kern w:val="2"/>
              </w:rPr>
            </w:pPr>
            <w:r w:rsidRPr="00772283">
              <w:rPr>
                <w:kern w:val="2"/>
                <w:sz w:val="18"/>
              </w:rPr>
              <w:t>14298</w:t>
            </w:r>
          </w:p>
        </w:tc>
        <w:tc>
          <w:tcPr>
            <w:tcW w:w="1288" w:type="dxa"/>
            <w:tcBorders>
              <w:top w:val="single" w:sz="7" w:space="0" w:color="000000"/>
              <w:left w:val="single" w:sz="7" w:space="0" w:color="000000"/>
              <w:bottom w:val="single" w:sz="7" w:space="0" w:color="000000"/>
              <w:right w:val="single" w:sz="7" w:space="0" w:color="000000"/>
            </w:tcBorders>
            <w:vAlign w:val="center"/>
          </w:tcPr>
          <w:p w14:paraId="06427C72" w14:textId="77777777" w:rsidR="00F85161" w:rsidRPr="00772283" w:rsidRDefault="00F85161" w:rsidP="00CE5C2D">
            <w:pPr>
              <w:ind w:right="2"/>
              <w:jc w:val="right"/>
              <w:rPr>
                <w:rFonts w:ascii="Calibri" w:hAnsi="Calibri"/>
                <w:kern w:val="2"/>
              </w:rPr>
            </w:pPr>
            <w:r w:rsidRPr="00772283">
              <w:rPr>
                <w:kern w:val="2"/>
                <w:sz w:val="18"/>
              </w:rPr>
              <w:t>14140</w:t>
            </w:r>
          </w:p>
        </w:tc>
        <w:tc>
          <w:tcPr>
            <w:tcW w:w="51" w:type="dxa"/>
            <w:tcBorders>
              <w:top w:val="single" w:sz="7" w:space="0" w:color="000000"/>
              <w:left w:val="single" w:sz="7" w:space="0" w:color="000000"/>
              <w:bottom w:val="single" w:sz="7" w:space="0" w:color="000000"/>
              <w:right w:val="nil"/>
            </w:tcBorders>
            <w:vAlign w:val="center"/>
          </w:tcPr>
          <w:p w14:paraId="3FACDD22"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5AC3246" w14:textId="77777777" w:rsidR="00F85161" w:rsidRPr="00772283" w:rsidRDefault="00F85161" w:rsidP="00CE5C2D">
            <w:pPr>
              <w:ind w:right="3"/>
              <w:jc w:val="right"/>
              <w:rPr>
                <w:rFonts w:ascii="Calibri" w:hAnsi="Calibri"/>
                <w:kern w:val="2"/>
              </w:rPr>
            </w:pPr>
            <w:r w:rsidRPr="00772283">
              <w:rPr>
                <w:kern w:val="2"/>
                <w:sz w:val="18"/>
              </w:rPr>
              <w:t>14472</w:t>
            </w:r>
          </w:p>
        </w:tc>
      </w:tr>
      <w:tr w:rsidR="004B7337" w:rsidRPr="00772283" w14:paraId="648EA585"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2D95FA5C" w14:textId="638176FC" w:rsidR="00F85161" w:rsidRPr="00772283" w:rsidRDefault="006A2BD8" w:rsidP="00CE5C2D">
            <w:pPr>
              <w:ind w:left="33"/>
              <w:jc w:val="center"/>
              <w:rPr>
                <w:rFonts w:ascii="Calibri" w:hAnsi="Calibri"/>
                <w:kern w:val="2"/>
              </w:rPr>
            </w:pPr>
            <w:r w:rsidRPr="00772283">
              <w:rPr>
                <w:kern w:val="2"/>
                <w:sz w:val="18"/>
              </w:rPr>
              <w:t>Învăţământ</w:t>
            </w:r>
            <w:r w:rsidR="00F85161" w:rsidRPr="00772283">
              <w:rPr>
                <w:kern w:val="2"/>
                <w:sz w:val="18"/>
              </w:rPr>
              <w:t xml:space="preserve"> liceal</w:t>
            </w:r>
          </w:p>
        </w:tc>
        <w:tc>
          <w:tcPr>
            <w:tcW w:w="1158" w:type="dxa"/>
            <w:tcBorders>
              <w:top w:val="single" w:sz="7" w:space="0" w:color="000000"/>
              <w:left w:val="single" w:sz="7" w:space="0" w:color="000000"/>
              <w:bottom w:val="single" w:sz="7" w:space="0" w:color="000000"/>
              <w:right w:val="single" w:sz="7" w:space="0" w:color="000000"/>
            </w:tcBorders>
            <w:vAlign w:val="center"/>
          </w:tcPr>
          <w:p w14:paraId="6DB2636D" w14:textId="77777777" w:rsidR="00F85161" w:rsidRPr="00772283" w:rsidRDefault="00F85161" w:rsidP="00CE5C2D">
            <w:pPr>
              <w:ind w:right="1"/>
              <w:jc w:val="right"/>
              <w:rPr>
                <w:rFonts w:ascii="Calibri" w:hAnsi="Calibri"/>
                <w:kern w:val="2"/>
              </w:rPr>
            </w:pPr>
            <w:r w:rsidRPr="00772283">
              <w:rPr>
                <w:kern w:val="2"/>
                <w:sz w:val="18"/>
              </w:rPr>
              <w:t>12401</w:t>
            </w:r>
          </w:p>
        </w:tc>
        <w:tc>
          <w:tcPr>
            <w:tcW w:w="1288" w:type="dxa"/>
            <w:tcBorders>
              <w:top w:val="single" w:sz="7" w:space="0" w:color="000000"/>
              <w:left w:val="single" w:sz="7" w:space="0" w:color="000000"/>
              <w:bottom w:val="single" w:sz="7" w:space="0" w:color="000000"/>
              <w:right w:val="single" w:sz="7" w:space="0" w:color="000000"/>
            </w:tcBorders>
            <w:vAlign w:val="center"/>
          </w:tcPr>
          <w:p w14:paraId="6F9D3BCA" w14:textId="77777777" w:rsidR="00F85161" w:rsidRPr="00772283" w:rsidRDefault="00F85161" w:rsidP="00CE5C2D">
            <w:pPr>
              <w:ind w:right="1"/>
              <w:jc w:val="right"/>
              <w:rPr>
                <w:rFonts w:ascii="Calibri" w:hAnsi="Calibri"/>
                <w:kern w:val="2"/>
              </w:rPr>
            </w:pPr>
            <w:r w:rsidRPr="00772283">
              <w:rPr>
                <w:kern w:val="2"/>
                <w:sz w:val="18"/>
              </w:rPr>
              <w:t>12498</w:t>
            </w:r>
          </w:p>
        </w:tc>
        <w:tc>
          <w:tcPr>
            <w:tcW w:w="51" w:type="dxa"/>
            <w:tcBorders>
              <w:top w:val="single" w:sz="7" w:space="0" w:color="000000"/>
              <w:left w:val="single" w:sz="7" w:space="0" w:color="000000"/>
              <w:bottom w:val="single" w:sz="7" w:space="0" w:color="000000"/>
              <w:right w:val="nil"/>
            </w:tcBorders>
            <w:vAlign w:val="center"/>
          </w:tcPr>
          <w:p w14:paraId="7E0BA37F"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F8C4DBA" w14:textId="77777777" w:rsidR="00F85161" w:rsidRPr="00772283" w:rsidRDefault="00F85161" w:rsidP="00CE5C2D">
            <w:pPr>
              <w:ind w:right="1"/>
              <w:jc w:val="right"/>
              <w:rPr>
                <w:rFonts w:ascii="Calibri" w:hAnsi="Calibri"/>
                <w:kern w:val="2"/>
              </w:rPr>
            </w:pPr>
            <w:r w:rsidRPr="00772283">
              <w:rPr>
                <w:kern w:val="2"/>
                <w:sz w:val="18"/>
              </w:rPr>
              <w:t>12981</w:t>
            </w:r>
          </w:p>
        </w:tc>
      </w:tr>
      <w:tr w:rsidR="004B7337" w:rsidRPr="00772283" w14:paraId="1953A9EF" w14:textId="77777777" w:rsidTr="00637849">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4F70CE0F" w14:textId="3F50EDF9" w:rsidR="00F85161" w:rsidRPr="00772283" w:rsidRDefault="006A2BD8" w:rsidP="00CE5C2D">
            <w:pPr>
              <w:ind w:left="32"/>
              <w:jc w:val="center"/>
              <w:rPr>
                <w:rFonts w:ascii="Calibri" w:hAnsi="Calibri"/>
                <w:kern w:val="2"/>
              </w:rPr>
            </w:pPr>
            <w:r w:rsidRPr="00772283">
              <w:rPr>
                <w:kern w:val="2"/>
                <w:sz w:val="18"/>
              </w:rPr>
              <w:t>Învăţământ</w:t>
            </w:r>
            <w:r w:rsidR="00F85161" w:rsidRPr="00772283">
              <w:rPr>
                <w:kern w:val="2"/>
                <w:sz w:val="18"/>
              </w:rPr>
              <w:t xml:space="preserve"> profesional</w:t>
            </w:r>
          </w:p>
        </w:tc>
        <w:tc>
          <w:tcPr>
            <w:tcW w:w="1158" w:type="dxa"/>
            <w:tcBorders>
              <w:top w:val="single" w:sz="7" w:space="0" w:color="000000"/>
              <w:left w:val="single" w:sz="7" w:space="0" w:color="000000"/>
              <w:bottom w:val="single" w:sz="7" w:space="0" w:color="000000"/>
              <w:right w:val="single" w:sz="7" w:space="0" w:color="000000"/>
            </w:tcBorders>
            <w:vAlign w:val="center"/>
          </w:tcPr>
          <w:p w14:paraId="359E011F" w14:textId="77777777" w:rsidR="00F85161" w:rsidRPr="00772283" w:rsidRDefault="00F85161" w:rsidP="00CE5C2D">
            <w:pPr>
              <w:ind w:right="1"/>
              <w:jc w:val="right"/>
              <w:rPr>
                <w:rFonts w:ascii="Calibri" w:hAnsi="Calibri"/>
                <w:kern w:val="2"/>
              </w:rPr>
            </w:pPr>
            <w:r w:rsidRPr="00772283">
              <w:rPr>
                <w:kern w:val="2"/>
                <w:sz w:val="18"/>
              </w:rPr>
              <w:t>1897</w:t>
            </w:r>
          </w:p>
        </w:tc>
        <w:tc>
          <w:tcPr>
            <w:tcW w:w="1288" w:type="dxa"/>
            <w:tcBorders>
              <w:top w:val="single" w:sz="7" w:space="0" w:color="000000"/>
              <w:left w:val="single" w:sz="7" w:space="0" w:color="000000"/>
              <w:bottom w:val="single" w:sz="7" w:space="0" w:color="000000"/>
              <w:right w:val="single" w:sz="7" w:space="0" w:color="000000"/>
            </w:tcBorders>
            <w:vAlign w:val="center"/>
          </w:tcPr>
          <w:p w14:paraId="099DDCC7" w14:textId="77777777" w:rsidR="00F85161" w:rsidRPr="00772283" w:rsidRDefault="00F85161" w:rsidP="00CE5C2D">
            <w:pPr>
              <w:ind w:right="1"/>
              <w:jc w:val="right"/>
              <w:rPr>
                <w:rFonts w:ascii="Calibri" w:hAnsi="Calibri"/>
                <w:kern w:val="2"/>
              </w:rPr>
            </w:pPr>
            <w:r w:rsidRPr="00772283">
              <w:rPr>
                <w:kern w:val="2"/>
                <w:sz w:val="18"/>
              </w:rPr>
              <w:t>1642</w:t>
            </w:r>
          </w:p>
        </w:tc>
        <w:tc>
          <w:tcPr>
            <w:tcW w:w="51" w:type="dxa"/>
            <w:tcBorders>
              <w:top w:val="single" w:sz="7" w:space="0" w:color="000000"/>
              <w:left w:val="single" w:sz="7" w:space="0" w:color="000000"/>
              <w:bottom w:val="single" w:sz="7" w:space="0" w:color="000000"/>
              <w:right w:val="nil"/>
            </w:tcBorders>
            <w:vAlign w:val="center"/>
          </w:tcPr>
          <w:p w14:paraId="082B81F5"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0825484F" w14:textId="77777777" w:rsidR="00F85161" w:rsidRPr="00772283" w:rsidRDefault="00F85161" w:rsidP="00CE5C2D">
            <w:pPr>
              <w:ind w:right="1"/>
              <w:jc w:val="right"/>
              <w:rPr>
                <w:rFonts w:ascii="Calibri" w:hAnsi="Calibri"/>
                <w:kern w:val="2"/>
              </w:rPr>
            </w:pPr>
            <w:r w:rsidRPr="00772283">
              <w:rPr>
                <w:kern w:val="2"/>
                <w:sz w:val="18"/>
              </w:rPr>
              <w:t>1491</w:t>
            </w:r>
          </w:p>
        </w:tc>
      </w:tr>
      <w:tr w:rsidR="004B7337" w:rsidRPr="00772283" w14:paraId="0CC7416F" w14:textId="77777777" w:rsidTr="00637849">
        <w:tblPrEx>
          <w:tblCellMar>
            <w:top w:w="25" w:type="dxa"/>
            <w:right w:w="31" w:type="dxa"/>
          </w:tblCellMar>
        </w:tblPrEx>
        <w:trPr>
          <w:trHeight w:val="256"/>
          <w:jc w:val="center"/>
        </w:trPr>
        <w:tc>
          <w:tcPr>
            <w:tcW w:w="4070" w:type="dxa"/>
            <w:tcBorders>
              <w:top w:val="double" w:sz="8" w:space="0" w:color="000000"/>
              <w:left w:val="single" w:sz="12" w:space="0" w:color="000000"/>
              <w:bottom w:val="single" w:sz="7" w:space="0" w:color="000000"/>
              <w:right w:val="single" w:sz="7" w:space="0" w:color="000000"/>
            </w:tcBorders>
            <w:vAlign w:val="center"/>
          </w:tcPr>
          <w:p w14:paraId="39AB083F" w14:textId="233B0F3A"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postliceal </w:t>
            </w:r>
            <w:r w:rsidR="00637849" w:rsidRPr="00772283">
              <w:rPr>
                <w:kern w:val="2"/>
                <w:sz w:val="18"/>
              </w:rPr>
              <w:t>ș</w:t>
            </w:r>
            <w:r w:rsidR="00F85161" w:rsidRPr="00772283">
              <w:rPr>
                <w:kern w:val="2"/>
                <w:sz w:val="18"/>
              </w:rPr>
              <w:t xml:space="preserve">i de </w:t>
            </w:r>
            <w:r w:rsidRPr="00772283">
              <w:rPr>
                <w:kern w:val="2"/>
                <w:sz w:val="18"/>
              </w:rPr>
              <w:t>maiștri</w:t>
            </w:r>
          </w:p>
        </w:tc>
        <w:tc>
          <w:tcPr>
            <w:tcW w:w="1158" w:type="dxa"/>
            <w:tcBorders>
              <w:top w:val="double" w:sz="8" w:space="0" w:color="000000"/>
              <w:left w:val="single" w:sz="7" w:space="0" w:color="000000"/>
              <w:bottom w:val="single" w:sz="7" w:space="0" w:color="000000"/>
              <w:right w:val="single" w:sz="7" w:space="0" w:color="000000"/>
            </w:tcBorders>
            <w:vAlign w:val="center"/>
          </w:tcPr>
          <w:p w14:paraId="71682B3B" w14:textId="77777777" w:rsidR="00F85161" w:rsidRPr="00772283" w:rsidRDefault="00F85161" w:rsidP="00CE5C2D">
            <w:pPr>
              <w:jc w:val="right"/>
              <w:rPr>
                <w:rFonts w:ascii="Calibri" w:hAnsi="Calibri"/>
                <w:kern w:val="2"/>
              </w:rPr>
            </w:pPr>
            <w:r w:rsidRPr="00772283">
              <w:rPr>
                <w:kern w:val="2"/>
                <w:sz w:val="18"/>
              </w:rPr>
              <w:t>1583</w:t>
            </w:r>
          </w:p>
        </w:tc>
        <w:tc>
          <w:tcPr>
            <w:tcW w:w="1288" w:type="dxa"/>
            <w:tcBorders>
              <w:top w:val="double" w:sz="8" w:space="0" w:color="000000"/>
              <w:left w:val="single" w:sz="7" w:space="0" w:color="000000"/>
              <w:bottom w:val="single" w:sz="7" w:space="0" w:color="000000"/>
              <w:right w:val="single" w:sz="7" w:space="0" w:color="000000"/>
            </w:tcBorders>
            <w:vAlign w:val="center"/>
          </w:tcPr>
          <w:p w14:paraId="444F682D" w14:textId="77777777" w:rsidR="00F85161" w:rsidRPr="00772283" w:rsidRDefault="00F85161" w:rsidP="00CE5C2D">
            <w:pPr>
              <w:jc w:val="right"/>
              <w:rPr>
                <w:rFonts w:ascii="Calibri" w:hAnsi="Calibri"/>
                <w:kern w:val="2"/>
              </w:rPr>
            </w:pPr>
            <w:r w:rsidRPr="00772283">
              <w:rPr>
                <w:kern w:val="2"/>
                <w:sz w:val="18"/>
              </w:rPr>
              <w:t>1581</w:t>
            </w:r>
          </w:p>
        </w:tc>
        <w:tc>
          <w:tcPr>
            <w:tcW w:w="51" w:type="dxa"/>
            <w:tcBorders>
              <w:top w:val="double" w:sz="8" w:space="0" w:color="000000"/>
              <w:left w:val="single" w:sz="7" w:space="0" w:color="000000"/>
              <w:bottom w:val="single" w:sz="7" w:space="0" w:color="000000"/>
              <w:right w:val="nil"/>
            </w:tcBorders>
            <w:vAlign w:val="center"/>
          </w:tcPr>
          <w:p w14:paraId="355C55FF" w14:textId="77777777" w:rsidR="00F85161" w:rsidRPr="00772283" w:rsidRDefault="00F85161" w:rsidP="00CE5C2D">
            <w:pPr>
              <w:rPr>
                <w:rFonts w:ascii="Calibri" w:hAnsi="Calibri"/>
                <w:kern w:val="2"/>
              </w:rPr>
            </w:pPr>
          </w:p>
        </w:tc>
        <w:tc>
          <w:tcPr>
            <w:tcW w:w="1073" w:type="dxa"/>
            <w:tcBorders>
              <w:top w:val="double" w:sz="8" w:space="0" w:color="000000"/>
              <w:left w:val="nil"/>
              <w:bottom w:val="single" w:sz="7" w:space="0" w:color="000000"/>
              <w:right w:val="single" w:sz="12" w:space="0" w:color="000000"/>
            </w:tcBorders>
            <w:vAlign w:val="center"/>
          </w:tcPr>
          <w:p w14:paraId="325BF4B3" w14:textId="77777777" w:rsidR="00F85161" w:rsidRPr="00772283" w:rsidRDefault="00F85161" w:rsidP="00CE5C2D">
            <w:pPr>
              <w:jc w:val="right"/>
              <w:rPr>
                <w:rFonts w:ascii="Calibri" w:hAnsi="Calibri"/>
                <w:kern w:val="2"/>
              </w:rPr>
            </w:pPr>
            <w:r w:rsidRPr="00772283">
              <w:rPr>
                <w:kern w:val="2"/>
                <w:sz w:val="18"/>
              </w:rPr>
              <w:t>1544</w:t>
            </w:r>
          </w:p>
        </w:tc>
      </w:tr>
      <w:tr w:rsidR="004B7337" w:rsidRPr="00772283" w14:paraId="0539CBDE" w14:textId="77777777" w:rsidTr="00637849">
        <w:tblPrEx>
          <w:tblCellMar>
            <w:top w:w="25" w:type="dxa"/>
            <w:right w:w="31" w:type="dxa"/>
          </w:tblCellMar>
        </w:tblPrEx>
        <w:trPr>
          <w:trHeight w:val="953"/>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73FFBBB3" w14:textId="3C0033AF" w:rsidR="00F85161" w:rsidRPr="00772283" w:rsidRDefault="006A2BD8" w:rsidP="00637849">
            <w:pPr>
              <w:spacing w:line="274" w:lineRule="auto"/>
              <w:ind w:left="4" w:hanging="4"/>
              <w:jc w:val="center"/>
              <w:rPr>
                <w:rFonts w:ascii="Calibri" w:hAnsi="Calibri"/>
                <w:kern w:val="2"/>
              </w:rPr>
            </w:pPr>
            <w:r w:rsidRPr="00772283">
              <w:rPr>
                <w:kern w:val="2"/>
                <w:sz w:val="18"/>
              </w:rPr>
              <w:t>Învăţământ</w:t>
            </w:r>
            <w:r w:rsidR="00F85161" w:rsidRPr="00772283">
              <w:rPr>
                <w:kern w:val="2"/>
                <w:sz w:val="18"/>
              </w:rPr>
              <w:t xml:space="preserve"> universitar (</w:t>
            </w:r>
            <w:r w:rsidRPr="00772283">
              <w:rPr>
                <w:kern w:val="2"/>
                <w:sz w:val="18"/>
              </w:rPr>
              <w:t>licență</w:t>
            </w:r>
            <w:r w:rsidR="00F85161" w:rsidRPr="00772283">
              <w:rPr>
                <w:kern w:val="2"/>
                <w:sz w:val="18"/>
              </w:rPr>
              <w:t>, master, cursuri postuniversitare, doctorat si programe postdoctorale de cercetare avansat</w:t>
            </w:r>
            <w:r w:rsidR="00637849" w:rsidRPr="00772283">
              <w:rPr>
                <w:kern w:val="2"/>
                <w:sz w:val="18"/>
              </w:rPr>
              <w:t>ă</w:t>
            </w:r>
            <w:r w:rsidR="00F85161" w:rsidRPr="00772283">
              <w:rPr>
                <w:kern w:val="2"/>
                <w:sz w:val="18"/>
              </w:rPr>
              <w:t>)</w:t>
            </w:r>
          </w:p>
        </w:tc>
        <w:tc>
          <w:tcPr>
            <w:tcW w:w="1158" w:type="dxa"/>
            <w:tcBorders>
              <w:top w:val="single" w:sz="7" w:space="0" w:color="000000"/>
              <w:left w:val="single" w:sz="7" w:space="0" w:color="000000"/>
              <w:bottom w:val="single" w:sz="7" w:space="0" w:color="000000"/>
              <w:right w:val="single" w:sz="7" w:space="0" w:color="000000"/>
            </w:tcBorders>
            <w:vAlign w:val="center"/>
          </w:tcPr>
          <w:p w14:paraId="34D0B62B" w14:textId="77777777" w:rsidR="00F85161" w:rsidRPr="00772283" w:rsidRDefault="00F85161" w:rsidP="00CE5C2D">
            <w:pPr>
              <w:jc w:val="right"/>
              <w:rPr>
                <w:rFonts w:ascii="Calibri" w:hAnsi="Calibri"/>
                <w:kern w:val="2"/>
              </w:rPr>
            </w:pPr>
            <w:r w:rsidRPr="00772283">
              <w:rPr>
                <w:kern w:val="2"/>
                <w:sz w:val="18"/>
              </w:rPr>
              <w:t>9069</w:t>
            </w:r>
          </w:p>
        </w:tc>
        <w:tc>
          <w:tcPr>
            <w:tcW w:w="1288" w:type="dxa"/>
            <w:tcBorders>
              <w:top w:val="single" w:sz="7" w:space="0" w:color="000000"/>
              <w:left w:val="single" w:sz="7" w:space="0" w:color="000000"/>
              <w:bottom w:val="single" w:sz="7" w:space="0" w:color="000000"/>
              <w:right w:val="single" w:sz="7" w:space="0" w:color="000000"/>
            </w:tcBorders>
            <w:vAlign w:val="center"/>
          </w:tcPr>
          <w:p w14:paraId="45E95814" w14:textId="77777777" w:rsidR="00F85161" w:rsidRPr="00772283" w:rsidRDefault="00F85161" w:rsidP="00CE5C2D">
            <w:pPr>
              <w:jc w:val="right"/>
              <w:rPr>
                <w:rFonts w:ascii="Calibri" w:hAnsi="Calibri"/>
                <w:kern w:val="2"/>
              </w:rPr>
            </w:pPr>
            <w:r w:rsidRPr="00772283">
              <w:rPr>
                <w:kern w:val="2"/>
                <w:sz w:val="18"/>
              </w:rPr>
              <w:t>9044</w:t>
            </w:r>
          </w:p>
        </w:tc>
        <w:tc>
          <w:tcPr>
            <w:tcW w:w="51" w:type="dxa"/>
            <w:tcBorders>
              <w:top w:val="single" w:sz="7" w:space="0" w:color="000000"/>
              <w:left w:val="single" w:sz="7" w:space="0" w:color="000000"/>
              <w:bottom w:val="single" w:sz="7" w:space="0" w:color="000000"/>
              <w:right w:val="nil"/>
            </w:tcBorders>
            <w:vAlign w:val="center"/>
          </w:tcPr>
          <w:p w14:paraId="23E4C38B"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1A2E81E4" w14:textId="77777777" w:rsidR="00F85161" w:rsidRPr="00772283" w:rsidRDefault="00F85161" w:rsidP="00CE5C2D">
            <w:pPr>
              <w:ind w:right="2"/>
              <w:jc w:val="right"/>
              <w:rPr>
                <w:rFonts w:ascii="Calibri" w:hAnsi="Calibri"/>
                <w:kern w:val="2"/>
              </w:rPr>
            </w:pPr>
            <w:r w:rsidRPr="00772283">
              <w:rPr>
                <w:kern w:val="2"/>
                <w:sz w:val="18"/>
              </w:rPr>
              <w:t>9268</w:t>
            </w:r>
          </w:p>
        </w:tc>
      </w:tr>
      <w:tr w:rsidR="004B7337" w:rsidRPr="00772283" w14:paraId="4F1594FF" w14:textId="77777777" w:rsidTr="00637849">
        <w:tblPrEx>
          <w:tblCellMar>
            <w:top w:w="25" w:type="dxa"/>
            <w:right w:w="31" w:type="dxa"/>
          </w:tblCellMar>
        </w:tblPrEx>
        <w:trPr>
          <w:trHeight w:val="238"/>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154EB46E" w14:textId="278148C4" w:rsidR="00F85161" w:rsidRPr="00772283" w:rsidRDefault="006A2BD8" w:rsidP="00CE5C2D">
            <w:pPr>
              <w:ind w:left="31"/>
              <w:jc w:val="center"/>
              <w:rPr>
                <w:rFonts w:ascii="Calibri" w:hAnsi="Calibri"/>
                <w:kern w:val="2"/>
              </w:rPr>
            </w:pPr>
            <w:r w:rsidRPr="00772283">
              <w:rPr>
                <w:kern w:val="2"/>
                <w:sz w:val="18"/>
              </w:rPr>
              <w:t>Învăţământ</w:t>
            </w:r>
            <w:r w:rsidR="00F85161" w:rsidRPr="00772283">
              <w:rPr>
                <w:kern w:val="2"/>
                <w:sz w:val="18"/>
              </w:rPr>
              <w:t xml:space="preserve"> universitar de </w:t>
            </w:r>
            <w:r w:rsidRPr="00772283">
              <w:rPr>
                <w:kern w:val="2"/>
                <w:sz w:val="18"/>
              </w:rPr>
              <w:t>licență</w:t>
            </w:r>
          </w:p>
        </w:tc>
        <w:tc>
          <w:tcPr>
            <w:tcW w:w="1158" w:type="dxa"/>
            <w:tcBorders>
              <w:top w:val="single" w:sz="7" w:space="0" w:color="000000"/>
              <w:left w:val="single" w:sz="7" w:space="0" w:color="000000"/>
              <w:bottom w:val="single" w:sz="7" w:space="0" w:color="000000"/>
              <w:right w:val="single" w:sz="7" w:space="0" w:color="000000"/>
            </w:tcBorders>
            <w:vAlign w:val="center"/>
          </w:tcPr>
          <w:p w14:paraId="076C9CF5" w14:textId="77777777" w:rsidR="00F85161" w:rsidRPr="00772283" w:rsidRDefault="00F85161" w:rsidP="00CE5C2D">
            <w:pPr>
              <w:jc w:val="right"/>
              <w:rPr>
                <w:rFonts w:ascii="Calibri" w:hAnsi="Calibri"/>
                <w:kern w:val="2"/>
              </w:rPr>
            </w:pPr>
            <w:r w:rsidRPr="00772283">
              <w:rPr>
                <w:kern w:val="2"/>
                <w:sz w:val="18"/>
              </w:rPr>
              <w:t>6927</w:t>
            </w:r>
          </w:p>
        </w:tc>
        <w:tc>
          <w:tcPr>
            <w:tcW w:w="1288" w:type="dxa"/>
            <w:tcBorders>
              <w:top w:val="single" w:sz="7" w:space="0" w:color="000000"/>
              <w:left w:val="single" w:sz="7" w:space="0" w:color="000000"/>
              <w:bottom w:val="single" w:sz="7" w:space="0" w:color="000000"/>
              <w:right w:val="single" w:sz="7" w:space="0" w:color="000000"/>
            </w:tcBorders>
            <w:vAlign w:val="center"/>
          </w:tcPr>
          <w:p w14:paraId="6CCE10EF" w14:textId="77777777" w:rsidR="00F85161" w:rsidRPr="00772283" w:rsidRDefault="00F85161" w:rsidP="00CE5C2D">
            <w:pPr>
              <w:jc w:val="right"/>
              <w:rPr>
                <w:rFonts w:ascii="Calibri" w:hAnsi="Calibri"/>
                <w:kern w:val="2"/>
              </w:rPr>
            </w:pPr>
            <w:r w:rsidRPr="00772283">
              <w:rPr>
                <w:kern w:val="2"/>
                <w:sz w:val="18"/>
              </w:rPr>
              <w:t>7062</w:t>
            </w:r>
          </w:p>
        </w:tc>
        <w:tc>
          <w:tcPr>
            <w:tcW w:w="51" w:type="dxa"/>
            <w:tcBorders>
              <w:top w:val="single" w:sz="7" w:space="0" w:color="000000"/>
              <w:left w:val="single" w:sz="7" w:space="0" w:color="000000"/>
              <w:bottom w:val="single" w:sz="7" w:space="0" w:color="000000"/>
              <w:right w:val="nil"/>
            </w:tcBorders>
            <w:vAlign w:val="center"/>
          </w:tcPr>
          <w:p w14:paraId="386C87ED"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36A7668A" w14:textId="77777777" w:rsidR="00F85161" w:rsidRPr="00772283" w:rsidRDefault="00F85161" w:rsidP="00CE5C2D">
            <w:pPr>
              <w:jc w:val="right"/>
              <w:rPr>
                <w:rFonts w:ascii="Calibri" w:hAnsi="Calibri"/>
                <w:kern w:val="2"/>
              </w:rPr>
            </w:pPr>
            <w:r w:rsidRPr="00772283">
              <w:rPr>
                <w:kern w:val="2"/>
                <w:sz w:val="18"/>
              </w:rPr>
              <w:t>7192</w:t>
            </w:r>
          </w:p>
        </w:tc>
      </w:tr>
      <w:tr w:rsidR="004B7337" w:rsidRPr="00772283" w14:paraId="05183B8F" w14:textId="77777777" w:rsidTr="00637849">
        <w:tblPrEx>
          <w:tblCellMar>
            <w:top w:w="25" w:type="dxa"/>
            <w:right w:w="31" w:type="dxa"/>
          </w:tblCellMar>
        </w:tblPrEx>
        <w:trPr>
          <w:trHeight w:val="47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0A01E4D0" w14:textId="6C56B6BC" w:rsidR="00F85161" w:rsidRPr="00772283" w:rsidRDefault="006A2BD8" w:rsidP="00CE5C2D">
            <w:pPr>
              <w:jc w:val="center"/>
              <w:rPr>
                <w:rFonts w:ascii="Calibri" w:hAnsi="Calibri"/>
                <w:kern w:val="2"/>
              </w:rPr>
            </w:pPr>
            <w:r w:rsidRPr="00772283">
              <w:rPr>
                <w:kern w:val="2"/>
                <w:sz w:val="18"/>
              </w:rPr>
              <w:t>Învăţământ</w:t>
            </w:r>
            <w:r w:rsidR="00F85161" w:rsidRPr="00772283">
              <w:rPr>
                <w:kern w:val="2"/>
                <w:sz w:val="18"/>
              </w:rPr>
              <w:t xml:space="preserve"> universitar de master, cursuri postuniversitare</w:t>
            </w:r>
          </w:p>
        </w:tc>
        <w:tc>
          <w:tcPr>
            <w:tcW w:w="1158" w:type="dxa"/>
            <w:tcBorders>
              <w:top w:val="single" w:sz="7" w:space="0" w:color="000000"/>
              <w:left w:val="single" w:sz="7" w:space="0" w:color="000000"/>
              <w:bottom w:val="single" w:sz="7" w:space="0" w:color="000000"/>
              <w:right w:val="single" w:sz="7" w:space="0" w:color="000000"/>
            </w:tcBorders>
            <w:vAlign w:val="center"/>
          </w:tcPr>
          <w:p w14:paraId="05B3C1CE" w14:textId="77777777" w:rsidR="00F85161" w:rsidRPr="00772283" w:rsidRDefault="00F85161" w:rsidP="00CE5C2D">
            <w:pPr>
              <w:jc w:val="right"/>
              <w:rPr>
                <w:rFonts w:ascii="Calibri" w:hAnsi="Calibri"/>
                <w:kern w:val="2"/>
              </w:rPr>
            </w:pPr>
            <w:r w:rsidRPr="00772283">
              <w:rPr>
                <w:kern w:val="2"/>
                <w:sz w:val="18"/>
              </w:rPr>
              <w:t>1987</w:t>
            </w:r>
          </w:p>
        </w:tc>
        <w:tc>
          <w:tcPr>
            <w:tcW w:w="1288" w:type="dxa"/>
            <w:tcBorders>
              <w:top w:val="single" w:sz="7" w:space="0" w:color="000000"/>
              <w:left w:val="single" w:sz="7" w:space="0" w:color="000000"/>
              <w:bottom w:val="single" w:sz="7" w:space="0" w:color="000000"/>
              <w:right w:val="single" w:sz="7" w:space="0" w:color="000000"/>
            </w:tcBorders>
            <w:vAlign w:val="center"/>
          </w:tcPr>
          <w:p w14:paraId="5C1E9ED3" w14:textId="77777777" w:rsidR="00F85161" w:rsidRPr="00772283" w:rsidRDefault="00F85161" w:rsidP="00CE5C2D">
            <w:pPr>
              <w:jc w:val="right"/>
              <w:rPr>
                <w:rFonts w:ascii="Calibri" w:hAnsi="Calibri"/>
                <w:kern w:val="2"/>
              </w:rPr>
            </w:pPr>
            <w:r w:rsidRPr="00772283">
              <w:rPr>
                <w:kern w:val="2"/>
                <w:sz w:val="18"/>
              </w:rPr>
              <w:t>1827</w:t>
            </w:r>
          </w:p>
        </w:tc>
        <w:tc>
          <w:tcPr>
            <w:tcW w:w="51" w:type="dxa"/>
            <w:tcBorders>
              <w:top w:val="single" w:sz="7" w:space="0" w:color="000000"/>
              <w:left w:val="single" w:sz="7" w:space="0" w:color="000000"/>
              <w:bottom w:val="single" w:sz="7" w:space="0" w:color="000000"/>
              <w:right w:val="nil"/>
            </w:tcBorders>
            <w:vAlign w:val="center"/>
          </w:tcPr>
          <w:p w14:paraId="1DBFFE30"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698742BD" w14:textId="77777777" w:rsidR="00F85161" w:rsidRPr="00772283" w:rsidRDefault="00F85161" w:rsidP="00CE5C2D">
            <w:pPr>
              <w:ind w:right="2"/>
              <w:jc w:val="right"/>
              <w:rPr>
                <w:rFonts w:ascii="Calibri" w:hAnsi="Calibri"/>
                <w:kern w:val="2"/>
              </w:rPr>
            </w:pPr>
            <w:r w:rsidRPr="00772283">
              <w:rPr>
                <w:kern w:val="2"/>
                <w:sz w:val="18"/>
              </w:rPr>
              <w:t>1931</w:t>
            </w:r>
          </w:p>
        </w:tc>
      </w:tr>
      <w:tr w:rsidR="004B7337" w:rsidRPr="00772283" w14:paraId="604DF593" w14:textId="77777777" w:rsidTr="00637849">
        <w:tblPrEx>
          <w:tblCellMar>
            <w:top w:w="25" w:type="dxa"/>
            <w:right w:w="31" w:type="dxa"/>
          </w:tblCellMar>
        </w:tblPrEx>
        <w:trPr>
          <w:trHeight w:val="715"/>
          <w:jc w:val="center"/>
        </w:trPr>
        <w:tc>
          <w:tcPr>
            <w:tcW w:w="4070" w:type="dxa"/>
            <w:tcBorders>
              <w:top w:val="single" w:sz="7" w:space="0" w:color="000000"/>
              <w:left w:val="single" w:sz="12" w:space="0" w:color="000000"/>
              <w:bottom w:val="single" w:sz="7" w:space="0" w:color="000000"/>
              <w:right w:val="single" w:sz="7" w:space="0" w:color="000000"/>
            </w:tcBorders>
            <w:vAlign w:val="center"/>
          </w:tcPr>
          <w:p w14:paraId="6F0182A6" w14:textId="7BE639F0" w:rsidR="00F85161" w:rsidRPr="00772283" w:rsidRDefault="006A2BD8" w:rsidP="00637849">
            <w:pPr>
              <w:spacing w:line="274" w:lineRule="auto"/>
              <w:jc w:val="center"/>
              <w:rPr>
                <w:rFonts w:ascii="Calibri" w:hAnsi="Calibri"/>
                <w:kern w:val="2"/>
              </w:rPr>
            </w:pPr>
            <w:r w:rsidRPr="00772283">
              <w:rPr>
                <w:kern w:val="2"/>
                <w:sz w:val="18"/>
              </w:rPr>
              <w:t>Învăţământ</w:t>
            </w:r>
            <w:r w:rsidR="00F85161" w:rsidRPr="00772283">
              <w:rPr>
                <w:kern w:val="2"/>
                <w:sz w:val="18"/>
              </w:rPr>
              <w:t xml:space="preserve"> universitar de doctorat </w:t>
            </w:r>
            <w:r w:rsidR="00637849" w:rsidRPr="00772283">
              <w:rPr>
                <w:kern w:val="2"/>
                <w:sz w:val="18"/>
              </w:rPr>
              <w:t>ș</w:t>
            </w:r>
            <w:r w:rsidR="00F85161" w:rsidRPr="00772283">
              <w:rPr>
                <w:kern w:val="2"/>
                <w:sz w:val="18"/>
              </w:rPr>
              <w:t>i programe postdoctorale de cercetare avansat</w:t>
            </w:r>
            <w:r w:rsidR="00637849" w:rsidRPr="00772283">
              <w:rPr>
                <w:kern w:val="2"/>
                <w:sz w:val="18"/>
              </w:rPr>
              <w:t>ă</w:t>
            </w:r>
          </w:p>
        </w:tc>
        <w:tc>
          <w:tcPr>
            <w:tcW w:w="1158" w:type="dxa"/>
            <w:tcBorders>
              <w:top w:val="single" w:sz="7" w:space="0" w:color="000000"/>
              <w:left w:val="single" w:sz="7" w:space="0" w:color="000000"/>
              <w:bottom w:val="single" w:sz="7" w:space="0" w:color="000000"/>
              <w:right w:val="single" w:sz="7" w:space="0" w:color="000000"/>
            </w:tcBorders>
            <w:vAlign w:val="center"/>
          </w:tcPr>
          <w:p w14:paraId="27FE0514" w14:textId="77777777" w:rsidR="00F85161" w:rsidRPr="00772283" w:rsidRDefault="00F85161" w:rsidP="00CE5C2D">
            <w:pPr>
              <w:jc w:val="right"/>
              <w:rPr>
                <w:rFonts w:ascii="Calibri" w:hAnsi="Calibri"/>
                <w:kern w:val="2"/>
              </w:rPr>
            </w:pPr>
            <w:r w:rsidRPr="00772283">
              <w:rPr>
                <w:kern w:val="2"/>
                <w:sz w:val="18"/>
              </w:rPr>
              <w:t>155</w:t>
            </w:r>
          </w:p>
        </w:tc>
        <w:tc>
          <w:tcPr>
            <w:tcW w:w="1288" w:type="dxa"/>
            <w:tcBorders>
              <w:top w:val="single" w:sz="7" w:space="0" w:color="000000"/>
              <w:left w:val="single" w:sz="7" w:space="0" w:color="000000"/>
              <w:bottom w:val="single" w:sz="7" w:space="0" w:color="000000"/>
              <w:right w:val="single" w:sz="7" w:space="0" w:color="000000"/>
            </w:tcBorders>
            <w:vAlign w:val="center"/>
          </w:tcPr>
          <w:p w14:paraId="5715A3F6" w14:textId="77777777" w:rsidR="00F85161" w:rsidRPr="00772283" w:rsidRDefault="00F85161" w:rsidP="00CE5C2D">
            <w:pPr>
              <w:ind w:right="1"/>
              <w:jc w:val="right"/>
              <w:rPr>
                <w:rFonts w:ascii="Calibri" w:hAnsi="Calibri"/>
                <w:kern w:val="2"/>
              </w:rPr>
            </w:pPr>
            <w:r w:rsidRPr="00772283">
              <w:rPr>
                <w:kern w:val="2"/>
                <w:sz w:val="18"/>
              </w:rPr>
              <w:t>155</w:t>
            </w:r>
          </w:p>
        </w:tc>
        <w:tc>
          <w:tcPr>
            <w:tcW w:w="51" w:type="dxa"/>
            <w:tcBorders>
              <w:top w:val="single" w:sz="7" w:space="0" w:color="000000"/>
              <w:left w:val="single" w:sz="7" w:space="0" w:color="000000"/>
              <w:bottom w:val="single" w:sz="7" w:space="0" w:color="000000"/>
              <w:right w:val="nil"/>
            </w:tcBorders>
            <w:vAlign w:val="center"/>
          </w:tcPr>
          <w:p w14:paraId="743FEA15" w14:textId="77777777" w:rsidR="00F85161" w:rsidRPr="00772283" w:rsidRDefault="00F85161" w:rsidP="00CE5C2D">
            <w:pPr>
              <w:rPr>
                <w:rFonts w:ascii="Calibri" w:hAnsi="Calibri"/>
                <w:kern w:val="2"/>
              </w:rPr>
            </w:pPr>
          </w:p>
        </w:tc>
        <w:tc>
          <w:tcPr>
            <w:tcW w:w="1073" w:type="dxa"/>
            <w:tcBorders>
              <w:top w:val="single" w:sz="7" w:space="0" w:color="000000"/>
              <w:left w:val="nil"/>
              <w:bottom w:val="single" w:sz="7" w:space="0" w:color="000000"/>
              <w:right w:val="single" w:sz="12" w:space="0" w:color="000000"/>
            </w:tcBorders>
            <w:vAlign w:val="center"/>
          </w:tcPr>
          <w:p w14:paraId="5304200A" w14:textId="77777777" w:rsidR="00F85161" w:rsidRPr="00772283" w:rsidRDefault="00F85161" w:rsidP="00CE5C2D">
            <w:pPr>
              <w:ind w:right="1"/>
              <w:jc w:val="right"/>
              <w:rPr>
                <w:rFonts w:ascii="Calibri" w:hAnsi="Calibri"/>
                <w:kern w:val="2"/>
              </w:rPr>
            </w:pPr>
            <w:r w:rsidRPr="00772283">
              <w:rPr>
                <w:kern w:val="2"/>
                <w:sz w:val="18"/>
              </w:rPr>
              <w:t>145</w:t>
            </w:r>
          </w:p>
        </w:tc>
      </w:tr>
    </w:tbl>
    <w:p w14:paraId="29D2EF5B" w14:textId="77777777" w:rsidR="00F85161" w:rsidRPr="00772283" w:rsidRDefault="00F85161" w:rsidP="003003B5">
      <w:pPr>
        <w:shd w:val="clear" w:color="auto" w:fill="FFFFFF"/>
        <w:autoSpaceDE w:val="0"/>
        <w:autoSpaceDN w:val="0"/>
        <w:adjustRightInd w:val="0"/>
        <w:spacing w:line="276" w:lineRule="auto"/>
        <w:ind w:firstLine="993"/>
        <w:jc w:val="both"/>
        <w:outlineLvl w:val="3"/>
        <w:rPr>
          <w:lang w:eastAsia="ro-RO"/>
        </w:rPr>
      </w:pPr>
    </w:p>
    <w:p w14:paraId="1C353F91" w14:textId="77777777" w:rsidR="00DC41D1" w:rsidRPr="00772283" w:rsidRDefault="00DC41D1" w:rsidP="003003B5">
      <w:pPr>
        <w:shd w:val="clear" w:color="auto" w:fill="FFFFFF"/>
        <w:autoSpaceDE w:val="0"/>
        <w:autoSpaceDN w:val="0"/>
        <w:adjustRightInd w:val="0"/>
        <w:spacing w:line="276" w:lineRule="auto"/>
        <w:jc w:val="both"/>
        <w:outlineLvl w:val="3"/>
      </w:pPr>
    </w:p>
    <w:p w14:paraId="41D4586B" w14:textId="77777777" w:rsidR="003003B5" w:rsidRPr="00772283" w:rsidRDefault="003003B5" w:rsidP="003003B5">
      <w:pPr>
        <w:shd w:val="clear" w:color="auto" w:fill="FFFFFF"/>
        <w:autoSpaceDE w:val="0"/>
        <w:autoSpaceDN w:val="0"/>
        <w:adjustRightInd w:val="0"/>
        <w:spacing w:line="276" w:lineRule="auto"/>
        <w:jc w:val="both"/>
        <w:outlineLvl w:val="3"/>
        <w:sectPr w:rsidR="003003B5" w:rsidRPr="00772283" w:rsidSect="00637849">
          <w:footerReference w:type="default" r:id="rId28"/>
          <w:footerReference w:type="first" r:id="rId29"/>
          <w:pgSz w:w="11907" w:h="16840" w:code="9"/>
          <w:pgMar w:top="1134" w:right="1134" w:bottom="1134" w:left="1701" w:header="284" w:footer="284" w:gutter="0"/>
          <w:cols w:space="720"/>
          <w:noEndnote/>
          <w:titlePg/>
          <w:docGrid w:linePitch="326"/>
        </w:sectPr>
      </w:pPr>
    </w:p>
    <w:p w14:paraId="0A50EA4C" w14:textId="77777777" w:rsidR="00194B0A" w:rsidRPr="00772283" w:rsidRDefault="00194B0A" w:rsidP="006C7D55">
      <w:pPr>
        <w:autoSpaceDE w:val="0"/>
        <w:autoSpaceDN w:val="0"/>
        <w:adjustRightInd w:val="0"/>
        <w:spacing w:line="276" w:lineRule="auto"/>
        <w:ind w:firstLine="567"/>
        <w:jc w:val="both"/>
        <w:sectPr w:rsidR="00194B0A" w:rsidRPr="00772283" w:rsidSect="00637849">
          <w:type w:val="continuous"/>
          <w:pgSz w:w="11907" w:h="16840" w:code="9"/>
          <w:pgMar w:top="1134" w:right="1134" w:bottom="1134" w:left="1701" w:header="284" w:footer="284" w:gutter="0"/>
          <w:cols w:space="720"/>
          <w:noEndnote/>
          <w:titlePg/>
          <w:docGrid w:linePitch="326"/>
        </w:sectPr>
      </w:pPr>
    </w:p>
    <w:p w14:paraId="66C8F0C7" w14:textId="77777777" w:rsidR="00637849" w:rsidRPr="00772283" w:rsidRDefault="00DD1E78" w:rsidP="00637849">
      <w:pPr>
        <w:autoSpaceDE w:val="0"/>
        <w:autoSpaceDN w:val="0"/>
        <w:adjustRightInd w:val="0"/>
        <w:spacing w:line="276" w:lineRule="auto"/>
        <w:ind w:firstLine="709"/>
        <w:jc w:val="both"/>
        <w:rPr>
          <w:b/>
        </w:rPr>
      </w:pPr>
      <w:r w:rsidRPr="00772283">
        <w:rPr>
          <w:b/>
        </w:rPr>
        <w:t>Relevanța pentru Studiul de Oportunitate:</w:t>
      </w:r>
    </w:p>
    <w:p w14:paraId="5D392EE3" w14:textId="7705CF0E" w:rsidR="005D03FF" w:rsidRPr="00772283" w:rsidRDefault="003003B5" w:rsidP="00637849">
      <w:pPr>
        <w:autoSpaceDE w:val="0"/>
        <w:autoSpaceDN w:val="0"/>
        <w:adjustRightInd w:val="0"/>
        <w:spacing w:line="276" w:lineRule="auto"/>
        <w:ind w:firstLine="709"/>
        <w:jc w:val="both"/>
      </w:pPr>
      <w:r w:rsidRPr="00772283">
        <w:rPr>
          <w:bCs/>
        </w:rPr>
        <w:t>C</w:t>
      </w:r>
      <w:r w:rsidR="00DD1E78" w:rsidRPr="00772283">
        <w:t xml:space="preserve">ea mai mare parte dintre călătorii care utilizează </w:t>
      </w:r>
      <w:r w:rsidR="00CD3FE2" w:rsidRPr="00772283">
        <w:t>transportul</w:t>
      </w:r>
      <w:r w:rsidR="00DD1E78" w:rsidRPr="00772283">
        <w:t xml:space="preserve"> public este formată din elevi și studenți, </w:t>
      </w:r>
      <w:r w:rsidRPr="00772283">
        <w:t xml:space="preserve">motiv pentru care </w:t>
      </w:r>
      <w:r w:rsidR="00DD1E78" w:rsidRPr="00772283">
        <w:t>considerăm că traseele și frecvențele din programul de transport trebuie să țină seama de numărul elevilor și studenților și de locația instituțiilor de învățământ.</w:t>
      </w:r>
      <w:r w:rsidRPr="00772283">
        <w:t xml:space="preserve"> Mai mult decât atât, pentru a crește interesul pentru învăț</w:t>
      </w:r>
      <w:r w:rsidR="00637849" w:rsidRPr="00772283">
        <w:t>ătură</w:t>
      </w:r>
      <w:r w:rsidRPr="00772283">
        <w:t xml:space="preserve"> și pentru a stimula toate clasele sociale să </w:t>
      </w:r>
      <w:r w:rsidR="00637849" w:rsidRPr="00772283">
        <w:t>trimită copii la instituțiile de învățământ</w:t>
      </w:r>
      <w:r w:rsidR="00CC494C" w:rsidRPr="00772283">
        <w:t>.</w:t>
      </w:r>
    </w:p>
    <w:p w14:paraId="75C8AD07" w14:textId="77777777" w:rsidR="00154070" w:rsidRPr="00772283" w:rsidRDefault="00154070" w:rsidP="00637849">
      <w:pPr>
        <w:autoSpaceDE w:val="0"/>
        <w:autoSpaceDN w:val="0"/>
        <w:adjustRightInd w:val="0"/>
        <w:spacing w:line="276" w:lineRule="auto"/>
        <w:ind w:firstLine="709"/>
        <w:jc w:val="both"/>
      </w:pPr>
      <w:r w:rsidRPr="00772283">
        <w:t>Acordarea acestor facilități face ca relevanța datelor prezentate să fie cu atât mai mare, deoarece prin acordarea acestora</w:t>
      </w:r>
      <w:r w:rsidR="004B7337" w:rsidRPr="00772283">
        <w:t>,</w:t>
      </w:r>
      <w:r w:rsidRPr="00772283">
        <w:t xml:space="preserve"> transportul public devine, în perspectivă, principala sursă de transport pentru elevii și studenții care învață pe raza </w:t>
      </w:r>
      <w:r w:rsidR="004B7337" w:rsidRPr="00772283">
        <w:t>ADITP</w:t>
      </w:r>
      <w:r w:rsidRPr="00772283">
        <w:t xml:space="preserve"> Arad.</w:t>
      </w:r>
    </w:p>
    <w:p w14:paraId="2EA2DB55" w14:textId="77777777" w:rsidR="005D03FF" w:rsidRPr="00772283" w:rsidRDefault="005D03FF" w:rsidP="00637849">
      <w:pPr>
        <w:autoSpaceDE w:val="0"/>
        <w:autoSpaceDN w:val="0"/>
        <w:adjustRightInd w:val="0"/>
        <w:spacing w:line="276" w:lineRule="auto"/>
        <w:ind w:firstLine="709"/>
        <w:jc w:val="both"/>
      </w:pPr>
    </w:p>
    <w:p w14:paraId="5B6D4779" w14:textId="77777777" w:rsidR="00637849" w:rsidRPr="00772283" w:rsidRDefault="00637849" w:rsidP="00637849">
      <w:pPr>
        <w:autoSpaceDE w:val="0"/>
        <w:autoSpaceDN w:val="0"/>
        <w:adjustRightInd w:val="0"/>
        <w:spacing w:line="276" w:lineRule="auto"/>
        <w:ind w:firstLine="709"/>
        <w:jc w:val="both"/>
      </w:pPr>
    </w:p>
    <w:p w14:paraId="38C51409" w14:textId="77777777" w:rsidR="005D03FF" w:rsidRPr="00772283" w:rsidRDefault="005D03FF" w:rsidP="006C7D55">
      <w:pPr>
        <w:autoSpaceDE w:val="0"/>
        <w:autoSpaceDN w:val="0"/>
        <w:adjustRightInd w:val="0"/>
        <w:spacing w:line="276" w:lineRule="auto"/>
        <w:ind w:firstLine="567"/>
        <w:jc w:val="both"/>
        <w:rPr>
          <w:b/>
        </w:rPr>
      </w:pPr>
      <w:r w:rsidRPr="00772283">
        <w:rPr>
          <w:b/>
        </w:rPr>
        <w:t>TURISM</w:t>
      </w:r>
    </w:p>
    <w:p w14:paraId="08D66426" w14:textId="77777777" w:rsidR="00AE119B" w:rsidRPr="00772283" w:rsidRDefault="005D03FF" w:rsidP="00637849">
      <w:pPr>
        <w:autoSpaceDE w:val="0"/>
        <w:autoSpaceDN w:val="0"/>
        <w:adjustRightInd w:val="0"/>
        <w:spacing w:line="276" w:lineRule="auto"/>
        <w:ind w:firstLine="709"/>
        <w:jc w:val="both"/>
      </w:pPr>
      <w:r w:rsidRPr="00772283">
        <w:t>La poarta de vest a României, Aradul este unul dintre cele mai importante jude</w:t>
      </w:r>
      <w:r w:rsidR="005F5484" w:rsidRPr="00772283">
        <w:t>ț</w:t>
      </w:r>
      <w:r w:rsidRPr="00772283">
        <w:t>e din România</w:t>
      </w:r>
      <w:r w:rsidR="00AE119B" w:rsidRPr="00772283">
        <w:t>, județ încărcat de istorie și de vestigii istorice</w:t>
      </w:r>
      <w:r w:rsidRPr="00772283">
        <w:t xml:space="preserve">. </w:t>
      </w:r>
    </w:p>
    <w:p w14:paraId="23CCC86B" w14:textId="77777777" w:rsidR="00AE119B" w:rsidRPr="00772283" w:rsidRDefault="005D03FF" w:rsidP="00637849">
      <w:pPr>
        <w:autoSpaceDE w:val="0"/>
        <w:autoSpaceDN w:val="0"/>
        <w:adjustRightInd w:val="0"/>
        <w:spacing w:line="276" w:lineRule="auto"/>
        <w:ind w:firstLine="709"/>
        <w:jc w:val="both"/>
      </w:pPr>
      <w:r w:rsidRPr="00772283">
        <w:t xml:space="preserve">Numit de Nicolae Iorga „Mica Vienă”, de istoricii români „A Treia Romă” (capitala politică a românilor transilvăneni) iar de istoricii maghiari „Golgota Maghiară”, </w:t>
      </w:r>
      <w:r w:rsidR="005F5484" w:rsidRPr="00772283">
        <w:rPr>
          <w:i/>
        </w:rPr>
        <w:t>oraș</w:t>
      </w:r>
      <w:r w:rsidRPr="00772283">
        <w:rPr>
          <w:i/>
        </w:rPr>
        <w:t>ul Arad</w:t>
      </w:r>
      <w:r w:rsidRPr="00772283">
        <w:t xml:space="preserve"> se întinde spectaculos, cu parcuri largi şi clădiri monumentale, pe cursul râului Mure</w:t>
      </w:r>
      <w:r w:rsidR="005F5484" w:rsidRPr="00772283">
        <w:t>ș</w:t>
      </w:r>
      <w:r w:rsidRPr="00772283">
        <w:t>.</w:t>
      </w:r>
    </w:p>
    <w:p w14:paraId="023176B5" w14:textId="7D4D04FF" w:rsidR="00AE119B" w:rsidRPr="00772283" w:rsidRDefault="005D03FF" w:rsidP="00637849">
      <w:pPr>
        <w:autoSpaceDE w:val="0"/>
        <w:autoSpaceDN w:val="0"/>
        <w:adjustRightInd w:val="0"/>
        <w:spacing w:line="276" w:lineRule="auto"/>
        <w:ind w:firstLine="709"/>
        <w:jc w:val="both"/>
      </w:pPr>
      <w:r w:rsidRPr="00772283">
        <w:rPr>
          <w:i/>
        </w:rPr>
        <w:t>Podgoria Aradului</w:t>
      </w:r>
      <w:r w:rsidRPr="00772283">
        <w:t xml:space="preserve"> a fost premiată cu Medalia de Aur în anul 1982, la Concursul Mondial de la Londra, pentru vinul Roşu de </w:t>
      </w:r>
      <w:r w:rsidR="006A2BD8" w:rsidRPr="00772283">
        <w:t>Miniș</w:t>
      </w:r>
      <w:r w:rsidRPr="00772283">
        <w:t>. C</w:t>
      </w:r>
      <w:r w:rsidR="00637849" w:rsidRPr="00772283">
        <w:t>a</w:t>
      </w:r>
      <w:r w:rsidRPr="00772283">
        <w:t xml:space="preserve">darca de </w:t>
      </w:r>
      <w:r w:rsidR="006A2BD8" w:rsidRPr="00772283">
        <w:t>Miniș</w:t>
      </w:r>
      <w:r w:rsidRPr="00772283">
        <w:t xml:space="preserve"> şi Mustoasa de Măderat sunt astăzi printre vinurile celebre ale zonei, cunoscute şi apreciate în toată Europa.</w:t>
      </w:r>
    </w:p>
    <w:p w14:paraId="3EA3BC52" w14:textId="71595E3B" w:rsidR="00AE119B" w:rsidRPr="00772283" w:rsidRDefault="005D03FF" w:rsidP="00637849">
      <w:pPr>
        <w:autoSpaceDE w:val="0"/>
        <w:autoSpaceDN w:val="0"/>
        <w:adjustRightInd w:val="0"/>
        <w:spacing w:line="276" w:lineRule="auto"/>
        <w:ind w:firstLine="709"/>
        <w:jc w:val="both"/>
      </w:pPr>
      <w:r w:rsidRPr="00772283">
        <w:rPr>
          <w:i/>
        </w:rPr>
        <w:t xml:space="preserve">Lunca </w:t>
      </w:r>
      <w:r w:rsidR="006A2BD8" w:rsidRPr="00772283">
        <w:rPr>
          <w:i/>
        </w:rPr>
        <w:t>Mureșului</w:t>
      </w:r>
      <w:r w:rsidRPr="00772283">
        <w:t xml:space="preserve">, un loc sălbatic pentru </w:t>
      </w:r>
      <w:r w:rsidR="006A2BD8" w:rsidRPr="00772283">
        <w:t>drumeții</w:t>
      </w:r>
      <w:r w:rsidRPr="00772283">
        <w:t xml:space="preserve">, ciclism, ture cu canoe pe râu, </w:t>
      </w:r>
      <w:r w:rsidR="006A2BD8" w:rsidRPr="00772283">
        <w:t>adăpostește</w:t>
      </w:r>
      <w:r w:rsidRPr="00772283">
        <w:t xml:space="preserve"> peste 2000 de specii de păsări</w:t>
      </w:r>
      <w:r w:rsidR="00AE119B" w:rsidRPr="00772283">
        <w:t>.</w:t>
      </w:r>
    </w:p>
    <w:p w14:paraId="2A7C62F8" w14:textId="3E7FD2E2" w:rsidR="00AE119B" w:rsidRPr="00772283" w:rsidRDefault="005D03FF" w:rsidP="00637849">
      <w:pPr>
        <w:autoSpaceDE w:val="0"/>
        <w:autoSpaceDN w:val="0"/>
        <w:adjustRightInd w:val="0"/>
        <w:spacing w:line="276" w:lineRule="auto"/>
        <w:ind w:firstLine="709"/>
        <w:jc w:val="both"/>
      </w:pPr>
      <w:r w:rsidRPr="00772283">
        <w:t xml:space="preserve">Cea mai veche </w:t>
      </w:r>
      <w:r w:rsidRPr="00772283">
        <w:rPr>
          <w:i/>
        </w:rPr>
        <w:t>mănăstire ortodoxă</w:t>
      </w:r>
      <w:r w:rsidRPr="00772283">
        <w:t xml:space="preserve"> din România (anul 1177), </w:t>
      </w:r>
      <w:r w:rsidR="006A2BD8" w:rsidRPr="00772283">
        <w:t>Hodoș</w:t>
      </w:r>
      <w:r w:rsidRPr="00772283">
        <w:t xml:space="preserve"> Bodrog, şi una dintre cele mai frumoase </w:t>
      </w:r>
      <w:r w:rsidR="006A2BD8" w:rsidRPr="00772283">
        <w:t>bazilici</w:t>
      </w:r>
      <w:r w:rsidRPr="00772283">
        <w:t xml:space="preserve"> din </w:t>
      </w:r>
      <w:r w:rsidR="006A2BD8" w:rsidRPr="00772283">
        <w:t>țară</w:t>
      </w:r>
      <w:r w:rsidRPr="00772283">
        <w:t xml:space="preserve">, Basilica Maria Radna (anul 1327), sunt în </w:t>
      </w:r>
      <w:r w:rsidR="006A2BD8" w:rsidRPr="00772283">
        <w:t>județ</w:t>
      </w:r>
      <w:r w:rsidRPr="00772283">
        <w:t>.</w:t>
      </w:r>
    </w:p>
    <w:p w14:paraId="00ED9206" w14:textId="22EF2DCB" w:rsidR="00AE119B" w:rsidRPr="00772283" w:rsidRDefault="005D03FF" w:rsidP="00637849">
      <w:pPr>
        <w:autoSpaceDE w:val="0"/>
        <w:autoSpaceDN w:val="0"/>
        <w:adjustRightInd w:val="0"/>
        <w:spacing w:line="276" w:lineRule="auto"/>
        <w:ind w:firstLine="709"/>
        <w:jc w:val="both"/>
      </w:pPr>
      <w:r w:rsidRPr="00772283">
        <w:t xml:space="preserve">Aradul este cunoscut şi ca </w:t>
      </w:r>
      <w:r w:rsidR="006A2BD8" w:rsidRPr="00772283">
        <w:t>județul</w:t>
      </w:r>
      <w:r w:rsidRPr="00772283">
        <w:t xml:space="preserve"> cu cele mai multe </w:t>
      </w:r>
      <w:r w:rsidR="006A2BD8" w:rsidRPr="00772283">
        <w:rPr>
          <w:i/>
        </w:rPr>
        <w:t>cetăți</w:t>
      </w:r>
      <w:r w:rsidRPr="00772283">
        <w:rPr>
          <w:i/>
        </w:rPr>
        <w:t>, conace şi castele</w:t>
      </w:r>
      <w:r w:rsidRPr="00772283">
        <w:t xml:space="preserve"> din vestul României</w:t>
      </w:r>
      <w:r w:rsidR="00AE119B" w:rsidRPr="00772283">
        <w:t>.</w:t>
      </w:r>
      <w:r w:rsidRPr="00772283">
        <w:t xml:space="preserve"> Printre ele, Castelul de la </w:t>
      </w:r>
      <w:r w:rsidR="006A2BD8" w:rsidRPr="00772283">
        <w:t>Săvârșin</w:t>
      </w:r>
      <w:r w:rsidRPr="00772283">
        <w:t xml:space="preserve">, şi astăzi </w:t>
      </w:r>
      <w:r w:rsidR="006A2BD8" w:rsidRPr="00772283">
        <w:t>reședință</w:t>
      </w:r>
      <w:r w:rsidRPr="00772283">
        <w:t xml:space="preserve"> a </w:t>
      </w:r>
      <w:r w:rsidR="00AE119B" w:rsidRPr="00772283">
        <w:t>familiei regale</w:t>
      </w:r>
      <w:r w:rsidRPr="00772283">
        <w:t>.</w:t>
      </w:r>
    </w:p>
    <w:p w14:paraId="3507A00F" w14:textId="757F72D3" w:rsidR="00AE119B" w:rsidRPr="00772283" w:rsidRDefault="006A2BD8" w:rsidP="00637849">
      <w:pPr>
        <w:autoSpaceDE w:val="0"/>
        <w:autoSpaceDN w:val="0"/>
        <w:adjustRightInd w:val="0"/>
        <w:spacing w:line="276" w:lineRule="auto"/>
        <w:ind w:firstLine="709"/>
        <w:jc w:val="both"/>
      </w:pPr>
      <w:r w:rsidRPr="00772283">
        <w:lastRenderedPageBreak/>
        <w:t>Stațiunea</w:t>
      </w:r>
      <w:r w:rsidR="005D03FF" w:rsidRPr="00772283">
        <w:t xml:space="preserve"> Moneasa, cu aerul cel mai bogat în ozon în estul Europei, este la 100 km de municipiul Arad</w:t>
      </w:r>
      <w:r w:rsidR="00AE119B" w:rsidRPr="00772283">
        <w:t xml:space="preserve"> și este una din marile atracții turistice din județ. </w:t>
      </w:r>
    </w:p>
    <w:p w14:paraId="00943BEB" w14:textId="7E56DF38" w:rsidR="00AE119B" w:rsidRPr="00772283" w:rsidRDefault="00AE119B" w:rsidP="00637849">
      <w:pPr>
        <w:autoSpaceDE w:val="0"/>
        <w:autoSpaceDN w:val="0"/>
        <w:adjustRightInd w:val="0"/>
        <w:spacing w:line="276" w:lineRule="auto"/>
        <w:ind w:firstLine="709"/>
        <w:jc w:val="both"/>
      </w:pPr>
      <w:r w:rsidRPr="00772283">
        <w:t xml:space="preserve">Județul Arad, atrage din punct de vedere </w:t>
      </w:r>
      <w:r w:rsidR="006A2BD8" w:rsidRPr="00772283">
        <w:t>turistic</w:t>
      </w:r>
      <w:r w:rsidRPr="00772283">
        <w:t xml:space="preserve"> un alt flux de călători de care trebuie ținut seama în Studiul de oportunitate. </w:t>
      </w:r>
    </w:p>
    <w:p w14:paraId="51CB4487" w14:textId="3619D73D" w:rsidR="00067033" w:rsidRPr="00772283" w:rsidRDefault="00067033" w:rsidP="00637849">
      <w:pPr>
        <w:autoSpaceDE w:val="0"/>
        <w:autoSpaceDN w:val="0"/>
        <w:adjustRightInd w:val="0"/>
        <w:spacing w:line="276" w:lineRule="auto"/>
        <w:ind w:firstLine="709"/>
        <w:jc w:val="both"/>
      </w:pPr>
      <w:r w:rsidRPr="00772283">
        <w:t>Vom prezenta mai departe cele mai importante zone de interes din județ:</w:t>
      </w:r>
    </w:p>
    <w:p w14:paraId="7E10E04B" w14:textId="34FC4A47"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Complexul Muzeal Arad. </w:t>
      </w:r>
      <w:r w:rsidRPr="00772283">
        <w:rPr>
          <w:lang w:eastAsia="ro-RO"/>
        </w:rPr>
        <w:t>Complexul Muzeal Arad este adăpostit în incinta Palatului Cultural,</w:t>
      </w:r>
      <w:r w:rsidR="00251C2D" w:rsidRPr="00772283">
        <w:rPr>
          <w:lang w:eastAsia="ro-RO"/>
        </w:rPr>
        <w:t xml:space="preserve"> </w:t>
      </w:r>
      <w:r w:rsidRPr="00772283">
        <w:rPr>
          <w:lang w:eastAsia="ro-RO"/>
        </w:rPr>
        <w:t xml:space="preserve">care a fost construit în anul 1913. Muzeul este de tip judeţean şi profilul acestuia este arheologic şi istoric. Complexul Muzeal Arad are organizate mai multe </w:t>
      </w:r>
      <w:r w:rsidR="006A2BD8" w:rsidRPr="00772283">
        <w:rPr>
          <w:lang w:eastAsia="ro-RO"/>
        </w:rPr>
        <w:t>secții</w:t>
      </w:r>
      <w:r w:rsidRPr="00772283">
        <w:rPr>
          <w:lang w:eastAsia="ro-RO"/>
        </w:rPr>
        <w:t xml:space="preserve"> cu </w:t>
      </w:r>
      <w:r w:rsidR="006A2BD8" w:rsidRPr="00772283">
        <w:rPr>
          <w:lang w:eastAsia="ro-RO"/>
        </w:rPr>
        <w:t>expoziții</w:t>
      </w:r>
      <w:r w:rsidRPr="00772283">
        <w:rPr>
          <w:lang w:eastAsia="ro-RO"/>
        </w:rPr>
        <w:t xml:space="preserve"> permanente, astfel: </w:t>
      </w:r>
      <w:r w:rsidR="006A2BD8" w:rsidRPr="00772283">
        <w:rPr>
          <w:lang w:eastAsia="ro-RO"/>
        </w:rPr>
        <w:t>secția</w:t>
      </w:r>
      <w:r w:rsidRPr="00772283">
        <w:rPr>
          <w:lang w:eastAsia="ro-RO"/>
        </w:rPr>
        <w:t xml:space="preserve"> de</w:t>
      </w:r>
      <w:r w:rsidR="00251C2D" w:rsidRPr="00772283">
        <w:rPr>
          <w:lang w:eastAsia="ro-RO"/>
        </w:rPr>
        <w:t xml:space="preserve"> </w:t>
      </w:r>
      <w:r w:rsidRPr="00772283">
        <w:rPr>
          <w:lang w:eastAsia="ro-RO"/>
        </w:rPr>
        <w:t xml:space="preserve">arheologie şi istorie, </w:t>
      </w:r>
      <w:r w:rsidR="006A2BD8" w:rsidRPr="00772283">
        <w:rPr>
          <w:lang w:eastAsia="ro-RO"/>
        </w:rPr>
        <w:t>secția</w:t>
      </w:r>
      <w:r w:rsidRPr="00772283">
        <w:rPr>
          <w:lang w:eastAsia="ro-RO"/>
        </w:rPr>
        <w:t xml:space="preserve"> de </w:t>
      </w:r>
      <w:r w:rsidR="006A2BD8" w:rsidRPr="00772283">
        <w:rPr>
          <w:lang w:eastAsia="ro-RO"/>
        </w:rPr>
        <w:t>științe</w:t>
      </w:r>
      <w:r w:rsidRPr="00772283">
        <w:rPr>
          <w:lang w:eastAsia="ro-RO"/>
        </w:rPr>
        <w:t xml:space="preserve"> ale naturii și </w:t>
      </w:r>
      <w:r w:rsidR="006A2BD8" w:rsidRPr="00772283">
        <w:rPr>
          <w:lang w:eastAsia="ro-RO"/>
        </w:rPr>
        <w:t>secția</w:t>
      </w:r>
      <w:r w:rsidRPr="00772283">
        <w:rPr>
          <w:lang w:eastAsia="ro-RO"/>
        </w:rPr>
        <w:t xml:space="preserve"> de artă.</w:t>
      </w:r>
    </w:p>
    <w:p w14:paraId="6879AADC" w14:textId="3343BDB2" w:rsidR="00251C2D" w:rsidRPr="00772283" w:rsidRDefault="00067033" w:rsidP="006C7D55">
      <w:pPr>
        <w:autoSpaceDE w:val="0"/>
        <w:autoSpaceDN w:val="0"/>
        <w:adjustRightInd w:val="0"/>
        <w:spacing w:line="276" w:lineRule="auto"/>
        <w:jc w:val="both"/>
        <w:rPr>
          <w:lang w:eastAsia="ro-RO"/>
        </w:rPr>
      </w:pPr>
      <w:r w:rsidRPr="00772283">
        <w:rPr>
          <w:b/>
          <w:bCs/>
          <w:lang w:eastAsia="ro-RO"/>
        </w:rPr>
        <w:t xml:space="preserve">Muzeul Memorial “Vasile </w:t>
      </w:r>
      <w:r w:rsidR="006A2BD8" w:rsidRPr="00772283">
        <w:rPr>
          <w:b/>
          <w:bCs/>
          <w:lang w:eastAsia="ro-RO"/>
        </w:rPr>
        <w:t>Goldiș</w:t>
      </w:r>
      <w:r w:rsidRPr="00772283">
        <w:rPr>
          <w:b/>
          <w:bCs/>
          <w:lang w:eastAsia="ro-RO"/>
        </w:rPr>
        <w:t xml:space="preserve">”. </w:t>
      </w:r>
      <w:r w:rsidRPr="00772283">
        <w:rPr>
          <w:lang w:eastAsia="ro-RO"/>
        </w:rPr>
        <w:t>Funcționează în cadrul Universității de Vest „Vasile Goldiș”</w:t>
      </w:r>
      <w:r w:rsidR="00251C2D" w:rsidRPr="00772283">
        <w:rPr>
          <w:lang w:eastAsia="ro-RO"/>
        </w:rPr>
        <w:t xml:space="preserve"> </w:t>
      </w:r>
      <w:r w:rsidRPr="00772283">
        <w:rPr>
          <w:lang w:eastAsia="ro-RO"/>
        </w:rPr>
        <w:t xml:space="preserve">din Arad (incinta </w:t>
      </w:r>
      <w:r w:rsidR="006A2BD8" w:rsidRPr="00772283">
        <w:rPr>
          <w:lang w:eastAsia="ro-RO"/>
        </w:rPr>
        <w:t>Facultății</w:t>
      </w:r>
      <w:r w:rsidRPr="00772283">
        <w:rPr>
          <w:lang w:eastAsia="ro-RO"/>
        </w:rPr>
        <w:t xml:space="preserve"> de </w:t>
      </w:r>
      <w:r w:rsidR="006A2BD8" w:rsidRPr="00772283">
        <w:rPr>
          <w:lang w:eastAsia="ro-RO"/>
        </w:rPr>
        <w:t>Științe</w:t>
      </w:r>
      <w:r w:rsidRPr="00772283">
        <w:rPr>
          <w:lang w:eastAsia="ro-RO"/>
        </w:rPr>
        <w:t xml:space="preserve"> Umaniste, Politice și Administrative, Palatul “Românul”), fiind</w:t>
      </w:r>
      <w:r w:rsidR="00251C2D" w:rsidRPr="00772283">
        <w:rPr>
          <w:lang w:eastAsia="ro-RO"/>
        </w:rPr>
        <w:t xml:space="preserve"> </w:t>
      </w:r>
      <w:r w:rsidRPr="00772283">
        <w:rPr>
          <w:lang w:eastAsia="ro-RO"/>
        </w:rPr>
        <w:t xml:space="preserve">un edificiu cultural de excepţie al Aradului contemporan. </w:t>
      </w:r>
    </w:p>
    <w:p w14:paraId="1E9C9F74" w14:textId="0DD13DDB" w:rsidR="00067033" w:rsidRPr="00772283" w:rsidRDefault="006A2BD8" w:rsidP="006C7D55">
      <w:pPr>
        <w:autoSpaceDE w:val="0"/>
        <w:autoSpaceDN w:val="0"/>
        <w:adjustRightInd w:val="0"/>
        <w:spacing w:line="276" w:lineRule="auto"/>
        <w:jc w:val="both"/>
        <w:rPr>
          <w:lang w:eastAsia="ro-RO"/>
        </w:rPr>
      </w:pPr>
      <w:r w:rsidRPr="00772283">
        <w:rPr>
          <w:b/>
          <w:bCs/>
          <w:lang w:eastAsia="ro-RO"/>
        </w:rPr>
        <w:t>Colecția</w:t>
      </w:r>
      <w:r w:rsidR="00067033" w:rsidRPr="00772283">
        <w:rPr>
          <w:b/>
          <w:bCs/>
          <w:lang w:eastAsia="ro-RO"/>
        </w:rPr>
        <w:t xml:space="preserve"> muzeală a Mănăstirii Sf. Simion Stâlpnicul din Arad</w:t>
      </w:r>
      <w:r w:rsidR="0054682F" w:rsidRPr="00772283">
        <w:rPr>
          <w:b/>
          <w:bCs/>
          <w:lang w:eastAsia="ro-RO"/>
        </w:rPr>
        <w:t xml:space="preserve"> – </w:t>
      </w:r>
      <w:r w:rsidRPr="00772283">
        <w:rPr>
          <w:b/>
          <w:bCs/>
          <w:lang w:eastAsia="ro-RO"/>
        </w:rPr>
        <w:t>cartierul</w:t>
      </w:r>
      <w:r w:rsidR="0054682F" w:rsidRPr="00772283">
        <w:rPr>
          <w:b/>
          <w:bCs/>
          <w:lang w:eastAsia="ro-RO"/>
        </w:rPr>
        <w:t xml:space="preserve"> Gai</w:t>
      </w:r>
      <w:r w:rsidR="00067033" w:rsidRPr="00772283">
        <w:rPr>
          <w:b/>
          <w:bCs/>
          <w:lang w:eastAsia="ro-RO"/>
        </w:rPr>
        <w:t xml:space="preserve">. </w:t>
      </w:r>
      <w:r w:rsidR="00067033" w:rsidRPr="00772283">
        <w:rPr>
          <w:lang w:eastAsia="ro-RO"/>
        </w:rPr>
        <w:t>Organizată într-o clădire din</w:t>
      </w:r>
      <w:r w:rsidR="00251C2D" w:rsidRPr="00772283">
        <w:rPr>
          <w:lang w:eastAsia="ro-RO"/>
        </w:rPr>
        <w:t xml:space="preserve"> </w:t>
      </w:r>
      <w:r w:rsidR="00067033" w:rsidRPr="00772283">
        <w:rPr>
          <w:lang w:eastAsia="ro-RO"/>
        </w:rPr>
        <w:t xml:space="preserve">incinta Mănăstirii, construită în 1762, monument arhitectonic şi istoric, fostă </w:t>
      </w:r>
      <w:r w:rsidRPr="00772283">
        <w:rPr>
          <w:lang w:eastAsia="ro-RO"/>
        </w:rPr>
        <w:t>reședință</w:t>
      </w:r>
      <w:r w:rsidR="00067033" w:rsidRPr="00772283">
        <w:rPr>
          <w:lang w:eastAsia="ro-RO"/>
        </w:rPr>
        <w:t xml:space="preserve"> episcopală,</w:t>
      </w:r>
      <w:r w:rsidR="00251C2D" w:rsidRPr="00772283">
        <w:rPr>
          <w:lang w:eastAsia="ro-RO"/>
        </w:rPr>
        <w:t xml:space="preserve"> </w:t>
      </w:r>
      <w:r w:rsidRPr="00772283">
        <w:rPr>
          <w:lang w:eastAsia="ro-RO"/>
        </w:rPr>
        <w:t>expoziția</w:t>
      </w:r>
      <w:r w:rsidR="00067033" w:rsidRPr="00772283">
        <w:rPr>
          <w:lang w:eastAsia="ro-RO"/>
        </w:rPr>
        <w:t xml:space="preserve"> a fost </w:t>
      </w:r>
      <w:r w:rsidRPr="00772283">
        <w:rPr>
          <w:lang w:eastAsia="ro-RO"/>
        </w:rPr>
        <w:t>înființată</w:t>
      </w:r>
      <w:r w:rsidR="00067033" w:rsidRPr="00772283">
        <w:rPr>
          <w:lang w:eastAsia="ro-RO"/>
        </w:rPr>
        <w:t xml:space="preserve"> în 1967 şi pune în valoare icoane pe sticlă provenind din </w:t>
      </w:r>
      <w:r w:rsidRPr="00772283">
        <w:rPr>
          <w:lang w:eastAsia="ro-RO"/>
        </w:rPr>
        <w:t>Făgăraș</w:t>
      </w:r>
      <w:r w:rsidR="00067033" w:rsidRPr="00772283">
        <w:rPr>
          <w:lang w:eastAsia="ro-RO"/>
        </w:rPr>
        <w:t xml:space="preserve"> (pictate</w:t>
      </w:r>
      <w:r w:rsidR="00251C2D" w:rsidRPr="00772283">
        <w:rPr>
          <w:lang w:eastAsia="ro-RO"/>
        </w:rPr>
        <w:t xml:space="preserve"> </w:t>
      </w:r>
      <w:r w:rsidR="00067033" w:rsidRPr="00772283">
        <w:rPr>
          <w:lang w:eastAsia="ro-RO"/>
        </w:rPr>
        <w:t>de Savu Moga) şi din Bihor, icoane pe lemn din secolul al XVIII-lea, iconostas din Densus (1789),</w:t>
      </w:r>
      <w:r w:rsidR="00251C2D" w:rsidRPr="00772283">
        <w:rPr>
          <w:lang w:eastAsia="ro-RO"/>
        </w:rPr>
        <w:t xml:space="preserve"> </w:t>
      </w:r>
      <w:r w:rsidR="00067033" w:rsidRPr="00772283">
        <w:rPr>
          <w:lang w:eastAsia="ro-RO"/>
        </w:rPr>
        <w:t xml:space="preserve">piese de mobilier bisericesc, obiecte de cult, </w:t>
      </w:r>
      <w:r w:rsidRPr="00772283">
        <w:rPr>
          <w:lang w:eastAsia="ro-RO"/>
        </w:rPr>
        <w:t>cărți</w:t>
      </w:r>
      <w:r w:rsidR="00067033" w:rsidRPr="00772283">
        <w:rPr>
          <w:lang w:eastAsia="ro-RO"/>
        </w:rPr>
        <w:t xml:space="preserve"> vechi </w:t>
      </w:r>
      <w:r w:rsidRPr="00772283">
        <w:rPr>
          <w:lang w:eastAsia="ro-RO"/>
        </w:rPr>
        <w:t>bisericești</w:t>
      </w:r>
      <w:r w:rsidR="00067033" w:rsidRPr="00772283">
        <w:rPr>
          <w:lang w:eastAsia="ro-RO"/>
        </w:rPr>
        <w:t>. Biserica din zid este ctitorită de</w:t>
      </w:r>
      <w:r w:rsidR="00251C2D" w:rsidRPr="00772283">
        <w:rPr>
          <w:lang w:eastAsia="ro-RO"/>
        </w:rPr>
        <w:t xml:space="preserve"> </w:t>
      </w:r>
      <w:r w:rsidR="00067033" w:rsidRPr="00772283">
        <w:rPr>
          <w:lang w:eastAsia="ro-RO"/>
        </w:rPr>
        <w:t xml:space="preserve">Episcopul de Arad Sinesie Jivanovici (1751-1768), având arhitectură şi </w:t>
      </w:r>
      <w:r w:rsidRPr="00772283">
        <w:rPr>
          <w:lang w:eastAsia="ro-RO"/>
        </w:rPr>
        <w:t>decorațiuni</w:t>
      </w:r>
      <w:r w:rsidR="00067033" w:rsidRPr="00772283">
        <w:rPr>
          <w:lang w:eastAsia="ro-RO"/>
        </w:rPr>
        <w:t xml:space="preserve"> în stil baroc.</w:t>
      </w:r>
    </w:p>
    <w:p w14:paraId="799DDD55" w14:textId="6DA54F0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Palatul Administrativ din Arad. </w:t>
      </w:r>
      <w:r w:rsidRPr="00772283">
        <w:rPr>
          <w:lang w:eastAsia="ro-RO"/>
        </w:rPr>
        <w:t>Construit între anii 1872-1875 după planurile arhitectului Pekar</w:t>
      </w:r>
      <w:r w:rsidR="0054682F" w:rsidRPr="00772283">
        <w:rPr>
          <w:lang w:eastAsia="ro-RO"/>
        </w:rPr>
        <w:t xml:space="preserve"> </w:t>
      </w:r>
      <w:r w:rsidRPr="00772283">
        <w:rPr>
          <w:lang w:eastAsia="ro-RO"/>
        </w:rPr>
        <w:t>Francisc, reprezintă una dintre operele semnificative ale arhitecturii eclectice din Arad. Stilul clădirii îmbină neorenascentismul flamand cu stilul primăriilor medievale târzii. Planul clădirii este în formă</w:t>
      </w:r>
      <w:r w:rsidR="0054682F" w:rsidRPr="00772283">
        <w:rPr>
          <w:lang w:eastAsia="ro-RO"/>
        </w:rPr>
        <w:t xml:space="preserve"> </w:t>
      </w:r>
      <w:r w:rsidRPr="00772283">
        <w:rPr>
          <w:lang w:eastAsia="ro-RO"/>
        </w:rPr>
        <w:t>de "U", cu un turn central înalt de 54 m, iar orologiul din turn, adus din Elveția în anul 1878, are</w:t>
      </w:r>
      <w:r w:rsidR="0054682F" w:rsidRPr="00772283">
        <w:rPr>
          <w:lang w:eastAsia="ro-RO"/>
        </w:rPr>
        <w:t xml:space="preserve"> </w:t>
      </w:r>
      <w:r w:rsidRPr="00772283">
        <w:rPr>
          <w:lang w:eastAsia="ro-RO"/>
        </w:rPr>
        <w:t>un mecanism care la oră fixă cântă imnul Europei (Oda Bucuriei de Ludwig van Beethoven).</w:t>
      </w:r>
      <w:r w:rsidR="0054682F" w:rsidRPr="00772283">
        <w:rPr>
          <w:lang w:eastAsia="ro-RO"/>
        </w:rPr>
        <w:t xml:space="preserve"> </w:t>
      </w:r>
      <w:r w:rsidRPr="00772283">
        <w:rPr>
          <w:lang w:eastAsia="ro-RO"/>
        </w:rPr>
        <w:t xml:space="preserve">Clădirea </w:t>
      </w:r>
      <w:r w:rsidR="006A2BD8" w:rsidRPr="00772283">
        <w:rPr>
          <w:lang w:eastAsia="ro-RO"/>
        </w:rPr>
        <w:t>adăpostește</w:t>
      </w:r>
      <w:r w:rsidRPr="00772283">
        <w:rPr>
          <w:lang w:eastAsia="ro-RO"/>
        </w:rPr>
        <w:t xml:space="preserve"> Primăria Municipiului Arad şi </w:t>
      </w:r>
      <w:r w:rsidR="006A2BD8" w:rsidRPr="00772283">
        <w:rPr>
          <w:lang w:eastAsia="ro-RO"/>
        </w:rPr>
        <w:t>Instituția</w:t>
      </w:r>
      <w:r w:rsidRPr="00772283">
        <w:rPr>
          <w:lang w:eastAsia="ro-RO"/>
        </w:rPr>
        <w:t xml:space="preserve"> Prefectului </w:t>
      </w:r>
      <w:r w:rsidR="006A2BD8" w:rsidRPr="00772283">
        <w:rPr>
          <w:lang w:eastAsia="ro-RO"/>
        </w:rPr>
        <w:t xml:space="preserve">- </w:t>
      </w:r>
      <w:r w:rsidRPr="00772283">
        <w:rPr>
          <w:lang w:eastAsia="ro-RO"/>
        </w:rPr>
        <w:t>Judeţul Arad.</w:t>
      </w:r>
    </w:p>
    <w:p w14:paraId="38410EEC" w14:textId="77777777" w:rsidR="001A62E7" w:rsidRPr="00772283" w:rsidRDefault="001A62E7" w:rsidP="006C7D55">
      <w:pPr>
        <w:autoSpaceDE w:val="0"/>
        <w:autoSpaceDN w:val="0"/>
        <w:adjustRightInd w:val="0"/>
        <w:spacing w:line="276" w:lineRule="auto"/>
        <w:rPr>
          <w:b/>
          <w:bCs/>
          <w:lang w:eastAsia="ro-RO"/>
        </w:rPr>
      </w:pPr>
    </w:p>
    <w:p w14:paraId="32E6561E" w14:textId="6EACA5D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Monumente istorice reprezentative din </w:t>
      </w:r>
      <w:r w:rsidR="006A2BD8" w:rsidRPr="00772283">
        <w:rPr>
          <w:b/>
          <w:bCs/>
          <w:lang w:eastAsia="ro-RO"/>
        </w:rPr>
        <w:t>județul</w:t>
      </w:r>
      <w:r w:rsidRPr="00772283">
        <w:rPr>
          <w:b/>
          <w:bCs/>
          <w:lang w:eastAsia="ro-RO"/>
        </w:rPr>
        <w:t xml:space="preserve"> Arad. </w:t>
      </w:r>
    </w:p>
    <w:p w14:paraId="49828355" w14:textId="68050BE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w:t>
      </w:r>
      <w:r w:rsidR="006A2BD8" w:rsidRPr="00772283">
        <w:rPr>
          <w:b/>
          <w:bCs/>
          <w:lang w:eastAsia="ro-RO"/>
        </w:rPr>
        <w:t>Șoimoș</w:t>
      </w:r>
      <w:r w:rsidRPr="00772283">
        <w:rPr>
          <w:lang w:eastAsia="ro-RO"/>
        </w:rPr>
        <w:t>, este atestată documentar din anul</w:t>
      </w:r>
      <w:r w:rsidR="0054682F" w:rsidRPr="00772283">
        <w:rPr>
          <w:lang w:eastAsia="ro-RO"/>
        </w:rPr>
        <w:t xml:space="preserve"> </w:t>
      </w:r>
      <w:r w:rsidRPr="00772283">
        <w:rPr>
          <w:lang w:eastAsia="ro-RO"/>
        </w:rPr>
        <w:t>1278. A fost reconstruită în jurul anului 1446 de către</w:t>
      </w:r>
      <w:r w:rsidR="0054682F" w:rsidRPr="00772283">
        <w:rPr>
          <w:lang w:eastAsia="ro-RO"/>
        </w:rPr>
        <w:t xml:space="preserve"> </w:t>
      </w:r>
      <w:r w:rsidRPr="00772283">
        <w:rPr>
          <w:lang w:eastAsia="ro-RO"/>
        </w:rPr>
        <w:t>Iancu de Hunedoara, în timp ce era voievod al</w:t>
      </w:r>
      <w:r w:rsidR="0054682F" w:rsidRPr="00772283">
        <w:rPr>
          <w:lang w:eastAsia="ro-RO"/>
        </w:rPr>
        <w:t xml:space="preserve"> </w:t>
      </w:r>
      <w:r w:rsidRPr="00772283">
        <w:rPr>
          <w:lang w:eastAsia="ro-RO"/>
        </w:rPr>
        <w:t>Transilvaniei (1441 – 1446). Lucrările au continuat şi sub</w:t>
      </w:r>
      <w:r w:rsidR="0054682F" w:rsidRPr="00772283">
        <w:rPr>
          <w:lang w:eastAsia="ro-RO"/>
        </w:rPr>
        <w:t xml:space="preserve"> </w:t>
      </w:r>
      <w:r w:rsidRPr="00772283">
        <w:rPr>
          <w:lang w:eastAsia="ro-RO"/>
        </w:rPr>
        <w:t>fiul său, regele Matei Corvin (1458 – 1490).</w:t>
      </w:r>
      <w:r w:rsidR="0054682F" w:rsidRPr="00772283">
        <w:rPr>
          <w:lang w:eastAsia="ro-RO"/>
        </w:rPr>
        <w:t xml:space="preserve"> </w:t>
      </w:r>
      <w:r w:rsidRPr="00772283">
        <w:rPr>
          <w:lang w:eastAsia="ro-RO"/>
        </w:rPr>
        <w:t>Între anii 1541-1542, regina Isabela, văduva lui Ioan</w:t>
      </w:r>
      <w:r w:rsidR="0054682F" w:rsidRPr="00772283">
        <w:rPr>
          <w:lang w:eastAsia="ro-RO"/>
        </w:rPr>
        <w:t xml:space="preserve"> </w:t>
      </w:r>
      <w:r w:rsidR="006A2BD8" w:rsidRPr="00772283">
        <w:rPr>
          <w:lang w:eastAsia="ro-RO"/>
        </w:rPr>
        <w:t>Zápolya</w:t>
      </w:r>
      <w:r w:rsidRPr="00772283">
        <w:rPr>
          <w:lang w:eastAsia="ro-RO"/>
        </w:rPr>
        <w:t xml:space="preserve">, o transformă în </w:t>
      </w:r>
      <w:r w:rsidR="006A2BD8" w:rsidRPr="00772283">
        <w:rPr>
          <w:lang w:eastAsia="ro-RO"/>
        </w:rPr>
        <w:t>reședință</w:t>
      </w:r>
      <w:r w:rsidRPr="00772283">
        <w:rPr>
          <w:lang w:eastAsia="ro-RO"/>
        </w:rPr>
        <w:t>, adăugându-i unele</w:t>
      </w:r>
      <w:r w:rsidR="0054682F" w:rsidRPr="00772283">
        <w:rPr>
          <w:lang w:eastAsia="ro-RO"/>
        </w:rPr>
        <w:t xml:space="preserve"> e</w:t>
      </w:r>
      <w:r w:rsidRPr="00772283">
        <w:rPr>
          <w:lang w:eastAsia="ro-RO"/>
        </w:rPr>
        <w:t xml:space="preserve">lemente arhitecturale în stilul </w:t>
      </w:r>
      <w:r w:rsidR="006A2BD8" w:rsidRPr="00772283">
        <w:rPr>
          <w:lang w:eastAsia="ro-RO"/>
        </w:rPr>
        <w:t>Renașterii</w:t>
      </w:r>
      <w:r w:rsidRPr="00772283">
        <w:rPr>
          <w:lang w:eastAsia="ro-RO"/>
        </w:rPr>
        <w:t>. Între anii 1552-</w:t>
      </w:r>
      <w:r w:rsidR="0054682F" w:rsidRPr="00772283">
        <w:rPr>
          <w:lang w:eastAsia="ro-RO"/>
        </w:rPr>
        <w:t xml:space="preserve"> </w:t>
      </w:r>
      <w:r w:rsidRPr="00772283">
        <w:rPr>
          <w:lang w:eastAsia="ro-RO"/>
        </w:rPr>
        <w:t xml:space="preserve">1595 cetatea </w:t>
      </w:r>
      <w:r w:rsidR="006A2BD8" w:rsidRPr="00772283">
        <w:rPr>
          <w:lang w:eastAsia="ro-RO"/>
        </w:rPr>
        <w:t>Șoimoș</w:t>
      </w:r>
      <w:r w:rsidRPr="00772283">
        <w:rPr>
          <w:lang w:eastAsia="ro-RO"/>
        </w:rPr>
        <w:t xml:space="preserve"> este ocupată de către turci, după</w:t>
      </w:r>
      <w:r w:rsidR="0054682F" w:rsidRPr="00772283">
        <w:rPr>
          <w:lang w:eastAsia="ro-RO"/>
        </w:rPr>
        <w:t xml:space="preserve"> </w:t>
      </w:r>
      <w:r w:rsidRPr="00772283">
        <w:rPr>
          <w:lang w:eastAsia="ro-RO"/>
        </w:rPr>
        <w:t>care ajunge în stăpânirea principilor Transilvaniei. Cade</w:t>
      </w:r>
      <w:r w:rsidR="0054682F" w:rsidRPr="00772283">
        <w:rPr>
          <w:lang w:eastAsia="ro-RO"/>
        </w:rPr>
        <w:t xml:space="preserve"> </w:t>
      </w:r>
      <w:r w:rsidR="006A2BD8" w:rsidRPr="00772283">
        <w:rPr>
          <w:lang w:eastAsia="ro-RO"/>
        </w:rPr>
        <w:t>iarăși</w:t>
      </w:r>
      <w:r w:rsidRPr="00772283">
        <w:rPr>
          <w:lang w:eastAsia="ro-RO"/>
        </w:rPr>
        <w:t xml:space="preserve"> sub </w:t>
      </w:r>
      <w:r w:rsidR="006A2BD8" w:rsidRPr="00772283">
        <w:rPr>
          <w:lang w:eastAsia="ro-RO"/>
        </w:rPr>
        <w:t>ocupație</w:t>
      </w:r>
      <w:r w:rsidRPr="00772283">
        <w:rPr>
          <w:lang w:eastAsia="ro-RO"/>
        </w:rPr>
        <w:t xml:space="preserve"> turcească în anul 1613, fiind</w:t>
      </w:r>
      <w:r w:rsidR="0054682F" w:rsidRPr="00772283">
        <w:rPr>
          <w:lang w:eastAsia="ro-RO"/>
        </w:rPr>
        <w:t xml:space="preserve"> </w:t>
      </w:r>
      <w:r w:rsidRPr="00772283">
        <w:rPr>
          <w:lang w:eastAsia="ro-RO"/>
        </w:rPr>
        <w:t>recucerită de către austrieci în anul 1699.</w:t>
      </w:r>
      <w:r w:rsidR="005F5484" w:rsidRPr="00772283">
        <w:rPr>
          <w:lang w:eastAsia="ro-RO"/>
        </w:rPr>
        <w:t xml:space="preserve"> </w:t>
      </w:r>
      <w:r w:rsidRPr="00772283">
        <w:rPr>
          <w:lang w:eastAsia="ro-RO"/>
        </w:rPr>
        <w:t>Este părăsită în anul 1788, dată după care se transformă, treptat, în ruine.</w:t>
      </w:r>
    </w:p>
    <w:p w14:paraId="2EF523D4" w14:textId="77777777" w:rsidR="0054682F" w:rsidRPr="00772283" w:rsidRDefault="0054682F" w:rsidP="006C7D55">
      <w:pPr>
        <w:autoSpaceDE w:val="0"/>
        <w:autoSpaceDN w:val="0"/>
        <w:adjustRightInd w:val="0"/>
        <w:spacing w:line="276" w:lineRule="auto"/>
        <w:rPr>
          <w:lang w:eastAsia="ro-RO"/>
        </w:rPr>
      </w:pPr>
    </w:p>
    <w:p w14:paraId="0D6C4E97" w14:textId="3BF2DA66"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Bazarul turcesc din Lipova </w:t>
      </w:r>
      <w:r w:rsidRPr="00772283">
        <w:rPr>
          <w:lang w:eastAsia="ro-RO"/>
        </w:rPr>
        <w:t>este construit de către turci, probabil în a doua perioadă a</w:t>
      </w:r>
      <w:r w:rsidR="00CF73BC" w:rsidRPr="00772283">
        <w:rPr>
          <w:lang w:eastAsia="ro-RO"/>
        </w:rPr>
        <w:t xml:space="preserve"> </w:t>
      </w:r>
      <w:r w:rsidRPr="00772283">
        <w:rPr>
          <w:lang w:eastAsia="ro-RO"/>
        </w:rPr>
        <w:t xml:space="preserve">stăpânirii zonei (1613-1699). Este un monument unic în </w:t>
      </w:r>
      <w:r w:rsidR="006A2BD8" w:rsidRPr="00772283">
        <w:rPr>
          <w:lang w:eastAsia="ro-RO"/>
        </w:rPr>
        <w:t>județul</w:t>
      </w:r>
      <w:r w:rsidRPr="00772283">
        <w:rPr>
          <w:lang w:eastAsia="ro-RO"/>
        </w:rPr>
        <w:t xml:space="preserve"> Arad, de-a lungul timpului,</w:t>
      </w:r>
      <w:r w:rsidR="00CF73BC" w:rsidRPr="00772283">
        <w:rPr>
          <w:lang w:eastAsia="ro-RO"/>
        </w:rPr>
        <w:t xml:space="preserve"> </w:t>
      </w:r>
      <w:r w:rsidRPr="00772283">
        <w:rPr>
          <w:lang w:eastAsia="ro-RO"/>
        </w:rPr>
        <w:t>clădirea a suferit unele transformări minore.</w:t>
      </w:r>
    </w:p>
    <w:p w14:paraId="0F0FB0C7" w14:textId="086EDA8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Ineului </w:t>
      </w:r>
      <w:r w:rsidRPr="00772283">
        <w:rPr>
          <w:lang w:eastAsia="ro-RO"/>
        </w:rPr>
        <w:t>este de fapt un vast castel</w:t>
      </w:r>
      <w:r w:rsidR="00CF73BC" w:rsidRPr="00772283">
        <w:rPr>
          <w:lang w:eastAsia="ro-RO"/>
        </w:rPr>
        <w:t xml:space="preserve"> </w:t>
      </w:r>
      <w:r w:rsidRPr="00772283">
        <w:rPr>
          <w:lang w:eastAsia="ro-RO"/>
        </w:rPr>
        <w:t>medieval, construit în plan trapezoidal cu turnuri</w:t>
      </w:r>
      <w:r w:rsidR="00CF73BC" w:rsidRPr="00772283">
        <w:rPr>
          <w:lang w:eastAsia="ro-RO"/>
        </w:rPr>
        <w:t xml:space="preserve"> </w:t>
      </w:r>
      <w:r w:rsidRPr="00772283">
        <w:rPr>
          <w:lang w:eastAsia="ro-RO"/>
        </w:rPr>
        <w:t xml:space="preserve">circulare de </w:t>
      </w:r>
      <w:r w:rsidR="006A2BD8" w:rsidRPr="00772283">
        <w:rPr>
          <w:lang w:eastAsia="ro-RO"/>
        </w:rPr>
        <w:t>colț</w:t>
      </w:r>
      <w:r w:rsidRPr="00772283">
        <w:rPr>
          <w:lang w:eastAsia="ro-RO"/>
        </w:rPr>
        <w:t>. Cetatea a fost construită între anii</w:t>
      </w:r>
      <w:r w:rsidR="00CF73BC" w:rsidRPr="00772283">
        <w:rPr>
          <w:lang w:eastAsia="ro-RO"/>
        </w:rPr>
        <w:t xml:space="preserve"> </w:t>
      </w:r>
      <w:r w:rsidRPr="00772283">
        <w:rPr>
          <w:lang w:eastAsia="ro-RO"/>
        </w:rPr>
        <w:t>1645-1652, după planurile arhitectului Gabriel</w:t>
      </w:r>
      <w:r w:rsidR="00CF73BC" w:rsidRPr="00772283">
        <w:rPr>
          <w:lang w:eastAsia="ro-RO"/>
        </w:rPr>
        <w:t xml:space="preserve"> </w:t>
      </w:r>
      <w:r w:rsidRPr="00772283">
        <w:rPr>
          <w:lang w:eastAsia="ro-RO"/>
        </w:rPr>
        <w:t xml:space="preserve">Haller, având elemente decorative din </w:t>
      </w:r>
      <w:r w:rsidR="006A2BD8" w:rsidRPr="00772283">
        <w:rPr>
          <w:lang w:eastAsia="ro-RO"/>
        </w:rPr>
        <w:t>Renașterea</w:t>
      </w:r>
      <w:r w:rsidR="00CF73BC" w:rsidRPr="00772283">
        <w:rPr>
          <w:lang w:eastAsia="ro-RO"/>
        </w:rPr>
        <w:t xml:space="preserve"> </w:t>
      </w:r>
      <w:r w:rsidRPr="00772283">
        <w:rPr>
          <w:lang w:eastAsia="ro-RO"/>
        </w:rPr>
        <w:t>târzie şi Baroc. A fost când sub stăpânirea</w:t>
      </w:r>
      <w:r w:rsidR="00CF73BC" w:rsidRPr="00772283">
        <w:rPr>
          <w:lang w:eastAsia="ro-RO"/>
        </w:rPr>
        <w:t xml:space="preserve"> </w:t>
      </w:r>
      <w:r w:rsidRPr="00772283">
        <w:rPr>
          <w:lang w:eastAsia="ro-RO"/>
        </w:rPr>
        <w:t>principilor Transilvaniei, când sub stăpânire</w:t>
      </w:r>
      <w:r w:rsidR="00CF73BC" w:rsidRPr="00772283">
        <w:rPr>
          <w:lang w:eastAsia="ro-RO"/>
        </w:rPr>
        <w:t xml:space="preserve"> </w:t>
      </w:r>
      <w:r w:rsidRPr="00772283">
        <w:rPr>
          <w:lang w:eastAsia="ro-RO"/>
        </w:rPr>
        <w:t>turcească, în funcţie de situaţia confruntărilor</w:t>
      </w:r>
      <w:r w:rsidR="00CF73BC" w:rsidRPr="00772283">
        <w:rPr>
          <w:lang w:eastAsia="ro-RO"/>
        </w:rPr>
        <w:t xml:space="preserve"> </w:t>
      </w:r>
      <w:r w:rsidRPr="00772283">
        <w:rPr>
          <w:lang w:eastAsia="ro-RO"/>
        </w:rPr>
        <w:t>armate din acea perioadă, iar în anul 1691 a fost</w:t>
      </w:r>
      <w:r w:rsidR="00CF73BC" w:rsidRPr="00772283">
        <w:rPr>
          <w:lang w:eastAsia="ro-RO"/>
        </w:rPr>
        <w:t xml:space="preserve"> </w:t>
      </w:r>
      <w:r w:rsidRPr="00772283">
        <w:rPr>
          <w:lang w:eastAsia="ro-RO"/>
        </w:rPr>
        <w:t xml:space="preserve">cucerită de către austrieci. De-a </w:t>
      </w:r>
      <w:r w:rsidRPr="00772283">
        <w:rPr>
          <w:lang w:eastAsia="ro-RO"/>
        </w:rPr>
        <w:lastRenderedPageBreak/>
        <w:t>lungul timpului,</w:t>
      </w:r>
      <w:r w:rsidR="00CF73BC" w:rsidRPr="00772283">
        <w:rPr>
          <w:lang w:eastAsia="ro-RO"/>
        </w:rPr>
        <w:t xml:space="preserve"> </w:t>
      </w:r>
      <w:r w:rsidRPr="00772283">
        <w:rPr>
          <w:lang w:eastAsia="ro-RO"/>
        </w:rPr>
        <w:t>Cetatea Ineului a suferit mai multe restaurări, cea</w:t>
      </w:r>
      <w:r w:rsidR="00CF73BC" w:rsidRPr="00772283">
        <w:rPr>
          <w:lang w:eastAsia="ro-RO"/>
        </w:rPr>
        <w:t xml:space="preserve"> </w:t>
      </w:r>
      <w:r w:rsidRPr="00772283">
        <w:rPr>
          <w:lang w:eastAsia="ro-RO"/>
        </w:rPr>
        <w:t>mai importantă fiind cea din anul 1870.</w:t>
      </w:r>
    </w:p>
    <w:p w14:paraId="67FD856D" w14:textId="1E863F3C"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w:t>
      </w:r>
      <w:r w:rsidR="006A2BD8" w:rsidRPr="00772283">
        <w:rPr>
          <w:b/>
          <w:bCs/>
          <w:lang w:eastAsia="ro-RO"/>
        </w:rPr>
        <w:t>Șiriei</w:t>
      </w:r>
      <w:r w:rsidRPr="00772283">
        <w:rPr>
          <w:b/>
          <w:bCs/>
          <w:lang w:eastAsia="ro-RO"/>
        </w:rPr>
        <w:t xml:space="preserve"> </w:t>
      </w:r>
      <w:r w:rsidRPr="00772283">
        <w:rPr>
          <w:lang w:eastAsia="ro-RO"/>
        </w:rPr>
        <w:t>a fost construită, cel mai probabil, în secolul al XIII-lea, de când este datat</w:t>
      </w:r>
      <w:r w:rsidR="00CF73BC" w:rsidRPr="00772283">
        <w:rPr>
          <w:lang w:eastAsia="ro-RO"/>
        </w:rPr>
        <w:t xml:space="preserve"> </w:t>
      </w:r>
      <w:r w:rsidRPr="00772283">
        <w:rPr>
          <w:lang w:eastAsia="ro-RO"/>
        </w:rPr>
        <w:t xml:space="preserve">donjonul, restul zidurilor fiind adăugate, treptat, până în secolul al XVI-lea. Prima </w:t>
      </w:r>
      <w:r w:rsidR="006A2BD8" w:rsidRPr="00772283">
        <w:rPr>
          <w:lang w:eastAsia="ro-RO"/>
        </w:rPr>
        <w:t>mențiune</w:t>
      </w:r>
      <w:r w:rsidR="00CF73BC" w:rsidRPr="00772283">
        <w:rPr>
          <w:lang w:eastAsia="ro-RO"/>
        </w:rPr>
        <w:t xml:space="preserve"> </w:t>
      </w:r>
      <w:r w:rsidRPr="00772283">
        <w:rPr>
          <w:lang w:eastAsia="ro-RO"/>
        </w:rPr>
        <w:t>documentară este cea din anul 1318, ca cetate regală. În anul 1439 a fost dăruită despotului</w:t>
      </w:r>
      <w:r w:rsidR="00CF73BC" w:rsidRPr="00772283">
        <w:rPr>
          <w:lang w:eastAsia="ro-RO"/>
        </w:rPr>
        <w:t xml:space="preserve"> </w:t>
      </w:r>
      <w:r w:rsidRPr="00772283">
        <w:rPr>
          <w:lang w:eastAsia="ro-RO"/>
        </w:rPr>
        <w:t>sârb Gheorghe Brancovici, iar în anul 1444 cetatea intră sub stăpânirea lui Iancu de</w:t>
      </w:r>
      <w:r w:rsidR="00CF73BC" w:rsidRPr="00772283">
        <w:rPr>
          <w:lang w:eastAsia="ro-RO"/>
        </w:rPr>
        <w:t xml:space="preserve"> </w:t>
      </w:r>
      <w:r w:rsidRPr="00772283">
        <w:rPr>
          <w:lang w:eastAsia="ro-RO"/>
        </w:rPr>
        <w:t>Hunedoara şi a fiului său, Matei Corvin. După aceasta, trece sub stăpânirea mai multor familii</w:t>
      </w:r>
      <w:r w:rsidR="00CF73BC" w:rsidRPr="00772283">
        <w:rPr>
          <w:lang w:eastAsia="ro-RO"/>
        </w:rPr>
        <w:t xml:space="preserve"> </w:t>
      </w:r>
      <w:r w:rsidRPr="00772283">
        <w:rPr>
          <w:lang w:eastAsia="ro-RO"/>
        </w:rPr>
        <w:t xml:space="preserve">nobiliare. Între anii 1529-1540, cetatea este stăpânită de către Ioan </w:t>
      </w:r>
      <w:r w:rsidR="006A2BD8" w:rsidRPr="00772283">
        <w:rPr>
          <w:lang w:eastAsia="ro-RO"/>
        </w:rPr>
        <w:t>Zápolya</w:t>
      </w:r>
      <w:r w:rsidRPr="00772283">
        <w:rPr>
          <w:lang w:eastAsia="ro-RO"/>
        </w:rPr>
        <w:t>, voievod al Transilvaniei şi rege al Ungariei. Între anii 1566-1595 este ocupată de către turci, după care</w:t>
      </w:r>
      <w:r w:rsidR="00CF73BC" w:rsidRPr="00772283">
        <w:rPr>
          <w:lang w:eastAsia="ro-RO"/>
        </w:rPr>
        <w:t xml:space="preserve"> </w:t>
      </w:r>
      <w:r w:rsidRPr="00772283">
        <w:rPr>
          <w:lang w:eastAsia="ro-RO"/>
        </w:rPr>
        <w:t xml:space="preserve">intră sub stăpânirea austriecilor. În urma ocupării </w:t>
      </w:r>
      <w:r w:rsidR="006A2BD8" w:rsidRPr="00772283">
        <w:rPr>
          <w:lang w:eastAsia="ro-RO"/>
        </w:rPr>
        <w:t>Cetății</w:t>
      </w:r>
      <w:r w:rsidRPr="00772283">
        <w:rPr>
          <w:lang w:eastAsia="ro-RO"/>
        </w:rPr>
        <w:t xml:space="preserve"> Ineului de către </w:t>
      </w:r>
      <w:r w:rsidR="006A2BD8" w:rsidRPr="00772283">
        <w:rPr>
          <w:lang w:eastAsia="ro-RO"/>
        </w:rPr>
        <w:t>răsculații</w:t>
      </w:r>
      <w:r w:rsidRPr="00772283">
        <w:rPr>
          <w:lang w:eastAsia="ro-RO"/>
        </w:rPr>
        <w:t xml:space="preserve"> </w:t>
      </w:r>
      <w:r w:rsidR="006A2BD8" w:rsidRPr="00772283">
        <w:rPr>
          <w:lang w:eastAsia="ro-RO"/>
        </w:rPr>
        <w:t>conduși</w:t>
      </w:r>
      <w:r w:rsidRPr="00772283">
        <w:rPr>
          <w:lang w:eastAsia="ro-RO"/>
        </w:rPr>
        <w:t xml:space="preserve"> de</w:t>
      </w:r>
      <w:r w:rsidR="00CF73BC" w:rsidRPr="00772283">
        <w:rPr>
          <w:lang w:eastAsia="ro-RO"/>
        </w:rPr>
        <w:t xml:space="preserve"> </w:t>
      </w:r>
      <w:r w:rsidRPr="00772283">
        <w:rPr>
          <w:lang w:eastAsia="ro-RO"/>
        </w:rPr>
        <w:t xml:space="preserve">Horea, </w:t>
      </w:r>
      <w:r w:rsidR="006A2BD8" w:rsidRPr="00772283">
        <w:rPr>
          <w:lang w:eastAsia="ro-RO"/>
        </w:rPr>
        <w:t>Cloșca</w:t>
      </w:r>
      <w:r w:rsidRPr="00772283">
        <w:rPr>
          <w:lang w:eastAsia="ro-RO"/>
        </w:rPr>
        <w:t xml:space="preserve"> şi </w:t>
      </w:r>
      <w:r w:rsidR="006A2BD8" w:rsidRPr="00772283">
        <w:rPr>
          <w:lang w:eastAsia="ro-RO"/>
        </w:rPr>
        <w:t>Crișan</w:t>
      </w:r>
      <w:r w:rsidRPr="00772283">
        <w:rPr>
          <w:lang w:eastAsia="ro-RO"/>
        </w:rPr>
        <w:t>, cetatea este bombardată şi distrusă din poruncă imperială.</w:t>
      </w:r>
    </w:p>
    <w:p w14:paraId="03F49D37" w14:textId="438740CB"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Dezna </w:t>
      </w:r>
      <w:r w:rsidRPr="00772283">
        <w:rPr>
          <w:lang w:eastAsia="ro-RO"/>
        </w:rPr>
        <w:t>a fost construită la sfârşitul secolului al XIII-lea, în centrul unui cnezat</w:t>
      </w:r>
      <w:r w:rsidR="00CF73BC" w:rsidRPr="00772283">
        <w:rPr>
          <w:lang w:eastAsia="ro-RO"/>
        </w:rPr>
        <w:t xml:space="preserve"> </w:t>
      </w:r>
      <w:r w:rsidRPr="00772283">
        <w:rPr>
          <w:lang w:eastAsia="ro-RO"/>
        </w:rPr>
        <w:t>românesc. În anul 1317 este menţionată ca fiind cetate regală. După cucerirea Ineului de</w:t>
      </w:r>
      <w:r w:rsidR="00CF73BC" w:rsidRPr="00772283">
        <w:rPr>
          <w:lang w:eastAsia="ro-RO"/>
        </w:rPr>
        <w:t xml:space="preserve"> </w:t>
      </w:r>
      <w:r w:rsidRPr="00772283">
        <w:rPr>
          <w:lang w:eastAsia="ro-RO"/>
        </w:rPr>
        <w:t xml:space="preserve">către turci, în secolul al XVI-lea, Cetatea Dezna devine o </w:t>
      </w:r>
      <w:r w:rsidR="006A2BD8" w:rsidRPr="00772283">
        <w:rPr>
          <w:lang w:eastAsia="ro-RO"/>
        </w:rPr>
        <w:t>fortificație</w:t>
      </w:r>
      <w:r w:rsidRPr="00772283">
        <w:rPr>
          <w:lang w:eastAsia="ro-RO"/>
        </w:rPr>
        <w:t xml:space="preserve"> extrem de importantă</w:t>
      </w:r>
      <w:r w:rsidR="00CF73BC" w:rsidRPr="00772283">
        <w:rPr>
          <w:lang w:eastAsia="ro-RO"/>
        </w:rPr>
        <w:t xml:space="preserve"> </w:t>
      </w:r>
      <w:r w:rsidRPr="00772283">
        <w:rPr>
          <w:lang w:eastAsia="ro-RO"/>
        </w:rPr>
        <w:t>pentru sistemul de apărare al principilor transilvăneni. Turcii o cuceresc abia în anul 1658 şi</w:t>
      </w:r>
      <w:r w:rsidR="00CF73BC" w:rsidRPr="00772283">
        <w:rPr>
          <w:lang w:eastAsia="ro-RO"/>
        </w:rPr>
        <w:t xml:space="preserve"> </w:t>
      </w:r>
      <w:r w:rsidRPr="00772283">
        <w:rPr>
          <w:lang w:eastAsia="ro-RO"/>
        </w:rPr>
        <w:t>o stăpânesc până la 1693. După această dată, probabil şi din cauza asediilor repetate, cetatea</w:t>
      </w:r>
      <w:r w:rsidR="00CF73BC" w:rsidRPr="00772283">
        <w:rPr>
          <w:lang w:eastAsia="ro-RO"/>
        </w:rPr>
        <w:t xml:space="preserve"> </w:t>
      </w:r>
      <w:r w:rsidRPr="00772283">
        <w:rPr>
          <w:lang w:eastAsia="ro-RO"/>
        </w:rPr>
        <w:t>este distrusă.</w:t>
      </w:r>
      <w:r w:rsidR="00CF73BC" w:rsidRPr="00772283">
        <w:rPr>
          <w:lang w:eastAsia="ro-RO"/>
        </w:rPr>
        <w:t xml:space="preserve"> </w:t>
      </w:r>
    </w:p>
    <w:p w14:paraId="5A3FE8B2" w14:textId="597DAC99"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Cetatea Aradului </w:t>
      </w:r>
      <w:r w:rsidRPr="00772283">
        <w:rPr>
          <w:lang w:eastAsia="ro-RO"/>
        </w:rPr>
        <w:t xml:space="preserve">a fost construită între anii 1763-1783, într-o variantă a tipului de </w:t>
      </w:r>
      <w:r w:rsidR="006A2BD8" w:rsidRPr="00772283">
        <w:rPr>
          <w:lang w:eastAsia="ro-RO"/>
        </w:rPr>
        <w:t>fortificație</w:t>
      </w:r>
      <w:r w:rsidR="00CF73BC" w:rsidRPr="00772283">
        <w:rPr>
          <w:lang w:eastAsia="ro-RO"/>
        </w:rPr>
        <w:t xml:space="preserve"> </w:t>
      </w:r>
      <w:r w:rsidRPr="00772283">
        <w:rPr>
          <w:lang w:eastAsia="ro-RO"/>
        </w:rPr>
        <w:t>Vauban, în formă stelară, după planurile generalului Filip Ferdinand Harsch. Cel mai</w:t>
      </w:r>
      <w:r w:rsidR="00CF73BC" w:rsidRPr="00772283">
        <w:rPr>
          <w:lang w:eastAsia="ro-RO"/>
        </w:rPr>
        <w:t xml:space="preserve"> </w:t>
      </w:r>
      <w:r w:rsidRPr="00772283">
        <w:rPr>
          <w:lang w:eastAsia="ro-RO"/>
        </w:rPr>
        <w:t xml:space="preserve">important episod din </w:t>
      </w:r>
      <w:r w:rsidR="006A2BD8" w:rsidRPr="00772283">
        <w:rPr>
          <w:lang w:eastAsia="ro-RO"/>
        </w:rPr>
        <w:t>existența</w:t>
      </w:r>
      <w:r w:rsidRPr="00772283">
        <w:rPr>
          <w:lang w:eastAsia="ro-RO"/>
        </w:rPr>
        <w:t xml:space="preserve"> </w:t>
      </w:r>
      <w:r w:rsidR="006A2BD8" w:rsidRPr="00772283">
        <w:rPr>
          <w:lang w:eastAsia="ro-RO"/>
        </w:rPr>
        <w:t>cetății</w:t>
      </w:r>
      <w:r w:rsidRPr="00772283">
        <w:rPr>
          <w:lang w:eastAsia="ro-RO"/>
        </w:rPr>
        <w:t xml:space="preserve"> îl</w:t>
      </w:r>
      <w:r w:rsidR="00CF73BC" w:rsidRPr="00772283">
        <w:rPr>
          <w:lang w:eastAsia="ro-RO"/>
        </w:rPr>
        <w:t xml:space="preserve"> </w:t>
      </w:r>
      <w:r w:rsidRPr="00772283">
        <w:rPr>
          <w:lang w:eastAsia="ro-RO"/>
        </w:rPr>
        <w:t>constituie asediul acesteia de către armata</w:t>
      </w:r>
      <w:r w:rsidR="00CF73BC" w:rsidRPr="00772283">
        <w:rPr>
          <w:lang w:eastAsia="ro-RO"/>
        </w:rPr>
        <w:t xml:space="preserve"> </w:t>
      </w:r>
      <w:r w:rsidR="006A2BD8" w:rsidRPr="00772283">
        <w:rPr>
          <w:lang w:eastAsia="ro-RO"/>
        </w:rPr>
        <w:t>revoluționară</w:t>
      </w:r>
      <w:r w:rsidRPr="00772283">
        <w:rPr>
          <w:lang w:eastAsia="ro-RO"/>
        </w:rPr>
        <w:t xml:space="preserve"> maghiară, care o ocupă la 1</w:t>
      </w:r>
      <w:r w:rsidR="00CF73BC" w:rsidRPr="00772283">
        <w:rPr>
          <w:lang w:eastAsia="ro-RO"/>
        </w:rPr>
        <w:t xml:space="preserve"> </w:t>
      </w:r>
      <w:r w:rsidRPr="00772283">
        <w:rPr>
          <w:lang w:eastAsia="ro-RO"/>
        </w:rPr>
        <w:t xml:space="preserve">iulie 1849. După </w:t>
      </w:r>
      <w:r w:rsidR="006A2BD8" w:rsidRPr="00772283">
        <w:rPr>
          <w:lang w:eastAsia="ro-RO"/>
        </w:rPr>
        <w:t>înăbușirea</w:t>
      </w:r>
      <w:r w:rsidRPr="00772283">
        <w:rPr>
          <w:lang w:eastAsia="ro-RO"/>
        </w:rPr>
        <w:t xml:space="preserve"> </w:t>
      </w:r>
      <w:r w:rsidR="006A2BD8" w:rsidRPr="00772283">
        <w:rPr>
          <w:lang w:eastAsia="ro-RO"/>
        </w:rPr>
        <w:t>revoluției</w:t>
      </w:r>
      <w:r w:rsidRPr="00772283">
        <w:rPr>
          <w:lang w:eastAsia="ro-RO"/>
        </w:rPr>
        <w:t xml:space="preserve"> şi</w:t>
      </w:r>
      <w:r w:rsidR="00CF73BC" w:rsidRPr="00772283">
        <w:rPr>
          <w:lang w:eastAsia="ro-RO"/>
        </w:rPr>
        <w:t xml:space="preserve"> </w:t>
      </w:r>
      <w:r w:rsidRPr="00772283">
        <w:rPr>
          <w:lang w:eastAsia="ro-RO"/>
        </w:rPr>
        <w:t xml:space="preserve">capitularea armatelor maghiare la </w:t>
      </w:r>
      <w:r w:rsidR="006A2BD8" w:rsidRPr="00772283">
        <w:rPr>
          <w:lang w:eastAsia="ro-RO"/>
        </w:rPr>
        <w:t>Șiria</w:t>
      </w:r>
      <w:r w:rsidRPr="00772283">
        <w:rPr>
          <w:lang w:eastAsia="ro-RO"/>
        </w:rPr>
        <w:t>, în 13</w:t>
      </w:r>
      <w:r w:rsidR="00CF73BC" w:rsidRPr="00772283">
        <w:rPr>
          <w:lang w:eastAsia="ro-RO"/>
        </w:rPr>
        <w:t xml:space="preserve"> </w:t>
      </w:r>
      <w:r w:rsidRPr="00772283">
        <w:rPr>
          <w:lang w:eastAsia="ro-RO"/>
        </w:rPr>
        <w:t>august 1849, Cetatea Aradului a devenit</w:t>
      </w:r>
      <w:r w:rsidR="00CF73BC" w:rsidRPr="00772283">
        <w:rPr>
          <w:lang w:eastAsia="ro-RO"/>
        </w:rPr>
        <w:t xml:space="preserve"> </w:t>
      </w:r>
      <w:r w:rsidRPr="00772283">
        <w:rPr>
          <w:lang w:eastAsia="ro-RO"/>
        </w:rPr>
        <w:t>centrul represaliilor habsburgice. Aici a fost</w:t>
      </w:r>
      <w:r w:rsidR="00CF73BC" w:rsidRPr="00772283">
        <w:rPr>
          <w:lang w:eastAsia="ro-RO"/>
        </w:rPr>
        <w:t xml:space="preserve"> </w:t>
      </w:r>
      <w:r w:rsidRPr="00772283">
        <w:rPr>
          <w:lang w:eastAsia="ro-RO"/>
        </w:rPr>
        <w:t>închis şi asasinul de la Sarajevo al</w:t>
      </w:r>
      <w:r w:rsidR="00CF73BC" w:rsidRPr="00772283">
        <w:rPr>
          <w:lang w:eastAsia="ro-RO"/>
        </w:rPr>
        <w:t xml:space="preserve"> </w:t>
      </w:r>
      <w:r w:rsidR="006A2BD8" w:rsidRPr="00772283">
        <w:rPr>
          <w:lang w:eastAsia="ro-RO"/>
        </w:rPr>
        <w:t>moștenitorului</w:t>
      </w:r>
      <w:r w:rsidRPr="00772283">
        <w:rPr>
          <w:lang w:eastAsia="ro-RO"/>
        </w:rPr>
        <w:t xml:space="preserve"> tronului imperial, arhiducele</w:t>
      </w:r>
      <w:r w:rsidR="00CF73BC" w:rsidRPr="00772283">
        <w:rPr>
          <w:lang w:eastAsia="ro-RO"/>
        </w:rPr>
        <w:t xml:space="preserve"> </w:t>
      </w:r>
      <w:r w:rsidRPr="00772283">
        <w:rPr>
          <w:lang w:eastAsia="ro-RO"/>
        </w:rPr>
        <w:t>Franz Ferdinand.</w:t>
      </w:r>
    </w:p>
    <w:p w14:paraId="60CEEAD3" w14:textId="11F5BBB1"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Petriș</w:t>
      </w:r>
      <w:r w:rsidRPr="00772283">
        <w:rPr>
          <w:b/>
          <w:bCs/>
          <w:lang w:eastAsia="ro-RO"/>
        </w:rPr>
        <w:t xml:space="preserve"> </w:t>
      </w:r>
      <w:r w:rsidRPr="00772283">
        <w:rPr>
          <w:lang w:eastAsia="ro-RO"/>
        </w:rPr>
        <w:t>a fost ridicat în secolul al XVIII-lea de către familia nobiliară</w:t>
      </w:r>
      <w:r w:rsidR="00E74EDE" w:rsidRPr="00772283">
        <w:rPr>
          <w:lang w:eastAsia="ro-RO"/>
        </w:rPr>
        <w:t xml:space="preserve"> </w:t>
      </w:r>
      <w:r w:rsidRPr="00772283">
        <w:rPr>
          <w:lang w:eastAsia="ro-RO"/>
        </w:rPr>
        <w:t xml:space="preserve">Salbeck, în cel mai pur stil neoclasic. După incendierea lui, în anul 1784, de către </w:t>
      </w:r>
      <w:r w:rsidR="006A2BD8" w:rsidRPr="00772283">
        <w:rPr>
          <w:lang w:eastAsia="ro-RO"/>
        </w:rPr>
        <w:t>răsculații</w:t>
      </w:r>
      <w:r w:rsidR="00E74EDE" w:rsidRPr="00772283">
        <w:rPr>
          <w:lang w:eastAsia="ro-RO"/>
        </w:rPr>
        <w:t xml:space="preserve"> </w:t>
      </w:r>
      <w:r w:rsidR="006A2BD8" w:rsidRPr="00772283">
        <w:rPr>
          <w:lang w:eastAsia="ro-RO"/>
        </w:rPr>
        <w:t>conduși</w:t>
      </w:r>
      <w:r w:rsidRPr="00772283">
        <w:rPr>
          <w:lang w:eastAsia="ro-RO"/>
        </w:rPr>
        <w:t xml:space="preserve"> de Horea, castelul a fost reconstruit în forma actuală. Castelul este înconjurat de un</w:t>
      </w:r>
      <w:r w:rsidR="00E74EDE" w:rsidRPr="00772283">
        <w:rPr>
          <w:lang w:eastAsia="ro-RO"/>
        </w:rPr>
        <w:t xml:space="preserve"> </w:t>
      </w:r>
      <w:r w:rsidRPr="00772283">
        <w:rPr>
          <w:lang w:eastAsia="ro-RO"/>
        </w:rPr>
        <w:t xml:space="preserve">parc de stejari, dintre care unii sunt </w:t>
      </w:r>
      <w:r w:rsidR="006A2BD8" w:rsidRPr="00772283">
        <w:rPr>
          <w:lang w:eastAsia="ro-RO"/>
        </w:rPr>
        <w:t>considerați</w:t>
      </w:r>
      <w:r w:rsidRPr="00772283">
        <w:rPr>
          <w:lang w:eastAsia="ro-RO"/>
        </w:rPr>
        <w:t xml:space="preserve"> monumente ale naturii.</w:t>
      </w:r>
    </w:p>
    <w:p w14:paraId="7D138BA6" w14:textId="25E0D393"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Săvârșin</w:t>
      </w:r>
      <w:r w:rsidRPr="00772283">
        <w:rPr>
          <w:b/>
          <w:bCs/>
          <w:lang w:eastAsia="ro-RO"/>
        </w:rPr>
        <w:t xml:space="preserve"> </w:t>
      </w:r>
      <w:r w:rsidRPr="00772283">
        <w:rPr>
          <w:lang w:eastAsia="ro-RO"/>
        </w:rPr>
        <w:t>a fost construit între anii</w:t>
      </w:r>
      <w:r w:rsidR="00E74EDE" w:rsidRPr="00772283">
        <w:rPr>
          <w:lang w:eastAsia="ro-RO"/>
        </w:rPr>
        <w:t xml:space="preserve"> </w:t>
      </w:r>
      <w:r w:rsidRPr="00772283">
        <w:rPr>
          <w:lang w:eastAsia="ro-RO"/>
        </w:rPr>
        <w:t>1650-1680 și a aparținut familiei regale române, fiind</w:t>
      </w:r>
      <w:r w:rsidR="00E74EDE" w:rsidRPr="00772283">
        <w:rPr>
          <w:lang w:eastAsia="ro-RO"/>
        </w:rPr>
        <w:t xml:space="preserve"> </w:t>
      </w:r>
      <w:r w:rsidRPr="00772283">
        <w:rPr>
          <w:lang w:eastAsia="ro-RO"/>
        </w:rPr>
        <w:t>înălțat pe locul unui castel ce a aparținut familiei</w:t>
      </w:r>
      <w:r w:rsidR="00E74EDE" w:rsidRPr="00772283">
        <w:rPr>
          <w:lang w:eastAsia="ro-RO"/>
        </w:rPr>
        <w:t xml:space="preserve"> </w:t>
      </w:r>
      <w:r w:rsidRPr="00772283">
        <w:rPr>
          <w:lang w:eastAsia="ro-RO"/>
        </w:rPr>
        <w:t>nobiliare Forray, din secolul al XVIII-lea. Este</w:t>
      </w:r>
      <w:r w:rsidR="00E74EDE" w:rsidRPr="00772283">
        <w:rPr>
          <w:lang w:eastAsia="ro-RO"/>
        </w:rPr>
        <w:t xml:space="preserve"> </w:t>
      </w:r>
      <w:r w:rsidRPr="00772283">
        <w:rPr>
          <w:lang w:eastAsia="ro-RO"/>
        </w:rPr>
        <w:t xml:space="preserve">incendiat de către </w:t>
      </w:r>
      <w:r w:rsidR="006A2BD8" w:rsidRPr="00772283">
        <w:rPr>
          <w:lang w:eastAsia="ro-RO"/>
        </w:rPr>
        <w:t>răsculații</w:t>
      </w:r>
      <w:r w:rsidRPr="00772283">
        <w:rPr>
          <w:lang w:eastAsia="ro-RO"/>
        </w:rPr>
        <w:t xml:space="preserve"> lui Horea, fiind apoi</w:t>
      </w:r>
      <w:r w:rsidR="00E74EDE" w:rsidRPr="00772283">
        <w:rPr>
          <w:lang w:eastAsia="ro-RO"/>
        </w:rPr>
        <w:t xml:space="preserve"> </w:t>
      </w:r>
      <w:r w:rsidRPr="00772283">
        <w:rPr>
          <w:lang w:eastAsia="ro-RO"/>
        </w:rPr>
        <w:t>reconstruit. A urmat încă un incendiu, în 1848, fiind</w:t>
      </w:r>
      <w:r w:rsidR="00E74EDE" w:rsidRPr="00772283">
        <w:rPr>
          <w:lang w:eastAsia="ro-RO"/>
        </w:rPr>
        <w:t xml:space="preserve"> </w:t>
      </w:r>
      <w:r w:rsidRPr="00772283">
        <w:rPr>
          <w:lang w:eastAsia="ro-RO"/>
        </w:rPr>
        <w:t>apoi reconstruit în anul 1870, în forma de astăzi.</w:t>
      </w:r>
      <w:r w:rsidR="00E74EDE" w:rsidRPr="00772283">
        <w:rPr>
          <w:lang w:eastAsia="ro-RO"/>
        </w:rPr>
        <w:t xml:space="preserve"> </w:t>
      </w:r>
      <w:r w:rsidRPr="00772283">
        <w:rPr>
          <w:lang w:eastAsia="ro-RO"/>
        </w:rPr>
        <w:t>Castelul Regal reprezintă stilul arhitectural</w:t>
      </w:r>
      <w:r w:rsidR="00E74EDE" w:rsidRPr="00772283">
        <w:rPr>
          <w:lang w:eastAsia="ro-RO"/>
        </w:rPr>
        <w:t xml:space="preserve"> </w:t>
      </w:r>
      <w:r w:rsidRPr="00772283">
        <w:rPr>
          <w:lang w:eastAsia="ro-RO"/>
        </w:rPr>
        <w:t>neoclasic,</w:t>
      </w:r>
      <w:r w:rsidR="00162E6A" w:rsidRPr="00772283">
        <w:rPr>
          <w:lang w:eastAsia="ro-RO"/>
        </w:rPr>
        <w:t xml:space="preserve"> </w:t>
      </w:r>
      <w:r w:rsidRPr="00772283">
        <w:rPr>
          <w:lang w:eastAsia="ro-RO"/>
        </w:rPr>
        <w:t>clădirea prezintă un etaj cu balcon, suferind</w:t>
      </w:r>
      <w:r w:rsidR="00E74EDE" w:rsidRPr="00772283">
        <w:rPr>
          <w:lang w:eastAsia="ro-RO"/>
        </w:rPr>
        <w:t xml:space="preserve"> </w:t>
      </w:r>
      <w:r w:rsidRPr="00772283">
        <w:rPr>
          <w:lang w:eastAsia="ro-RO"/>
        </w:rPr>
        <w:t>în timp modificări diverse.</w:t>
      </w:r>
      <w:r w:rsidR="00E74EDE" w:rsidRPr="00772283">
        <w:rPr>
          <w:lang w:eastAsia="ro-RO"/>
        </w:rPr>
        <w:t xml:space="preserve"> </w:t>
      </w:r>
      <w:r w:rsidRPr="00772283">
        <w:rPr>
          <w:lang w:eastAsia="ro-RO"/>
        </w:rPr>
        <w:t>De o frumusețe deosebită este și parcul ce înconjoară castelul, fiind prevăzut cu lac şi debarcader.</w:t>
      </w:r>
    </w:p>
    <w:p w14:paraId="71E147D4" w14:textId="3C64AB88" w:rsidR="00067033" w:rsidRPr="00772283" w:rsidRDefault="00067033" w:rsidP="006C7D55">
      <w:pPr>
        <w:autoSpaceDE w:val="0"/>
        <w:autoSpaceDN w:val="0"/>
        <w:adjustRightInd w:val="0"/>
        <w:spacing w:line="276" w:lineRule="auto"/>
        <w:ind w:firstLine="720"/>
        <w:jc w:val="both"/>
        <w:rPr>
          <w:lang w:eastAsia="ro-RO"/>
        </w:rPr>
      </w:pPr>
      <w:r w:rsidRPr="00772283">
        <w:rPr>
          <w:lang w:eastAsia="ro-RO"/>
        </w:rPr>
        <w:t xml:space="preserve">Până în anul 1932, castelul a avut mai </w:t>
      </w:r>
      <w:r w:rsidR="006A2BD8" w:rsidRPr="00772283">
        <w:rPr>
          <w:lang w:eastAsia="ro-RO"/>
        </w:rPr>
        <w:t>mulți</w:t>
      </w:r>
      <w:r w:rsidRPr="00772283">
        <w:rPr>
          <w:lang w:eastAsia="ro-RO"/>
        </w:rPr>
        <w:t xml:space="preserve"> proprietari, nobili, după care este cumpărat de către</w:t>
      </w:r>
      <w:r w:rsidR="00E74EDE" w:rsidRPr="00772283">
        <w:rPr>
          <w:lang w:eastAsia="ro-RO"/>
        </w:rPr>
        <w:t xml:space="preserve"> </w:t>
      </w:r>
      <w:r w:rsidRPr="00772283">
        <w:rPr>
          <w:lang w:eastAsia="ro-RO"/>
        </w:rPr>
        <w:t>Regele Mihai I al României. În anul 1948 castelul a fost confiscat de comuniști, la fel ca toate</w:t>
      </w:r>
      <w:r w:rsidR="00E74EDE" w:rsidRPr="00772283">
        <w:rPr>
          <w:lang w:eastAsia="ro-RO"/>
        </w:rPr>
        <w:t xml:space="preserve"> </w:t>
      </w:r>
      <w:r w:rsidRPr="00772283">
        <w:rPr>
          <w:lang w:eastAsia="ro-RO"/>
        </w:rPr>
        <w:t>celelalte proprietăți regale, revenind în posesia Casei Regale la 1 iunie 2001. De atunci a fost</w:t>
      </w:r>
      <w:r w:rsidR="00E74EDE" w:rsidRPr="00772283">
        <w:rPr>
          <w:lang w:eastAsia="ro-RO"/>
        </w:rPr>
        <w:t xml:space="preserve"> </w:t>
      </w:r>
      <w:r w:rsidRPr="00772283">
        <w:rPr>
          <w:lang w:eastAsia="ro-RO"/>
        </w:rPr>
        <w:t xml:space="preserve">supus unor lucrări de restaurare, conduse de către Principesa </w:t>
      </w:r>
      <w:r w:rsidR="006A2BD8" w:rsidRPr="00772283">
        <w:rPr>
          <w:lang w:eastAsia="ro-RO"/>
        </w:rPr>
        <w:t>Margareta. Începând</w:t>
      </w:r>
      <w:r w:rsidR="00980006" w:rsidRPr="00772283">
        <w:rPr>
          <w:lang w:eastAsia="ro-RO"/>
        </w:rPr>
        <w:t xml:space="preserve"> cu data de 01 mai 2021, domeniul Regal de la </w:t>
      </w:r>
      <w:r w:rsidR="006A2BD8" w:rsidRPr="00772283">
        <w:rPr>
          <w:lang w:eastAsia="ro-RO"/>
        </w:rPr>
        <w:t>Săvârșin</w:t>
      </w:r>
      <w:r w:rsidR="00980006" w:rsidRPr="00772283">
        <w:rPr>
          <w:lang w:eastAsia="ro-RO"/>
        </w:rPr>
        <w:t xml:space="preserve"> a fost deschis publicului vizitator.</w:t>
      </w:r>
    </w:p>
    <w:p w14:paraId="6A8D78D7" w14:textId="508848D1"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w:t>
      </w:r>
      <w:r w:rsidR="006A2BD8" w:rsidRPr="00772283">
        <w:rPr>
          <w:b/>
          <w:bCs/>
          <w:lang w:eastAsia="ro-RO"/>
        </w:rPr>
        <w:t>Căpâlnaș</w:t>
      </w:r>
      <w:r w:rsidRPr="00772283">
        <w:rPr>
          <w:b/>
          <w:bCs/>
          <w:lang w:eastAsia="ro-RO"/>
        </w:rPr>
        <w:t xml:space="preserve"> </w:t>
      </w:r>
      <w:r w:rsidRPr="00772283">
        <w:rPr>
          <w:lang w:eastAsia="ro-RO"/>
        </w:rPr>
        <w:t xml:space="preserve">este cel mai frumos edificiu de gen din </w:t>
      </w:r>
      <w:r w:rsidR="006A2BD8" w:rsidRPr="00772283">
        <w:rPr>
          <w:lang w:eastAsia="ro-RO"/>
        </w:rPr>
        <w:t>județul</w:t>
      </w:r>
      <w:r w:rsidRPr="00772283">
        <w:rPr>
          <w:lang w:eastAsia="ro-RO"/>
        </w:rPr>
        <w:t xml:space="preserve"> Arad, proiectat de către</w:t>
      </w:r>
      <w:r w:rsidR="00E74EDE" w:rsidRPr="00772283">
        <w:rPr>
          <w:lang w:eastAsia="ro-RO"/>
        </w:rPr>
        <w:t xml:space="preserve"> </w:t>
      </w:r>
      <w:r w:rsidRPr="00772283">
        <w:rPr>
          <w:lang w:eastAsia="ro-RO"/>
        </w:rPr>
        <w:t>arhitectul vienez Otto Wagner, în stilul Micului Trianon de la Versailles. Castelul a fost ridicat</w:t>
      </w:r>
      <w:r w:rsidR="00E74EDE" w:rsidRPr="00772283">
        <w:rPr>
          <w:lang w:eastAsia="ro-RO"/>
        </w:rPr>
        <w:t xml:space="preserve"> </w:t>
      </w:r>
      <w:r w:rsidRPr="00772283">
        <w:rPr>
          <w:lang w:eastAsia="ro-RO"/>
        </w:rPr>
        <w:t>între anii 1876-1879, de către constructorul Kallina Mor, angajat de către membrii familiei</w:t>
      </w:r>
      <w:r w:rsidR="00E74EDE" w:rsidRPr="00772283">
        <w:rPr>
          <w:lang w:eastAsia="ro-RO"/>
        </w:rPr>
        <w:t xml:space="preserve"> </w:t>
      </w:r>
      <w:r w:rsidRPr="00772283">
        <w:rPr>
          <w:lang w:eastAsia="ro-RO"/>
        </w:rPr>
        <w:t xml:space="preserve">Mocioni, </w:t>
      </w:r>
      <w:r w:rsidR="006A2BD8" w:rsidRPr="00772283">
        <w:rPr>
          <w:lang w:eastAsia="ro-RO"/>
        </w:rPr>
        <w:t>deținătorii</w:t>
      </w:r>
      <w:r w:rsidRPr="00772283">
        <w:rPr>
          <w:lang w:eastAsia="ro-RO"/>
        </w:rPr>
        <w:t xml:space="preserve"> domeniului. Stilul neoclasic, dar şi detaliile edificiului, </w:t>
      </w:r>
      <w:r w:rsidR="006A2BD8" w:rsidRPr="00772283">
        <w:rPr>
          <w:lang w:eastAsia="ro-RO"/>
        </w:rPr>
        <w:t>rețin</w:t>
      </w:r>
      <w:r w:rsidRPr="00772283">
        <w:rPr>
          <w:lang w:eastAsia="ro-RO"/>
        </w:rPr>
        <w:t xml:space="preserve"> </w:t>
      </w:r>
      <w:r w:rsidR="006A2BD8" w:rsidRPr="00772283">
        <w:rPr>
          <w:lang w:eastAsia="ro-RO"/>
        </w:rPr>
        <w:t>atenția</w:t>
      </w:r>
      <w:r w:rsidR="00E74EDE" w:rsidRPr="00772283">
        <w:rPr>
          <w:lang w:eastAsia="ro-RO"/>
        </w:rPr>
        <w:t xml:space="preserve"> </w:t>
      </w:r>
      <w:r w:rsidRPr="00772283">
        <w:rPr>
          <w:lang w:eastAsia="ro-RO"/>
        </w:rPr>
        <w:t>vizitatorilor, la fel ca şi minunatul parc dendrologic de opt hectare, care înconjoară castelul.</w:t>
      </w:r>
    </w:p>
    <w:p w14:paraId="5061AE71" w14:textId="1BBBEA20" w:rsidR="00067033" w:rsidRPr="00772283" w:rsidRDefault="00067033" w:rsidP="006C7D55">
      <w:pPr>
        <w:autoSpaceDE w:val="0"/>
        <w:autoSpaceDN w:val="0"/>
        <w:adjustRightInd w:val="0"/>
        <w:spacing w:line="276" w:lineRule="auto"/>
        <w:jc w:val="both"/>
        <w:rPr>
          <w:lang w:eastAsia="ro-RO"/>
        </w:rPr>
      </w:pPr>
      <w:r w:rsidRPr="00772283">
        <w:rPr>
          <w:b/>
          <w:bCs/>
          <w:lang w:eastAsia="ro-RO"/>
        </w:rPr>
        <w:lastRenderedPageBreak/>
        <w:t xml:space="preserve">Castelul din Bulci </w:t>
      </w:r>
      <w:r w:rsidRPr="00772283">
        <w:rPr>
          <w:lang w:eastAsia="ro-RO"/>
        </w:rPr>
        <w:t xml:space="preserve">a </w:t>
      </w:r>
      <w:r w:rsidR="006A2BD8" w:rsidRPr="00772283">
        <w:rPr>
          <w:lang w:eastAsia="ro-RO"/>
        </w:rPr>
        <w:t>aparținut</w:t>
      </w:r>
      <w:r w:rsidRPr="00772283">
        <w:rPr>
          <w:lang w:eastAsia="ro-RO"/>
        </w:rPr>
        <w:t xml:space="preserve"> tot familiei Mocioni, fiind </w:t>
      </w:r>
      <w:r w:rsidR="006A2BD8" w:rsidRPr="00772283">
        <w:rPr>
          <w:lang w:eastAsia="ro-RO"/>
        </w:rPr>
        <w:t>achiziționat</w:t>
      </w:r>
      <w:r w:rsidRPr="00772283">
        <w:rPr>
          <w:lang w:eastAsia="ro-RO"/>
        </w:rPr>
        <w:t xml:space="preserve"> în anul 1858 de la</w:t>
      </w:r>
      <w:r w:rsidR="00E74EDE" w:rsidRPr="00772283">
        <w:rPr>
          <w:lang w:eastAsia="ro-RO"/>
        </w:rPr>
        <w:t xml:space="preserve"> </w:t>
      </w:r>
      <w:r w:rsidRPr="00772283">
        <w:rPr>
          <w:lang w:eastAsia="ro-RO"/>
        </w:rPr>
        <w:t xml:space="preserve">baronul Fechtig-Fechtenberg. Este construit în stil neoclasic, cu </w:t>
      </w:r>
      <w:r w:rsidR="006A2BD8" w:rsidRPr="00772283">
        <w:rPr>
          <w:lang w:eastAsia="ro-RO"/>
        </w:rPr>
        <w:t>fațadă</w:t>
      </w:r>
      <w:r w:rsidRPr="00772283">
        <w:rPr>
          <w:lang w:eastAsia="ro-RO"/>
        </w:rPr>
        <w:t xml:space="preserve"> simplă – blazonul</w:t>
      </w:r>
      <w:r w:rsidR="00E74EDE" w:rsidRPr="00772283">
        <w:rPr>
          <w:lang w:eastAsia="ro-RO"/>
        </w:rPr>
        <w:t xml:space="preserve"> </w:t>
      </w:r>
      <w:r w:rsidRPr="00772283">
        <w:rPr>
          <w:lang w:eastAsia="ro-RO"/>
        </w:rPr>
        <w:t>familiei Mocioni fiind adăugat ulterior – având o seră şi un parc dendrologic.</w:t>
      </w:r>
    </w:p>
    <w:p w14:paraId="4E6DF2D3" w14:textId="082741B4"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Castelul din Macea </w:t>
      </w:r>
      <w:r w:rsidRPr="00772283">
        <w:rPr>
          <w:lang w:eastAsia="ro-RO"/>
        </w:rPr>
        <w:t>este, de fapt, un ansamblu arhitectonic, construit în două etape de către</w:t>
      </w:r>
      <w:r w:rsidR="00C052DD" w:rsidRPr="00772283">
        <w:rPr>
          <w:lang w:eastAsia="ro-RO"/>
        </w:rPr>
        <w:t xml:space="preserve"> </w:t>
      </w:r>
      <w:r w:rsidRPr="00772283">
        <w:rPr>
          <w:lang w:eastAsia="ro-RO"/>
        </w:rPr>
        <w:t>familia nobiliară Cernovici. Prima edificare, până la turnul cel mare, are loc în prima jumătate a</w:t>
      </w:r>
      <w:r w:rsidR="00C052DD" w:rsidRPr="00772283">
        <w:rPr>
          <w:lang w:eastAsia="ro-RO"/>
        </w:rPr>
        <w:t xml:space="preserve"> </w:t>
      </w:r>
      <w:r w:rsidRPr="00772283">
        <w:rPr>
          <w:lang w:eastAsia="ro-RO"/>
        </w:rPr>
        <w:t xml:space="preserve">secolului al XIX-lea, iar </w:t>
      </w:r>
      <w:r w:rsidR="006A2BD8" w:rsidRPr="00772283">
        <w:rPr>
          <w:lang w:eastAsia="ro-RO"/>
        </w:rPr>
        <w:t>construcția</w:t>
      </w:r>
      <w:r w:rsidRPr="00772283">
        <w:rPr>
          <w:lang w:eastAsia="ro-RO"/>
        </w:rPr>
        <w:t xml:space="preserve"> pe care o </w:t>
      </w:r>
      <w:r w:rsidR="006A2BD8" w:rsidRPr="00772283">
        <w:rPr>
          <w:lang w:eastAsia="ro-RO"/>
        </w:rPr>
        <w:t>cunoaștem</w:t>
      </w:r>
      <w:r w:rsidRPr="00772283">
        <w:rPr>
          <w:lang w:eastAsia="ro-RO"/>
        </w:rPr>
        <w:t xml:space="preserve"> astăzi este finalizată între anii 1862-1883. Nu are un stil unitar, dar este un edificiu impozant, fiind înconjurat de o grădină botanică</w:t>
      </w:r>
      <w:r w:rsidR="00C052DD" w:rsidRPr="00772283">
        <w:rPr>
          <w:lang w:eastAsia="ro-RO"/>
        </w:rPr>
        <w:t xml:space="preserve"> </w:t>
      </w:r>
      <w:r w:rsidRPr="00772283">
        <w:rPr>
          <w:lang w:eastAsia="ro-RO"/>
        </w:rPr>
        <w:t>deosebit de importantă prin multitudinea speciilor existente. Castelul este astăzi centru</w:t>
      </w:r>
      <w:r w:rsidR="00C052DD" w:rsidRPr="00772283">
        <w:rPr>
          <w:lang w:eastAsia="ro-RO"/>
        </w:rPr>
        <w:t xml:space="preserve"> </w:t>
      </w:r>
      <w:r w:rsidRPr="00772283">
        <w:rPr>
          <w:lang w:eastAsia="ro-RO"/>
        </w:rPr>
        <w:t xml:space="preserve">universitar, fiind restaurat integral de către Universitatea de Vest „Vasile </w:t>
      </w:r>
      <w:r w:rsidR="006A2BD8" w:rsidRPr="00772283">
        <w:rPr>
          <w:lang w:eastAsia="ro-RO"/>
        </w:rPr>
        <w:t>Goldiș</w:t>
      </w:r>
      <w:r w:rsidRPr="00772283">
        <w:rPr>
          <w:lang w:eastAsia="ro-RO"/>
        </w:rPr>
        <w:t>” din Arad.</w:t>
      </w:r>
    </w:p>
    <w:p w14:paraId="6533697E" w14:textId="77777777" w:rsidR="00D92C53" w:rsidRPr="00772283" w:rsidRDefault="00D92C53" w:rsidP="006C7D55">
      <w:pPr>
        <w:autoSpaceDE w:val="0"/>
        <w:autoSpaceDN w:val="0"/>
        <w:adjustRightInd w:val="0"/>
        <w:spacing w:line="276" w:lineRule="auto"/>
        <w:jc w:val="both"/>
        <w:rPr>
          <w:lang w:eastAsia="ro-RO"/>
        </w:rPr>
      </w:pPr>
    </w:p>
    <w:p w14:paraId="0062E569" w14:textId="77777777" w:rsidR="00D92C53" w:rsidRPr="00772283" w:rsidRDefault="00D92C53" w:rsidP="006C7D55">
      <w:pPr>
        <w:autoSpaceDE w:val="0"/>
        <w:autoSpaceDN w:val="0"/>
        <w:adjustRightInd w:val="0"/>
        <w:spacing w:line="276" w:lineRule="auto"/>
        <w:jc w:val="both"/>
        <w:rPr>
          <w:lang w:eastAsia="ro-RO"/>
        </w:rPr>
      </w:pPr>
    </w:p>
    <w:p w14:paraId="6D07B06D" w14:textId="77777777" w:rsidR="00D92C53" w:rsidRPr="00772283" w:rsidRDefault="00D92C53" w:rsidP="006C7D55">
      <w:pPr>
        <w:autoSpaceDE w:val="0"/>
        <w:autoSpaceDN w:val="0"/>
        <w:adjustRightInd w:val="0"/>
        <w:spacing w:line="276" w:lineRule="auto"/>
        <w:jc w:val="both"/>
        <w:rPr>
          <w:lang w:eastAsia="ro-RO"/>
        </w:rPr>
      </w:pPr>
    </w:p>
    <w:p w14:paraId="5B084A25" w14:textId="25C2BBF3" w:rsidR="00067033" w:rsidRPr="00772283" w:rsidRDefault="00067033" w:rsidP="006C7D55">
      <w:pPr>
        <w:autoSpaceDE w:val="0"/>
        <w:autoSpaceDN w:val="0"/>
        <w:adjustRightInd w:val="0"/>
        <w:spacing w:line="276" w:lineRule="auto"/>
        <w:rPr>
          <w:lang w:eastAsia="ro-RO"/>
        </w:rPr>
      </w:pPr>
      <w:r w:rsidRPr="00772283">
        <w:rPr>
          <w:b/>
          <w:bCs/>
          <w:lang w:eastAsia="ro-RO"/>
        </w:rPr>
        <w:t xml:space="preserve">Monumente de for public din </w:t>
      </w:r>
      <w:r w:rsidR="006A2BD8" w:rsidRPr="00772283">
        <w:rPr>
          <w:b/>
          <w:bCs/>
          <w:lang w:eastAsia="ro-RO"/>
        </w:rPr>
        <w:t>județul</w:t>
      </w:r>
      <w:r w:rsidRPr="00772283">
        <w:rPr>
          <w:b/>
          <w:bCs/>
          <w:lang w:eastAsia="ro-RO"/>
        </w:rPr>
        <w:t xml:space="preserve"> Arad</w:t>
      </w:r>
      <w:r w:rsidRPr="00772283">
        <w:rPr>
          <w:lang w:eastAsia="ro-RO"/>
        </w:rPr>
        <w:t xml:space="preserve">. </w:t>
      </w:r>
    </w:p>
    <w:p w14:paraId="6811621A" w14:textId="77777777" w:rsidR="00AD7C59" w:rsidRPr="00772283" w:rsidRDefault="00AD7C59" w:rsidP="006C7D55">
      <w:pPr>
        <w:autoSpaceDE w:val="0"/>
        <w:autoSpaceDN w:val="0"/>
        <w:adjustRightInd w:val="0"/>
        <w:spacing w:line="276" w:lineRule="auto"/>
        <w:rPr>
          <w:lang w:eastAsia="ro-RO"/>
        </w:rPr>
      </w:pPr>
    </w:p>
    <w:p w14:paraId="7DED7887" w14:textId="4246824D"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Monumentul Eroilor de la </w:t>
      </w:r>
      <w:r w:rsidR="006A2BD8" w:rsidRPr="00772283">
        <w:rPr>
          <w:b/>
          <w:bCs/>
          <w:lang w:eastAsia="ro-RO"/>
        </w:rPr>
        <w:t>Păuliș</w:t>
      </w:r>
      <w:r w:rsidRPr="00772283">
        <w:rPr>
          <w:b/>
          <w:bCs/>
          <w:lang w:eastAsia="ro-RO"/>
        </w:rPr>
        <w:t xml:space="preserve"> </w:t>
      </w:r>
      <w:r w:rsidRPr="00772283">
        <w:rPr>
          <w:lang w:eastAsia="ro-RO"/>
        </w:rPr>
        <w:t>este o lucrare monumentală, realizată în anul 1974 de către</w:t>
      </w:r>
      <w:r w:rsidR="00C052DD" w:rsidRPr="00772283">
        <w:rPr>
          <w:lang w:eastAsia="ro-RO"/>
        </w:rPr>
        <w:t xml:space="preserve"> </w:t>
      </w:r>
      <w:r w:rsidRPr="00772283">
        <w:rPr>
          <w:lang w:eastAsia="ro-RO"/>
        </w:rPr>
        <w:t>sculptorii Emil Vitroel şi Ionel Munteanu (soldatul), împreună cu arhitectul Miloş Cristea</w:t>
      </w:r>
      <w:r w:rsidR="00C052DD" w:rsidRPr="00772283">
        <w:rPr>
          <w:lang w:eastAsia="ro-RO"/>
        </w:rPr>
        <w:t xml:space="preserve"> </w:t>
      </w:r>
      <w:r w:rsidRPr="00772283">
        <w:rPr>
          <w:lang w:eastAsia="ro-RO"/>
        </w:rPr>
        <w:t xml:space="preserve">(ansamblul). Realizat din beton armat şi travertin, monumentul este dedicat eroilor de la </w:t>
      </w:r>
      <w:r w:rsidR="006A2BD8" w:rsidRPr="00772283">
        <w:rPr>
          <w:lang w:eastAsia="ro-RO"/>
        </w:rPr>
        <w:t>Păuliș</w:t>
      </w:r>
      <w:r w:rsidR="00C052DD" w:rsidRPr="00772283">
        <w:rPr>
          <w:lang w:eastAsia="ro-RO"/>
        </w:rPr>
        <w:t xml:space="preserve"> </w:t>
      </w:r>
      <w:r w:rsidRPr="00772283">
        <w:rPr>
          <w:lang w:eastAsia="ro-RO"/>
        </w:rPr>
        <w:t>din septembrie 1944 şi beneficiază de o poziţie privilegiată, pe Drumul Naţional 7, între</w:t>
      </w:r>
      <w:r w:rsidR="00C052DD" w:rsidRPr="00772283">
        <w:rPr>
          <w:lang w:eastAsia="ro-RO"/>
        </w:rPr>
        <w:t xml:space="preserve"> </w:t>
      </w:r>
      <w:r w:rsidR="006A2BD8" w:rsidRPr="00772283">
        <w:rPr>
          <w:lang w:eastAsia="ro-RO"/>
        </w:rPr>
        <w:t>localitățile</w:t>
      </w:r>
      <w:r w:rsidRPr="00772283">
        <w:rPr>
          <w:lang w:eastAsia="ro-RO"/>
        </w:rPr>
        <w:t xml:space="preserve"> </w:t>
      </w:r>
      <w:r w:rsidR="006A2BD8" w:rsidRPr="00772283">
        <w:rPr>
          <w:lang w:eastAsia="ro-RO"/>
        </w:rPr>
        <w:t>Păuliș</w:t>
      </w:r>
      <w:r w:rsidRPr="00772283">
        <w:rPr>
          <w:lang w:eastAsia="ro-RO"/>
        </w:rPr>
        <w:t xml:space="preserve"> şi Sâmbăteni.</w:t>
      </w:r>
    </w:p>
    <w:p w14:paraId="1A35C144" w14:textId="77777777" w:rsidR="00067033" w:rsidRPr="00772283" w:rsidRDefault="00067033" w:rsidP="006C7D55">
      <w:pPr>
        <w:autoSpaceDE w:val="0"/>
        <w:autoSpaceDN w:val="0"/>
        <w:adjustRightInd w:val="0"/>
        <w:spacing w:line="276" w:lineRule="auto"/>
        <w:jc w:val="both"/>
        <w:rPr>
          <w:lang w:eastAsia="ro-RO"/>
        </w:rPr>
      </w:pPr>
      <w:r w:rsidRPr="00772283">
        <w:rPr>
          <w:b/>
          <w:bCs/>
          <w:lang w:eastAsia="ro-RO"/>
        </w:rPr>
        <w:t xml:space="preserve">Piața Reconcilierii din Arad </w:t>
      </w:r>
      <w:r w:rsidRPr="00772283">
        <w:rPr>
          <w:lang w:eastAsia="ro-RO"/>
        </w:rPr>
        <w:t>a rezolvat în 2004 o problemă care i-a dezbinat pe români și</w:t>
      </w:r>
      <w:r w:rsidR="00C052DD" w:rsidRPr="00772283">
        <w:rPr>
          <w:lang w:eastAsia="ro-RO"/>
        </w:rPr>
        <w:t xml:space="preserve"> </w:t>
      </w:r>
      <w:r w:rsidRPr="00772283">
        <w:rPr>
          <w:lang w:eastAsia="ro-RO"/>
        </w:rPr>
        <w:t>maghiari, problemă soluționată prin realizarea unui parc al reconcilierii româno – maghiare pe</w:t>
      </w:r>
      <w:r w:rsidR="00C052DD" w:rsidRPr="00772283">
        <w:rPr>
          <w:lang w:eastAsia="ro-RO"/>
        </w:rPr>
        <w:t xml:space="preserve"> </w:t>
      </w:r>
      <w:r w:rsidRPr="00772283">
        <w:rPr>
          <w:lang w:eastAsia="ro-RO"/>
        </w:rPr>
        <w:t>modelul reconcilierii franco-germane, reunind două monumente cu semnificație importantă:</w:t>
      </w:r>
      <w:r w:rsidR="00C052DD" w:rsidRPr="00772283">
        <w:rPr>
          <w:lang w:eastAsia="ro-RO"/>
        </w:rPr>
        <w:t xml:space="preserve"> </w:t>
      </w:r>
      <w:r w:rsidRPr="00772283">
        <w:rPr>
          <w:lang w:eastAsia="ro-RO"/>
        </w:rPr>
        <w:t>“Statuia Libertății” dedicată generalilor revoluției maghiare alături de “Arcul de Triumf” care-i</w:t>
      </w:r>
      <w:r w:rsidR="00C052DD" w:rsidRPr="00772283">
        <w:rPr>
          <w:lang w:eastAsia="ro-RO"/>
        </w:rPr>
        <w:t xml:space="preserve"> </w:t>
      </w:r>
      <w:r w:rsidRPr="00772283">
        <w:rPr>
          <w:lang w:eastAsia="ro-RO"/>
        </w:rPr>
        <w:t>cinstește pe moții lui Avram Iancu.</w:t>
      </w:r>
    </w:p>
    <w:p w14:paraId="1B4408AD" w14:textId="22D7AB91" w:rsidR="00067033" w:rsidRPr="00772283" w:rsidRDefault="00067033" w:rsidP="006C7D55">
      <w:pPr>
        <w:autoSpaceDE w:val="0"/>
        <w:autoSpaceDN w:val="0"/>
        <w:adjustRightInd w:val="0"/>
        <w:spacing w:line="276" w:lineRule="auto"/>
        <w:ind w:firstLine="720"/>
        <w:jc w:val="both"/>
        <w:rPr>
          <w:lang w:eastAsia="ro-RO"/>
        </w:rPr>
      </w:pPr>
      <w:r w:rsidRPr="00772283">
        <w:rPr>
          <w:lang w:eastAsia="ro-RO"/>
        </w:rPr>
        <w:t xml:space="preserve">În </w:t>
      </w:r>
      <w:r w:rsidR="006A2BD8" w:rsidRPr="00772283">
        <w:rPr>
          <w:lang w:eastAsia="ro-RO"/>
        </w:rPr>
        <w:t>orașele</w:t>
      </w:r>
      <w:r w:rsidRPr="00772283">
        <w:rPr>
          <w:lang w:eastAsia="ro-RO"/>
        </w:rPr>
        <w:t xml:space="preserve"> şi comunele din </w:t>
      </w:r>
      <w:r w:rsidR="006A2BD8" w:rsidRPr="00772283">
        <w:rPr>
          <w:lang w:eastAsia="ro-RO"/>
        </w:rPr>
        <w:t>județul</w:t>
      </w:r>
      <w:r w:rsidRPr="00772283">
        <w:rPr>
          <w:lang w:eastAsia="ro-RO"/>
        </w:rPr>
        <w:t xml:space="preserve"> Arad există numeroase monumente, care, încadrate într-un</w:t>
      </w:r>
      <w:r w:rsidR="00C052DD" w:rsidRPr="00772283">
        <w:rPr>
          <w:lang w:eastAsia="ro-RO"/>
        </w:rPr>
        <w:t xml:space="preserve"> </w:t>
      </w:r>
      <w:r w:rsidRPr="00772283">
        <w:rPr>
          <w:lang w:eastAsia="ro-RO"/>
        </w:rPr>
        <w:t>context adecvat, pot deveni monumente de for public de referinţă. Amintim aici bustul lui Mihai</w:t>
      </w:r>
      <w:r w:rsidR="00C052DD" w:rsidRPr="00772283">
        <w:rPr>
          <w:lang w:eastAsia="ro-RO"/>
        </w:rPr>
        <w:t xml:space="preserve"> </w:t>
      </w:r>
      <w:r w:rsidRPr="00772283">
        <w:rPr>
          <w:lang w:eastAsia="ro-RO"/>
        </w:rPr>
        <w:t>Veliciu din Chişineu-</w:t>
      </w:r>
      <w:r w:rsidR="006A2BD8" w:rsidRPr="00772283">
        <w:rPr>
          <w:lang w:eastAsia="ro-RO"/>
        </w:rPr>
        <w:t>Criș</w:t>
      </w:r>
      <w:r w:rsidRPr="00772283">
        <w:rPr>
          <w:lang w:eastAsia="ro-RO"/>
        </w:rPr>
        <w:t>, monumentul lui V</w:t>
      </w:r>
      <w:r w:rsidR="00162E6A" w:rsidRPr="00772283">
        <w:rPr>
          <w:lang w:eastAsia="ro-RO"/>
        </w:rPr>
        <w:t>i</w:t>
      </w:r>
      <w:r w:rsidRPr="00772283">
        <w:rPr>
          <w:lang w:eastAsia="ro-RO"/>
        </w:rPr>
        <w:t xml:space="preserve">rgil Iovănaş din Curtici, Monumentul </w:t>
      </w:r>
      <w:r w:rsidR="006A2BD8" w:rsidRPr="00772283">
        <w:rPr>
          <w:lang w:eastAsia="ro-RO"/>
        </w:rPr>
        <w:t>ostașului</w:t>
      </w:r>
      <w:r w:rsidRPr="00772283">
        <w:rPr>
          <w:lang w:eastAsia="ro-RO"/>
        </w:rPr>
        <w:t xml:space="preserve"> de</w:t>
      </w:r>
      <w:r w:rsidR="00C052DD" w:rsidRPr="00772283">
        <w:rPr>
          <w:lang w:eastAsia="ro-RO"/>
        </w:rPr>
        <w:t xml:space="preserve"> </w:t>
      </w:r>
      <w:r w:rsidRPr="00772283">
        <w:rPr>
          <w:lang w:eastAsia="ro-RO"/>
        </w:rPr>
        <w:t xml:space="preserve">la Ineu, Monumentul Eroilor din </w:t>
      </w:r>
      <w:r w:rsidR="006A2BD8" w:rsidRPr="00772283">
        <w:rPr>
          <w:lang w:eastAsia="ro-RO"/>
        </w:rPr>
        <w:t>Sebiș</w:t>
      </w:r>
      <w:r w:rsidRPr="00772283">
        <w:rPr>
          <w:lang w:eastAsia="ro-RO"/>
        </w:rPr>
        <w:t xml:space="preserve"> sau cel de la </w:t>
      </w:r>
      <w:r w:rsidR="006A2BD8" w:rsidRPr="00772283">
        <w:rPr>
          <w:lang w:eastAsia="ro-RO"/>
        </w:rPr>
        <w:t>Covăsânț</w:t>
      </w:r>
      <w:r w:rsidRPr="00772283">
        <w:rPr>
          <w:lang w:eastAsia="ro-RO"/>
        </w:rPr>
        <w:t xml:space="preserve"> sau Dezna, Monumentul de la</w:t>
      </w:r>
      <w:r w:rsidR="00C052DD" w:rsidRPr="00772283">
        <w:rPr>
          <w:lang w:eastAsia="ro-RO"/>
        </w:rPr>
        <w:t xml:space="preserve"> </w:t>
      </w:r>
      <w:r w:rsidRPr="00772283">
        <w:rPr>
          <w:lang w:eastAsia="ro-RO"/>
        </w:rPr>
        <w:t xml:space="preserve">Hălmagiu, sau cele de la Macea (Pavel Mercea), Moneasa, </w:t>
      </w:r>
      <w:r w:rsidR="006A2BD8" w:rsidRPr="00772283">
        <w:rPr>
          <w:lang w:eastAsia="ro-RO"/>
        </w:rPr>
        <w:t>Șimand</w:t>
      </w:r>
      <w:r w:rsidRPr="00772283">
        <w:rPr>
          <w:lang w:eastAsia="ro-RO"/>
        </w:rPr>
        <w:t xml:space="preserve">, </w:t>
      </w:r>
      <w:r w:rsidR="006A2BD8" w:rsidRPr="00772283">
        <w:rPr>
          <w:lang w:eastAsia="ro-RO"/>
        </w:rPr>
        <w:t>Șiria</w:t>
      </w:r>
      <w:r w:rsidRPr="00772283">
        <w:rPr>
          <w:lang w:eastAsia="ro-RO"/>
        </w:rPr>
        <w:t xml:space="preserve"> etc. De asemenea,</w:t>
      </w:r>
      <w:r w:rsidR="00C052DD" w:rsidRPr="00772283">
        <w:rPr>
          <w:lang w:eastAsia="ro-RO"/>
        </w:rPr>
        <w:t xml:space="preserve"> </w:t>
      </w:r>
      <w:r w:rsidR="006A2BD8" w:rsidRPr="00772283">
        <w:rPr>
          <w:lang w:eastAsia="ro-RO"/>
        </w:rPr>
        <w:t>troițele</w:t>
      </w:r>
      <w:r w:rsidRPr="00772283">
        <w:rPr>
          <w:lang w:eastAsia="ro-RO"/>
        </w:rPr>
        <w:t xml:space="preserve"> pot redeveni monumente reprezentative, mai ales cele de la intrările sau din mijlocul</w:t>
      </w:r>
      <w:r w:rsidR="00C052DD" w:rsidRPr="00772283">
        <w:rPr>
          <w:lang w:eastAsia="ro-RO"/>
        </w:rPr>
        <w:t xml:space="preserve"> </w:t>
      </w:r>
      <w:r w:rsidR="006A2BD8" w:rsidRPr="00772283">
        <w:rPr>
          <w:lang w:eastAsia="ro-RO"/>
        </w:rPr>
        <w:t>localităților</w:t>
      </w:r>
      <w:r w:rsidRPr="00772283">
        <w:rPr>
          <w:lang w:eastAsia="ro-RO"/>
        </w:rPr>
        <w:t xml:space="preserve"> </w:t>
      </w:r>
      <w:r w:rsidR="006A2BD8" w:rsidRPr="00772283">
        <w:rPr>
          <w:lang w:eastAsia="ro-RO"/>
        </w:rPr>
        <w:t>șvăbești</w:t>
      </w:r>
      <w:r w:rsidRPr="00772283">
        <w:rPr>
          <w:lang w:eastAsia="ro-RO"/>
        </w:rPr>
        <w:t xml:space="preserve">, după cum se constată şi o </w:t>
      </w:r>
      <w:r w:rsidR="006A2BD8" w:rsidRPr="00772283">
        <w:rPr>
          <w:lang w:eastAsia="ro-RO"/>
        </w:rPr>
        <w:t>tendință</w:t>
      </w:r>
      <w:r w:rsidRPr="00772283">
        <w:rPr>
          <w:lang w:eastAsia="ro-RO"/>
        </w:rPr>
        <w:t xml:space="preserve"> vădită înspre monumentalitate în cazul</w:t>
      </w:r>
      <w:r w:rsidR="00C052DD" w:rsidRPr="00772283">
        <w:rPr>
          <w:lang w:eastAsia="ro-RO"/>
        </w:rPr>
        <w:t xml:space="preserve"> </w:t>
      </w:r>
      <w:r w:rsidR="006A2BD8" w:rsidRPr="00772283">
        <w:rPr>
          <w:lang w:eastAsia="ro-RO"/>
        </w:rPr>
        <w:t>troițelor</w:t>
      </w:r>
      <w:r w:rsidRPr="00772283">
        <w:rPr>
          <w:lang w:eastAsia="ro-RO"/>
        </w:rPr>
        <w:t xml:space="preserve"> din </w:t>
      </w:r>
      <w:r w:rsidR="006A2BD8" w:rsidRPr="00772283">
        <w:rPr>
          <w:lang w:eastAsia="ro-RO"/>
        </w:rPr>
        <w:t>curțile</w:t>
      </w:r>
      <w:r w:rsidRPr="00772283">
        <w:rPr>
          <w:lang w:eastAsia="ro-RO"/>
        </w:rPr>
        <w:t xml:space="preserve"> bisericilor ortodoxe (</w:t>
      </w:r>
      <w:r w:rsidR="006A2BD8" w:rsidRPr="00772283">
        <w:rPr>
          <w:lang w:eastAsia="ro-RO"/>
        </w:rPr>
        <w:t>Almaș</w:t>
      </w:r>
      <w:r w:rsidRPr="00772283">
        <w:rPr>
          <w:lang w:eastAsia="ro-RO"/>
        </w:rPr>
        <w:t xml:space="preserve">, </w:t>
      </w:r>
      <w:r w:rsidR="006A2BD8" w:rsidRPr="00772283">
        <w:rPr>
          <w:lang w:eastAsia="ro-RO"/>
        </w:rPr>
        <w:t>Căpâlnaș</w:t>
      </w:r>
      <w:r w:rsidRPr="00772283">
        <w:rPr>
          <w:lang w:eastAsia="ro-RO"/>
        </w:rPr>
        <w:t xml:space="preserve">, </w:t>
      </w:r>
      <w:r w:rsidR="006A2BD8" w:rsidRPr="00772283">
        <w:rPr>
          <w:lang w:eastAsia="ro-RO"/>
        </w:rPr>
        <w:t>Birchiș</w:t>
      </w:r>
      <w:r w:rsidRPr="00772283">
        <w:rPr>
          <w:lang w:eastAsia="ro-RO"/>
        </w:rPr>
        <w:t xml:space="preserve"> etc.).</w:t>
      </w:r>
    </w:p>
    <w:p w14:paraId="1C0D8674" w14:textId="77777777" w:rsidR="00144B91" w:rsidRPr="00772283" w:rsidRDefault="00144B91" w:rsidP="006C7D55">
      <w:pPr>
        <w:autoSpaceDE w:val="0"/>
        <w:autoSpaceDN w:val="0"/>
        <w:adjustRightInd w:val="0"/>
        <w:spacing w:line="276" w:lineRule="auto"/>
        <w:ind w:firstLine="720"/>
        <w:jc w:val="both"/>
        <w:rPr>
          <w:lang w:eastAsia="ro-RO"/>
        </w:rPr>
      </w:pPr>
    </w:p>
    <w:p w14:paraId="4DEBCD0F" w14:textId="77777777" w:rsidR="00144B91" w:rsidRPr="00772283" w:rsidRDefault="00144B91" w:rsidP="006C7D55">
      <w:pPr>
        <w:autoSpaceDE w:val="0"/>
        <w:autoSpaceDN w:val="0"/>
        <w:adjustRightInd w:val="0"/>
        <w:spacing w:line="276" w:lineRule="auto"/>
        <w:ind w:firstLine="720"/>
        <w:jc w:val="both"/>
        <w:rPr>
          <w:lang w:eastAsia="ro-RO"/>
        </w:rPr>
      </w:pPr>
      <w:r w:rsidRPr="00772283">
        <w:rPr>
          <w:b/>
          <w:lang w:eastAsia="ro-RO"/>
        </w:rPr>
        <w:t>Patrimoniul natural</w:t>
      </w:r>
      <w:r w:rsidRPr="00772283">
        <w:rPr>
          <w:lang w:eastAsia="ro-RO"/>
        </w:rPr>
        <w:t xml:space="preserve"> cuprinde ansamblul componentelor și structurilor fizico-geografice, floristice, faunistice și biocenotice ale mediului natural a căror importanță și valoare ecologică, economică, științifică, biogenă, sanogenă, peisagistică, recreativă și cultural-istorică. Deoarece atracțiile naturale au din ce în ce mai mulți adepți vom prezenta în cele ce urmează </w:t>
      </w:r>
      <w:r w:rsidRPr="00772283">
        <w:rPr>
          <w:b/>
          <w:lang w:eastAsia="ro-RO"/>
        </w:rPr>
        <w:t>Lista rezervațiilor naturale din județul Arad (</w:t>
      </w:r>
      <w:r w:rsidRPr="00772283">
        <w:rPr>
          <w:lang w:eastAsia="ro-RO"/>
        </w:rPr>
        <w:t xml:space="preserve">sursa: </w:t>
      </w:r>
      <w:hyperlink r:id="rId30" w:history="1">
        <w:r w:rsidR="00343521" w:rsidRPr="00772283">
          <w:rPr>
            <w:rStyle w:val="Hyperlink"/>
            <w:lang w:eastAsia="ro-RO"/>
          </w:rPr>
          <w:t>https://ro.wikipedia.org</w:t>
        </w:r>
      </w:hyperlink>
      <w:r w:rsidRPr="00772283">
        <w:rPr>
          <w:lang w:eastAsia="ro-RO"/>
        </w:rPr>
        <w:t>)</w:t>
      </w:r>
    </w:p>
    <w:p w14:paraId="6A2685C6" w14:textId="77777777" w:rsidR="00343521" w:rsidRPr="00772283" w:rsidRDefault="00343521" w:rsidP="006C7D55">
      <w:pPr>
        <w:autoSpaceDE w:val="0"/>
        <w:autoSpaceDN w:val="0"/>
        <w:adjustRightInd w:val="0"/>
        <w:spacing w:line="276" w:lineRule="auto"/>
        <w:ind w:firstLine="720"/>
        <w:jc w:val="both"/>
        <w:rPr>
          <w:lang w:eastAsia="ro-RO"/>
        </w:rPr>
      </w:pPr>
    </w:p>
    <w:tbl>
      <w:tblPr>
        <w:tblW w:w="9802" w:type="dxa"/>
        <w:tblInd w:w="-292" w:type="dxa"/>
        <w:tblLayout w:type="fixed"/>
        <w:tblLook w:val="0000" w:firstRow="0" w:lastRow="0" w:firstColumn="0" w:lastColumn="0" w:noHBand="0" w:noVBand="0"/>
      </w:tblPr>
      <w:tblGrid>
        <w:gridCol w:w="3291"/>
        <w:gridCol w:w="1417"/>
        <w:gridCol w:w="1530"/>
        <w:gridCol w:w="1531"/>
        <w:gridCol w:w="2033"/>
      </w:tblGrid>
      <w:tr w:rsidR="00144B91" w:rsidRPr="00772283" w14:paraId="28E10C78" w14:textId="77777777" w:rsidTr="00933513">
        <w:trPr>
          <w:cantSplit/>
          <w:trHeight w:val="595"/>
          <w:tblHeader/>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2E6E826"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Denumirea ariei protejate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F64F73C"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Localizare</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F6D952E"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Tip</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A01047D"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Suprafață</w:t>
            </w:r>
          </w:p>
          <w:p w14:paraId="74161622"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(ha)</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C17AE" w14:textId="77777777" w:rsidR="00144B91" w:rsidRPr="00772283" w:rsidRDefault="00144B91" w:rsidP="006C7D55">
            <w:pPr>
              <w:autoSpaceDE w:val="0"/>
              <w:autoSpaceDN w:val="0"/>
              <w:adjustRightInd w:val="0"/>
              <w:spacing w:line="276" w:lineRule="auto"/>
              <w:jc w:val="center"/>
              <w:rPr>
                <w:b/>
                <w:bCs/>
                <w:lang w:eastAsia="ro-RO"/>
              </w:rPr>
            </w:pPr>
            <w:r w:rsidRPr="00772283">
              <w:rPr>
                <w:b/>
                <w:bCs/>
                <w:lang w:eastAsia="ro-RO"/>
              </w:rPr>
              <w:t>Observații</w:t>
            </w:r>
          </w:p>
          <w:p w14:paraId="7E053577" w14:textId="77777777" w:rsidR="00144B91" w:rsidRPr="00772283" w:rsidRDefault="00144B91" w:rsidP="006C7D55">
            <w:pPr>
              <w:autoSpaceDE w:val="0"/>
              <w:autoSpaceDN w:val="0"/>
              <w:adjustRightInd w:val="0"/>
              <w:spacing w:line="276" w:lineRule="auto"/>
              <w:rPr>
                <w:b/>
                <w:bCs/>
                <w:lang w:eastAsia="ro-RO"/>
              </w:rPr>
            </w:pPr>
          </w:p>
        </w:tc>
      </w:tr>
      <w:tr w:rsidR="00144B91" w:rsidRPr="00772283" w14:paraId="1FD7EF0D" w14:textId="77777777" w:rsidTr="00933513">
        <w:trPr>
          <w:trHeight w:val="469"/>
        </w:trPr>
        <w:tc>
          <w:tcPr>
            <w:tcW w:w="3291" w:type="dxa"/>
            <w:tcBorders>
              <w:top w:val="single" w:sz="6" w:space="0" w:color="auto"/>
              <w:left w:val="single" w:sz="6" w:space="0" w:color="auto"/>
              <w:bottom w:val="single" w:sz="4" w:space="0" w:color="auto"/>
              <w:right w:val="single" w:sz="6" w:space="0" w:color="auto"/>
            </w:tcBorders>
            <w:shd w:val="solid" w:color="FFFFFF" w:fill="auto"/>
            <w:vAlign w:val="center"/>
          </w:tcPr>
          <w:p w14:paraId="5CA82358" w14:textId="77777777" w:rsidR="00144B91" w:rsidRPr="00772283" w:rsidRDefault="00144B91" w:rsidP="006C7D55">
            <w:pPr>
              <w:autoSpaceDE w:val="0"/>
              <w:autoSpaceDN w:val="0"/>
              <w:adjustRightInd w:val="0"/>
              <w:spacing w:line="276" w:lineRule="auto"/>
              <w:rPr>
                <w:lang w:eastAsia="ro-RO"/>
              </w:rPr>
            </w:pPr>
            <w:r w:rsidRPr="00772283">
              <w:rPr>
                <w:lang w:eastAsia="ro-RO"/>
              </w:rPr>
              <w:t>Arboretele de fag de la Râul Mic</w:t>
            </w:r>
          </w:p>
        </w:tc>
        <w:tc>
          <w:tcPr>
            <w:tcW w:w="1417" w:type="dxa"/>
            <w:tcBorders>
              <w:top w:val="single" w:sz="6" w:space="0" w:color="auto"/>
              <w:left w:val="single" w:sz="6" w:space="0" w:color="auto"/>
              <w:bottom w:val="single" w:sz="4" w:space="0" w:color="auto"/>
              <w:right w:val="single" w:sz="6" w:space="0" w:color="auto"/>
            </w:tcBorders>
            <w:shd w:val="solid" w:color="FFFFFF" w:fill="auto"/>
            <w:vAlign w:val="center"/>
          </w:tcPr>
          <w:p w14:paraId="3960D94F"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Luncșoara</w:t>
            </w:r>
          </w:p>
        </w:tc>
        <w:tc>
          <w:tcPr>
            <w:tcW w:w="1530" w:type="dxa"/>
            <w:tcBorders>
              <w:top w:val="single" w:sz="6" w:space="0" w:color="auto"/>
              <w:left w:val="single" w:sz="6" w:space="0" w:color="auto"/>
              <w:bottom w:val="single" w:sz="4" w:space="0" w:color="auto"/>
              <w:right w:val="single" w:sz="6" w:space="0" w:color="auto"/>
            </w:tcBorders>
            <w:shd w:val="solid" w:color="FFFFFF" w:fill="auto"/>
            <w:vAlign w:val="center"/>
          </w:tcPr>
          <w:p w14:paraId="537D8C95"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4" w:space="0" w:color="auto"/>
              <w:right w:val="single" w:sz="6" w:space="0" w:color="auto"/>
            </w:tcBorders>
            <w:shd w:val="solid" w:color="FFFFFF" w:fill="auto"/>
            <w:vAlign w:val="center"/>
          </w:tcPr>
          <w:p w14:paraId="128704A7" w14:textId="77777777" w:rsidR="00144B91" w:rsidRPr="00772283" w:rsidRDefault="00144B91" w:rsidP="006C7D55">
            <w:pPr>
              <w:autoSpaceDE w:val="0"/>
              <w:autoSpaceDN w:val="0"/>
              <w:adjustRightInd w:val="0"/>
              <w:spacing w:line="276" w:lineRule="auto"/>
              <w:jc w:val="center"/>
              <w:rPr>
                <w:lang w:eastAsia="ro-RO"/>
              </w:rPr>
            </w:pPr>
            <w:r w:rsidRPr="00772283">
              <w:rPr>
                <w:lang w:eastAsia="ro-RO"/>
              </w:rPr>
              <w:t>165,5</w:t>
            </w:r>
          </w:p>
        </w:tc>
        <w:tc>
          <w:tcPr>
            <w:tcW w:w="2033" w:type="dxa"/>
            <w:tcBorders>
              <w:top w:val="single" w:sz="6" w:space="0" w:color="auto"/>
              <w:left w:val="single" w:sz="6" w:space="0" w:color="auto"/>
              <w:bottom w:val="single" w:sz="4" w:space="0" w:color="auto"/>
              <w:right w:val="single" w:sz="6" w:space="0" w:color="auto"/>
            </w:tcBorders>
            <w:shd w:val="solid" w:color="FFFFFF" w:fill="auto"/>
            <w:vAlign w:val="center"/>
          </w:tcPr>
          <w:p w14:paraId="60CA29F2" w14:textId="77777777" w:rsidR="00144B91" w:rsidRPr="00772283" w:rsidRDefault="00144B91" w:rsidP="006C7D55">
            <w:pPr>
              <w:autoSpaceDE w:val="0"/>
              <w:autoSpaceDN w:val="0"/>
              <w:adjustRightInd w:val="0"/>
              <w:spacing w:line="276" w:lineRule="auto"/>
              <w:rPr>
                <w:lang w:eastAsia="ro-RO"/>
              </w:rPr>
            </w:pPr>
            <w:r w:rsidRPr="00772283">
              <w:rPr>
                <w:lang w:eastAsia="ro-RO"/>
              </w:rPr>
              <w:t>Arie protejată</w:t>
            </w:r>
          </w:p>
          <w:p w14:paraId="46B81A5B" w14:textId="77777777" w:rsidR="00144B91" w:rsidRPr="00772283" w:rsidRDefault="00144B91" w:rsidP="006C7D55">
            <w:pPr>
              <w:autoSpaceDE w:val="0"/>
              <w:autoSpaceDN w:val="0"/>
              <w:adjustRightInd w:val="0"/>
              <w:spacing w:line="276" w:lineRule="auto"/>
              <w:rPr>
                <w:lang w:eastAsia="ro-RO"/>
              </w:rPr>
            </w:pPr>
            <w:r w:rsidRPr="00772283">
              <w:rPr>
                <w:lang w:eastAsia="ro-RO"/>
              </w:rPr>
              <w:t>de interes local</w:t>
            </w:r>
          </w:p>
        </w:tc>
      </w:tr>
      <w:tr w:rsidR="009421E0" w:rsidRPr="00772283" w14:paraId="15ABBD05" w14:textId="77777777" w:rsidTr="00933513">
        <w:trPr>
          <w:trHeight w:val="581"/>
        </w:trPr>
        <w:tc>
          <w:tcPr>
            <w:tcW w:w="3291" w:type="dxa"/>
            <w:tcBorders>
              <w:top w:val="single" w:sz="4" w:space="0" w:color="auto"/>
              <w:left w:val="single" w:sz="6" w:space="0" w:color="auto"/>
              <w:bottom w:val="single" w:sz="6" w:space="0" w:color="auto"/>
              <w:right w:val="single" w:sz="6" w:space="0" w:color="auto"/>
            </w:tcBorders>
            <w:shd w:val="solid" w:color="FFFFFF" w:fill="auto"/>
            <w:vAlign w:val="center"/>
          </w:tcPr>
          <w:p w14:paraId="39FA7EF8" w14:textId="77777777" w:rsidR="009421E0" w:rsidRPr="00772283" w:rsidRDefault="009421E0" w:rsidP="006C7D55">
            <w:pPr>
              <w:autoSpaceDE w:val="0"/>
              <w:autoSpaceDN w:val="0"/>
              <w:adjustRightInd w:val="0"/>
              <w:spacing w:line="276" w:lineRule="auto"/>
              <w:rPr>
                <w:lang w:eastAsia="ro-RO"/>
              </w:rPr>
            </w:pPr>
            <w:r w:rsidRPr="00772283">
              <w:rPr>
                <w:lang w:eastAsia="ro-RO"/>
              </w:rPr>
              <w:lastRenderedPageBreak/>
              <w:t>Arboretul Macea</w:t>
            </w:r>
          </w:p>
        </w:tc>
        <w:tc>
          <w:tcPr>
            <w:tcW w:w="1417" w:type="dxa"/>
            <w:tcBorders>
              <w:top w:val="single" w:sz="4" w:space="0" w:color="auto"/>
              <w:left w:val="single" w:sz="6" w:space="0" w:color="auto"/>
              <w:bottom w:val="single" w:sz="6" w:space="0" w:color="auto"/>
              <w:right w:val="single" w:sz="6" w:space="0" w:color="auto"/>
            </w:tcBorders>
            <w:shd w:val="solid" w:color="FFFFFF" w:fill="auto"/>
            <w:vAlign w:val="center"/>
          </w:tcPr>
          <w:p w14:paraId="59E5C13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Macea</w:t>
            </w:r>
          </w:p>
        </w:tc>
        <w:tc>
          <w:tcPr>
            <w:tcW w:w="1530" w:type="dxa"/>
            <w:tcBorders>
              <w:top w:val="single" w:sz="4" w:space="0" w:color="auto"/>
              <w:left w:val="single" w:sz="6" w:space="0" w:color="auto"/>
              <w:bottom w:val="single" w:sz="6" w:space="0" w:color="auto"/>
              <w:right w:val="single" w:sz="6" w:space="0" w:color="auto"/>
            </w:tcBorders>
            <w:shd w:val="solid" w:color="FFFFFF" w:fill="auto"/>
            <w:vAlign w:val="center"/>
          </w:tcPr>
          <w:p w14:paraId="5E33367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 și floristic</w:t>
            </w:r>
          </w:p>
        </w:tc>
        <w:tc>
          <w:tcPr>
            <w:tcW w:w="1531" w:type="dxa"/>
            <w:tcBorders>
              <w:top w:val="single" w:sz="4" w:space="0" w:color="auto"/>
              <w:left w:val="single" w:sz="6" w:space="0" w:color="auto"/>
              <w:bottom w:val="single" w:sz="6" w:space="0" w:color="auto"/>
              <w:right w:val="single" w:sz="6" w:space="0" w:color="auto"/>
            </w:tcBorders>
            <w:shd w:val="solid" w:color="FFFFFF" w:fill="auto"/>
            <w:vAlign w:val="center"/>
          </w:tcPr>
          <w:p w14:paraId="6DBE913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20,5</w:t>
            </w:r>
          </w:p>
        </w:tc>
        <w:tc>
          <w:tcPr>
            <w:tcW w:w="2033" w:type="dxa"/>
            <w:tcBorders>
              <w:top w:val="single" w:sz="4" w:space="0" w:color="auto"/>
              <w:left w:val="single" w:sz="6" w:space="0" w:color="auto"/>
              <w:bottom w:val="single" w:sz="6" w:space="0" w:color="auto"/>
              <w:right w:val="single" w:sz="6" w:space="0" w:color="auto"/>
            </w:tcBorders>
            <w:shd w:val="solid" w:color="FFFFFF" w:fill="auto"/>
            <w:vAlign w:val="center"/>
          </w:tcPr>
          <w:p w14:paraId="42D58DB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980F66E"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87F1A1E" w14:textId="77777777" w:rsidR="009421E0" w:rsidRPr="00772283" w:rsidRDefault="009421E0" w:rsidP="006C7D55">
            <w:pPr>
              <w:autoSpaceDE w:val="0"/>
              <w:autoSpaceDN w:val="0"/>
              <w:adjustRightInd w:val="0"/>
              <w:spacing w:line="276" w:lineRule="auto"/>
              <w:rPr>
                <w:lang w:eastAsia="ro-RO"/>
              </w:rPr>
            </w:pPr>
            <w:r w:rsidRPr="00772283">
              <w:rPr>
                <w:lang w:eastAsia="ro-RO"/>
              </w:rPr>
              <w:t>Balta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3F19DEA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5E80240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4F22B0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120</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96A991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F2BE19F" w14:textId="77777777" w:rsidTr="00933513">
        <w:trPr>
          <w:trHeight w:val="333"/>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37AAE55" w14:textId="77777777" w:rsidR="009421E0" w:rsidRPr="00772283" w:rsidRDefault="009421E0" w:rsidP="006C7D55">
            <w:pPr>
              <w:autoSpaceDE w:val="0"/>
              <w:autoSpaceDN w:val="0"/>
              <w:adjustRightInd w:val="0"/>
              <w:spacing w:line="276" w:lineRule="auto"/>
              <w:rPr>
                <w:lang w:eastAsia="ro-RO"/>
              </w:rPr>
            </w:pPr>
            <w:r w:rsidRPr="00772283">
              <w:rPr>
                <w:lang w:eastAsia="ro-RO"/>
              </w:rPr>
              <w:t>Balta Șoimoș</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547EBA9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Lipova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CC8DFD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13F07C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A1B2A2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7ADC6D1"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17B5BFE" w14:textId="77777777" w:rsidR="009421E0" w:rsidRPr="00772283" w:rsidRDefault="00162E6A" w:rsidP="00162E6A">
            <w:pPr>
              <w:autoSpaceDE w:val="0"/>
              <w:autoSpaceDN w:val="0"/>
              <w:adjustRightInd w:val="0"/>
              <w:spacing w:line="276" w:lineRule="auto"/>
              <w:rPr>
                <w:lang w:eastAsia="ro-RO"/>
              </w:rPr>
            </w:pPr>
            <w:r w:rsidRPr="00772283">
              <w:rPr>
                <w:lang w:eastAsia="ro-RO"/>
              </w:rPr>
              <w:t>Bălțile</w:t>
            </w:r>
            <w:r w:rsidR="009421E0" w:rsidRPr="00772283">
              <w:rPr>
                <w:lang w:eastAsia="ro-RO"/>
              </w:rPr>
              <w:t xml:space="preserve"> Gurahonț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484E0D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Gurahonț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8B2491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AAB891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1B63F7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6DF58BF"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0B1332B" w14:textId="77777777" w:rsidR="009421E0" w:rsidRPr="00772283" w:rsidRDefault="009421E0" w:rsidP="006C7D55">
            <w:pPr>
              <w:autoSpaceDE w:val="0"/>
              <w:autoSpaceDN w:val="0"/>
              <w:adjustRightInd w:val="0"/>
              <w:spacing w:line="276" w:lineRule="auto"/>
              <w:rPr>
                <w:lang w:eastAsia="ro-RO"/>
              </w:rPr>
            </w:pPr>
            <w:r w:rsidRPr="00772283">
              <w:rPr>
                <w:lang w:eastAsia="ro-RO"/>
              </w:rPr>
              <w:t>Dosul Laurului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904BA0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Zimbru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561B4B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05E112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32,2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3C565C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810473B"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15C40BF"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Monoroștia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B2CC36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Monoroștia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F51A62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0A600E8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21AC55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3531CFC"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38992FA"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Zăbalț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FD8541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Zăbalț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591DE27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A851A5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F5036CD"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82C2826"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68BA019"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de stejar pufos de la Cărand</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589D3E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7392D8E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398C2A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6716B3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31D84DB9"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10D391B"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Lunca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354B20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Mișca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33E7BA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F199519"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379C71C" w14:textId="557004A5" w:rsidR="009421E0" w:rsidRPr="00772283" w:rsidRDefault="009421E0" w:rsidP="006C7D55">
            <w:pPr>
              <w:autoSpaceDE w:val="0"/>
              <w:autoSpaceDN w:val="0"/>
              <w:adjustRightInd w:val="0"/>
              <w:spacing w:line="276" w:lineRule="auto"/>
              <w:jc w:val="center"/>
              <w:rPr>
                <w:lang w:eastAsia="ro-RO"/>
              </w:rPr>
            </w:pPr>
            <w:r w:rsidRPr="00772283">
              <w:rPr>
                <w:lang w:eastAsia="ro-RO"/>
              </w:rPr>
              <w:t>declarat prin H</w:t>
            </w:r>
            <w:r w:rsidR="00D600B7" w:rsidRPr="00772283">
              <w:rPr>
                <w:lang w:eastAsia="ro-RO"/>
              </w:rPr>
              <w:t>.</w:t>
            </w:r>
            <w:r w:rsidRPr="00772283">
              <w:rPr>
                <w:lang w:eastAsia="ro-RO"/>
              </w:rPr>
              <w:t>G</w:t>
            </w:r>
            <w:r w:rsidR="00D600B7" w:rsidRPr="00772283">
              <w:rPr>
                <w:lang w:eastAsia="ro-RO"/>
              </w:rPr>
              <w:t>.</w:t>
            </w:r>
            <w:r w:rsidRPr="00772283">
              <w:rPr>
                <w:lang w:eastAsia="ro-RO"/>
              </w:rPr>
              <w:t xml:space="preserve"> </w:t>
            </w:r>
            <w:r w:rsidR="00D600B7" w:rsidRPr="00772283">
              <w:rPr>
                <w:lang w:eastAsia="ro-RO"/>
              </w:rPr>
              <w:t xml:space="preserve"> nr. </w:t>
            </w:r>
            <w:r w:rsidRPr="00772283">
              <w:rPr>
                <w:lang w:eastAsia="ro-RO"/>
              </w:rPr>
              <w:t>2151/2004</w:t>
            </w:r>
          </w:p>
        </w:tc>
      </w:tr>
      <w:tr w:rsidR="009421E0" w:rsidRPr="00772283" w14:paraId="4B27E463"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22A6FCC"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Sâc</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10FCAC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5E36D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50ED3B6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17,8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380C4E62"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552347A"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4717B30"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Socodor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08FB66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4548E3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ADFB74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3880C7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7674FD7"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DB3F5AC"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lui Duțu</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BE4C10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Săvârșin</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1CDA84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19BD359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ABE73A6"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34CA30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16ECF35"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Sinesie, Căprioara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31017D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Căprioara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B7083E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681104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1059779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CE9842B"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E165972"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Valea Morii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A723C7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Moneasa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B8650B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AD41C6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65383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monument al naturii</w:t>
            </w:r>
          </w:p>
        </w:tc>
      </w:tr>
      <w:tr w:rsidR="009421E0" w:rsidRPr="00772283" w14:paraId="1CC7B9E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5805365" w14:textId="77777777" w:rsidR="009421E0" w:rsidRPr="00772283" w:rsidRDefault="009421E0" w:rsidP="006C7D55">
            <w:pPr>
              <w:autoSpaceDE w:val="0"/>
              <w:autoSpaceDN w:val="0"/>
              <w:adjustRightInd w:val="0"/>
              <w:spacing w:line="276" w:lineRule="auto"/>
              <w:rPr>
                <w:lang w:eastAsia="ro-RO"/>
              </w:rPr>
            </w:pPr>
            <w:r w:rsidRPr="00772283">
              <w:rPr>
                <w:lang w:eastAsia="ro-RO"/>
              </w:rPr>
              <w:t>Poiana cu narcise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70C013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297654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51668B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7BCB063"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210E5E9"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532C694" w14:textId="77777777" w:rsidR="009421E0" w:rsidRPr="00772283" w:rsidRDefault="009421E0" w:rsidP="006C7D55">
            <w:pPr>
              <w:autoSpaceDE w:val="0"/>
              <w:autoSpaceDN w:val="0"/>
              <w:adjustRightInd w:val="0"/>
              <w:spacing w:line="276" w:lineRule="auto"/>
              <w:rPr>
                <w:lang w:eastAsia="ro-RO"/>
              </w:rPr>
            </w:pPr>
            <w:r w:rsidRPr="00772283">
              <w:rPr>
                <w:lang w:eastAsia="ro-RO"/>
              </w:rPr>
              <w:t>Prundul Mare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7F8ED6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Secusigiu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3B9BB1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mixt</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74ABC9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91,2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930D965" w14:textId="4FE5098A" w:rsidR="009421E0" w:rsidRPr="00772283" w:rsidRDefault="009421E0" w:rsidP="006C7D55">
            <w:pPr>
              <w:autoSpaceDE w:val="0"/>
              <w:autoSpaceDN w:val="0"/>
              <w:adjustRightInd w:val="0"/>
              <w:spacing w:line="276" w:lineRule="auto"/>
              <w:jc w:val="center"/>
              <w:rPr>
                <w:lang w:eastAsia="ro-RO"/>
              </w:rPr>
            </w:pPr>
            <w:r w:rsidRPr="00772283">
              <w:rPr>
                <w:lang w:eastAsia="ro-RO"/>
              </w:rPr>
              <w:t xml:space="preserve">declarat prin </w:t>
            </w:r>
            <w:r w:rsidR="00D600B7" w:rsidRPr="00772283">
              <w:rPr>
                <w:lang w:eastAsia="ro-RO"/>
              </w:rPr>
              <w:t>H.G.  nr. 2151/2004</w:t>
            </w:r>
          </w:p>
        </w:tc>
      </w:tr>
      <w:tr w:rsidR="009421E0" w:rsidRPr="00772283" w14:paraId="6370890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2D7B8B31" w14:textId="77777777" w:rsidR="009421E0" w:rsidRPr="00772283" w:rsidRDefault="009421E0" w:rsidP="006C7D55">
            <w:pPr>
              <w:autoSpaceDE w:val="0"/>
              <w:autoSpaceDN w:val="0"/>
              <w:adjustRightInd w:val="0"/>
              <w:spacing w:line="276" w:lineRule="auto"/>
              <w:rPr>
                <w:lang w:eastAsia="ro-RO"/>
              </w:rPr>
            </w:pPr>
            <w:r w:rsidRPr="00772283">
              <w:rPr>
                <w:lang w:eastAsia="ro-RO"/>
              </w:rPr>
              <w:t>Rezervația de soluri sărăturate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7797B1C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18B735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 și geologic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DD3861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6CB61B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B91D731"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F4528A1" w14:textId="77777777" w:rsidR="009421E0" w:rsidRPr="00772283" w:rsidRDefault="009421E0" w:rsidP="006C7D55">
            <w:pPr>
              <w:autoSpaceDE w:val="0"/>
              <w:autoSpaceDN w:val="0"/>
              <w:adjustRightInd w:val="0"/>
              <w:spacing w:line="276" w:lineRule="auto"/>
              <w:rPr>
                <w:lang w:eastAsia="ro-RO"/>
              </w:rPr>
            </w:pPr>
            <w:r w:rsidRPr="00772283">
              <w:rPr>
                <w:lang w:eastAsia="ro-RO"/>
              </w:rPr>
              <w:t>Runcu-Groși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B34A1F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Bârzava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D35ABB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4F08528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261,8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D5406B4"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5EFB82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4F96EA8" w14:textId="77777777" w:rsidR="009421E0" w:rsidRPr="00772283" w:rsidRDefault="009421E0" w:rsidP="006C7D55">
            <w:pPr>
              <w:autoSpaceDE w:val="0"/>
              <w:autoSpaceDN w:val="0"/>
              <w:adjustRightInd w:val="0"/>
              <w:spacing w:line="276" w:lineRule="auto"/>
              <w:rPr>
                <w:lang w:eastAsia="ro-RO"/>
              </w:rPr>
            </w:pPr>
            <w:r w:rsidRPr="00772283">
              <w:rPr>
                <w:lang w:eastAsia="ro-RO"/>
              </w:rPr>
              <w:t>Arboretul Macea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017069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Macea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E6577E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 și floristic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5B480C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20,5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58BC2BF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EB78D4C"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877F7E6" w14:textId="77777777" w:rsidR="009421E0" w:rsidRPr="00772283" w:rsidRDefault="009421E0" w:rsidP="006C7D55">
            <w:pPr>
              <w:autoSpaceDE w:val="0"/>
              <w:autoSpaceDN w:val="0"/>
              <w:adjustRightInd w:val="0"/>
              <w:spacing w:line="276" w:lineRule="auto"/>
              <w:rPr>
                <w:lang w:eastAsia="ro-RO"/>
              </w:rPr>
            </w:pPr>
            <w:r w:rsidRPr="00772283">
              <w:rPr>
                <w:lang w:eastAsia="ro-RO"/>
              </w:rPr>
              <w:t>Balta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4D6DFC9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F7FCBA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4B4923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120</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B46CB"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42FE30A"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2B47540" w14:textId="77777777" w:rsidR="009421E0" w:rsidRPr="00772283" w:rsidRDefault="00162E6A" w:rsidP="00162E6A">
            <w:pPr>
              <w:autoSpaceDE w:val="0"/>
              <w:autoSpaceDN w:val="0"/>
              <w:adjustRightInd w:val="0"/>
              <w:spacing w:line="276" w:lineRule="auto"/>
              <w:rPr>
                <w:lang w:eastAsia="ro-RO"/>
              </w:rPr>
            </w:pPr>
            <w:r w:rsidRPr="00772283">
              <w:rPr>
                <w:lang w:eastAsia="ro-RO"/>
              </w:rPr>
              <w:t>Bălțile</w:t>
            </w:r>
            <w:r w:rsidR="009421E0" w:rsidRPr="00772283">
              <w:rPr>
                <w:lang w:eastAsia="ro-RO"/>
              </w:rPr>
              <w:t xml:space="preserve"> Gurahonț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002ED8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Gurahonț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B5ED5E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0416099"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1723D1A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C24F60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4C25E6E0" w14:textId="77777777" w:rsidR="009421E0" w:rsidRPr="00772283" w:rsidRDefault="009421E0" w:rsidP="006C7D55">
            <w:pPr>
              <w:autoSpaceDE w:val="0"/>
              <w:autoSpaceDN w:val="0"/>
              <w:adjustRightInd w:val="0"/>
              <w:spacing w:line="276" w:lineRule="auto"/>
              <w:rPr>
                <w:lang w:eastAsia="ro-RO"/>
              </w:rPr>
            </w:pPr>
            <w:r w:rsidRPr="00772283">
              <w:rPr>
                <w:lang w:eastAsia="ro-RO"/>
              </w:rPr>
              <w:t>Dosul Laurului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516FCF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Zimbru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DF33E3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37A5829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32,2</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638FBBD0"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34E19B5"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5100223E"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Monoroștia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D2E965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Monoroștia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F4A5E1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307C9E7"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CD99C4E"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90EA7F2"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63CDF2A" w14:textId="77777777" w:rsidR="009421E0" w:rsidRPr="00772283" w:rsidRDefault="009421E0" w:rsidP="006C7D55">
            <w:pPr>
              <w:autoSpaceDE w:val="0"/>
              <w:autoSpaceDN w:val="0"/>
              <w:adjustRightInd w:val="0"/>
              <w:spacing w:line="276" w:lineRule="auto"/>
              <w:rPr>
                <w:lang w:eastAsia="ro-RO"/>
              </w:rPr>
            </w:pPr>
            <w:r w:rsidRPr="00772283">
              <w:rPr>
                <w:lang w:eastAsia="ro-RO"/>
              </w:rPr>
              <w:t>Locul fosilifer Zăbalț</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584A20C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Zăbalț</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2ED7656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paleontologic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185AF43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457D837"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6BB3A865"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24DD364"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de stejar pufos de la Cărand</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EB3936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A2B65E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DF06C2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B7251A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73CC8CAA"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6500906"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Sâc</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27771F65"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Cărand</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1FFC34F8"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zoologic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988C851"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17,8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F798411"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9D19553"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093D45C7" w14:textId="77777777" w:rsidR="009421E0" w:rsidRPr="00772283" w:rsidRDefault="009421E0" w:rsidP="006C7D55">
            <w:pPr>
              <w:autoSpaceDE w:val="0"/>
              <w:autoSpaceDN w:val="0"/>
              <w:adjustRightInd w:val="0"/>
              <w:spacing w:line="276" w:lineRule="auto"/>
              <w:rPr>
                <w:lang w:eastAsia="ro-RO"/>
              </w:rPr>
            </w:pPr>
            <w:r w:rsidRPr="00772283">
              <w:rPr>
                <w:lang w:eastAsia="ro-RO"/>
              </w:rPr>
              <w:t>Pădurea Socodor - colonie de stârci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EAAAC0D"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4973082"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avifaunistic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72CD77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3,1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0E540F09"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22A6DE62"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085A6ED1"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lui Duțu</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059FD5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Săvârșin</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67592CB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315BCE6"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53FCC1E2"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5FD98785"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76AE22ED" w14:textId="77777777" w:rsidR="009421E0" w:rsidRPr="00772283" w:rsidRDefault="009421E0" w:rsidP="006C7D55">
            <w:pPr>
              <w:autoSpaceDE w:val="0"/>
              <w:autoSpaceDN w:val="0"/>
              <w:adjustRightInd w:val="0"/>
              <w:spacing w:line="276" w:lineRule="auto"/>
              <w:rPr>
                <w:lang w:eastAsia="ro-RO"/>
              </w:rPr>
            </w:pPr>
            <w:r w:rsidRPr="00772283">
              <w:rPr>
                <w:lang w:eastAsia="ro-RO"/>
              </w:rPr>
              <w:t>Peștera Sinesie, Căprioara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17EC953"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Căprioara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47FE25EE"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speologic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7C01FED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3996C38"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0695053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3730D7CD" w14:textId="77777777" w:rsidR="009421E0" w:rsidRPr="00772283" w:rsidRDefault="009421E0" w:rsidP="006C7D55">
            <w:pPr>
              <w:autoSpaceDE w:val="0"/>
              <w:autoSpaceDN w:val="0"/>
              <w:adjustRightInd w:val="0"/>
              <w:spacing w:line="276" w:lineRule="auto"/>
              <w:rPr>
                <w:lang w:eastAsia="ro-RO"/>
              </w:rPr>
            </w:pPr>
            <w:r w:rsidRPr="00772283">
              <w:rPr>
                <w:lang w:eastAsia="ro-RO"/>
              </w:rPr>
              <w:lastRenderedPageBreak/>
              <w:t>Poiana cu narcise Rovina</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67D3AF2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Ineu</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3EF48480"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458C07F4"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0,1</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2819F33C"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4B7C01CD" w14:textId="77777777" w:rsidTr="00933513">
        <w:trPr>
          <w:trHeight w:val="581"/>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1DF6B0BB" w14:textId="77777777" w:rsidR="009421E0" w:rsidRPr="00772283" w:rsidRDefault="009421E0" w:rsidP="006C7D55">
            <w:pPr>
              <w:autoSpaceDE w:val="0"/>
              <w:autoSpaceDN w:val="0"/>
              <w:adjustRightInd w:val="0"/>
              <w:spacing w:line="276" w:lineRule="auto"/>
              <w:rPr>
                <w:lang w:eastAsia="ro-RO"/>
              </w:rPr>
            </w:pPr>
            <w:r w:rsidRPr="00772283">
              <w:rPr>
                <w:lang w:eastAsia="ro-RO"/>
              </w:rPr>
              <w:t>Rezervația de soluri sărăturate</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1BE6B8E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Socodor</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7D50F80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botanic și geologic</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2648B4AF"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95</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4E486C9F" w14:textId="77777777" w:rsidR="009421E0" w:rsidRPr="00772283" w:rsidRDefault="009421E0" w:rsidP="006C7D55">
            <w:pPr>
              <w:autoSpaceDE w:val="0"/>
              <w:autoSpaceDN w:val="0"/>
              <w:adjustRightInd w:val="0"/>
              <w:spacing w:line="276" w:lineRule="auto"/>
              <w:jc w:val="right"/>
              <w:rPr>
                <w:lang w:eastAsia="ro-RO"/>
              </w:rPr>
            </w:pPr>
          </w:p>
        </w:tc>
      </w:tr>
      <w:tr w:rsidR="009421E0" w:rsidRPr="00772283" w14:paraId="18EA6A2D" w14:textId="77777777" w:rsidTr="00933513">
        <w:trPr>
          <w:trHeight w:val="290"/>
        </w:trPr>
        <w:tc>
          <w:tcPr>
            <w:tcW w:w="3291" w:type="dxa"/>
            <w:tcBorders>
              <w:top w:val="single" w:sz="6" w:space="0" w:color="auto"/>
              <w:left w:val="single" w:sz="6" w:space="0" w:color="auto"/>
              <w:bottom w:val="single" w:sz="6" w:space="0" w:color="auto"/>
              <w:right w:val="single" w:sz="6" w:space="0" w:color="auto"/>
            </w:tcBorders>
            <w:shd w:val="solid" w:color="FFFFFF" w:fill="auto"/>
            <w:vAlign w:val="center"/>
          </w:tcPr>
          <w:p w14:paraId="6F5E00D8" w14:textId="77777777" w:rsidR="009421E0" w:rsidRPr="00772283" w:rsidRDefault="009421E0" w:rsidP="006C7D55">
            <w:pPr>
              <w:autoSpaceDE w:val="0"/>
              <w:autoSpaceDN w:val="0"/>
              <w:adjustRightInd w:val="0"/>
              <w:spacing w:line="276" w:lineRule="auto"/>
              <w:rPr>
                <w:lang w:eastAsia="ro-RO"/>
              </w:rPr>
            </w:pPr>
            <w:r w:rsidRPr="00772283">
              <w:rPr>
                <w:lang w:eastAsia="ro-RO"/>
              </w:rPr>
              <w:t>Runcu-Groși</w:t>
            </w:r>
          </w:p>
        </w:tc>
        <w:tc>
          <w:tcPr>
            <w:tcW w:w="1417" w:type="dxa"/>
            <w:tcBorders>
              <w:top w:val="single" w:sz="6" w:space="0" w:color="auto"/>
              <w:left w:val="single" w:sz="6" w:space="0" w:color="auto"/>
              <w:bottom w:val="single" w:sz="6" w:space="0" w:color="auto"/>
              <w:right w:val="single" w:sz="6" w:space="0" w:color="auto"/>
            </w:tcBorders>
            <w:shd w:val="solid" w:color="FFFFFF" w:fill="auto"/>
            <w:vAlign w:val="center"/>
          </w:tcPr>
          <w:p w14:paraId="0453437A"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Bârzava</w:t>
            </w:r>
          </w:p>
        </w:tc>
        <w:tc>
          <w:tcPr>
            <w:tcW w:w="1530" w:type="dxa"/>
            <w:tcBorders>
              <w:top w:val="single" w:sz="6" w:space="0" w:color="auto"/>
              <w:left w:val="single" w:sz="6" w:space="0" w:color="auto"/>
              <w:bottom w:val="single" w:sz="6" w:space="0" w:color="auto"/>
              <w:right w:val="single" w:sz="6" w:space="0" w:color="auto"/>
            </w:tcBorders>
            <w:shd w:val="solid" w:color="FFFFFF" w:fill="auto"/>
            <w:vAlign w:val="center"/>
          </w:tcPr>
          <w:p w14:paraId="09504D1B"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forestier</w:t>
            </w:r>
          </w:p>
        </w:tc>
        <w:tc>
          <w:tcPr>
            <w:tcW w:w="1531" w:type="dxa"/>
            <w:tcBorders>
              <w:top w:val="single" w:sz="6" w:space="0" w:color="auto"/>
              <w:left w:val="single" w:sz="6" w:space="0" w:color="auto"/>
              <w:bottom w:val="single" w:sz="6" w:space="0" w:color="auto"/>
              <w:right w:val="single" w:sz="6" w:space="0" w:color="auto"/>
            </w:tcBorders>
            <w:shd w:val="solid" w:color="FFFFFF" w:fill="auto"/>
            <w:vAlign w:val="center"/>
          </w:tcPr>
          <w:p w14:paraId="68AAB79C" w14:textId="77777777" w:rsidR="009421E0" w:rsidRPr="00772283" w:rsidRDefault="009421E0" w:rsidP="006C7D55">
            <w:pPr>
              <w:autoSpaceDE w:val="0"/>
              <w:autoSpaceDN w:val="0"/>
              <w:adjustRightInd w:val="0"/>
              <w:spacing w:line="276" w:lineRule="auto"/>
              <w:jc w:val="center"/>
              <w:rPr>
                <w:lang w:eastAsia="ro-RO"/>
              </w:rPr>
            </w:pPr>
            <w:r w:rsidRPr="00772283">
              <w:rPr>
                <w:lang w:eastAsia="ro-RO"/>
              </w:rPr>
              <w:t>261,8</w:t>
            </w:r>
          </w:p>
        </w:tc>
        <w:tc>
          <w:tcPr>
            <w:tcW w:w="2033" w:type="dxa"/>
            <w:tcBorders>
              <w:top w:val="single" w:sz="6" w:space="0" w:color="auto"/>
              <w:left w:val="single" w:sz="6" w:space="0" w:color="auto"/>
              <w:bottom w:val="single" w:sz="6" w:space="0" w:color="auto"/>
              <w:right w:val="single" w:sz="6" w:space="0" w:color="auto"/>
            </w:tcBorders>
            <w:shd w:val="solid" w:color="FFFFFF" w:fill="auto"/>
            <w:vAlign w:val="center"/>
          </w:tcPr>
          <w:p w14:paraId="7852BB5A" w14:textId="77777777" w:rsidR="009421E0" w:rsidRPr="00772283" w:rsidRDefault="009421E0" w:rsidP="006C7D55">
            <w:pPr>
              <w:autoSpaceDE w:val="0"/>
              <w:autoSpaceDN w:val="0"/>
              <w:adjustRightInd w:val="0"/>
              <w:spacing w:line="276" w:lineRule="auto"/>
              <w:jc w:val="right"/>
              <w:rPr>
                <w:lang w:eastAsia="ro-RO"/>
              </w:rPr>
            </w:pPr>
          </w:p>
        </w:tc>
      </w:tr>
    </w:tbl>
    <w:p w14:paraId="73F80B33" w14:textId="77777777" w:rsidR="00893FC0" w:rsidRPr="00772283" w:rsidRDefault="00893FC0" w:rsidP="00B60679">
      <w:pPr>
        <w:autoSpaceDE w:val="0"/>
        <w:autoSpaceDN w:val="0"/>
        <w:adjustRightInd w:val="0"/>
        <w:spacing w:line="276" w:lineRule="auto"/>
        <w:ind w:firstLine="567"/>
        <w:rPr>
          <w:shd w:val="clear" w:color="auto" w:fill="FFFFFF"/>
        </w:rPr>
      </w:pPr>
    </w:p>
    <w:p w14:paraId="0B0ED8B0" w14:textId="77777777" w:rsidR="00D600B7" w:rsidRPr="00772283" w:rsidRDefault="00D600B7" w:rsidP="00B60679">
      <w:pPr>
        <w:autoSpaceDE w:val="0"/>
        <w:autoSpaceDN w:val="0"/>
        <w:adjustRightInd w:val="0"/>
        <w:spacing w:line="276" w:lineRule="auto"/>
        <w:ind w:firstLine="567"/>
        <w:rPr>
          <w:shd w:val="clear" w:color="auto" w:fill="FFFFFF"/>
        </w:rPr>
      </w:pPr>
    </w:p>
    <w:p w14:paraId="1273C558" w14:textId="77777777" w:rsidR="00D600B7" w:rsidRPr="00772283" w:rsidRDefault="00D600B7" w:rsidP="00B60679">
      <w:pPr>
        <w:autoSpaceDE w:val="0"/>
        <w:autoSpaceDN w:val="0"/>
        <w:adjustRightInd w:val="0"/>
        <w:spacing w:line="276" w:lineRule="auto"/>
        <w:ind w:firstLine="567"/>
        <w:rPr>
          <w:shd w:val="clear" w:color="auto" w:fill="FFFFFF"/>
        </w:rPr>
      </w:pPr>
    </w:p>
    <w:p w14:paraId="186ABD6C" w14:textId="77777777" w:rsidR="00D600B7" w:rsidRPr="00772283" w:rsidRDefault="00B60679" w:rsidP="00D600B7">
      <w:pPr>
        <w:autoSpaceDE w:val="0"/>
        <w:autoSpaceDN w:val="0"/>
        <w:adjustRightInd w:val="0"/>
        <w:spacing w:line="276" w:lineRule="auto"/>
        <w:ind w:firstLine="709"/>
        <w:jc w:val="both"/>
        <w:rPr>
          <w:shd w:val="clear" w:color="auto" w:fill="FFFFFF"/>
        </w:rPr>
      </w:pPr>
      <w:r w:rsidRPr="00772283">
        <w:rPr>
          <w:shd w:val="clear" w:color="auto" w:fill="FFFFFF"/>
        </w:rPr>
        <w:t>Dintre obiectivele turistice ale comunei Ghioroc, amintim:</w:t>
      </w:r>
    </w:p>
    <w:p w14:paraId="756CDF40" w14:textId="478DCD18"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Biserica romano-catolică ce datează din 1779-1781</w:t>
      </w:r>
      <w:r w:rsidR="00D600B7" w:rsidRPr="00772283">
        <w:rPr>
          <w:shd w:val="clear" w:color="auto" w:fill="FFFFFF"/>
        </w:rPr>
        <w:t>;</w:t>
      </w:r>
    </w:p>
    <w:p w14:paraId="50BF3F29" w14:textId="2601DE5F"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Biserica ortodoxă cu hramul "Sfântul Mucenic Dimitrie" ce datează din 1793</w:t>
      </w:r>
      <w:r w:rsidR="00D600B7" w:rsidRPr="00772283">
        <w:rPr>
          <w:shd w:val="clear" w:color="auto" w:fill="FFFFFF"/>
        </w:rPr>
        <w:t>;</w:t>
      </w:r>
    </w:p>
    <w:p w14:paraId="1FC5D4BA" w14:textId="30BCB562"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 xml:space="preserve">Monumentul închinat eroilor </w:t>
      </w:r>
      <w:r w:rsidR="006A2BD8" w:rsidRPr="00772283">
        <w:rPr>
          <w:shd w:val="clear" w:color="auto" w:fill="FFFFFF"/>
        </w:rPr>
        <w:t>căzuți</w:t>
      </w:r>
      <w:r w:rsidRPr="00772283">
        <w:rPr>
          <w:shd w:val="clear" w:color="auto" w:fill="FFFFFF"/>
        </w:rPr>
        <w:t xml:space="preserve"> în luptele din 1944</w:t>
      </w:r>
      <w:r w:rsidR="00D600B7" w:rsidRPr="00772283">
        <w:rPr>
          <w:shd w:val="clear" w:color="auto" w:fill="FFFFFF"/>
        </w:rPr>
        <w:t>;</w:t>
      </w:r>
    </w:p>
    <w:p w14:paraId="50D4CA79" w14:textId="52874665"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Muzeul Viei şi Vinului</w:t>
      </w:r>
      <w:r w:rsidR="00D600B7" w:rsidRPr="00772283">
        <w:rPr>
          <w:shd w:val="clear" w:color="auto" w:fill="FFFFFF"/>
        </w:rPr>
        <w:t>;</w:t>
      </w:r>
    </w:p>
    <w:p w14:paraId="53BCAD35" w14:textId="2AA469B5"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Muzeul Agricol</w:t>
      </w:r>
      <w:r w:rsidR="00D600B7" w:rsidRPr="00772283">
        <w:rPr>
          <w:shd w:val="clear" w:color="auto" w:fill="FFFFFF"/>
        </w:rPr>
        <w:t>;</w:t>
      </w:r>
    </w:p>
    <w:p w14:paraId="43B7D21F" w14:textId="77777777" w:rsidR="00D600B7" w:rsidRPr="00772283" w:rsidRDefault="00B60679" w:rsidP="006F6216">
      <w:pPr>
        <w:pStyle w:val="ListParagraph"/>
        <w:numPr>
          <w:ilvl w:val="0"/>
          <w:numId w:val="37"/>
        </w:numPr>
        <w:autoSpaceDE w:val="0"/>
        <w:autoSpaceDN w:val="0"/>
        <w:adjustRightInd w:val="0"/>
        <w:spacing w:line="276" w:lineRule="auto"/>
        <w:ind w:left="851" w:hanging="284"/>
        <w:jc w:val="both"/>
        <w:rPr>
          <w:b/>
        </w:rPr>
      </w:pPr>
      <w:r w:rsidRPr="00772283">
        <w:rPr>
          <w:shd w:val="clear" w:color="auto" w:fill="FFFFFF"/>
        </w:rPr>
        <w:t xml:space="preserve">Muzeul </w:t>
      </w:r>
      <w:r w:rsidR="006A2BD8" w:rsidRPr="00772283">
        <w:rPr>
          <w:shd w:val="clear" w:color="auto" w:fill="FFFFFF"/>
        </w:rPr>
        <w:t>Tramvaiului</w:t>
      </w:r>
      <w:r w:rsidRPr="00772283">
        <w:rPr>
          <w:shd w:val="clear" w:color="auto" w:fill="FFFFFF"/>
        </w:rPr>
        <w:t xml:space="preserve"> electric.</w:t>
      </w:r>
    </w:p>
    <w:p w14:paraId="25041403" w14:textId="77777777" w:rsidR="00D600B7" w:rsidRPr="00772283" w:rsidRDefault="00D600B7" w:rsidP="00D600B7">
      <w:pPr>
        <w:pStyle w:val="ListParagraph"/>
        <w:autoSpaceDE w:val="0"/>
        <w:autoSpaceDN w:val="0"/>
        <w:adjustRightInd w:val="0"/>
        <w:spacing w:line="276" w:lineRule="auto"/>
        <w:ind w:left="0" w:firstLine="709"/>
        <w:jc w:val="both"/>
        <w:rPr>
          <w:shd w:val="clear" w:color="auto" w:fill="FFFFFF"/>
        </w:rPr>
      </w:pPr>
    </w:p>
    <w:p w14:paraId="148EDBAA" w14:textId="07CC3F52" w:rsidR="00D600B7" w:rsidRPr="00772283" w:rsidRDefault="00B60679" w:rsidP="00D600B7">
      <w:pPr>
        <w:pStyle w:val="ListParagraph"/>
        <w:autoSpaceDE w:val="0"/>
        <w:autoSpaceDN w:val="0"/>
        <w:adjustRightInd w:val="0"/>
        <w:spacing w:line="276" w:lineRule="auto"/>
        <w:ind w:left="0" w:firstLine="709"/>
        <w:jc w:val="both"/>
        <w:rPr>
          <w:shd w:val="clear" w:color="auto" w:fill="FFFFFF"/>
        </w:rPr>
      </w:pPr>
      <w:r w:rsidRPr="00772283">
        <w:rPr>
          <w:shd w:val="clear" w:color="auto" w:fill="FFFFFF"/>
        </w:rPr>
        <w:t xml:space="preserve">De asemenea: </w:t>
      </w:r>
      <w:r w:rsidR="00DC3EE0" w:rsidRPr="00772283">
        <w:rPr>
          <w:shd w:val="clear" w:color="auto" w:fill="FFFFFF"/>
        </w:rPr>
        <w:t xml:space="preserve">Lacul </w:t>
      </w:r>
      <w:r w:rsidRPr="00772283">
        <w:rPr>
          <w:shd w:val="clear" w:color="auto" w:fill="FFFFFF"/>
        </w:rPr>
        <w:t> Ghioroc constituie un obiectiv turistic de mare interes,</w:t>
      </w:r>
      <w:r w:rsidR="00DC3EE0" w:rsidRPr="00772283">
        <w:rPr>
          <w:shd w:val="clear" w:color="auto" w:fill="FFFFFF"/>
        </w:rPr>
        <w:t xml:space="preserve"> cu o plaj</w:t>
      </w:r>
      <w:r w:rsidR="00D600B7" w:rsidRPr="00772283">
        <w:rPr>
          <w:shd w:val="clear" w:color="auto" w:fill="FFFFFF"/>
        </w:rPr>
        <w:t>ă</w:t>
      </w:r>
      <w:r w:rsidR="00DC3EE0" w:rsidRPr="00772283">
        <w:rPr>
          <w:shd w:val="clear" w:color="auto" w:fill="FFFFFF"/>
        </w:rPr>
        <w:t xml:space="preserve"> amenajat</w:t>
      </w:r>
      <w:r w:rsidR="00D600B7" w:rsidRPr="00772283">
        <w:rPr>
          <w:shd w:val="clear" w:color="auto" w:fill="FFFFFF"/>
        </w:rPr>
        <w:t>ă</w:t>
      </w:r>
      <w:r w:rsidR="00DC3EE0" w:rsidRPr="00772283">
        <w:rPr>
          <w:shd w:val="clear" w:color="auto" w:fill="FFFFFF"/>
        </w:rPr>
        <w:t>,</w:t>
      </w:r>
      <w:r w:rsidRPr="00772283">
        <w:rPr>
          <w:shd w:val="clear" w:color="auto" w:fill="FFFFFF"/>
        </w:rPr>
        <w:t xml:space="preserve"> lac în jurul căruia </w:t>
      </w:r>
      <w:r w:rsidR="00DC3EE0" w:rsidRPr="00772283">
        <w:rPr>
          <w:shd w:val="clear" w:color="auto" w:fill="FFFFFF"/>
        </w:rPr>
        <w:t xml:space="preserve">s-a dezvoltat </w:t>
      </w:r>
      <w:r w:rsidRPr="00772283">
        <w:rPr>
          <w:shd w:val="clear" w:color="auto" w:fill="FFFFFF"/>
        </w:rPr>
        <w:t>o zonă turistică şi de agrement</w:t>
      </w:r>
      <w:r w:rsidR="00DC3EE0" w:rsidRPr="00772283">
        <w:rPr>
          <w:shd w:val="clear" w:color="auto" w:fill="FFFFFF"/>
        </w:rPr>
        <w:t xml:space="preserve">, lac numit </w:t>
      </w:r>
      <w:r w:rsidR="00D600B7" w:rsidRPr="00772283">
        <w:rPr>
          <w:shd w:val="clear" w:color="auto" w:fill="FFFFFF"/>
        </w:rPr>
        <w:t>ș</w:t>
      </w:r>
      <w:r w:rsidR="00DC3EE0" w:rsidRPr="00772283">
        <w:rPr>
          <w:shd w:val="clear" w:color="auto" w:fill="FFFFFF"/>
        </w:rPr>
        <w:t xml:space="preserve">i « Litoralul de </w:t>
      </w:r>
      <w:r w:rsidR="006A2BD8" w:rsidRPr="00772283">
        <w:rPr>
          <w:shd w:val="clear" w:color="auto" w:fill="FFFFFF"/>
        </w:rPr>
        <w:t>acasă</w:t>
      </w:r>
      <w:r w:rsidR="00DC3EE0" w:rsidRPr="00772283">
        <w:rPr>
          <w:shd w:val="clear" w:color="auto" w:fill="FFFFFF"/>
        </w:rPr>
        <w:t> ».</w:t>
      </w:r>
    </w:p>
    <w:p w14:paraId="2382CA2C" w14:textId="77777777" w:rsidR="00D600B7" w:rsidRPr="00772283" w:rsidRDefault="00B60679" w:rsidP="00D600B7">
      <w:pPr>
        <w:pStyle w:val="ListParagraph"/>
        <w:autoSpaceDE w:val="0"/>
        <w:autoSpaceDN w:val="0"/>
        <w:adjustRightInd w:val="0"/>
        <w:spacing w:line="276" w:lineRule="auto"/>
        <w:ind w:left="0" w:firstLine="709"/>
        <w:jc w:val="both"/>
        <w:rPr>
          <w:shd w:val="clear" w:color="auto" w:fill="FFFFFF"/>
        </w:rPr>
      </w:pPr>
      <w:r w:rsidRPr="00772283">
        <w:rPr>
          <w:shd w:val="clear" w:color="auto" w:fill="FFFFFF"/>
        </w:rPr>
        <w:t xml:space="preserve">Comuna Ghioroc se bucură de un mare potenţial turistic datorită </w:t>
      </w:r>
      <w:r w:rsidR="006A2BD8" w:rsidRPr="00772283">
        <w:rPr>
          <w:shd w:val="clear" w:color="auto" w:fill="FFFFFF"/>
        </w:rPr>
        <w:t>așezării</w:t>
      </w:r>
      <w:r w:rsidRPr="00772283">
        <w:rPr>
          <w:shd w:val="clear" w:color="auto" w:fill="FFFFFF"/>
        </w:rPr>
        <w:t xml:space="preserve"> ei geografice şi lacului de pescuit. Aici a luat </w:t>
      </w:r>
      <w:r w:rsidR="006A2BD8" w:rsidRPr="00772283">
        <w:rPr>
          <w:shd w:val="clear" w:color="auto" w:fill="FFFFFF"/>
        </w:rPr>
        <w:t>ființă</w:t>
      </w:r>
      <w:r w:rsidRPr="00772283">
        <w:rPr>
          <w:shd w:val="clear" w:color="auto" w:fill="FFFFFF"/>
        </w:rPr>
        <w:t xml:space="preserve"> prima linie electrificată din estul Europei şi a opta din lume.</w:t>
      </w:r>
    </w:p>
    <w:p w14:paraId="68113754" w14:textId="590FDE9E" w:rsidR="00D600B7" w:rsidRPr="00772283" w:rsidRDefault="00D600B7" w:rsidP="00D600B7">
      <w:pPr>
        <w:pStyle w:val="ListParagraph"/>
        <w:autoSpaceDE w:val="0"/>
        <w:autoSpaceDN w:val="0"/>
        <w:adjustRightInd w:val="0"/>
        <w:spacing w:line="276" w:lineRule="auto"/>
        <w:ind w:left="0" w:firstLine="709"/>
        <w:jc w:val="both"/>
        <w:rPr>
          <w:shd w:val="clear" w:color="auto" w:fill="FFFFFF"/>
        </w:rPr>
      </w:pPr>
      <w:r w:rsidRPr="00772283">
        <w:rPr>
          <w:shd w:val="clear" w:color="auto" w:fill="FFFFFF"/>
        </w:rPr>
        <w:t>Lacul Ghioroc atrage an de an un număr tot mai mare de turiști.</w:t>
      </w:r>
    </w:p>
    <w:p w14:paraId="2AE86183" w14:textId="77777777" w:rsidR="00D600B7" w:rsidRPr="00772283" w:rsidRDefault="00D600B7" w:rsidP="00D600B7">
      <w:pPr>
        <w:pStyle w:val="ListParagraph"/>
        <w:autoSpaceDE w:val="0"/>
        <w:autoSpaceDN w:val="0"/>
        <w:adjustRightInd w:val="0"/>
        <w:spacing w:line="276" w:lineRule="auto"/>
        <w:ind w:left="0" w:firstLine="709"/>
        <w:jc w:val="both"/>
      </w:pPr>
    </w:p>
    <w:p w14:paraId="7A6C2C0B" w14:textId="683AE21E" w:rsidR="00D600B7" w:rsidRPr="00772283" w:rsidRDefault="00B60679" w:rsidP="00D600B7">
      <w:pPr>
        <w:pStyle w:val="ListParagraph"/>
        <w:autoSpaceDE w:val="0"/>
        <w:autoSpaceDN w:val="0"/>
        <w:adjustRightInd w:val="0"/>
        <w:spacing w:line="276" w:lineRule="auto"/>
        <w:ind w:left="0" w:firstLine="709"/>
        <w:jc w:val="both"/>
        <w:rPr>
          <w:shd w:val="clear" w:color="auto" w:fill="FFFFFF"/>
        </w:rPr>
      </w:pPr>
      <w:r w:rsidRPr="00772283">
        <w:rPr>
          <w:shd w:val="clear" w:color="auto" w:fill="FFFFFF"/>
        </w:rPr>
        <w:t>În comun</w:t>
      </w:r>
      <w:r w:rsidR="00D600B7" w:rsidRPr="00772283">
        <w:rPr>
          <w:shd w:val="clear" w:color="auto" w:fill="FFFFFF"/>
        </w:rPr>
        <w:t>ă</w:t>
      </w:r>
      <w:r w:rsidRPr="00772283">
        <w:rPr>
          <w:shd w:val="clear" w:color="auto" w:fill="FFFFFF"/>
        </w:rPr>
        <w:t xml:space="preserve"> se </w:t>
      </w:r>
      <w:r w:rsidR="00D600B7" w:rsidRPr="00772283">
        <w:rPr>
          <w:shd w:val="clear" w:color="auto" w:fill="FFFFFF"/>
        </w:rPr>
        <w:t xml:space="preserve">mai </w:t>
      </w:r>
      <w:r w:rsidRPr="00772283">
        <w:rPr>
          <w:shd w:val="clear" w:color="auto" w:fill="FFFFFF"/>
        </w:rPr>
        <w:t xml:space="preserve">află </w:t>
      </w:r>
      <w:r w:rsidR="00D600B7" w:rsidRPr="00772283">
        <w:rPr>
          <w:shd w:val="clear" w:color="auto" w:fill="FFFFFF"/>
        </w:rPr>
        <w:t xml:space="preserve">și </w:t>
      </w:r>
      <w:r w:rsidRPr="00772283">
        <w:rPr>
          <w:shd w:val="clear" w:color="auto" w:fill="FFFFFF"/>
        </w:rPr>
        <w:t>două muzee:</w:t>
      </w:r>
    </w:p>
    <w:p w14:paraId="4A63F677" w14:textId="77777777" w:rsidR="00D600B7" w:rsidRPr="00772283" w:rsidRDefault="00B60679" w:rsidP="006F6216">
      <w:pPr>
        <w:pStyle w:val="ListParagraph"/>
        <w:numPr>
          <w:ilvl w:val="0"/>
          <w:numId w:val="38"/>
        </w:numPr>
        <w:autoSpaceDE w:val="0"/>
        <w:autoSpaceDN w:val="0"/>
        <w:adjustRightInd w:val="0"/>
        <w:spacing w:line="276" w:lineRule="auto"/>
        <w:ind w:left="851" w:hanging="284"/>
        <w:jc w:val="both"/>
        <w:rPr>
          <w:b/>
        </w:rPr>
      </w:pPr>
      <w:r w:rsidRPr="00772283">
        <w:rPr>
          <w:shd w:val="clear" w:color="auto" w:fill="FFFFFF"/>
        </w:rPr>
        <w:t>Muzeul viei şi vinului</w:t>
      </w:r>
      <w:r w:rsidR="00D600B7" w:rsidRPr="00772283">
        <w:rPr>
          <w:shd w:val="clear" w:color="auto" w:fill="FFFFFF"/>
        </w:rPr>
        <w:t>;</w:t>
      </w:r>
    </w:p>
    <w:p w14:paraId="4C7115E1" w14:textId="77777777" w:rsidR="00D600B7" w:rsidRPr="00772283" w:rsidRDefault="00B60679" w:rsidP="006F6216">
      <w:pPr>
        <w:pStyle w:val="ListParagraph"/>
        <w:numPr>
          <w:ilvl w:val="0"/>
          <w:numId w:val="38"/>
        </w:numPr>
        <w:autoSpaceDE w:val="0"/>
        <w:autoSpaceDN w:val="0"/>
        <w:adjustRightInd w:val="0"/>
        <w:spacing w:line="276" w:lineRule="auto"/>
        <w:ind w:left="851" w:hanging="284"/>
        <w:jc w:val="both"/>
        <w:rPr>
          <w:b/>
        </w:rPr>
      </w:pPr>
      <w:r w:rsidRPr="00772283">
        <w:rPr>
          <w:shd w:val="clear" w:color="auto" w:fill="FFFFFF"/>
        </w:rPr>
        <w:t>Muzeul agricol.</w:t>
      </w:r>
    </w:p>
    <w:p w14:paraId="020B2D7C" w14:textId="77777777" w:rsidR="00D600B7" w:rsidRPr="00772283" w:rsidRDefault="00D600B7" w:rsidP="00D600B7">
      <w:pPr>
        <w:autoSpaceDE w:val="0"/>
        <w:autoSpaceDN w:val="0"/>
        <w:adjustRightInd w:val="0"/>
        <w:spacing w:line="276" w:lineRule="auto"/>
        <w:ind w:firstLine="709"/>
        <w:jc w:val="both"/>
      </w:pPr>
    </w:p>
    <w:p w14:paraId="66CD0AAD" w14:textId="01DC9C35" w:rsidR="00D600B7" w:rsidRPr="00772283" w:rsidRDefault="00B60679" w:rsidP="00D600B7">
      <w:pPr>
        <w:autoSpaceDE w:val="0"/>
        <w:autoSpaceDN w:val="0"/>
        <w:adjustRightInd w:val="0"/>
        <w:spacing w:line="276" w:lineRule="auto"/>
        <w:ind w:firstLine="709"/>
        <w:jc w:val="both"/>
        <w:rPr>
          <w:shd w:val="clear" w:color="auto" w:fill="FFFFFF"/>
        </w:rPr>
      </w:pPr>
      <w:r w:rsidRPr="00772283">
        <w:rPr>
          <w:shd w:val="clear" w:color="auto" w:fill="FFFFFF"/>
        </w:rPr>
        <w:t xml:space="preserve">Muzeul Vinului din Ghioroc, inaugurat în anul 1987, reprezintă unul dintre numeroasele obiective turistice ale acestei </w:t>
      </w:r>
      <w:r w:rsidR="006A2BD8" w:rsidRPr="00772283">
        <w:rPr>
          <w:shd w:val="clear" w:color="auto" w:fill="FFFFFF"/>
        </w:rPr>
        <w:t>așezări</w:t>
      </w:r>
      <w:r w:rsidRPr="00772283">
        <w:rPr>
          <w:shd w:val="clear" w:color="auto" w:fill="FFFFFF"/>
        </w:rPr>
        <w:t>. Aici pot fi găsite numeroase exponate, grafice, diferite ustensile utilizate de către viticultori.</w:t>
      </w:r>
    </w:p>
    <w:p w14:paraId="48689D54" w14:textId="631F6F81" w:rsidR="00D600B7" w:rsidRPr="00772283" w:rsidRDefault="00D600B7" w:rsidP="00D600B7">
      <w:pPr>
        <w:autoSpaceDE w:val="0"/>
        <w:autoSpaceDN w:val="0"/>
        <w:adjustRightInd w:val="0"/>
        <w:spacing w:line="276" w:lineRule="auto"/>
        <w:jc w:val="both"/>
        <w:rPr>
          <w:shd w:val="clear" w:color="auto" w:fill="FFFFFF"/>
        </w:rPr>
      </w:pPr>
    </w:p>
    <w:p w14:paraId="0DD28EFA" w14:textId="7068815F" w:rsidR="00B60679" w:rsidRPr="00772283" w:rsidRDefault="00893FC0" w:rsidP="00D600B7">
      <w:pPr>
        <w:autoSpaceDE w:val="0"/>
        <w:autoSpaceDN w:val="0"/>
        <w:adjustRightInd w:val="0"/>
        <w:spacing w:line="276" w:lineRule="auto"/>
        <w:jc w:val="both"/>
        <w:rPr>
          <w:b/>
        </w:rPr>
      </w:pPr>
      <w:r w:rsidRPr="00772283">
        <w:rPr>
          <w:b/>
        </w:rPr>
        <w:tab/>
      </w:r>
    </w:p>
    <w:p w14:paraId="61C3D294" w14:textId="07614C8A" w:rsidR="00DD1E78" w:rsidRPr="00772283" w:rsidRDefault="00144B91" w:rsidP="006C7D55">
      <w:pPr>
        <w:autoSpaceDE w:val="0"/>
        <w:autoSpaceDN w:val="0"/>
        <w:adjustRightInd w:val="0"/>
        <w:spacing w:line="276" w:lineRule="auto"/>
        <w:ind w:firstLine="567"/>
        <w:jc w:val="both"/>
      </w:pPr>
      <w:r w:rsidRPr="00772283">
        <w:rPr>
          <w:b/>
        </w:rPr>
        <w:t xml:space="preserve">Relevanța pentru Studiul de oportunitate: </w:t>
      </w:r>
      <w:r w:rsidRPr="00772283">
        <w:t xml:space="preserve"> Deoarece o parte a călătorilor cu transportul public d</w:t>
      </w:r>
      <w:r w:rsidR="00177FBE" w:rsidRPr="00772283">
        <w:t xml:space="preserve">e pe raza </w:t>
      </w:r>
      <w:r w:rsidR="00D600B7" w:rsidRPr="00772283">
        <w:t>A</w:t>
      </w:r>
      <w:r w:rsidR="00177FBE" w:rsidRPr="00772283">
        <w:t>sociației</w:t>
      </w:r>
      <w:r w:rsidRPr="00772283">
        <w:t xml:space="preserve"> este formată din turiștii care vizitează muzee, cetăți, rezervații naturale etc.</w:t>
      </w:r>
      <w:r w:rsidR="00D600B7" w:rsidRPr="00772283">
        <w:t>,</w:t>
      </w:r>
      <w:r w:rsidRPr="00772283">
        <w:t xml:space="preserve"> la organizarea tr</w:t>
      </w:r>
      <w:r w:rsidR="00B90155" w:rsidRPr="00772283">
        <w:t>a</w:t>
      </w:r>
      <w:r w:rsidRPr="00772283">
        <w:t xml:space="preserve">seelor va trebui să se țină seama de acestea. </w:t>
      </w:r>
    </w:p>
    <w:p w14:paraId="307255BA" w14:textId="77777777" w:rsidR="00343521" w:rsidRPr="00772283" w:rsidRDefault="00343521" w:rsidP="006C7D55">
      <w:pPr>
        <w:autoSpaceDE w:val="0"/>
        <w:autoSpaceDN w:val="0"/>
        <w:adjustRightInd w:val="0"/>
        <w:spacing w:line="276" w:lineRule="auto"/>
        <w:ind w:firstLine="567"/>
        <w:jc w:val="both"/>
        <w:rPr>
          <w:b/>
        </w:rPr>
      </w:pPr>
    </w:p>
    <w:p w14:paraId="2D4F91DE" w14:textId="77777777" w:rsidR="00224AE2" w:rsidRPr="00772283" w:rsidRDefault="00224AE2" w:rsidP="006C7D55">
      <w:pPr>
        <w:autoSpaceDE w:val="0"/>
        <w:autoSpaceDN w:val="0"/>
        <w:adjustRightInd w:val="0"/>
        <w:spacing w:line="276" w:lineRule="auto"/>
        <w:ind w:firstLine="567"/>
        <w:jc w:val="both"/>
        <w:rPr>
          <w:b/>
        </w:rPr>
      </w:pPr>
    </w:p>
    <w:p w14:paraId="609BCE8F" w14:textId="08C9F13D" w:rsidR="00874E4E" w:rsidRPr="00772283" w:rsidRDefault="001A62E7" w:rsidP="00D600B7">
      <w:pPr>
        <w:autoSpaceDE w:val="0"/>
        <w:autoSpaceDN w:val="0"/>
        <w:adjustRightInd w:val="0"/>
        <w:spacing w:line="276" w:lineRule="auto"/>
        <w:jc w:val="both"/>
        <w:rPr>
          <w:b/>
        </w:rPr>
      </w:pPr>
      <w:r w:rsidRPr="00772283">
        <w:rPr>
          <w:b/>
        </w:rPr>
        <w:br w:type="page"/>
      </w:r>
      <w:r w:rsidR="000D7C35" w:rsidRPr="00772283">
        <w:rPr>
          <w:b/>
        </w:rPr>
        <w:lastRenderedPageBreak/>
        <w:t xml:space="preserve">II. 3 </w:t>
      </w:r>
      <w:r w:rsidR="00874E4E" w:rsidRPr="00772283">
        <w:rPr>
          <w:b/>
        </w:rPr>
        <w:t>Situația transportului</w:t>
      </w:r>
      <w:r w:rsidR="00743172" w:rsidRPr="00772283">
        <w:rPr>
          <w:b/>
        </w:rPr>
        <w:t xml:space="preserve"> public de c</w:t>
      </w:r>
      <w:r w:rsidR="00D600B7" w:rsidRPr="00772283">
        <w:rPr>
          <w:b/>
        </w:rPr>
        <w:t>ă</w:t>
      </w:r>
      <w:r w:rsidR="00743172" w:rsidRPr="00772283">
        <w:rPr>
          <w:b/>
        </w:rPr>
        <w:t>l</w:t>
      </w:r>
      <w:r w:rsidR="00D600B7" w:rsidRPr="00772283">
        <w:rPr>
          <w:b/>
        </w:rPr>
        <w:t>ă</w:t>
      </w:r>
      <w:r w:rsidR="00743172" w:rsidRPr="00772283">
        <w:rPr>
          <w:b/>
        </w:rPr>
        <w:t>tori pe raza administrativ teritoriala a ADITP Arad</w:t>
      </w:r>
    </w:p>
    <w:p w14:paraId="0B71B55C" w14:textId="77777777" w:rsidR="00B672B4" w:rsidRPr="00772283" w:rsidRDefault="00B672B4" w:rsidP="006C7D55">
      <w:pPr>
        <w:pStyle w:val="ListParagraph"/>
        <w:autoSpaceDE w:val="0"/>
        <w:autoSpaceDN w:val="0"/>
        <w:adjustRightInd w:val="0"/>
        <w:spacing w:line="276" w:lineRule="auto"/>
        <w:jc w:val="both"/>
      </w:pPr>
    </w:p>
    <w:p w14:paraId="244738E1" w14:textId="06519C02" w:rsidR="00B672B4" w:rsidRPr="00772283" w:rsidRDefault="00B1460E" w:rsidP="008519F2">
      <w:pPr>
        <w:autoSpaceDE w:val="0"/>
        <w:autoSpaceDN w:val="0"/>
        <w:adjustRightInd w:val="0"/>
        <w:ind w:firstLine="720"/>
        <w:jc w:val="both"/>
      </w:pPr>
      <w:r w:rsidRPr="00772283">
        <w:t>Infrastructura rutiera pe raza administrativ teritoriala a ADITP Arad</w:t>
      </w:r>
      <w:r w:rsidR="00BC3A84" w:rsidRPr="00772283">
        <w:t xml:space="preserve"> </w:t>
      </w:r>
      <w:r w:rsidR="00B672B4" w:rsidRPr="00772283">
        <w:t>este țesută pe structura formată din traseele drumurilor naționale și județene care asigură conexiunea cu teritoriul învecinat. Sectoarele stradale pe care sunt suprapuse traseele drumurilor europene, naționale și județene sunt cele mai solicitate din punct de vedere al traficului.</w:t>
      </w:r>
    </w:p>
    <w:p w14:paraId="5B5DDAE4" w14:textId="3C2F4A00" w:rsidR="00F05EEE" w:rsidRPr="00772283" w:rsidRDefault="00F05EEE" w:rsidP="008519F2">
      <w:pPr>
        <w:autoSpaceDE w:val="0"/>
        <w:autoSpaceDN w:val="0"/>
        <w:adjustRightInd w:val="0"/>
        <w:ind w:firstLine="720"/>
        <w:jc w:val="both"/>
        <w:rPr>
          <w:bCs/>
        </w:rPr>
      </w:pPr>
      <w:r w:rsidRPr="00772283">
        <w:rPr>
          <w:bCs/>
        </w:rPr>
        <w:t xml:space="preserve">Municipiul Arad este printre puținele centre urbane din România care are în funcțiune sistemul de transport public nepoluant - tramvaiul. Comparativ cu celelalte moduri de transport public, rețeaua de tramvaie prezintă flexibilitate redusă, funcționarea acestui mod de transport fiind condiționată de existența unei infrastructuri și a unor vehicule </w:t>
      </w:r>
      <w:r w:rsidR="008519F2" w:rsidRPr="00772283">
        <w:rPr>
          <w:lang w:eastAsia="ro-RO"/>
        </w:rPr>
        <w:t xml:space="preserve">speciale (tramvai) </w:t>
      </w:r>
      <w:r w:rsidRPr="00772283">
        <w:rPr>
          <w:bCs/>
        </w:rPr>
        <w:t>costisitoare.</w:t>
      </w:r>
      <w:r w:rsidR="00B553D0" w:rsidRPr="00772283">
        <w:rPr>
          <w:bCs/>
        </w:rPr>
        <w:t xml:space="preserve"> Totuși, rețeaua de tramvaie acoperă nu numai raza municipiului Arad ci și porțiunea de drum care leag</w:t>
      </w:r>
      <w:r w:rsidR="008306D1" w:rsidRPr="00772283">
        <w:rPr>
          <w:bCs/>
        </w:rPr>
        <w:t>ă</w:t>
      </w:r>
      <w:r w:rsidR="00B553D0" w:rsidRPr="00772283">
        <w:rPr>
          <w:bCs/>
        </w:rPr>
        <w:t xml:space="preserve"> municipiul Arad de comuna Ghioroc. </w:t>
      </w:r>
    </w:p>
    <w:p w14:paraId="3AA33DC9" w14:textId="1CAFDF20" w:rsidR="00F05EEE" w:rsidRPr="00772283" w:rsidRDefault="00F05EEE" w:rsidP="008519F2">
      <w:pPr>
        <w:autoSpaceDE w:val="0"/>
        <w:autoSpaceDN w:val="0"/>
        <w:adjustRightInd w:val="0"/>
        <w:ind w:firstLine="720"/>
        <w:jc w:val="both"/>
        <w:rPr>
          <w:bCs/>
        </w:rPr>
      </w:pPr>
      <w:r w:rsidRPr="00772283">
        <w:rPr>
          <w:bCs/>
        </w:rPr>
        <w:t>Lungimea totală a infrastructurii de tramvai din Municipiul Arad este de</w:t>
      </w:r>
      <w:r w:rsidR="008519F2" w:rsidRPr="00772283">
        <w:rPr>
          <w:bCs/>
        </w:rPr>
        <w:t xml:space="preserve"> aproximativ</w:t>
      </w:r>
      <w:r w:rsidRPr="00772283">
        <w:rPr>
          <w:bCs/>
        </w:rPr>
        <w:t xml:space="preserve"> 70 km cale simplă, pe care sunt amplasate 126 stații. Rețeaua urbană este continuată cu ramificații în zona periurbană, cu lungime totală de 30 km cale simplă, de-a lungul căreia sunt prevăzute 21 stații.</w:t>
      </w:r>
      <w:r w:rsidR="00617563" w:rsidRPr="00772283">
        <w:rPr>
          <w:bCs/>
        </w:rPr>
        <w:t xml:space="preserve"> </w:t>
      </w:r>
      <w:r w:rsidRPr="00772283">
        <w:rPr>
          <w:bCs/>
        </w:rPr>
        <w:t xml:space="preserve">Tramvaiele circulă în intervalul orar 5:00-24:00. </w:t>
      </w:r>
    </w:p>
    <w:p w14:paraId="23862382" w14:textId="36570835" w:rsidR="0057130F" w:rsidRPr="00772283" w:rsidRDefault="0057130F" w:rsidP="008519F2">
      <w:pPr>
        <w:autoSpaceDE w:val="0"/>
        <w:autoSpaceDN w:val="0"/>
        <w:adjustRightInd w:val="0"/>
        <w:ind w:firstLine="720"/>
        <w:jc w:val="both"/>
      </w:pPr>
      <w:r w:rsidRPr="00772283">
        <w:rPr>
          <w:lang w:eastAsia="ro-RO"/>
        </w:rPr>
        <w:t>Din anul 2006 până în prezent din totalul de 67,720 km cale simplă de infrastructură de tramvai au fost reabilitați 37,75</w:t>
      </w:r>
      <w:r w:rsidR="005760A6" w:rsidRPr="00772283">
        <w:rPr>
          <w:lang w:eastAsia="ro-RO"/>
        </w:rPr>
        <w:t>8</w:t>
      </w:r>
      <w:r w:rsidRPr="00772283">
        <w:rPr>
          <w:lang w:eastAsia="ro-RO"/>
        </w:rPr>
        <w:t xml:space="preserve"> </w:t>
      </w:r>
      <w:r w:rsidR="008519F2" w:rsidRPr="00772283">
        <w:rPr>
          <w:lang w:eastAsia="ro-RO"/>
        </w:rPr>
        <w:t>k</w:t>
      </w:r>
      <w:r w:rsidRPr="00772283">
        <w:rPr>
          <w:lang w:eastAsia="ro-RO"/>
        </w:rPr>
        <w:t>m ceea ce reprezintă un procent de 55,7</w:t>
      </w:r>
      <w:r w:rsidR="005760A6" w:rsidRPr="00772283">
        <w:rPr>
          <w:lang w:eastAsia="ro-RO"/>
        </w:rPr>
        <w:t>6</w:t>
      </w:r>
      <w:r w:rsidRPr="00772283">
        <w:rPr>
          <w:lang w:eastAsia="ro-RO"/>
        </w:rPr>
        <w:t>%.</w:t>
      </w:r>
      <w:r w:rsidR="005760A6" w:rsidRPr="00772283">
        <w:rPr>
          <w:lang w:eastAsia="ro-RO"/>
        </w:rPr>
        <w:t xml:space="preserve"> </w:t>
      </w:r>
      <w:r w:rsidR="008519F2" w:rsidRPr="00772283">
        <w:rPr>
          <w:lang w:eastAsia="ro-RO"/>
        </w:rPr>
        <w:t>Î</w:t>
      </w:r>
      <w:r w:rsidR="005760A6" w:rsidRPr="00772283">
        <w:rPr>
          <w:lang w:eastAsia="ro-RO"/>
        </w:rPr>
        <w:t xml:space="preserve">n prezent au fost demarate </w:t>
      </w:r>
      <w:r w:rsidR="006A2BD8" w:rsidRPr="00772283">
        <w:rPr>
          <w:lang w:eastAsia="ro-RO"/>
        </w:rPr>
        <w:t>lucrări</w:t>
      </w:r>
      <w:r w:rsidR="005760A6" w:rsidRPr="00772283">
        <w:rPr>
          <w:lang w:eastAsia="ro-RO"/>
        </w:rPr>
        <w:t xml:space="preserve"> de </w:t>
      </w:r>
      <w:r w:rsidR="006A2BD8" w:rsidRPr="00772283">
        <w:rPr>
          <w:lang w:eastAsia="ro-RO"/>
        </w:rPr>
        <w:t>refacție</w:t>
      </w:r>
      <w:r w:rsidR="005760A6" w:rsidRPr="00772283">
        <w:rPr>
          <w:lang w:eastAsia="ro-RO"/>
        </w:rPr>
        <w:t xml:space="preserve"> linie tramvai Podgoria – Mic</w:t>
      </w:r>
      <w:r w:rsidR="008519F2" w:rsidRPr="00772283">
        <w:rPr>
          <w:lang w:eastAsia="ro-RO"/>
        </w:rPr>
        <w:t>ă</w:t>
      </w:r>
      <w:r w:rsidR="005760A6" w:rsidRPr="00772283">
        <w:rPr>
          <w:lang w:eastAsia="ro-RO"/>
        </w:rPr>
        <w:t xml:space="preserve">laca – Podgoria, </w:t>
      </w:r>
      <w:r w:rsidR="006A2BD8" w:rsidRPr="00772283">
        <w:rPr>
          <w:lang w:eastAsia="ro-RO"/>
        </w:rPr>
        <w:t>finanțate</w:t>
      </w:r>
      <w:r w:rsidR="005760A6" w:rsidRPr="00772283">
        <w:rPr>
          <w:lang w:eastAsia="ro-RO"/>
        </w:rPr>
        <w:t xml:space="preserve"> din fonduri UE </w:t>
      </w:r>
      <w:r w:rsidR="008519F2" w:rsidRPr="00772283">
        <w:rPr>
          <w:lang w:eastAsia="ro-RO"/>
        </w:rPr>
        <w:t>ș</w:t>
      </w:r>
      <w:r w:rsidR="005760A6" w:rsidRPr="00772283">
        <w:rPr>
          <w:lang w:eastAsia="ro-RO"/>
        </w:rPr>
        <w:t xml:space="preserve">i fondurile Consiliului Local al Municipiului Arad, ceea ce va </w:t>
      </w:r>
      <w:r w:rsidR="006A2BD8" w:rsidRPr="00772283">
        <w:rPr>
          <w:lang w:eastAsia="ro-RO"/>
        </w:rPr>
        <w:t>însemna</w:t>
      </w:r>
      <w:r w:rsidR="005760A6" w:rsidRPr="00772283">
        <w:rPr>
          <w:lang w:eastAsia="ro-RO"/>
        </w:rPr>
        <w:t xml:space="preserve"> un plus de 7</w:t>
      </w:r>
      <w:r w:rsidR="008519F2" w:rsidRPr="00772283">
        <w:rPr>
          <w:lang w:eastAsia="ro-RO"/>
        </w:rPr>
        <w:t>,</w:t>
      </w:r>
      <w:r w:rsidR="005760A6" w:rsidRPr="00772283">
        <w:rPr>
          <w:lang w:eastAsia="ro-RO"/>
        </w:rPr>
        <w:t xml:space="preserve">34 </w:t>
      </w:r>
      <w:r w:rsidR="008519F2" w:rsidRPr="00772283">
        <w:rPr>
          <w:lang w:eastAsia="ro-RO"/>
        </w:rPr>
        <w:t>k</w:t>
      </w:r>
      <w:r w:rsidR="005760A6" w:rsidRPr="00772283">
        <w:rPr>
          <w:lang w:eastAsia="ro-RO"/>
        </w:rPr>
        <w:t xml:space="preserve">m de cale </w:t>
      </w:r>
      <w:r w:rsidR="00C56C90" w:rsidRPr="00772283">
        <w:rPr>
          <w:lang w:eastAsia="ro-RO"/>
        </w:rPr>
        <w:t>simpl</w:t>
      </w:r>
      <w:r w:rsidR="008519F2" w:rsidRPr="00772283">
        <w:rPr>
          <w:lang w:eastAsia="ro-RO"/>
        </w:rPr>
        <w:t>ă</w:t>
      </w:r>
      <w:r w:rsidR="00C56C90" w:rsidRPr="00772283">
        <w:rPr>
          <w:lang w:eastAsia="ro-RO"/>
        </w:rPr>
        <w:t xml:space="preserve"> de infrastructur</w:t>
      </w:r>
      <w:r w:rsidR="008519F2" w:rsidRPr="00772283">
        <w:rPr>
          <w:lang w:eastAsia="ro-RO"/>
        </w:rPr>
        <w:t>ă de</w:t>
      </w:r>
      <w:r w:rsidR="00C56C90" w:rsidRPr="00772283">
        <w:rPr>
          <w:lang w:eastAsia="ro-RO"/>
        </w:rPr>
        <w:t xml:space="preserve"> tramvai reabilitat</w:t>
      </w:r>
      <w:r w:rsidR="008519F2" w:rsidRPr="00772283">
        <w:rPr>
          <w:lang w:eastAsia="ro-RO"/>
        </w:rPr>
        <w:t>ă</w:t>
      </w:r>
      <w:r w:rsidR="00C56C90" w:rsidRPr="00772283">
        <w:rPr>
          <w:lang w:eastAsia="ro-RO"/>
        </w:rPr>
        <w:t xml:space="preserve">. </w:t>
      </w:r>
      <w:r w:rsidR="006A2BD8" w:rsidRPr="00772283">
        <w:rPr>
          <w:lang w:eastAsia="ro-RO"/>
        </w:rPr>
        <w:t>Totodată</w:t>
      </w:r>
      <w:r w:rsidR="00C56C90" w:rsidRPr="00772283">
        <w:rPr>
          <w:lang w:eastAsia="ro-RO"/>
        </w:rPr>
        <w:t xml:space="preserve">, Consiliul </w:t>
      </w:r>
      <w:r w:rsidR="006A2BD8" w:rsidRPr="00772283">
        <w:rPr>
          <w:lang w:eastAsia="ro-RO"/>
        </w:rPr>
        <w:t>Judeţean</w:t>
      </w:r>
      <w:r w:rsidR="00C56C90" w:rsidRPr="00772283">
        <w:rPr>
          <w:lang w:eastAsia="ro-RO"/>
        </w:rPr>
        <w:t xml:space="preserve"> Arad a </w:t>
      </w:r>
      <w:r w:rsidR="006A2BD8" w:rsidRPr="00772283">
        <w:rPr>
          <w:lang w:eastAsia="ro-RO"/>
        </w:rPr>
        <w:t>anunțat</w:t>
      </w:r>
      <w:r w:rsidR="00C56C90" w:rsidRPr="00772283">
        <w:rPr>
          <w:lang w:eastAsia="ro-RO"/>
        </w:rPr>
        <w:t xml:space="preserve"> demararea procedurilor pentru </w:t>
      </w:r>
      <w:r w:rsidR="006A2BD8" w:rsidRPr="00772283">
        <w:rPr>
          <w:lang w:eastAsia="ro-RO"/>
        </w:rPr>
        <w:t>refacția</w:t>
      </w:r>
      <w:r w:rsidR="00C56C90" w:rsidRPr="00772283">
        <w:rPr>
          <w:lang w:eastAsia="ro-RO"/>
        </w:rPr>
        <w:t xml:space="preserve"> liniei de tramvai pe tronsonul Arad – Ghioroc.</w:t>
      </w:r>
    </w:p>
    <w:p w14:paraId="6C0D03BF" w14:textId="64C1FBB4" w:rsidR="0057130F" w:rsidRPr="00772283" w:rsidRDefault="0057130F" w:rsidP="008519F2">
      <w:pPr>
        <w:autoSpaceDE w:val="0"/>
        <w:autoSpaceDN w:val="0"/>
        <w:adjustRightInd w:val="0"/>
        <w:ind w:firstLine="720"/>
        <w:jc w:val="both"/>
        <w:rPr>
          <w:lang w:eastAsia="ro-RO"/>
        </w:rPr>
      </w:pPr>
      <w:r w:rsidRPr="00772283">
        <w:rPr>
          <w:lang w:eastAsia="ro-RO"/>
        </w:rPr>
        <w:t xml:space="preserve">Operarea serviciului de transport public local pe șine este realizată cu un parc de </w:t>
      </w:r>
      <w:r w:rsidR="00496016" w:rsidRPr="00772283">
        <w:rPr>
          <w:lang w:eastAsia="ro-RO"/>
        </w:rPr>
        <w:t>88</w:t>
      </w:r>
      <w:r w:rsidRPr="00772283">
        <w:rPr>
          <w:lang w:eastAsia="ro-RO"/>
        </w:rPr>
        <w:t xml:space="preserve"> tramvaie. Cu excepția a </w:t>
      </w:r>
      <w:r w:rsidR="00496016" w:rsidRPr="00772283">
        <w:rPr>
          <w:lang w:eastAsia="ro-RO"/>
        </w:rPr>
        <w:t>34</w:t>
      </w:r>
      <w:r w:rsidRPr="00772283">
        <w:rPr>
          <w:lang w:eastAsia="ro-RO"/>
        </w:rPr>
        <w:t xml:space="preserve"> tramvaie noi achiziționate </w:t>
      </w:r>
      <w:r w:rsidR="0076588E" w:rsidRPr="00772283">
        <w:rPr>
          <w:lang w:eastAsia="ro-RO"/>
        </w:rPr>
        <w:t>î</w:t>
      </w:r>
      <w:r w:rsidR="00157426" w:rsidRPr="00772283">
        <w:rPr>
          <w:lang w:eastAsia="ro-RO"/>
        </w:rPr>
        <w:t>n perioada 20</w:t>
      </w:r>
      <w:r w:rsidR="00D006A6" w:rsidRPr="00772283">
        <w:rPr>
          <w:lang w:eastAsia="ro-RO"/>
        </w:rPr>
        <w:t>20</w:t>
      </w:r>
      <w:r w:rsidR="00157426" w:rsidRPr="00772283">
        <w:rPr>
          <w:lang w:eastAsia="ro-RO"/>
        </w:rPr>
        <w:t>-20</w:t>
      </w:r>
      <w:r w:rsidR="00D006A6" w:rsidRPr="00772283">
        <w:rPr>
          <w:lang w:eastAsia="ro-RO"/>
        </w:rPr>
        <w:t>2</w:t>
      </w:r>
      <w:r w:rsidR="00496016" w:rsidRPr="00772283">
        <w:rPr>
          <w:lang w:eastAsia="ro-RO"/>
        </w:rPr>
        <w:t>4</w:t>
      </w:r>
      <w:r w:rsidRPr="00772283">
        <w:rPr>
          <w:lang w:eastAsia="ro-RO"/>
        </w:rPr>
        <w:t xml:space="preserve">, restul de </w:t>
      </w:r>
      <w:r w:rsidR="008B3C9B" w:rsidRPr="00772283">
        <w:rPr>
          <w:lang w:eastAsia="ro-RO"/>
        </w:rPr>
        <w:t>5</w:t>
      </w:r>
      <w:r w:rsidR="00496016" w:rsidRPr="00772283">
        <w:rPr>
          <w:lang w:eastAsia="ro-RO"/>
        </w:rPr>
        <w:t>4</w:t>
      </w:r>
      <w:r w:rsidR="00157426" w:rsidRPr="00772283">
        <w:rPr>
          <w:lang w:eastAsia="ro-RO"/>
        </w:rPr>
        <w:t xml:space="preserve"> </w:t>
      </w:r>
      <w:r w:rsidRPr="00772283">
        <w:rPr>
          <w:lang w:eastAsia="ro-RO"/>
        </w:rPr>
        <w:t xml:space="preserve">tramvaie au vechimea cuprinsă între </w:t>
      </w:r>
      <w:r w:rsidR="00496016" w:rsidRPr="00772283">
        <w:rPr>
          <w:lang w:eastAsia="ro-RO"/>
        </w:rPr>
        <w:t>10</w:t>
      </w:r>
      <w:r w:rsidRPr="00772283">
        <w:rPr>
          <w:lang w:eastAsia="ro-RO"/>
        </w:rPr>
        <w:t>-5</w:t>
      </w:r>
      <w:r w:rsidR="0021471E" w:rsidRPr="00772283">
        <w:rPr>
          <w:lang w:eastAsia="ro-RO"/>
        </w:rPr>
        <w:t>8</w:t>
      </w:r>
      <w:r w:rsidRPr="00772283">
        <w:rPr>
          <w:lang w:eastAsia="ro-RO"/>
        </w:rPr>
        <w:t xml:space="preserve"> de ani. Parcul de tramvaie cuprinde vagoane convenționale cu vechime diferită, produse inițial pentru Arad (Tatra), vagoane la mâna a doua, cumpărate din Germania sau Austria</w:t>
      </w:r>
      <w:r w:rsidR="00157426" w:rsidRPr="00772283">
        <w:rPr>
          <w:lang w:eastAsia="ro-RO"/>
        </w:rPr>
        <w:t xml:space="preserve"> </w:t>
      </w:r>
      <w:r w:rsidR="008519F2" w:rsidRPr="00772283">
        <w:rPr>
          <w:lang w:eastAsia="ro-RO"/>
        </w:rPr>
        <w:t>ș</w:t>
      </w:r>
      <w:r w:rsidR="00157426" w:rsidRPr="00772283">
        <w:rPr>
          <w:lang w:eastAsia="ro-RO"/>
        </w:rPr>
        <w:t xml:space="preserve">i cele </w:t>
      </w:r>
      <w:r w:rsidR="00496016" w:rsidRPr="00772283">
        <w:rPr>
          <w:lang w:eastAsia="ro-RO"/>
        </w:rPr>
        <w:t>34</w:t>
      </w:r>
      <w:r w:rsidR="00157426" w:rsidRPr="00772283">
        <w:rPr>
          <w:lang w:eastAsia="ro-RO"/>
        </w:rPr>
        <w:t xml:space="preserve"> tramvaie Imperio</w:t>
      </w:r>
      <w:r w:rsidR="0021471E" w:rsidRPr="00772283">
        <w:rPr>
          <w:lang w:eastAsia="ro-RO"/>
        </w:rPr>
        <w:t xml:space="preserve"> </w:t>
      </w:r>
      <w:r w:rsidR="008519F2" w:rsidRPr="00772283">
        <w:rPr>
          <w:lang w:eastAsia="ro-RO"/>
        </w:rPr>
        <w:t>ș</w:t>
      </w:r>
      <w:r w:rsidR="0021471E" w:rsidRPr="00772283">
        <w:rPr>
          <w:lang w:eastAsia="ro-RO"/>
        </w:rPr>
        <w:t>i Civitas</w:t>
      </w:r>
      <w:r w:rsidR="00157426" w:rsidRPr="00772283">
        <w:rPr>
          <w:lang w:eastAsia="ro-RO"/>
        </w:rPr>
        <w:t>,</w:t>
      </w:r>
      <w:r w:rsidR="008519F2" w:rsidRPr="00772283">
        <w:rPr>
          <w:lang w:eastAsia="ro-RO"/>
        </w:rPr>
        <w:t xml:space="preserve"> </w:t>
      </w:r>
      <w:r w:rsidR="00157426" w:rsidRPr="00772283">
        <w:rPr>
          <w:lang w:eastAsia="ro-RO"/>
        </w:rPr>
        <w:t>construite la Astra Vagoane Arad</w:t>
      </w:r>
      <w:r w:rsidR="0021471E" w:rsidRPr="00772283">
        <w:rPr>
          <w:lang w:eastAsia="ro-RO"/>
        </w:rPr>
        <w:t xml:space="preserve">, vechimea medie a parcului de tramvaie fiind </w:t>
      </w:r>
      <w:r w:rsidR="008B3C9B" w:rsidRPr="00772283">
        <w:rPr>
          <w:lang w:eastAsia="ro-RO"/>
        </w:rPr>
        <w:t>mai mare de</w:t>
      </w:r>
      <w:r w:rsidR="0021471E" w:rsidRPr="00772283">
        <w:rPr>
          <w:lang w:eastAsia="ro-RO"/>
        </w:rPr>
        <w:t xml:space="preserve"> 3</w:t>
      </w:r>
      <w:r w:rsidR="008B3C9B" w:rsidRPr="00772283">
        <w:rPr>
          <w:lang w:eastAsia="ro-RO"/>
        </w:rPr>
        <w:t>0</w:t>
      </w:r>
      <w:r w:rsidR="0021471E" w:rsidRPr="00772283">
        <w:rPr>
          <w:lang w:eastAsia="ro-RO"/>
        </w:rPr>
        <w:t xml:space="preserve"> de ani.</w:t>
      </w:r>
    </w:p>
    <w:p w14:paraId="565E5733" w14:textId="03A5A7A1" w:rsidR="00F20748" w:rsidRPr="00772283" w:rsidRDefault="0021471E" w:rsidP="008519F2">
      <w:pPr>
        <w:autoSpaceDE w:val="0"/>
        <w:autoSpaceDN w:val="0"/>
        <w:adjustRightInd w:val="0"/>
        <w:ind w:firstLine="720"/>
        <w:jc w:val="both"/>
        <w:rPr>
          <w:lang w:eastAsia="ro-RO"/>
        </w:rPr>
      </w:pPr>
      <w:r w:rsidRPr="00772283">
        <w:rPr>
          <w:lang w:eastAsia="ro-RO"/>
        </w:rPr>
        <w:t>Operarea serviciului de transport public local cu autobuzul este realizat</w:t>
      </w:r>
      <w:r w:rsidR="008519F2" w:rsidRPr="00772283">
        <w:rPr>
          <w:lang w:eastAsia="ro-RO"/>
        </w:rPr>
        <w:t>ă</w:t>
      </w:r>
      <w:r w:rsidRPr="00772283">
        <w:rPr>
          <w:lang w:eastAsia="ro-RO"/>
        </w:rPr>
        <w:t xml:space="preserve"> cu un parc </w:t>
      </w:r>
      <w:r w:rsidR="005B4D4F" w:rsidRPr="00772283">
        <w:rPr>
          <w:lang w:eastAsia="ro-RO"/>
        </w:rPr>
        <w:t>format dintr-o gam</w:t>
      </w:r>
      <w:r w:rsidR="008519F2" w:rsidRPr="00772283">
        <w:rPr>
          <w:lang w:eastAsia="ro-RO"/>
        </w:rPr>
        <w:t>ă</w:t>
      </w:r>
      <w:r w:rsidR="005B4D4F" w:rsidRPr="00772283">
        <w:rPr>
          <w:lang w:eastAsia="ro-RO"/>
        </w:rPr>
        <w:t xml:space="preserve"> foarte variat</w:t>
      </w:r>
      <w:r w:rsidR="008519F2" w:rsidRPr="00772283">
        <w:rPr>
          <w:lang w:eastAsia="ro-RO"/>
        </w:rPr>
        <w:t>ă</w:t>
      </w:r>
      <w:r w:rsidR="005B4D4F" w:rsidRPr="00772283">
        <w:rPr>
          <w:lang w:eastAsia="ro-RO"/>
        </w:rPr>
        <w:t xml:space="preserve"> de </w:t>
      </w:r>
      <w:r w:rsidR="002511B3" w:rsidRPr="00772283">
        <w:rPr>
          <w:lang w:eastAsia="ro-RO"/>
        </w:rPr>
        <w:t>mărci</w:t>
      </w:r>
      <w:r w:rsidR="005B4D4F" w:rsidRPr="00772283">
        <w:rPr>
          <w:lang w:eastAsia="ro-RO"/>
        </w:rPr>
        <w:t xml:space="preserve">: Iveco, </w:t>
      </w:r>
      <w:r w:rsidR="002511B3" w:rsidRPr="00772283">
        <w:rPr>
          <w:lang w:eastAsia="ro-RO"/>
        </w:rPr>
        <w:t>Renault</w:t>
      </w:r>
      <w:r w:rsidR="005B4D4F" w:rsidRPr="00772283">
        <w:rPr>
          <w:lang w:eastAsia="ro-RO"/>
        </w:rPr>
        <w:t xml:space="preserve">, Volvo, Isuzu, VDL, MAN, King Long, Mercedes, BMC </w:t>
      </w:r>
      <w:r w:rsidR="008519F2" w:rsidRPr="00772283">
        <w:rPr>
          <w:lang w:eastAsia="ro-RO"/>
        </w:rPr>
        <w:t>ș</w:t>
      </w:r>
      <w:r w:rsidR="005B4D4F" w:rsidRPr="00772283">
        <w:rPr>
          <w:lang w:eastAsia="ro-RO"/>
        </w:rPr>
        <w:t xml:space="preserve">i cuprinde un </w:t>
      </w:r>
      <w:r w:rsidR="006A2BD8" w:rsidRPr="00772283">
        <w:rPr>
          <w:lang w:eastAsia="ro-RO"/>
        </w:rPr>
        <w:t>număr</w:t>
      </w:r>
      <w:r w:rsidR="005B4D4F" w:rsidRPr="00772283">
        <w:rPr>
          <w:lang w:eastAsia="ro-RO"/>
        </w:rPr>
        <w:t xml:space="preserve"> </w:t>
      </w:r>
      <w:r w:rsidRPr="00772283">
        <w:rPr>
          <w:lang w:eastAsia="ro-RO"/>
        </w:rPr>
        <w:t>de 1</w:t>
      </w:r>
      <w:r w:rsidR="00BF5DFD" w:rsidRPr="00772283">
        <w:rPr>
          <w:lang w:eastAsia="ro-RO"/>
        </w:rPr>
        <w:t>29</w:t>
      </w:r>
      <w:r w:rsidRPr="00772283">
        <w:rPr>
          <w:lang w:eastAsia="ro-RO"/>
        </w:rPr>
        <w:t xml:space="preserve"> autobuze</w:t>
      </w:r>
      <w:r w:rsidR="00DC774C" w:rsidRPr="00772283">
        <w:rPr>
          <w:lang w:eastAsia="ro-RO"/>
        </w:rPr>
        <w:t xml:space="preserve"> </w:t>
      </w:r>
      <w:r w:rsidR="008519F2" w:rsidRPr="00772283">
        <w:rPr>
          <w:lang w:eastAsia="ro-RO"/>
        </w:rPr>
        <w:t>ș</w:t>
      </w:r>
      <w:r w:rsidR="00DC774C" w:rsidRPr="00772283">
        <w:rPr>
          <w:lang w:eastAsia="ro-RO"/>
        </w:rPr>
        <w:t>i microbuze, din care doar</w:t>
      </w:r>
      <w:r w:rsidR="00EE77C8" w:rsidRPr="00772283">
        <w:rPr>
          <w:lang w:eastAsia="ro-RO"/>
        </w:rPr>
        <w:t xml:space="preserve"> </w:t>
      </w:r>
      <w:r w:rsidR="00DC774C" w:rsidRPr="00772283">
        <w:rPr>
          <w:lang w:eastAsia="ro-RO"/>
        </w:rPr>
        <w:t>1</w:t>
      </w:r>
      <w:r w:rsidR="00BF5DFD" w:rsidRPr="00772283">
        <w:rPr>
          <w:lang w:eastAsia="ro-RO"/>
        </w:rPr>
        <w:t>5</w:t>
      </w:r>
      <w:r w:rsidR="00DC774C" w:rsidRPr="00772283">
        <w:rPr>
          <w:lang w:eastAsia="ro-RO"/>
        </w:rPr>
        <w:t xml:space="preserve"> autobuze</w:t>
      </w:r>
      <w:r w:rsidR="005B4D4F" w:rsidRPr="00772283">
        <w:rPr>
          <w:lang w:eastAsia="ro-RO"/>
        </w:rPr>
        <w:t xml:space="preserve"> </w:t>
      </w:r>
      <w:r w:rsidR="008519F2" w:rsidRPr="00772283">
        <w:rPr>
          <w:lang w:eastAsia="ro-RO"/>
        </w:rPr>
        <w:t>ș</w:t>
      </w:r>
      <w:r w:rsidR="005B4D4F" w:rsidRPr="00772283">
        <w:rPr>
          <w:lang w:eastAsia="ro-RO"/>
        </w:rPr>
        <w:t>i microbuze</w:t>
      </w:r>
      <w:r w:rsidR="00DC774C" w:rsidRPr="00772283">
        <w:rPr>
          <w:lang w:eastAsia="ro-RO"/>
        </w:rPr>
        <w:t xml:space="preserve"> electrice</w:t>
      </w:r>
      <w:r w:rsidR="005724AC" w:rsidRPr="00772283">
        <w:rPr>
          <w:lang w:eastAsia="ro-RO"/>
        </w:rPr>
        <w:t xml:space="preserve"> </w:t>
      </w:r>
      <w:r w:rsidR="008519F2" w:rsidRPr="00772283">
        <w:rPr>
          <w:lang w:eastAsia="ro-RO"/>
        </w:rPr>
        <w:t>ș</w:t>
      </w:r>
      <w:r w:rsidR="005724AC" w:rsidRPr="00772283">
        <w:rPr>
          <w:lang w:eastAsia="ro-RO"/>
        </w:rPr>
        <w:t>i 1 autobuz hibrid</w:t>
      </w:r>
      <w:r w:rsidR="00DC774C" w:rsidRPr="00772283">
        <w:rPr>
          <w:lang w:eastAsia="ro-RO"/>
        </w:rPr>
        <w:t>, vechimea medie a parcului auto fiind de 15 ani.</w:t>
      </w:r>
      <w:r w:rsidR="00BC3A84" w:rsidRPr="00772283">
        <w:rPr>
          <w:lang w:eastAsia="ro-RO"/>
        </w:rPr>
        <w:t xml:space="preserve"> Cele 16 mijloace de transport electrice </w:t>
      </w:r>
      <w:r w:rsidR="008519F2" w:rsidRPr="00772283">
        <w:rPr>
          <w:lang w:eastAsia="ro-RO"/>
        </w:rPr>
        <w:t>ș</w:t>
      </w:r>
      <w:r w:rsidR="00BC3A84" w:rsidRPr="00772283">
        <w:rPr>
          <w:lang w:eastAsia="ro-RO"/>
        </w:rPr>
        <w:t xml:space="preserve">i hibrid au fost </w:t>
      </w:r>
      <w:r w:rsidR="002511B3" w:rsidRPr="00772283">
        <w:rPr>
          <w:lang w:eastAsia="ro-RO"/>
        </w:rPr>
        <w:t>achiziționate</w:t>
      </w:r>
      <w:r w:rsidR="00BC3A84" w:rsidRPr="00772283">
        <w:rPr>
          <w:lang w:eastAsia="ro-RO"/>
        </w:rPr>
        <w:t xml:space="preserve"> </w:t>
      </w:r>
      <w:r w:rsidR="008519F2" w:rsidRPr="00772283">
        <w:rPr>
          <w:lang w:eastAsia="ro-RO"/>
        </w:rPr>
        <w:t>ș</w:t>
      </w:r>
      <w:r w:rsidR="00BC3A84" w:rsidRPr="00772283">
        <w:rPr>
          <w:lang w:eastAsia="ro-RO"/>
        </w:rPr>
        <w:t xml:space="preserve">i puse la </w:t>
      </w:r>
      <w:r w:rsidR="002511B3" w:rsidRPr="00772283">
        <w:rPr>
          <w:lang w:eastAsia="ro-RO"/>
        </w:rPr>
        <w:t>dispoziţia</w:t>
      </w:r>
      <w:r w:rsidR="00BC3A84" w:rsidRPr="00772283">
        <w:rPr>
          <w:lang w:eastAsia="ro-RO"/>
        </w:rPr>
        <w:t xml:space="preserve"> operatorului de transport de </w:t>
      </w:r>
      <w:r w:rsidR="002511B3" w:rsidRPr="00772283">
        <w:rPr>
          <w:lang w:eastAsia="ro-RO"/>
        </w:rPr>
        <w:t>către</w:t>
      </w:r>
      <w:r w:rsidR="00BC3A84" w:rsidRPr="00772283">
        <w:rPr>
          <w:lang w:eastAsia="ro-RO"/>
        </w:rPr>
        <w:t xml:space="preserve">: </w:t>
      </w:r>
    </w:p>
    <w:p w14:paraId="27730A66" w14:textId="1952709C" w:rsidR="00F20748" w:rsidRPr="00772283" w:rsidRDefault="00BC3A84" w:rsidP="008519F2">
      <w:pPr>
        <w:pStyle w:val="ListParagraph"/>
        <w:numPr>
          <w:ilvl w:val="0"/>
          <w:numId w:val="4"/>
        </w:numPr>
        <w:autoSpaceDE w:val="0"/>
        <w:autoSpaceDN w:val="0"/>
        <w:adjustRightInd w:val="0"/>
        <w:ind w:left="851" w:hanging="284"/>
        <w:jc w:val="both"/>
        <w:rPr>
          <w:lang w:eastAsia="ro-RO"/>
        </w:rPr>
      </w:pPr>
      <w:r w:rsidRPr="00772283">
        <w:rPr>
          <w:lang w:eastAsia="ro-RO"/>
        </w:rPr>
        <w:t>Municipiul Arad – 10 autobuze electrice</w:t>
      </w:r>
      <w:r w:rsidR="00F20748" w:rsidRPr="00772283">
        <w:rPr>
          <w:lang w:eastAsia="ro-RO"/>
        </w:rPr>
        <w:t>;</w:t>
      </w:r>
      <w:r w:rsidRPr="00772283">
        <w:rPr>
          <w:lang w:eastAsia="ro-RO"/>
        </w:rPr>
        <w:t xml:space="preserve"> </w:t>
      </w:r>
    </w:p>
    <w:p w14:paraId="518E2B2D" w14:textId="223C9220" w:rsidR="00EE77C8" w:rsidRPr="00772283" w:rsidRDefault="002511B3" w:rsidP="008519F2">
      <w:pPr>
        <w:pStyle w:val="ListParagraph"/>
        <w:numPr>
          <w:ilvl w:val="0"/>
          <w:numId w:val="4"/>
        </w:numPr>
        <w:autoSpaceDE w:val="0"/>
        <w:autoSpaceDN w:val="0"/>
        <w:adjustRightInd w:val="0"/>
        <w:ind w:left="851" w:hanging="284"/>
        <w:jc w:val="both"/>
        <w:rPr>
          <w:lang w:eastAsia="ro-RO"/>
        </w:rPr>
      </w:pPr>
      <w:r w:rsidRPr="00772283">
        <w:rPr>
          <w:lang w:eastAsia="ro-RO"/>
        </w:rPr>
        <w:t>Orașul</w:t>
      </w:r>
      <w:r w:rsidR="00F20748" w:rsidRPr="00772283">
        <w:rPr>
          <w:lang w:eastAsia="ro-RO"/>
        </w:rPr>
        <w:t xml:space="preserve"> Ineu – 2 autobuze electrice, 1 autobuz hibrid, 1 microbuz electric;</w:t>
      </w:r>
    </w:p>
    <w:p w14:paraId="2241C3F3" w14:textId="649BF9BC" w:rsidR="00F20748" w:rsidRPr="00772283" w:rsidRDefault="00F20748" w:rsidP="008519F2">
      <w:pPr>
        <w:pStyle w:val="ListParagraph"/>
        <w:numPr>
          <w:ilvl w:val="0"/>
          <w:numId w:val="4"/>
        </w:numPr>
        <w:autoSpaceDE w:val="0"/>
        <w:autoSpaceDN w:val="0"/>
        <w:adjustRightInd w:val="0"/>
        <w:ind w:left="851" w:hanging="284"/>
        <w:jc w:val="both"/>
        <w:rPr>
          <w:lang w:eastAsia="ro-RO"/>
        </w:rPr>
      </w:pPr>
      <w:r w:rsidRPr="00772283">
        <w:rPr>
          <w:lang w:eastAsia="ro-RO"/>
        </w:rPr>
        <w:t xml:space="preserve">Comuna </w:t>
      </w:r>
      <w:r w:rsidR="006A2BD8" w:rsidRPr="00772283">
        <w:rPr>
          <w:lang w:eastAsia="ro-RO"/>
        </w:rPr>
        <w:t>Seleuș</w:t>
      </w:r>
      <w:r w:rsidRPr="00772283">
        <w:rPr>
          <w:lang w:eastAsia="ro-RO"/>
        </w:rPr>
        <w:t xml:space="preserve"> – 1 microbuz electric;</w:t>
      </w:r>
    </w:p>
    <w:p w14:paraId="5EC023D3" w14:textId="7C623CCC" w:rsidR="00F20748" w:rsidRPr="00772283" w:rsidRDefault="00F20748" w:rsidP="008519F2">
      <w:pPr>
        <w:pStyle w:val="ListParagraph"/>
        <w:numPr>
          <w:ilvl w:val="0"/>
          <w:numId w:val="4"/>
        </w:numPr>
        <w:autoSpaceDE w:val="0"/>
        <w:autoSpaceDN w:val="0"/>
        <w:adjustRightInd w:val="0"/>
        <w:ind w:left="851" w:hanging="284"/>
        <w:jc w:val="both"/>
        <w:rPr>
          <w:lang w:eastAsia="ro-RO"/>
        </w:rPr>
      </w:pPr>
      <w:r w:rsidRPr="00772283">
        <w:rPr>
          <w:lang w:eastAsia="ro-RO"/>
        </w:rPr>
        <w:t xml:space="preserve">Comuna </w:t>
      </w:r>
      <w:r w:rsidR="006A2BD8" w:rsidRPr="00772283">
        <w:rPr>
          <w:lang w:eastAsia="ro-RO"/>
        </w:rPr>
        <w:t>Gurahonț</w:t>
      </w:r>
      <w:r w:rsidRPr="00772283">
        <w:rPr>
          <w:lang w:eastAsia="ro-RO"/>
        </w:rPr>
        <w:t xml:space="preserve"> – 1 microbuz electric.</w:t>
      </w:r>
    </w:p>
    <w:p w14:paraId="5322A96F" w14:textId="4CC8DD51" w:rsidR="009546E3" w:rsidRPr="00772283" w:rsidRDefault="009546E3" w:rsidP="008519F2">
      <w:pPr>
        <w:autoSpaceDE w:val="0"/>
        <w:autoSpaceDN w:val="0"/>
        <w:adjustRightInd w:val="0"/>
        <w:ind w:firstLine="720"/>
        <w:jc w:val="both"/>
        <w:rPr>
          <w:bCs/>
          <w:iCs/>
        </w:rPr>
      </w:pPr>
      <w:r w:rsidRPr="00772283">
        <w:rPr>
          <w:bCs/>
          <w:iCs/>
        </w:rPr>
        <w:t>Rețeaua de autobuze prezintă flexibilitate ridicată din punct de vedere al configurării traseelor, nefiind condiționată de existența unei infrastructuri dedicate. În total, în cadrul rețelei de transport din municipiu funcționează 1</w:t>
      </w:r>
      <w:r w:rsidR="005724AC" w:rsidRPr="00772283">
        <w:rPr>
          <w:bCs/>
          <w:iCs/>
        </w:rPr>
        <w:t>6</w:t>
      </w:r>
      <w:r w:rsidRPr="00772283">
        <w:rPr>
          <w:bCs/>
          <w:iCs/>
        </w:rPr>
        <w:t xml:space="preserve"> linii de autobuz </w:t>
      </w:r>
      <w:r w:rsidR="008519F2" w:rsidRPr="00772283">
        <w:rPr>
          <w:bCs/>
          <w:iCs/>
        </w:rPr>
        <w:t>ș</w:t>
      </w:r>
      <w:r w:rsidRPr="00772283">
        <w:rPr>
          <w:bCs/>
          <w:iCs/>
        </w:rPr>
        <w:t xml:space="preserve">i din </w:t>
      </w:r>
      <w:r w:rsidR="002511B3" w:rsidRPr="00772283">
        <w:rPr>
          <w:bCs/>
          <w:iCs/>
        </w:rPr>
        <w:t>județ</w:t>
      </w:r>
      <w:r w:rsidRPr="00772283">
        <w:rPr>
          <w:bCs/>
          <w:iCs/>
        </w:rPr>
        <w:t xml:space="preserve"> 5</w:t>
      </w:r>
      <w:r w:rsidR="005724AC" w:rsidRPr="00772283">
        <w:rPr>
          <w:bCs/>
          <w:iCs/>
        </w:rPr>
        <w:t>9</w:t>
      </w:r>
      <w:r w:rsidRPr="00772283">
        <w:rPr>
          <w:bCs/>
          <w:iCs/>
        </w:rPr>
        <w:t xml:space="preserve"> linii de autobuz care deservesc teritoriul în 178 stații. În decursul unei zile lucrătoare, autobuzele circulă în intervalul orar 05:00 - 24:00</w:t>
      </w:r>
      <w:r w:rsidR="00790FA4" w:rsidRPr="00772283">
        <w:rPr>
          <w:bCs/>
          <w:iCs/>
        </w:rPr>
        <w:t>,</w:t>
      </w:r>
      <w:r w:rsidRPr="00772283">
        <w:rPr>
          <w:bCs/>
          <w:iCs/>
        </w:rPr>
        <w:t xml:space="preserve"> </w:t>
      </w:r>
      <w:r w:rsidR="00790FA4" w:rsidRPr="00772283">
        <w:rPr>
          <w:bCs/>
          <w:iCs/>
        </w:rPr>
        <w:t>f</w:t>
      </w:r>
      <w:r w:rsidRPr="00772283">
        <w:rPr>
          <w:bCs/>
          <w:iCs/>
        </w:rPr>
        <w:t>recvențele de circulație vari</w:t>
      </w:r>
      <w:r w:rsidR="00790FA4" w:rsidRPr="00772283">
        <w:rPr>
          <w:bCs/>
          <w:iCs/>
        </w:rPr>
        <w:t xml:space="preserve">ind </w:t>
      </w:r>
      <w:r w:rsidR="008519F2" w:rsidRPr="00772283">
        <w:rPr>
          <w:bCs/>
          <w:iCs/>
        </w:rPr>
        <w:t>î</w:t>
      </w:r>
      <w:r w:rsidR="00790FA4" w:rsidRPr="00772283">
        <w:rPr>
          <w:bCs/>
          <w:iCs/>
        </w:rPr>
        <w:t xml:space="preserve">n </w:t>
      </w:r>
      <w:r w:rsidR="002511B3" w:rsidRPr="00772283">
        <w:rPr>
          <w:bCs/>
          <w:iCs/>
        </w:rPr>
        <w:t>funcţie</w:t>
      </w:r>
      <w:r w:rsidR="00790FA4" w:rsidRPr="00772283">
        <w:rPr>
          <w:bCs/>
          <w:iCs/>
        </w:rPr>
        <w:t xml:space="preserve"> de </w:t>
      </w:r>
      <w:r w:rsidR="002511B3" w:rsidRPr="00772283">
        <w:rPr>
          <w:bCs/>
          <w:iCs/>
        </w:rPr>
        <w:t>necesitățile</w:t>
      </w:r>
      <w:r w:rsidR="00790FA4" w:rsidRPr="00772283">
        <w:rPr>
          <w:bCs/>
          <w:iCs/>
        </w:rPr>
        <w:t xml:space="preserve"> publicului c</w:t>
      </w:r>
      <w:r w:rsidR="008519F2" w:rsidRPr="00772283">
        <w:rPr>
          <w:bCs/>
          <w:iCs/>
        </w:rPr>
        <w:t>ă</w:t>
      </w:r>
      <w:r w:rsidR="00790FA4" w:rsidRPr="00772283">
        <w:rPr>
          <w:bCs/>
          <w:iCs/>
        </w:rPr>
        <w:t>l</w:t>
      </w:r>
      <w:r w:rsidR="008519F2" w:rsidRPr="00772283">
        <w:rPr>
          <w:bCs/>
          <w:iCs/>
        </w:rPr>
        <w:t>ă</w:t>
      </w:r>
      <w:r w:rsidR="00790FA4" w:rsidRPr="00772283">
        <w:rPr>
          <w:bCs/>
          <w:iCs/>
        </w:rPr>
        <w:t>tor</w:t>
      </w:r>
      <w:r w:rsidR="008519F2" w:rsidRPr="00772283">
        <w:rPr>
          <w:bCs/>
          <w:iCs/>
        </w:rPr>
        <w:t>.</w:t>
      </w:r>
    </w:p>
    <w:p w14:paraId="73CAD94B" w14:textId="77777777" w:rsidR="009546E3" w:rsidRPr="00772283" w:rsidRDefault="009546E3" w:rsidP="008519F2">
      <w:pPr>
        <w:autoSpaceDE w:val="0"/>
        <w:autoSpaceDN w:val="0"/>
        <w:adjustRightInd w:val="0"/>
        <w:ind w:firstLine="720"/>
        <w:jc w:val="both"/>
        <w:rPr>
          <w:lang w:eastAsia="ro-RO"/>
        </w:rPr>
      </w:pPr>
    </w:p>
    <w:p w14:paraId="47FF0782" w14:textId="7D1AB01B" w:rsidR="0073105A" w:rsidRPr="00772283" w:rsidRDefault="0073105A" w:rsidP="008519F2">
      <w:pPr>
        <w:autoSpaceDE w:val="0"/>
        <w:autoSpaceDN w:val="0"/>
        <w:adjustRightInd w:val="0"/>
        <w:ind w:firstLine="720"/>
        <w:jc w:val="both"/>
      </w:pPr>
      <w:r w:rsidRPr="00772283">
        <w:t>Principal</w:t>
      </w:r>
      <w:r w:rsidR="00FE2C5D" w:rsidRPr="00772283">
        <w:t>ele</w:t>
      </w:r>
      <w:r w:rsidRPr="00772283">
        <w:t xml:space="preserve"> </w:t>
      </w:r>
      <w:r w:rsidR="002511B3" w:rsidRPr="00772283">
        <w:t>disfuncționalități</w:t>
      </w:r>
      <w:r w:rsidRPr="00772283">
        <w:t xml:space="preserve"> </w:t>
      </w:r>
      <w:r w:rsidR="00FE2C5D" w:rsidRPr="00772283">
        <w:t>ale</w:t>
      </w:r>
      <w:r w:rsidRPr="00772283">
        <w:t xml:space="preserve"> sistemului de transport public </w:t>
      </w:r>
      <w:r w:rsidR="00FE2C5D" w:rsidRPr="00772283">
        <w:t>sunt</w:t>
      </w:r>
      <w:r w:rsidRPr="00772283">
        <w:t xml:space="preserve"> dat</w:t>
      </w:r>
      <w:r w:rsidR="00FE2C5D" w:rsidRPr="00772283">
        <w:t>e</w:t>
      </w:r>
      <w:r w:rsidRPr="00772283">
        <w:t xml:space="preserve"> de vechimea mijloacelor de transport</w:t>
      </w:r>
      <w:r w:rsidR="00FE2C5D" w:rsidRPr="00772283">
        <w:t xml:space="preserve"> si starea infrastructurii </w:t>
      </w:r>
      <w:r w:rsidR="002511B3" w:rsidRPr="00772283">
        <w:t>rețelei</w:t>
      </w:r>
      <w:r w:rsidR="00FE2C5D" w:rsidRPr="00772283">
        <w:t xml:space="preserve"> de tramvai.</w:t>
      </w:r>
    </w:p>
    <w:p w14:paraId="1DCFEA68" w14:textId="77777777" w:rsidR="00790FA4" w:rsidRPr="00772283" w:rsidRDefault="00790FA4" w:rsidP="006C7D55">
      <w:pPr>
        <w:autoSpaceDE w:val="0"/>
        <w:autoSpaceDN w:val="0"/>
        <w:adjustRightInd w:val="0"/>
        <w:spacing w:line="276" w:lineRule="auto"/>
        <w:ind w:firstLine="720"/>
        <w:jc w:val="both"/>
      </w:pPr>
    </w:p>
    <w:p w14:paraId="1AAAB45D" w14:textId="77777777" w:rsidR="008519F2" w:rsidRPr="00772283" w:rsidRDefault="008519F2" w:rsidP="006C7D55">
      <w:pPr>
        <w:autoSpaceDE w:val="0"/>
        <w:autoSpaceDN w:val="0"/>
        <w:adjustRightInd w:val="0"/>
        <w:spacing w:line="276" w:lineRule="auto"/>
        <w:ind w:firstLine="720"/>
        <w:jc w:val="both"/>
      </w:pPr>
    </w:p>
    <w:p w14:paraId="2E3160DD" w14:textId="77777777" w:rsidR="008519F2" w:rsidRPr="00772283" w:rsidRDefault="008519F2" w:rsidP="006C7D55">
      <w:pPr>
        <w:autoSpaceDE w:val="0"/>
        <w:autoSpaceDN w:val="0"/>
        <w:adjustRightInd w:val="0"/>
        <w:spacing w:line="276" w:lineRule="auto"/>
        <w:ind w:firstLine="720"/>
        <w:jc w:val="both"/>
      </w:pPr>
    </w:p>
    <w:p w14:paraId="4C606C00" w14:textId="6E6863BA" w:rsidR="00CC32F8" w:rsidRPr="00772283" w:rsidRDefault="00CC32F8" w:rsidP="00772283">
      <w:pPr>
        <w:ind w:firstLine="709"/>
        <w:jc w:val="both"/>
        <w:rPr>
          <w:b/>
        </w:rPr>
      </w:pPr>
      <w:r w:rsidRPr="00772283">
        <w:rPr>
          <w:b/>
        </w:rPr>
        <w:lastRenderedPageBreak/>
        <w:t>Trasee de transport public</w:t>
      </w:r>
    </w:p>
    <w:p w14:paraId="313AC122" w14:textId="77777777" w:rsidR="00151A75" w:rsidRPr="00772283" w:rsidRDefault="00151A75" w:rsidP="00772283">
      <w:pPr>
        <w:rPr>
          <w:b/>
        </w:rPr>
      </w:pPr>
    </w:p>
    <w:p w14:paraId="2A1C1C22" w14:textId="299BFBAE" w:rsidR="008F3260" w:rsidRPr="00772283" w:rsidRDefault="00151A75" w:rsidP="00772283">
      <w:pPr>
        <w:jc w:val="both"/>
        <w:rPr>
          <w:b/>
        </w:rPr>
      </w:pPr>
      <w:r w:rsidRPr="00772283">
        <w:rPr>
          <w:b/>
        </w:rPr>
        <w:tab/>
        <w:t xml:space="preserve">La nivelul </w:t>
      </w:r>
      <w:r w:rsidR="006A2BD8" w:rsidRPr="00772283">
        <w:rPr>
          <w:b/>
        </w:rPr>
        <w:t>județului</w:t>
      </w:r>
      <w:r w:rsidRPr="00772283">
        <w:rPr>
          <w:b/>
        </w:rPr>
        <w:t xml:space="preserve"> Arad </w:t>
      </w:r>
      <w:r w:rsidR="002511B3" w:rsidRPr="00772283">
        <w:rPr>
          <w:b/>
        </w:rPr>
        <w:t>figurează</w:t>
      </w:r>
      <w:r w:rsidRPr="00772283">
        <w:rPr>
          <w:b/>
        </w:rPr>
        <w:t xml:space="preserve"> un </w:t>
      </w:r>
      <w:r w:rsidR="006A2BD8" w:rsidRPr="00772283">
        <w:rPr>
          <w:b/>
        </w:rPr>
        <w:t>număr</w:t>
      </w:r>
      <w:r w:rsidRPr="00772283">
        <w:rPr>
          <w:b/>
        </w:rPr>
        <w:t xml:space="preserve"> de 119 trasee din care: 32 trasee </w:t>
      </w:r>
      <w:r w:rsidR="002511B3" w:rsidRPr="00772283">
        <w:rPr>
          <w:b/>
        </w:rPr>
        <w:t>aparțin</w:t>
      </w:r>
      <w:r w:rsidRPr="00772283">
        <w:rPr>
          <w:b/>
        </w:rPr>
        <w:t xml:space="preserve"> </w:t>
      </w:r>
      <w:r w:rsidR="008519F2" w:rsidRPr="00772283">
        <w:rPr>
          <w:b/>
        </w:rPr>
        <w:t xml:space="preserve">serviciului de transport public județean – operate de </w:t>
      </w:r>
      <w:r w:rsidRPr="00772283">
        <w:rPr>
          <w:b/>
        </w:rPr>
        <w:t xml:space="preserve">Consiliul </w:t>
      </w:r>
      <w:r w:rsidR="002511B3" w:rsidRPr="00772283">
        <w:rPr>
          <w:b/>
        </w:rPr>
        <w:t>Judeţean</w:t>
      </w:r>
      <w:r w:rsidRPr="00772283">
        <w:rPr>
          <w:b/>
        </w:rPr>
        <w:t xml:space="preserve"> Arad</w:t>
      </w:r>
      <w:r w:rsidR="008519F2" w:rsidRPr="00772283">
        <w:rPr>
          <w:b/>
        </w:rPr>
        <w:t>,</w:t>
      </w:r>
      <w:r w:rsidRPr="00772283">
        <w:rPr>
          <w:b/>
        </w:rPr>
        <w:t xml:space="preserve"> i</w:t>
      </w:r>
      <w:r w:rsidR="008519F2" w:rsidRPr="00772283">
        <w:rPr>
          <w:b/>
        </w:rPr>
        <w:t>ar</w:t>
      </w:r>
      <w:r w:rsidRPr="00772283">
        <w:rPr>
          <w:b/>
        </w:rPr>
        <w:t xml:space="preserve"> restul de 87 de trasee </w:t>
      </w:r>
      <w:r w:rsidR="008519F2" w:rsidRPr="00772283">
        <w:rPr>
          <w:b/>
        </w:rPr>
        <w:t xml:space="preserve">aparțin serviciului de transport public local, </w:t>
      </w:r>
      <w:r w:rsidR="00772283" w:rsidRPr="00772283">
        <w:rPr>
          <w:b/>
        </w:rPr>
        <w:t>funcționând</w:t>
      </w:r>
      <w:r w:rsidRPr="00772283">
        <w:rPr>
          <w:b/>
        </w:rPr>
        <w:t xml:space="preserve"> pe raza administrativ teritoriala a ADITP Arad.</w:t>
      </w:r>
    </w:p>
    <w:p w14:paraId="2049264E" w14:textId="77777777" w:rsidR="00151A75" w:rsidRPr="00772283" w:rsidRDefault="00151A75" w:rsidP="00772283">
      <w:pPr>
        <w:rPr>
          <w:b/>
        </w:rPr>
      </w:pPr>
    </w:p>
    <w:p w14:paraId="13701FEB" w14:textId="090ED2B9" w:rsidR="00195CCF" w:rsidRPr="00772283" w:rsidRDefault="00195CCF" w:rsidP="006F6216">
      <w:pPr>
        <w:pStyle w:val="ListParagraph"/>
        <w:numPr>
          <w:ilvl w:val="0"/>
          <w:numId w:val="39"/>
        </w:numPr>
        <w:ind w:left="851" w:hanging="284"/>
        <w:jc w:val="both"/>
        <w:rPr>
          <w:b/>
        </w:rPr>
      </w:pPr>
      <w:r w:rsidRPr="00772283">
        <w:rPr>
          <w:b/>
        </w:rPr>
        <w:t xml:space="preserve">Program de Transport pentru </w:t>
      </w:r>
      <w:r w:rsidR="002511B3" w:rsidRPr="00772283">
        <w:rPr>
          <w:b/>
        </w:rPr>
        <w:t>rețeaua</w:t>
      </w:r>
      <w:r w:rsidRPr="00772283">
        <w:rPr>
          <w:b/>
        </w:rPr>
        <w:t xml:space="preserve"> de tramvaie </w:t>
      </w:r>
      <w:r w:rsidR="00052BA9" w:rsidRPr="00772283">
        <w:rPr>
          <w:b/>
        </w:rPr>
        <w:t>pe raza administrativ teritorial</w:t>
      </w:r>
      <w:r w:rsidR="00772283" w:rsidRPr="00772283">
        <w:rPr>
          <w:b/>
        </w:rPr>
        <w:t>ă</w:t>
      </w:r>
      <w:r w:rsidR="00052BA9" w:rsidRPr="00772283">
        <w:rPr>
          <w:b/>
        </w:rPr>
        <w:t xml:space="preserve"> a ADITP Arad</w:t>
      </w:r>
    </w:p>
    <w:p w14:paraId="47170026" w14:textId="586D7CA8" w:rsidR="00151A75" w:rsidRPr="00772283" w:rsidRDefault="00151A75" w:rsidP="00772283">
      <w:pPr>
        <w:rPr>
          <w:b/>
        </w:rPr>
      </w:pPr>
      <w:r w:rsidRPr="00772283">
        <w:rPr>
          <w:b/>
        </w:rPr>
        <w:tab/>
      </w:r>
    </w:p>
    <w:p w14:paraId="2D5F805E" w14:textId="4B5AC091" w:rsidR="00026B7F" w:rsidRPr="00772283" w:rsidRDefault="007F7AFC" w:rsidP="00772283">
      <w:pPr>
        <w:jc w:val="both"/>
      </w:pPr>
      <w:r w:rsidRPr="00772283">
        <w:tab/>
        <w:t xml:space="preserve">Programul de transport </w:t>
      </w:r>
      <w:r w:rsidR="003E471E" w:rsidRPr="00772283">
        <w:t xml:space="preserve">pentru </w:t>
      </w:r>
      <w:r w:rsidR="002511B3" w:rsidRPr="00772283">
        <w:t>rețeaua</w:t>
      </w:r>
      <w:r w:rsidR="003E471E" w:rsidRPr="00772283">
        <w:t xml:space="preserve"> de tramvaie </w:t>
      </w:r>
      <w:r w:rsidRPr="00772283">
        <w:t xml:space="preserve">pe raza municipiului Arad și în periurbanul acestuia este realizat în prezent </w:t>
      </w:r>
      <w:r w:rsidR="00AD1063" w:rsidRPr="00772283">
        <w:t>cu 1</w:t>
      </w:r>
      <w:r w:rsidR="006232EE" w:rsidRPr="00772283">
        <w:t xml:space="preserve">2 </w:t>
      </w:r>
      <w:r w:rsidR="00AD1063" w:rsidRPr="00772283">
        <w:t xml:space="preserve">linii de tramvai, </w:t>
      </w:r>
      <w:r w:rsidRPr="00772283">
        <w:t>la un program de transport care satisface necesitatea de transport</w:t>
      </w:r>
      <w:r w:rsidR="00AD1063" w:rsidRPr="00772283">
        <w:t xml:space="preserve">, </w:t>
      </w:r>
      <w:r w:rsidR="006A2BD8" w:rsidRPr="00772283">
        <w:t>unitățile</w:t>
      </w:r>
      <w:r w:rsidR="00AD1063" w:rsidRPr="00772283">
        <w:t xml:space="preserve"> administrativ teritoriale tranzitate </w:t>
      </w:r>
      <w:r w:rsidR="00772283" w:rsidRPr="00772283">
        <w:t>î</w:t>
      </w:r>
      <w:r w:rsidR="00AD1063" w:rsidRPr="00772283">
        <w:t>n periurban fiind membre ale ADIT</w:t>
      </w:r>
      <w:r w:rsidR="00026B7F" w:rsidRPr="00772283">
        <w:t>P</w:t>
      </w:r>
      <w:r w:rsidR="00AD1063" w:rsidRPr="00772283">
        <w:t xml:space="preserve"> Arad. </w:t>
      </w:r>
    </w:p>
    <w:p w14:paraId="34727A46" w14:textId="52557946" w:rsidR="00026B7F" w:rsidRPr="00772283" w:rsidRDefault="00026B7F" w:rsidP="00772283">
      <w:pPr>
        <w:jc w:val="both"/>
      </w:pPr>
      <w:r w:rsidRPr="00772283">
        <w:tab/>
      </w:r>
      <w:r w:rsidRPr="00772283">
        <w:rPr>
          <w:lang w:eastAsia="es-ES"/>
        </w:rPr>
        <w:t xml:space="preserve">Deoarece transportul pe raza asociației, dinspre Municipiul Arad spre Comuna Ghioroc este asigurat prin transportul cu tramvaiul, la această dată, datorita </w:t>
      </w:r>
      <w:r w:rsidR="002511B3" w:rsidRPr="00772283">
        <w:rPr>
          <w:lang w:eastAsia="es-ES"/>
        </w:rPr>
        <w:t>începerii</w:t>
      </w:r>
      <w:r w:rsidRPr="00772283">
        <w:rPr>
          <w:lang w:eastAsia="es-ES"/>
        </w:rPr>
        <w:t xml:space="preserve"> </w:t>
      </w:r>
      <w:r w:rsidR="002511B3" w:rsidRPr="00772283">
        <w:rPr>
          <w:lang w:eastAsia="es-ES"/>
        </w:rPr>
        <w:t>lucrărilor</w:t>
      </w:r>
      <w:r w:rsidRPr="00772283">
        <w:rPr>
          <w:lang w:eastAsia="es-ES"/>
        </w:rPr>
        <w:t xml:space="preserve"> de </w:t>
      </w:r>
      <w:r w:rsidR="002511B3" w:rsidRPr="00772283">
        <w:rPr>
          <w:lang w:eastAsia="es-ES"/>
        </w:rPr>
        <w:t>refacție</w:t>
      </w:r>
      <w:r w:rsidRPr="00772283">
        <w:rPr>
          <w:lang w:eastAsia="es-ES"/>
        </w:rPr>
        <w:t xml:space="preserve"> a liniei de tramvai Podgoria – Mic</w:t>
      </w:r>
      <w:r w:rsidR="00772283" w:rsidRPr="00772283">
        <w:rPr>
          <w:lang w:eastAsia="es-ES"/>
        </w:rPr>
        <w:t>ă</w:t>
      </w:r>
      <w:r w:rsidRPr="00772283">
        <w:rPr>
          <w:lang w:eastAsia="es-ES"/>
        </w:rPr>
        <w:t xml:space="preserve">laca – Podgoria, tramvaiul este </w:t>
      </w:r>
      <w:r w:rsidR="002511B3" w:rsidRPr="00772283">
        <w:rPr>
          <w:lang w:eastAsia="es-ES"/>
        </w:rPr>
        <w:t>înlocuit</w:t>
      </w:r>
      <w:r w:rsidRPr="00772283">
        <w:rPr>
          <w:lang w:eastAsia="es-ES"/>
        </w:rPr>
        <w:t xml:space="preserve"> cu autobuzul</w:t>
      </w:r>
      <w:r w:rsidR="000427EC" w:rsidRPr="00772283">
        <w:rPr>
          <w:lang w:eastAsia="es-ES"/>
        </w:rPr>
        <w:t xml:space="preserve">, </w:t>
      </w:r>
      <w:r w:rsidR="002511B3" w:rsidRPr="00772283">
        <w:rPr>
          <w:lang w:eastAsia="es-ES"/>
        </w:rPr>
        <w:t>înlocuire</w:t>
      </w:r>
      <w:r w:rsidR="000427EC" w:rsidRPr="00772283">
        <w:rPr>
          <w:lang w:eastAsia="es-ES"/>
        </w:rPr>
        <w:t xml:space="preserve"> care va dura p</w:t>
      </w:r>
      <w:r w:rsidR="00772283" w:rsidRPr="00772283">
        <w:rPr>
          <w:lang w:eastAsia="es-ES"/>
        </w:rPr>
        <w:t>â</w:t>
      </w:r>
      <w:r w:rsidR="000427EC" w:rsidRPr="00772283">
        <w:rPr>
          <w:lang w:eastAsia="es-ES"/>
        </w:rPr>
        <w:t>n</w:t>
      </w:r>
      <w:r w:rsidR="00772283" w:rsidRPr="00772283">
        <w:rPr>
          <w:lang w:eastAsia="es-ES"/>
        </w:rPr>
        <w:t>ă</w:t>
      </w:r>
      <w:r w:rsidR="000427EC" w:rsidRPr="00772283">
        <w:rPr>
          <w:lang w:eastAsia="es-ES"/>
        </w:rPr>
        <w:t xml:space="preserve"> la finalizarea </w:t>
      </w:r>
      <w:r w:rsidR="002511B3" w:rsidRPr="00772283">
        <w:rPr>
          <w:lang w:eastAsia="es-ES"/>
        </w:rPr>
        <w:t>lucrărilor</w:t>
      </w:r>
      <w:r w:rsidR="000427EC" w:rsidRPr="00772283">
        <w:rPr>
          <w:lang w:eastAsia="es-ES"/>
        </w:rPr>
        <w:t xml:space="preserve"> </w:t>
      </w:r>
      <w:r w:rsidR="00772283" w:rsidRPr="00772283">
        <w:rPr>
          <w:lang w:eastAsia="es-ES"/>
        </w:rPr>
        <w:t>ș</w:t>
      </w:r>
      <w:r w:rsidR="000427EC" w:rsidRPr="00772283">
        <w:rPr>
          <w:lang w:eastAsia="es-ES"/>
        </w:rPr>
        <w:t xml:space="preserve">i darea </w:t>
      </w:r>
      <w:r w:rsidR="00772283" w:rsidRPr="00772283">
        <w:rPr>
          <w:lang w:eastAsia="es-ES"/>
        </w:rPr>
        <w:t>î</w:t>
      </w:r>
      <w:r w:rsidR="000427EC" w:rsidRPr="00772283">
        <w:rPr>
          <w:lang w:eastAsia="es-ES"/>
        </w:rPr>
        <w:t xml:space="preserve">n </w:t>
      </w:r>
      <w:r w:rsidR="002511B3" w:rsidRPr="00772283">
        <w:rPr>
          <w:lang w:eastAsia="es-ES"/>
        </w:rPr>
        <w:t>folosinţă</w:t>
      </w:r>
      <w:r w:rsidR="000427EC" w:rsidRPr="00772283">
        <w:rPr>
          <w:lang w:eastAsia="es-ES"/>
        </w:rPr>
        <w:t xml:space="preserve"> a </w:t>
      </w:r>
      <w:r w:rsidR="002511B3" w:rsidRPr="00772283">
        <w:rPr>
          <w:lang w:eastAsia="es-ES"/>
        </w:rPr>
        <w:t>întregii</w:t>
      </w:r>
      <w:r w:rsidR="000427EC" w:rsidRPr="00772283">
        <w:rPr>
          <w:lang w:eastAsia="es-ES"/>
        </w:rPr>
        <w:t xml:space="preserve"> linii </w:t>
      </w:r>
      <w:r w:rsidR="00772283" w:rsidRPr="00772283">
        <w:rPr>
          <w:lang w:eastAsia="es-ES"/>
        </w:rPr>
        <w:t xml:space="preserve">până </w:t>
      </w:r>
      <w:r w:rsidR="00772283">
        <w:rPr>
          <w:lang w:eastAsia="es-ES"/>
        </w:rPr>
        <w:t>î</w:t>
      </w:r>
      <w:r w:rsidR="000427EC" w:rsidRPr="00772283">
        <w:rPr>
          <w:lang w:eastAsia="es-ES"/>
        </w:rPr>
        <w:t>n Comuna Ghioroc.</w:t>
      </w:r>
    </w:p>
    <w:p w14:paraId="4F852C7F" w14:textId="6F460C3D" w:rsidR="00195CCF" w:rsidRPr="00772283" w:rsidRDefault="00AD1063" w:rsidP="00772283">
      <w:pPr>
        <w:ind w:firstLine="720"/>
        <w:jc w:val="both"/>
      </w:pPr>
      <w:r w:rsidRPr="00772283">
        <w:t xml:space="preserve"> </w:t>
      </w:r>
      <w:r w:rsidR="007F7AFC" w:rsidRPr="00772283">
        <w:t>În cursul derulării contractului vor fi necesare modificări ale programului de transport existent, deoarece noile mijloace de transport achiziționate</w:t>
      </w:r>
      <w:r w:rsidR="00173196" w:rsidRPr="00772283">
        <w:t xml:space="preserve"> </w:t>
      </w:r>
      <w:r w:rsidR="00772283">
        <w:t>ș</w:t>
      </w:r>
      <w:r w:rsidR="00173196" w:rsidRPr="00772283">
        <w:t xml:space="preserve">i cele care </w:t>
      </w:r>
      <w:r w:rsidR="002511B3" w:rsidRPr="00772283">
        <w:t>urmează</w:t>
      </w:r>
      <w:r w:rsidR="00173196" w:rsidRPr="00772283">
        <w:t xml:space="preserve"> a fi </w:t>
      </w:r>
      <w:r w:rsidR="002511B3" w:rsidRPr="00772283">
        <w:t>achiziționate</w:t>
      </w:r>
      <w:r w:rsidR="007F7AFC" w:rsidRPr="00772283">
        <w:t xml:space="preserve"> </w:t>
      </w:r>
      <w:r w:rsidR="002511B3" w:rsidRPr="00772283">
        <w:t>creează</w:t>
      </w:r>
      <w:r w:rsidR="007F7AFC" w:rsidRPr="00772283">
        <w:t xml:space="preserve"> posibilitatea </w:t>
      </w:r>
      <w:r w:rsidR="00195CCF" w:rsidRPr="00772283">
        <w:t>creșter</w:t>
      </w:r>
      <w:r w:rsidR="00465959" w:rsidRPr="00772283">
        <w:t>ii</w:t>
      </w:r>
      <w:r w:rsidR="00195CCF" w:rsidRPr="00772283">
        <w:t xml:space="preserve"> frecvenței la liniile pentru care </w:t>
      </w:r>
      <w:r w:rsidR="00173196" w:rsidRPr="00772283">
        <w:t>vor fi</w:t>
      </w:r>
      <w:r w:rsidR="00195CCF" w:rsidRPr="00772283">
        <w:t xml:space="preserve"> realizate modificările la infrastructură care să permită rularea acestora pe linii reabilitate. </w:t>
      </w:r>
    </w:p>
    <w:p w14:paraId="4308F1D5" w14:textId="612E6A92" w:rsidR="00465959" w:rsidRPr="00772283" w:rsidRDefault="00465959" w:rsidP="00772283">
      <w:pPr>
        <w:jc w:val="both"/>
      </w:pPr>
      <w:r w:rsidRPr="00772283">
        <w:tab/>
        <w:t>Prin realizarea investi</w:t>
      </w:r>
      <w:r w:rsidR="00C8572F" w:rsidRPr="00772283">
        <w:t>ț</w:t>
      </w:r>
      <w:r w:rsidRPr="00772283">
        <w:t>iilor necesare pentru reabilitarea infrastructurii de tramvai pe liniile nereabilitate se va crea posibilitatea rulării pe toate liniile de transport din municipiu</w:t>
      </w:r>
      <w:r w:rsidR="00DE272A" w:rsidRPr="00772283">
        <w:t xml:space="preserve"> </w:t>
      </w:r>
      <w:r w:rsidR="00772283">
        <w:t>ș</w:t>
      </w:r>
      <w:r w:rsidR="00DE272A" w:rsidRPr="00772283">
        <w:t xml:space="preserve">i periurban </w:t>
      </w:r>
      <w:r w:rsidRPr="00772283">
        <w:t xml:space="preserve">cu tramvaie noi, cu podea joasă. Aceste investiții, vor necesita o nouă modificare a Programului de transport deoarece performanțele noilor tramvaie vor trebui adaptate la necesitatea de transport. </w:t>
      </w:r>
    </w:p>
    <w:p w14:paraId="49324F38" w14:textId="77777777" w:rsidR="008F3260" w:rsidRPr="00772283" w:rsidRDefault="008F3260" w:rsidP="00772283">
      <w:pPr>
        <w:jc w:val="both"/>
      </w:pPr>
    </w:p>
    <w:p w14:paraId="2A160531" w14:textId="4B14BC1E" w:rsidR="00195CCF" w:rsidRPr="00772283" w:rsidRDefault="00195CCF" w:rsidP="006F6216">
      <w:pPr>
        <w:pStyle w:val="ListParagraph"/>
        <w:numPr>
          <w:ilvl w:val="0"/>
          <w:numId w:val="39"/>
        </w:numPr>
        <w:ind w:left="851" w:hanging="284"/>
        <w:jc w:val="both"/>
        <w:rPr>
          <w:b/>
        </w:rPr>
      </w:pPr>
      <w:r w:rsidRPr="00772283">
        <w:rPr>
          <w:b/>
        </w:rPr>
        <w:t xml:space="preserve">Program de Transport pentru </w:t>
      </w:r>
      <w:r w:rsidR="002511B3" w:rsidRPr="00772283">
        <w:rPr>
          <w:b/>
        </w:rPr>
        <w:t>rețeaua</w:t>
      </w:r>
      <w:r w:rsidRPr="00772283">
        <w:rPr>
          <w:b/>
        </w:rPr>
        <w:t xml:space="preserve"> de autobuze </w:t>
      </w:r>
      <w:r w:rsidR="00EA3360" w:rsidRPr="00772283">
        <w:rPr>
          <w:b/>
        </w:rPr>
        <w:t>pe raza administrativ teritorial</w:t>
      </w:r>
      <w:r w:rsidR="00772283">
        <w:rPr>
          <w:b/>
        </w:rPr>
        <w:t>ă</w:t>
      </w:r>
      <w:r w:rsidR="00EA3360" w:rsidRPr="00772283">
        <w:rPr>
          <w:b/>
        </w:rPr>
        <w:t xml:space="preserve"> a ADITP Arad</w:t>
      </w:r>
    </w:p>
    <w:p w14:paraId="111A0401" w14:textId="77777777" w:rsidR="00EA3360" w:rsidRPr="00772283" w:rsidRDefault="00EA3360" w:rsidP="00772283">
      <w:pPr>
        <w:rPr>
          <w:b/>
        </w:rPr>
      </w:pPr>
    </w:p>
    <w:p w14:paraId="70A4C735" w14:textId="05E26F6B" w:rsidR="006232EE" w:rsidRPr="00772283" w:rsidRDefault="006232EE" w:rsidP="00772283">
      <w:pPr>
        <w:jc w:val="both"/>
        <w:rPr>
          <w:bCs/>
        </w:rPr>
      </w:pPr>
      <w:r w:rsidRPr="00772283">
        <w:rPr>
          <w:b/>
        </w:rPr>
        <w:tab/>
      </w:r>
      <w:r w:rsidR="003E471E" w:rsidRPr="00772283">
        <w:rPr>
          <w:bCs/>
        </w:rPr>
        <w:t xml:space="preserve">Programul de transport pentru </w:t>
      </w:r>
      <w:r w:rsidR="002511B3" w:rsidRPr="00772283">
        <w:rPr>
          <w:bCs/>
        </w:rPr>
        <w:t>rețeaua</w:t>
      </w:r>
      <w:r w:rsidR="003E471E" w:rsidRPr="00772283">
        <w:rPr>
          <w:bCs/>
        </w:rPr>
        <w:t xml:space="preserve"> de autobuze pe raza ADITP Arad este realizat </w:t>
      </w:r>
      <w:r w:rsidR="00772283">
        <w:rPr>
          <w:bCs/>
        </w:rPr>
        <w:t>î</w:t>
      </w:r>
      <w:r w:rsidR="003E471E" w:rsidRPr="00772283">
        <w:rPr>
          <w:bCs/>
        </w:rPr>
        <w:t xml:space="preserve">n prezent cu 59 de trasee din care: 16 trasee </w:t>
      </w:r>
      <w:r w:rsidR="00EA3360" w:rsidRPr="00772283">
        <w:rPr>
          <w:bCs/>
        </w:rPr>
        <w:t xml:space="preserve">urbane </w:t>
      </w:r>
      <w:r w:rsidR="00772283">
        <w:rPr>
          <w:bCs/>
        </w:rPr>
        <w:t>î</w:t>
      </w:r>
      <w:r w:rsidR="00EA3360" w:rsidRPr="00772283">
        <w:rPr>
          <w:bCs/>
        </w:rPr>
        <w:t>n Municipiul Arad, 8 trasee p</w:t>
      </w:r>
      <w:r w:rsidR="00772283">
        <w:rPr>
          <w:bCs/>
        </w:rPr>
        <w:t>e</w:t>
      </w:r>
      <w:r w:rsidR="00EA3360" w:rsidRPr="00772283">
        <w:rPr>
          <w:bCs/>
        </w:rPr>
        <w:t>r</w:t>
      </w:r>
      <w:r w:rsidR="00772283">
        <w:rPr>
          <w:bCs/>
        </w:rPr>
        <w:t>i</w:t>
      </w:r>
      <w:r w:rsidR="00EA3360" w:rsidRPr="00772283">
        <w:rPr>
          <w:bCs/>
        </w:rPr>
        <w:t xml:space="preserve">urbane </w:t>
      </w:r>
      <w:r w:rsidR="00772283">
        <w:rPr>
          <w:bCs/>
        </w:rPr>
        <w:t>î</w:t>
      </w:r>
      <w:r w:rsidR="00EA3360" w:rsidRPr="00772283">
        <w:rPr>
          <w:bCs/>
        </w:rPr>
        <w:t xml:space="preserve">n zona Municipiului Arad </w:t>
      </w:r>
      <w:r w:rsidR="00772283">
        <w:rPr>
          <w:bCs/>
        </w:rPr>
        <w:t>ș</w:t>
      </w:r>
      <w:r w:rsidR="00EA3360" w:rsidRPr="00772283">
        <w:rPr>
          <w:bCs/>
        </w:rPr>
        <w:t xml:space="preserve">i 35 trasee zonale pe raza </w:t>
      </w:r>
      <w:r w:rsidR="006A2BD8" w:rsidRPr="00772283">
        <w:rPr>
          <w:bCs/>
        </w:rPr>
        <w:t>unităților</w:t>
      </w:r>
      <w:r w:rsidR="00EA3360" w:rsidRPr="00772283">
        <w:rPr>
          <w:bCs/>
        </w:rPr>
        <w:t xml:space="preserve"> administrativ teritoriale membre ale </w:t>
      </w:r>
      <w:r w:rsidR="002511B3" w:rsidRPr="00772283">
        <w:rPr>
          <w:bCs/>
        </w:rPr>
        <w:t>Asociaţiei</w:t>
      </w:r>
      <w:r w:rsidR="00EA3360" w:rsidRPr="00772283">
        <w:rPr>
          <w:bCs/>
        </w:rPr>
        <w:t>.</w:t>
      </w:r>
    </w:p>
    <w:p w14:paraId="29D1E738" w14:textId="0FB9C187" w:rsidR="00465959" w:rsidRPr="00772283" w:rsidRDefault="00465959" w:rsidP="00772283">
      <w:pPr>
        <w:pStyle w:val="ListParagraph"/>
        <w:ind w:left="0" w:firstLine="709"/>
        <w:jc w:val="both"/>
      </w:pPr>
      <w:r w:rsidRPr="00772283">
        <w:t xml:space="preserve">Programul de transport cu autobuzele va fi la începutul contractului și până la </w:t>
      </w:r>
      <w:r w:rsidR="006362FD" w:rsidRPr="00772283">
        <w:t>finalizarea</w:t>
      </w:r>
      <w:r w:rsidRPr="00772283">
        <w:t xml:space="preserve"> investițiilor, cel existent la momentul actual. Odată cu moderniz</w:t>
      </w:r>
      <w:r w:rsidR="00E57197" w:rsidRPr="00772283">
        <w:t>area</w:t>
      </w:r>
      <w:r w:rsidRPr="00772283">
        <w:t xml:space="preserve"> parcului de autobuze</w:t>
      </w:r>
      <w:r w:rsidR="00555B4D" w:rsidRPr="00772283">
        <w:t xml:space="preserve"> și </w:t>
      </w:r>
      <w:r w:rsidR="00E57197" w:rsidRPr="00772283">
        <w:t>realizarea</w:t>
      </w:r>
      <w:r w:rsidR="00555B4D" w:rsidRPr="00772283">
        <w:t xml:space="preserve"> investițiilor cu finanțare din fonduri europene</w:t>
      </w:r>
      <w:r w:rsidRPr="00772283">
        <w:t>, va</w:t>
      </w:r>
      <w:r w:rsidR="00555B4D" w:rsidRPr="00772283">
        <w:t xml:space="preserve"> apărea </w:t>
      </w:r>
      <w:r w:rsidRPr="00772283">
        <w:t>necesit</w:t>
      </w:r>
      <w:r w:rsidR="00555B4D" w:rsidRPr="00772283">
        <w:t>atea</w:t>
      </w:r>
      <w:r w:rsidRPr="00772283">
        <w:t xml:space="preserve"> modificării programului de transport, prin extinderea acestuia sau modificarea frecvenței acestora pe anumite linii. De asemenea, în perioada derulării contractului </w:t>
      </w:r>
      <w:r w:rsidR="00D43B6D" w:rsidRPr="00772283">
        <w:t>există posibilitatea necesității</w:t>
      </w:r>
      <w:r w:rsidRPr="00772283">
        <w:t xml:space="preserve"> introducer</w:t>
      </w:r>
      <w:r w:rsidR="00D43B6D" w:rsidRPr="00772283">
        <w:t>ii</w:t>
      </w:r>
      <w:r w:rsidRPr="00772283">
        <w:t xml:space="preserve"> de noi trasee</w:t>
      </w:r>
      <w:r w:rsidR="00D43B6D" w:rsidRPr="00772283">
        <w:t xml:space="preserve"> sau </w:t>
      </w:r>
      <w:r w:rsidRPr="00772283">
        <w:t>de modificare a frecvenței pe traseele existente</w:t>
      </w:r>
      <w:r w:rsidR="00D43B6D" w:rsidRPr="00772283">
        <w:t>.</w:t>
      </w:r>
      <w:r w:rsidRPr="00772283">
        <w:t xml:space="preserve"> </w:t>
      </w:r>
    </w:p>
    <w:p w14:paraId="6DDEB37D" w14:textId="5142EB34" w:rsidR="00772283" w:rsidRPr="00772283" w:rsidRDefault="008817F8" w:rsidP="00772283">
      <w:pPr>
        <w:pStyle w:val="ListParagraph"/>
        <w:ind w:left="0" w:firstLine="709"/>
        <w:jc w:val="both"/>
      </w:pPr>
      <w:r w:rsidRPr="00772283">
        <w:t xml:space="preserve">După finalizarea proiectului prin care se </w:t>
      </w:r>
      <w:r w:rsidR="006362FD" w:rsidRPr="00772283">
        <w:t xml:space="preserve">va da </w:t>
      </w:r>
      <w:r w:rsidR="00772283">
        <w:t>î</w:t>
      </w:r>
      <w:r w:rsidR="006362FD" w:rsidRPr="00772283">
        <w:t xml:space="preserve">n </w:t>
      </w:r>
      <w:r w:rsidR="002511B3" w:rsidRPr="00772283">
        <w:t>folosinţă</w:t>
      </w:r>
      <w:r w:rsidR="006362FD" w:rsidRPr="00772283">
        <w:t xml:space="preserve"> </w:t>
      </w:r>
      <w:r w:rsidRPr="00772283">
        <w:t>podu</w:t>
      </w:r>
      <w:r w:rsidR="006362FD" w:rsidRPr="00772283">
        <w:t>l</w:t>
      </w:r>
      <w:r w:rsidRPr="00772283">
        <w:t xml:space="preserve"> peste Râul Mureș se va realiza prelungirea liniei 49</w:t>
      </w:r>
      <w:r w:rsidR="00EB25A0" w:rsidRPr="00772283">
        <w:t>b</w:t>
      </w:r>
      <w:r w:rsidR="006362FD" w:rsidRPr="00772283">
        <w:t>, de</w:t>
      </w:r>
      <w:r w:rsidRPr="00772283">
        <w:t xml:space="preserve"> la Piața UTA</w:t>
      </w:r>
      <w:r w:rsidR="006362FD" w:rsidRPr="00772283">
        <w:t xml:space="preserve"> </w:t>
      </w:r>
      <w:r w:rsidR="00EB25A0" w:rsidRPr="00772283">
        <w:t>–</w:t>
      </w:r>
      <w:r w:rsidR="006362FD" w:rsidRPr="00772283">
        <w:t xml:space="preserve"> </w:t>
      </w:r>
      <w:r w:rsidR="002511B3" w:rsidRPr="00772283">
        <w:t>Piaţa</w:t>
      </w:r>
      <w:r w:rsidR="00EB25A0" w:rsidRPr="00772283">
        <w:t xml:space="preserve"> Spitalului – </w:t>
      </w:r>
      <w:r w:rsidR="00772283">
        <w:t>s</w:t>
      </w:r>
      <w:r w:rsidR="00EB25A0" w:rsidRPr="00772283">
        <w:t xml:space="preserve">tr. Andrei </w:t>
      </w:r>
      <w:r w:rsidR="002511B3" w:rsidRPr="00772283">
        <w:t>Șaguna</w:t>
      </w:r>
      <w:r w:rsidR="00EB25A0" w:rsidRPr="00772283">
        <w:t xml:space="preserve"> – Calea </w:t>
      </w:r>
      <w:r w:rsidR="002511B3" w:rsidRPr="00772283">
        <w:t>Timișorii</w:t>
      </w:r>
      <w:r w:rsidR="00EB25A0" w:rsidRPr="00772283">
        <w:t xml:space="preserve"> p</w:t>
      </w:r>
      <w:r w:rsidR="00772283">
        <w:t>â</w:t>
      </w:r>
      <w:r w:rsidR="00EB25A0" w:rsidRPr="00772283">
        <w:t>n</w:t>
      </w:r>
      <w:r w:rsidR="00772283">
        <w:t>ă</w:t>
      </w:r>
      <w:r w:rsidR="00EB25A0" w:rsidRPr="00772283">
        <w:t xml:space="preserve"> la </w:t>
      </w:r>
      <w:r w:rsidR="002511B3" w:rsidRPr="00772283">
        <w:t>intersecția</w:t>
      </w:r>
      <w:r w:rsidR="00EB25A0" w:rsidRPr="00772283">
        <w:t xml:space="preserve"> cu </w:t>
      </w:r>
      <w:r w:rsidR="00772283">
        <w:t>s</w:t>
      </w:r>
      <w:r w:rsidR="00EB25A0" w:rsidRPr="00772283">
        <w:t xml:space="preserve">tr. Stefan cel Mare, traseul prelungit </w:t>
      </w:r>
      <w:r w:rsidR="002511B3" w:rsidRPr="00772283">
        <w:t>urmând</w:t>
      </w:r>
      <w:r w:rsidR="00EB25A0" w:rsidRPr="00772283">
        <w:t xml:space="preserve"> sa </w:t>
      </w:r>
      <w:r w:rsidR="002511B3" w:rsidRPr="00772283">
        <w:t>aibă</w:t>
      </w:r>
      <w:r w:rsidR="00EB25A0" w:rsidRPr="00772283">
        <w:t xml:space="preserve"> </w:t>
      </w:r>
      <w:r w:rsidR="002511B3" w:rsidRPr="00772283">
        <w:t>capăt</w:t>
      </w:r>
      <w:r w:rsidR="00EB25A0" w:rsidRPr="00772283">
        <w:t xml:space="preserve"> de linie la Gara Aradul Nou.</w:t>
      </w:r>
    </w:p>
    <w:p w14:paraId="3B5C4FA8" w14:textId="5E39E3A2" w:rsidR="00DB5902" w:rsidRPr="00772283" w:rsidRDefault="00DB5902" w:rsidP="00772283">
      <w:pPr>
        <w:pStyle w:val="ListParagraph"/>
        <w:ind w:left="0" w:firstLine="709"/>
        <w:jc w:val="both"/>
      </w:pPr>
      <w:r w:rsidRPr="00772283">
        <w:t xml:space="preserve">În plus, pe raza Municipiului Arad, până la achiziționarea noului parc de tramvaie și autobuze adaptate pentru persoanele cu dizabilități, prin intermediul operatorului se va realiza transportul persoanelor cu dizabilități prin intermediul unui microbuz, într-un sistem de transport de tip </w:t>
      </w:r>
      <w:r w:rsidRPr="00772283">
        <w:rPr>
          <w:i/>
        </w:rPr>
        <w:t>door-to-door</w:t>
      </w:r>
      <w:r w:rsidRPr="00772283">
        <w:t xml:space="preserve"> special pentru persoanele cu deficiențe fizice. Acesta este un microbuz special proiectat să ofere servicii de transfer, la cerere, pentru clienții cu deficiențe fizice și persoanele care îi însoțesc. </w:t>
      </w:r>
    </w:p>
    <w:p w14:paraId="50676968" w14:textId="1786B5EB" w:rsidR="009A042F" w:rsidRPr="00772283" w:rsidRDefault="009A042F" w:rsidP="00772283">
      <w:pPr>
        <w:jc w:val="both"/>
        <w:rPr>
          <w:lang w:eastAsia="es-ES"/>
        </w:rPr>
      </w:pPr>
      <w:r w:rsidRPr="00772283">
        <w:rPr>
          <w:lang w:eastAsia="es-ES"/>
        </w:rPr>
        <w:lastRenderedPageBreak/>
        <w:tab/>
        <w:t xml:space="preserve"> În cazul în care necesitatea de transport se modifică prin extinderea zonelor populate, prin crearea de noi cartiere sau ca urmare a solicitărilor adresate </w:t>
      </w:r>
      <w:r w:rsidR="00772283">
        <w:rPr>
          <w:lang w:eastAsia="es-ES"/>
        </w:rPr>
        <w:t>A</w:t>
      </w:r>
      <w:r w:rsidRPr="00772283">
        <w:rPr>
          <w:lang w:eastAsia="es-ES"/>
        </w:rPr>
        <w:t>sociației prin intermediul unităților administrativ-teritoriale (UAT) membre, se vor identifica necesitățile de transport și posibilitățile de extindere a rețelei de autobuze către UAT-urile memb</w:t>
      </w:r>
      <w:r w:rsidR="00F966AE" w:rsidRPr="00772283">
        <w:rPr>
          <w:lang w:eastAsia="es-ES"/>
        </w:rPr>
        <w:t>re ADITP Arad.</w:t>
      </w:r>
    </w:p>
    <w:p w14:paraId="2A4398F8" w14:textId="3824DF8B" w:rsidR="00537787" w:rsidRPr="00772283" w:rsidRDefault="00405BF2" w:rsidP="00772283">
      <w:pPr>
        <w:ind w:firstLine="720"/>
        <w:jc w:val="both"/>
      </w:pPr>
      <w:r w:rsidRPr="00772283">
        <w:rPr>
          <w:lang w:eastAsia="es-ES"/>
        </w:rPr>
        <w:t xml:space="preserve">  Transportul de persoane pe raza UAT-urilor </w:t>
      </w:r>
      <w:r w:rsidR="002511B3" w:rsidRPr="00772283">
        <w:rPr>
          <w:lang w:eastAsia="es-ES"/>
        </w:rPr>
        <w:t>membre</w:t>
      </w:r>
      <w:r w:rsidRPr="00772283">
        <w:rPr>
          <w:lang w:eastAsia="es-ES"/>
        </w:rPr>
        <w:t xml:space="preserve"> </w:t>
      </w:r>
      <w:r w:rsidR="00772283" w:rsidRPr="00772283">
        <w:rPr>
          <w:lang w:eastAsia="es-ES"/>
        </w:rPr>
        <w:t xml:space="preserve">ADITP </w:t>
      </w:r>
      <w:r w:rsidRPr="00772283">
        <w:rPr>
          <w:lang w:eastAsia="es-ES"/>
        </w:rPr>
        <w:t>Arad, s</w:t>
      </w:r>
      <w:r w:rsidR="00F966AE" w:rsidRPr="00772283">
        <w:rPr>
          <w:lang w:eastAsia="es-ES"/>
        </w:rPr>
        <w:t>-a</w:t>
      </w:r>
      <w:r w:rsidRPr="00772283">
        <w:rPr>
          <w:lang w:eastAsia="es-ES"/>
        </w:rPr>
        <w:t xml:space="preserve"> efectu</w:t>
      </w:r>
      <w:r w:rsidR="00F966AE" w:rsidRPr="00772283">
        <w:rPr>
          <w:lang w:eastAsia="es-ES"/>
        </w:rPr>
        <w:t xml:space="preserve">at </w:t>
      </w:r>
      <w:r w:rsidR="006A2BD8" w:rsidRPr="00772283">
        <w:rPr>
          <w:lang w:eastAsia="es-ES"/>
        </w:rPr>
        <w:t>după</w:t>
      </w:r>
      <w:r w:rsidRPr="00772283">
        <w:rPr>
          <w:lang w:eastAsia="es-ES"/>
        </w:rPr>
        <w:t xml:space="preserve"> Programul stabilit prin </w:t>
      </w:r>
      <w:r w:rsidR="00772283">
        <w:t>C</w:t>
      </w:r>
      <w:r w:rsidR="00772283" w:rsidRPr="00772283">
        <w:t xml:space="preserve">ontractul de delegare a gestiunii </w:t>
      </w:r>
      <w:r w:rsidR="00772283">
        <w:t>S</w:t>
      </w:r>
      <w:r w:rsidR="00772283" w:rsidRPr="00772283">
        <w:t xml:space="preserve">erviciului de transport public local </w:t>
      </w:r>
      <w:r w:rsidR="00F966AE" w:rsidRPr="00772283">
        <w:t>nr.704/02.12.2019.</w:t>
      </w:r>
    </w:p>
    <w:p w14:paraId="7E5021EE" w14:textId="77777777" w:rsidR="00E129ED" w:rsidRDefault="00E129ED" w:rsidP="00E57197">
      <w:pPr>
        <w:spacing w:line="276" w:lineRule="auto"/>
        <w:ind w:firstLine="720"/>
        <w:jc w:val="both"/>
      </w:pPr>
    </w:p>
    <w:p w14:paraId="0DAA55FD" w14:textId="77777777" w:rsidR="00772283" w:rsidRDefault="00772283" w:rsidP="00E57197">
      <w:pPr>
        <w:spacing w:line="276" w:lineRule="auto"/>
        <w:ind w:firstLine="720"/>
        <w:jc w:val="both"/>
        <w:sectPr w:rsidR="00772283" w:rsidSect="00637849">
          <w:type w:val="continuous"/>
          <w:pgSz w:w="11907" w:h="16840" w:code="9"/>
          <w:pgMar w:top="1134" w:right="1134" w:bottom="1134" w:left="1701" w:header="284" w:footer="284" w:gutter="0"/>
          <w:cols w:space="720"/>
          <w:noEndnote/>
          <w:titlePg/>
          <w:docGrid w:linePitch="326"/>
        </w:sectPr>
      </w:pPr>
    </w:p>
    <w:p w14:paraId="2244BE7F" w14:textId="77777777" w:rsidR="00772283" w:rsidRPr="00772283" w:rsidRDefault="00772283" w:rsidP="00E57197">
      <w:pPr>
        <w:spacing w:line="276" w:lineRule="auto"/>
        <w:ind w:firstLine="720"/>
        <w:jc w:val="both"/>
      </w:pPr>
    </w:p>
    <w:p w14:paraId="27F2868B" w14:textId="0F0FCAA1" w:rsidR="00E129ED" w:rsidRPr="00772283" w:rsidRDefault="00E129ED" w:rsidP="00E129ED">
      <w:pPr>
        <w:spacing w:after="1" w:line="258" w:lineRule="auto"/>
        <w:ind w:left="1291"/>
      </w:pPr>
      <w:r w:rsidRPr="00772283">
        <w:tab/>
      </w:r>
      <w:r w:rsidRPr="00772283">
        <w:rPr>
          <w:rFonts w:ascii="Arial" w:eastAsia="Arial" w:hAnsi="Arial" w:cs="Arial"/>
          <w:b/>
        </w:rPr>
        <w:t>HARTA RE</w:t>
      </w:r>
      <w:r w:rsidR="001B5D17">
        <w:rPr>
          <w:rFonts w:ascii="Arial" w:eastAsia="Arial" w:hAnsi="Arial" w:cs="Arial"/>
          <w:b/>
        </w:rPr>
        <w:t>Ț</w:t>
      </w:r>
      <w:r w:rsidRPr="00772283">
        <w:rPr>
          <w:rFonts w:ascii="Arial" w:eastAsia="Arial" w:hAnsi="Arial" w:cs="Arial"/>
          <w:b/>
        </w:rPr>
        <w:t xml:space="preserve">ELEI DE TRANSPORT PUBLIC </w:t>
      </w:r>
      <w:r w:rsidR="001B5D17">
        <w:rPr>
          <w:rFonts w:ascii="Arial" w:eastAsia="Arial" w:hAnsi="Arial" w:cs="Arial"/>
          <w:b/>
        </w:rPr>
        <w:t>Î</w:t>
      </w:r>
      <w:r w:rsidRPr="00772283">
        <w:rPr>
          <w:rFonts w:ascii="Arial" w:eastAsia="Arial" w:hAnsi="Arial" w:cs="Arial"/>
          <w:b/>
        </w:rPr>
        <w:t>N MUNICIPIUL ARAD</w:t>
      </w:r>
    </w:p>
    <w:p w14:paraId="1E2048C8" w14:textId="358E8E10" w:rsidR="00E129ED" w:rsidRPr="00772283" w:rsidRDefault="006C365B" w:rsidP="00E129ED">
      <w:pPr>
        <w:pStyle w:val="Heading3"/>
        <w:tabs>
          <w:tab w:val="left" w:pos="1020"/>
        </w:tabs>
        <w:rPr>
          <w:lang w:val="ro-RO"/>
        </w:rPr>
      </w:pPr>
      <w:r w:rsidRPr="00772283">
        <w:rPr>
          <w:noProof/>
          <w:lang w:val="ro-RO"/>
        </w:rPr>
        <w:drawing>
          <wp:inline distT="0" distB="0" distL="0" distR="0" wp14:anchorId="015F1EF3" wp14:editId="565EE2CD">
            <wp:extent cx="8404173" cy="5721835"/>
            <wp:effectExtent l="7620" t="11430" r="5080" b="5080"/>
            <wp:docPr id="10" name="Picture 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399999">
                      <a:off x="0" y="0"/>
                      <a:ext cx="8411043" cy="5726512"/>
                    </a:xfrm>
                    <a:prstGeom prst="rect">
                      <a:avLst/>
                    </a:prstGeom>
                    <a:noFill/>
                    <a:ln>
                      <a:noFill/>
                    </a:ln>
                  </pic:spPr>
                </pic:pic>
              </a:graphicData>
            </a:graphic>
          </wp:inline>
        </w:drawing>
      </w:r>
    </w:p>
    <w:p w14:paraId="5794E2AB" w14:textId="21BE975C" w:rsidR="00E41298" w:rsidRPr="00772283" w:rsidRDefault="00C45722" w:rsidP="00E41298">
      <w:pPr>
        <w:pStyle w:val="Heading3"/>
        <w:ind w:firstLine="720"/>
        <w:rPr>
          <w:rFonts w:ascii="Times New Roman" w:hAnsi="Times New Roman"/>
          <w:b w:val="0"/>
          <w:bCs w:val="0"/>
          <w:lang w:val="ro-RO"/>
        </w:rPr>
      </w:pPr>
      <w:r w:rsidRPr="00772283">
        <w:rPr>
          <w:lang w:val="ro-RO"/>
        </w:rPr>
        <w:br w:type="page"/>
      </w:r>
      <w:r w:rsidR="00E41298" w:rsidRPr="00772283">
        <w:rPr>
          <w:rFonts w:ascii="Times New Roman" w:hAnsi="Times New Roman"/>
          <w:b w:val="0"/>
          <w:bCs w:val="0"/>
          <w:lang w:val="ro-RO"/>
        </w:rPr>
        <w:lastRenderedPageBreak/>
        <w:t>Transportul c</w:t>
      </w:r>
      <w:r w:rsidR="001B5D17">
        <w:rPr>
          <w:rFonts w:ascii="Times New Roman" w:hAnsi="Times New Roman"/>
          <w:b w:val="0"/>
          <w:bCs w:val="0"/>
          <w:lang w:val="ro-RO"/>
        </w:rPr>
        <w:t>ă</w:t>
      </w:r>
      <w:r w:rsidR="00E41298" w:rsidRPr="00772283">
        <w:rPr>
          <w:rFonts w:ascii="Times New Roman" w:hAnsi="Times New Roman"/>
          <w:b w:val="0"/>
          <w:bCs w:val="0"/>
          <w:lang w:val="ro-RO"/>
        </w:rPr>
        <w:t>l</w:t>
      </w:r>
      <w:r w:rsidR="001B5D17">
        <w:rPr>
          <w:rFonts w:ascii="Times New Roman" w:hAnsi="Times New Roman"/>
          <w:b w:val="0"/>
          <w:bCs w:val="0"/>
          <w:lang w:val="ro-RO"/>
        </w:rPr>
        <w:t>ă</w:t>
      </w:r>
      <w:r w:rsidR="00E41298" w:rsidRPr="00772283">
        <w:rPr>
          <w:rFonts w:ascii="Times New Roman" w:hAnsi="Times New Roman"/>
          <w:b w:val="0"/>
          <w:bCs w:val="0"/>
          <w:lang w:val="ro-RO"/>
        </w:rPr>
        <w:t xml:space="preserve">torilor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w:t>
      </w:r>
      <w:r w:rsidR="002511B3" w:rsidRPr="00772283">
        <w:rPr>
          <w:rFonts w:ascii="Times New Roman" w:hAnsi="Times New Roman"/>
          <w:b w:val="0"/>
          <w:bCs w:val="0"/>
          <w:lang w:val="ro-RO"/>
        </w:rPr>
        <w:t>județ</w:t>
      </w:r>
      <w:r w:rsidR="00E41298" w:rsidRPr="00772283">
        <w:rPr>
          <w:rFonts w:ascii="Times New Roman" w:hAnsi="Times New Roman"/>
          <w:b w:val="0"/>
          <w:bCs w:val="0"/>
          <w:lang w:val="ro-RO"/>
        </w:rPr>
        <w:t xml:space="preserve"> este asigurat,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prezent, pe 59 de trasee cuprinse </w:t>
      </w:r>
      <w:r w:rsidR="001B5D17">
        <w:rPr>
          <w:rFonts w:ascii="Times New Roman" w:hAnsi="Times New Roman"/>
          <w:b w:val="0"/>
          <w:bCs w:val="0"/>
          <w:lang w:val="ro-RO"/>
        </w:rPr>
        <w:t>î</w:t>
      </w:r>
      <w:r w:rsidR="00E41298" w:rsidRPr="00772283">
        <w:rPr>
          <w:rFonts w:ascii="Times New Roman" w:hAnsi="Times New Roman"/>
          <w:b w:val="0"/>
          <w:bCs w:val="0"/>
          <w:lang w:val="ro-RO"/>
        </w:rPr>
        <w:t xml:space="preserve">n programul de transport public local pe raza </w:t>
      </w:r>
      <w:r w:rsidR="006A2BD8" w:rsidRPr="00772283">
        <w:rPr>
          <w:rFonts w:ascii="Times New Roman" w:hAnsi="Times New Roman"/>
          <w:b w:val="0"/>
          <w:bCs w:val="0"/>
          <w:lang w:val="ro-RO"/>
        </w:rPr>
        <w:t>unităților</w:t>
      </w:r>
      <w:r w:rsidR="00E41298" w:rsidRPr="00772283">
        <w:rPr>
          <w:rFonts w:ascii="Times New Roman" w:hAnsi="Times New Roman"/>
          <w:b w:val="0"/>
          <w:bCs w:val="0"/>
          <w:lang w:val="ro-RO"/>
        </w:rPr>
        <w:t xml:space="preserve"> administrativ</w:t>
      </w:r>
      <w:r w:rsidR="001B5D17">
        <w:rPr>
          <w:rFonts w:ascii="Times New Roman" w:hAnsi="Times New Roman"/>
          <w:b w:val="0"/>
          <w:bCs w:val="0"/>
          <w:lang w:val="ro-RO"/>
        </w:rPr>
        <w:t>-</w:t>
      </w:r>
      <w:r w:rsidR="00E41298" w:rsidRPr="00772283">
        <w:rPr>
          <w:rFonts w:ascii="Times New Roman" w:hAnsi="Times New Roman"/>
          <w:b w:val="0"/>
          <w:bCs w:val="0"/>
          <w:lang w:val="ro-RO"/>
        </w:rPr>
        <w:t xml:space="preserve">teritoriale membre ale </w:t>
      </w:r>
      <w:r w:rsidR="002511B3" w:rsidRPr="00772283">
        <w:rPr>
          <w:rFonts w:ascii="Times New Roman" w:hAnsi="Times New Roman"/>
          <w:b w:val="0"/>
          <w:bCs w:val="0"/>
          <w:lang w:val="ro-RO"/>
        </w:rPr>
        <w:t>Asociaţiei</w:t>
      </w:r>
      <w:r w:rsidR="00E41298" w:rsidRPr="00772283">
        <w:rPr>
          <w:rFonts w:ascii="Times New Roman" w:hAnsi="Times New Roman"/>
          <w:b w:val="0"/>
          <w:bCs w:val="0"/>
          <w:lang w:val="ro-RO"/>
        </w:rPr>
        <w:t xml:space="preserve">. </w:t>
      </w:r>
    </w:p>
    <w:p w14:paraId="43C27146" w14:textId="77777777" w:rsidR="001B5D17" w:rsidRDefault="001B5D17" w:rsidP="00593A0B">
      <w:pPr>
        <w:pStyle w:val="ListParagraph"/>
        <w:spacing w:line="276" w:lineRule="auto"/>
        <w:ind w:left="0" w:firstLine="709"/>
        <w:jc w:val="both"/>
      </w:pPr>
    </w:p>
    <w:p w14:paraId="05C894F0" w14:textId="27C1756C" w:rsidR="00E41298" w:rsidRDefault="00E41298" w:rsidP="00593A0B">
      <w:pPr>
        <w:pStyle w:val="ListParagraph"/>
        <w:spacing w:line="276" w:lineRule="auto"/>
        <w:ind w:left="0" w:firstLine="709"/>
        <w:jc w:val="both"/>
      </w:pPr>
      <w:r w:rsidRPr="00772283">
        <w:t xml:space="preserve">Structural, activitatea este </w:t>
      </w:r>
      <w:r w:rsidR="002511B3" w:rsidRPr="00772283">
        <w:t>împărțită</w:t>
      </w:r>
      <w:r w:rsidRPr="00772283">
        <w:t xml:space="preserve"> pe </w:t>
      </w:r>
      <w:r w:rsidR="00D54676" w:rsidRPr="00772283">
        <w:t>coloane</w:t>
      </w:r>
      <w:r w:rsidRPr="00772283">
        <w:t xml:space="preserve"> </w:t>
      </w:r>
      <w:r w:rsidR="006A2BD8" w:rsidRPr="00772283">
        <w:t>după</w:t>
      </w:r>
      <w:r w:rsidRPr="00772283">
        <w:t xml:space="preserve"> cum </w:t>
      </w:r>
      <w:r w:rsidR="002511B3" w:rsidRPr="00772283">
        <w:t>urmează</w:t>
      </w:r>
      <w:r w:rsidRPr="00772283">
        <w:t>:</w:t>
      </w:r>
    </w:p>
    <w:p w14:paraId="194AFDF6" w14:textId="77777777" w:rsidR="001B5D17" w:rsidRPr="00772283" w:rsidRDefault="001B5D17" w:rsidP="00593A0B">
      <w:pPr>
        <w:pStyle w:val="ListParagraph"/>
        <w:spacing w:line="276" w:lineRule="auto"/>
        <w:ind w:left="0" w:firstLine="709"/>
        <w:jc w:val="both"/>
      </w:pPr>
    </w:p>
    <w:p w14:paraId="7B06745B" w14:textId="7CB53068" w:rsidR="00593A0B" w:rsidRPr="00772283" w:rsidRDefault="00E41298" w:rsidP="006F6216">
      <w:pPr>
        <w:pStyle w:val="ListParagraph"/>
        <w:numPr>
          <w:ilvl w:val="0"/>
          <w:numId w:val="40"/>
        </w:numPr>
        <w:spacing w:line="276" w:lineRule="auto"/>
        <w:ind w:left="1134" w:hanging="283"/>
        <w:jc w:val="both"/>
      </w:pPr>
      <w:r w:rsidRPr="00772283">
        <w:t xml:space="preserve">Coloanele Arad Urban </w:t>
      </w:r>
      <w:r w:rsidR="001B5D17">
        <w:t>ș</w:t>
      </w:r>
      <w:r w:rsidRPr="00772283">
        <w:t>i Arad Rural execut</w:t>
      </w:r>
      <w:r w:rsidR="001B5D17">
        <w:t>ă</w:t>
      </w:r>
      <w:r w:rsidRPr="00772283">
        <w:t xml:space="preserve"> 33 de trasee </w:t>
      </w:r>
      <w:r w:rsidR="002511B3" w:rsidRPr="00772283">
        <w:t>astfel</w:t>
      </w:r>
      <w:r w:rsidR="00D54676" w:rsidRPr="00772283">
        <w:t>:</w:t>
      </w:r>
    </w:p>
    <w:p w14:paraId="41AAB79A" w14:textId="74ECEFE1" w:rsidR="00E41298" w:rsidRPr="00772283" w:rsidRDefault="00E41298" w:rsidP="006F6216">
      <w:pPr>
        <w:pStyle w:val="ListParagraph"/>
        <w:numPr>
          <w:ilvl w:val="0"/>
          <w:numId w:val="42"/>
        </w:numPr>
        <w:spacing w:line="276" w:lineRule="auto"/>
        <w:ind w:left="1985" w:hanging="284"/>
        <w:jc w:val="both"/>
      </w:pPr>
      <w:r w:rsidRPr="00772283">
        <w:t>8</w:t>
      </w:r>
      <w:r w:rsidR="00593A0B" w:rsidRPr="00772283">
        <w:t xml:space="preserve"> </w:t>
      </w:r>
      <w:r w:rsidRPr="00772283">
        <w:t xml:space="preserve">trasee preurbane </w:t>
      </w:r>
      <w:r w:rsidR="001B5D17">
        <w:t>î</w:t>
      </w:r>
      <w:r w:rsidRPr="00772283">
        <w:t>n zona municipiului Arad</w:t>
      </w:r>
      <w:r w:rsidR="001B5D17">
        <w:t>;</w:t>
      </w:r>
    </w:p>
    <w:p w14:paraId="4D526231" w14:textId="5AC1F363" w:rsidR="00E41298" w:rsidRPr="00772283" w:rsidRDefault="00E41298" w:rsidP="006F6216">
      <w:pPr>
        <w:pStyle w:val="ListParagraph"/>
        <w:numPr>
          <w:ilvl w:val="0"/>
          <w:numId w:val="42"/>
        </w:numPr>
        <w:spacing w:line="276" w:lineRule="auto"/>
        <w:ind w:left="1985" w:hanging="284"/>
        <w:jc w:val="both"/>
      </w:pPr>
      <w:r w:rsidRPr="00772283">
        <w:t>12 trasee</w:t>
      </w:r>
      <w:r w:rsidR="001B5D17">
        <w:t xml:space="preserve"> în</w:t>
      </w:r>
      <w:r w:rsidR="00593A0B" w:rsidRPr="00772283">
        <w:t xml:space="preserve"> </w:t>
      </w:r>
      <w:r w:rsidR="002511B3" w:rsidRPr="00772283">
        <w:t>județ</w:t>
      </w:r>
      <w:r w:rsidRPr="00772283">
        <w:t xml:space="preserve">, care au cap de linie </w:t>
      </w:r>
      <w:r w:rsidR="001B5D17">
        <w:t xml:space="preserve">în </w:t>
      </w:r>
      <w:r w:rsidR="001B5D17" w:rsidRPr="00772283">
        <w:t>municipiul</w:t>
      </w:r>
      <w:r w:rsidRPr="00772283">
        <w:t>Arad</w:t>
      </w:r>
      <w:r w:rsidR="001B5D17">
        <w:t>;</w:t>
      </w:r>
    </w:p>
    <w:p w14:paraId="6C8DC412" w14:textId="4E02D592" w:rsidR="00E41298" w:rsidRPr="00772283" w:rsidRDefault="00593A0B" w:rsidP="006F6216">
      <w:pPr>
        <w:pStyle w:val="ListParagraph"/>
        <w:numPr>
          <w:ilvl w:val="0"/>
          <w:numId w:val="42"/>
        </w:numPr>
        <w:spacing w:line="276" w:lineRule="auto"/>
        <w:ind w:left="1985" w:hanging="284"/>
        <w:jc w:val="both"/>
      </w:pPr>
      <w:r w:rsidRPr="00772283">
        <w:t>7</w:t>
      </w:r>
      <w:r w:rsidR="00E41298" w:rsidRPr="00772283">
        <w:t xml:space="preserve"> trasee zonale (Pecica</w:t>
      </w:r>
      <w:r w:rsidRPr="00772283">
        <w:t xml:space="preserve">, </w:t>
      </w:r>
      <w:r w:rsidR="006A2BD8" w:rsidRPr="00772283">
        <w:t>Nădlac</w:t>
      </w:r>
      <w:r w:rsidR="001B5D17">
        <w:t xml:space="preserve"> ș</w:t>
      </w:r>
      <w:r w:rsidR="00E41298" w:rsidRPr="00772283">
        <w:t>i S</w:t>
      </w:r>
      <w:r w:rsidR="001B5D17">
        <w:t>â</w:t>
      </w:r>
      <w:r w:rsidR="00E41298" w:rsidRPr="00772283">
        <w:t>ntana)</w:t>
      </w:r>
      <w:r w:rsidR="001B5D17">
        <w:t>;</w:t>
      </w:r>
    </w:p>
    <w:p w14:paraId="15A7D151" w14:textId="31875AFB" w:rsidR="00593A0B" w:rsidRPr="00772283" w:rsidRDefault="00E41298" w:rsidP="006F6216">
      <w:pPr>
        <w:pStyle w:val="ListParagraph"/>
        <w:numPr>
          <w:ilvl w:val="0"/>
          <w:numId w:val="42"/>
        </w:numPr>
        <w:spacing w:line="276" w:lineRule="auto"/>
        <w:ind w:left="1985" w:hanging="284"/>
        <w:jc w:val="both"/>
      </w:pPr>
      <w:r w:rsidRPr="00772283">
        <w:t xml:space="preserve">6 trasee </w:t>
      </w:r>
      <w:r w:rsidR="001B5D17">
        <w:t xml:space="preserve">în Orașul </w:t>
      </w:r>
      <w:r w:rsidR="006A2BD8" w:rsidRPr="00772283">
        <w:t>Chişineu</w:t>
      </w:r>
      <w:r w:rsidR="001B5D17">
        <w:t>-</w:t>
      </w:r>
      <w:r w:rsidRPr="00772283">
        <w:t>Cri</w:t>
      </w:r>
      <w:r w:rsidR="001B5D17">
        <w:t>ș</w:t>
      </w:r>
      <w:r w:rsidRPr="00772283">
        <w:t>,</w:t>
      </w:r>
      <w:r w:rsidRPr="00772283">
        <w:tab/>
      </w:r>
    </w:p>
    <w:p w14:paraId="6215BDC1" w14:textId="328713C7" w:rsidR="00593A0B" w:rsidRPr="00772283" w:rsidRDefault="00D54676" w:rsidP="006F6216">
      <w:pPr>
        <w:pStyle w:val="ListParagraph"/>
        <w:numPr>
          <w:ilvl w:val="0"/>
          <w:numId w:val="41"/>
        </w:numPr>
        <w:spacing w:line="276" w:lineRule="auto"/>
        <w:ind w:left="1134" w:hanging="283"/>
        <w:jc w:val="both"/>
      </w:pPr>
      <w:r w:rsidRPr="00772283">
        <w:t>Coloana</w:t>
      </w:r>
      <w:r w:rsidR="00E41298" w:rsidRPr="00772283">
        <w:t xml:space="preserve"> Ineu = 15 trasee de autobuz</w:t>
      </w:r>
      <w:r w:rsidR="001B5D17">
        <w:t>;</w:t>
      </w:r>
    </w:p>
    <w:p w14:paraId="771D9131" w14:textId="5E4B8649" w:rsidR="00E41298" w:rsidRPr="00772283" w:rsidRDefault="00D54676" w:rsidP="006F6216">
      <w:pPr>
        <w:pStyle w:val="ListParagraph"/>
        <w:numPr>
          <w:ilvl w:val="0"/>
          <w:numId w:val="41"/>
        </w:numPr>
        <w:tabs>
          <w:tab w:val="left" w:pos="5565"/>
        </w:tabs>
        <w:spacing w:line="276" w:lineRule="auto"/>
        <w:ind w:left="1134" w:hanging="283"/>
        <w:jc w:val="both"/>
      </w:pPr>
      <w:r w:rsidRPr="00772283">
        <w:t>Coloana</w:t>
      </w:r>
      <w:r w:rsidR="00E41298" w:rsidRPr="00772283">
        <w:t xml:space="preserve"> </w:t>
      </w:r>
      <w:r w:rsidR="006A2BD8" w:rsidRPr="00772283">
        <w:t>Gurahonț</w:t>
      </w:r>
      <w:r w:rsidR="00E41298" w:rsidRPr="00772283">
        <w:t xml:space="preserve"> = 5 trasee de autobuz</w:t>
      </w:r>
      <w:r w:rsidR="001B5D17">
        <w:t>;</w:t>
      </w:r>
    </w:p>
    <w:p w14:paraId="4457FD36" w14:textId="1C451C4B" w:rsidR="00593A0B" w:rsidRPr="001B5D17" w:rsidRDefault="00D54676" w:rsidP="006F6216">
      <w:pPr>
        <w:pStyle w:val="ListParagraph"/>
        <w:numPr>
          <w:ilvl w:val="0"/>
          <w:numId w:val="41"/>
        </w:numPr>
        <w:spacing w:line="276" w:lineRule="auto"/>
        <w:ind w:left="1134" w:hanging="283"/>
        <w:jc w:val="both"/>
        <w:rPr>
          <w:bCs/>
        </w:rPr>
      </w:pPr>
      <w:r w:rsidRPr="00772283">
        <w:t>Coloana</w:t>
      </w:r>
      <w:r w:rsidR="00E41298" w:rsidRPr="00772283">
        <w:t xml:space="preserve"> </w:t>
      </w:r>
      <w:r w:rsidR="006A2BD8" w:rsidRPr="00772283">
        <w:t>Săvârșin</w:t>
      </w:r>
      <w:r w:rsidR="00E41298" w:rsidRPr="00772283">
        <w:t xml:space="preserve"> = 6 trasee de autobuz</w:t>
      </w:r>
      <w:r w:rsidR="001B5D17" w:rsidRPr="001B5D17">
        <w:rPr>
          <w:bCs/>
        </w:rPr>
        <w:t>.</w:t>
      </w:r>
    </w:p>
    <w:p w14:paraId="7E99D68E" w14:textId="77777777" w:rsidR="00E41298" w:rsidRPr="00772283" w:rsidRDefault="00E41298" w:rsidP="00E41298">
      <w:pPr>
        <w:spacing w:line="259" w:lineRule="auto"/>
        <w:ind w:left="216"/>
      </w:pPr>
    </w:p>
    <w:p w14:paraId="6686D8F2" w14:textId="77777777" w:rsidR="008519F2" w:rsidRPr="00772283" w:rsidRDefault="008519F2" w:rsidP="002707C5">
      <w:pPr>
        <w:pStyle w:val="Heading3"/>
        <w:rPr>
          <w:b w:val="0"/>
          <w:bCs w:val="0"/>
          <w:lang w:val="ro-RO"/>
        </w:rPr>
        <w:sectPr w:rsidR="008519F2" w:rsidRPr="00772283" w:rsidSect="00772283">
          <w:pgSz w:w="11907" w:h="16840" w:code="9"/>
          <w:pgMar w:top="1134" w:right="1134" w:bottom="1134" w:left="1701" w:header="284" w:footer="284" w:gutter="0"/>
          <w:cols w:space="720"/>
          <w:noEndnote/>
          <w:titlePg/>
          <w:docGrid w:linePitch="326"/>
        </w:sectPr>
      </w:pPr>
    </w:p>
    <w:p w14:paraId="32E6F193" w14:textId="54DE6222" w:rsidR="009D0A91" w:rsidRPr="00772283" w:rsidRDefault="00B57F46" w:rsidP="002707C5">
      <w:pPr>
        <w:pStyle w:val="Heading3"/>
        <w:rPr>
          <w:rFonts w:ascii="Times New Roman" w:hAnsi="Times New Roman"/>
          <w:lang w:val="ro-RO"/>
        </w:rPr>
      </w:pPr>
      <w:r w:rsidRPr="00772283">
        <w:rPr>
          <w:rFonts w:ascii="Times New Roman" w:hAnsi="Times New Roman"/>
          <w:lang w:val="ro-RO"/>
        </w:rPr>
        <w:lastRenderedPageBreak/>
        <w:t>II.4</w:t>
      </w:r>
      <w:r w:rsidR="00CC32F8" w:rsidRPr="00772283">
        <w:rPr>
          <w:rFonts w:ascii="Times New Roman" w:hAnsi="Times New Roman"/>
          <w:lang w:val="ro-RO"/>
        </w:rPr>
        <w:t xml:space="preserve"> </w:t>
      </w:r>
      <w:r w:rsidR="00CC32F8" w:rsidRPr="00772283">
        <w:rPr>
          <w:rFonts w:ascii="Times New Roman" w:hAnsi="Times New Roman"/>
          <w:lang w:val="ro-RO"/>
        </w:rPr>
        <w:tab/>
        <w:t>Tarife și p</w:t>
      </w:r>
      <w:r w:rsidR="00632195" w:rsidRPr="00772283">
        <w:rPr>
          <w:rFonts w:ascii="Times New Roman" w:hAnsi="Times New Roman"/>
          <w:lang w:val="ro-RO"/>
        </w:rPr>
        <w:t>olitica</w:t>
      </w:r>
      <w:r w:rsidR="00D35F0E" w:rsidRPr="00772283">
        <w:rPr>
          <w:rFonts w:ascii="Times New Roman" w:hAnsi="Times New Roman"/>
          <w:lang w:val="ro-RO"/>
        </w:rPr>
        <w:t xml:space="preserve"> socială pentru transportul public de călători </w:t>
      </w:r>
      <w:r w:rsidR="009D0A91" w:rsidRPr="00772283">
        <w:rPr>
          <w:rFonts w:ascii="Times New Roman" w:hAnsi="Times New Roman"/>
          <w:lang w:val="ro-RO"/>
        </w:rPr>
        <w:t>pe raza administrativ</w:t>
      </w:r>
      <w:r w:rsidR="001B5D17">
        <w:rPr>
          <w:rFonts w:ascii="Times New Roman" w:hAnsi="Times New Roman"/>
          <w:lang w:val="ro-RO"/>
        </w:rPr>
        <w:t>-</w:t>
      </w:r>
      <w:r w:rsidR="009D0A91" w:rsidRPr="00772283">
        <w:rPr>
          <w:rFonts w:ascii="Times New Roman" w:hAnsi="Times New Roman"/>
          <w:lang w:val="ro-RO"/>
        </w:rPr>
        <w:t xml:space="preserve">teritorială a Asociației de Dezvoltare Intercomunitară de Transport </w:t>
      </w:r>
      <w:r w:rsidR="00F26CD4" w:rsidRPr="00F26CD4">
        <w:rPr>
          <w:rFonts w:ascii="Times New Roman" w:hAnsi="Times New Roman"/>
          <w:lang w:val="ro-RO"/>
        </w:rPr>
        <w:t xml:space="preserve">Public </w:t>
      </w:r>
      <w:r w:rsidR="009D0A91" w:rsidRPr="00772283">
        <w:rPr>
          <w:rFonts w:ascii="Times New Roman" w:hAnsi="Times New Roman"/>
          <w:lang w:val="ro-RO"/>
        </w:rPr>
        <w:t>Arad</w:t>
      </w:r>
    </w:p>
    <w:p w14:paraId="60CE5D28" w14:textId="77777777" w:rsidR="00DD275B" w:rsidRPr="00772283" w:rsidRDefault="00DD275B" w:rsidP="006C7D55">
      <w:pPr>
        <w:spacing w:line="276" w:lineRule="auto"/>
        <w:jc w:val="both"/>
        <w:rPr>
          <w:b/>
        </w:rPr>
      </w:pPr>
    </w:p>
    <w:p w14:paraId="67D8AFAE" w14:textId="77777777" w:rsidR="00A97D74" w:rsidRPr="00772283" w:rsidRDefault="00A97D74" w:rsidP="006C7D55">
      <w:pPr>
        <w:spacing w:line="276" w:lineRule="auto"/>
        <w:ind w:firstLine="720"/>
        <w:jc w:val="both"/>
      </w:pPr>
      <w:r w:rsidRPr="00772283">
        <w:t xml:space="preserve">Autoritatea Contractantă va stabili </w:t>
      </w:r>
      <w:r w:rsidRPr="00224AE7">
        <w:rPr>
          <w:b/>
          <w:bCs/>
        </w:rPr>
        <w:t>Tarifele de călătorie</w:t>
      </w:r>
      <w:r w:rsidRPr="00772283">
        <w:t xml:space="preserve">, iar Operatorul va încasa veniturile din vânzarea Titlurilor de călătorie pentru Serviciile de transport public prestate de către Operator în baza </w:t>
      </w:r>
      <w:r w:rsidR="00946D3F" w:rsidRPr="00772283">
        <w:t>contractului de servicii publice</w:t>
      </w:r>
      <w:r w:rsidRPr="00772283">
        <w:t xml:space="preserve">. </w:t>
      </w:r>
    </w:p>
    <w:p w14:paraId="7ED8927B" w14:textId="7849B28B" w:rsidR="00A97D74" w:rsidRPr="00772283" w:rsidRDefault="00A97D74" w:rsidP="006C7D55">
      <w:pPr>
        <w:spacing w:line="276" w:lineRule="auto"/>
        <w:ind w:firstLine="720"/>
        <w:jc w:val="both"/>
      </w:pPr>
      <w:r w:rsidRPr="00772283">
        <w:t xml:space="preserve">La momentul </w:t>
      </w:r>
      <w:r w:rsidR="00395553" w:rsidRPr="00772283">
        <w:t>întocmirii S</w:t>
      </w:r>
      <w:r w:rsidR="00946D3F" w:rsidRPr="00772283">
        <w:t>tudiului de oportunitate</w:t>
      </w:r>
      <w:r w:rsidR="00012520" w:rsidRPr="00772283">
        <w:t>, Operatorul aplic</w:t>
      </w:r>
      <w:r w:rsidR="004239E0" w:rsidRPr="00772283">
        <w:t>ă</w:t>
      </w:r>
      <w:r w:rsidR="00012520" w:rsidRPr="00772283">
        <w:t xml:space="preserve"> </w:t>
      </w:r>
      <w:r w:rsidR="004B1B91" w:rsidRPr="00772283">
        <w:t xml:space="preserve">tarifele de călătorie stabilite prin </w:t>
      </w:r>
      <w:r w:rsidR="00EF72A3" w:rsidRPr="00772283">
        <w:t xml:space="preserve">Actul </w:t>
      </w:r>
      <w:r w:rsidR="002511B3" w:rsidRPr="00772283">
        <w:t>adiţional</w:t>
      </w:r>
      <w:r w:rsidR="00EF72A3" w:rsidRPr="00772283">
        <w:t xml:space="preserve"> nr.</w:t>
      </w:r>
      <w:r w:rsidR="00300C41">
        <w:t xml:space="preserve"> </w:t>
      </w:r>
      <w:r w:rsidR="0006129E" w:rsidRPr="00772283">
        <w:t>14</w:t>
      </w:r>
      <w:r w:rsidR="00EF72A3" w:rsidRPr="00772283">
        <w:t xml:space="preserve"> din data de 2</w:t>
      </w:r>
      <w:r w:rsidR="0006129E" w:rsidRPr="00772283">
        <w:t>0.03.2025</w:t>
      </w:r>
      <w:r w:rsidR="00EF72A3" w:rsidRPr="00772283">
        <w:t xml:space="preserve"> la </w:t>
      </w:r>
      <w:bookmarkStart w:id="5" w:name="_Hlk78793521"/>
      <w:r w:rsidR="0039491B" w:rsidRPr="00772283">
        <w:t xml:space="preserve">Contractul de delegare a gestiunii Serviciului de transport public local </w:t>
      </w:r>
      <w:r w:rsidR="00EF72A3" w:rsidRPr="00772283">
        <w:t>nr.</w:t>
      </w:r>
      <w:r w:rsidR="0039491B">
        <w:t xml:space="preserve"> </w:t>
      </w:r>
      <w:r w:rsidR="00EF72A3" w:rsidRPr="00772283">
        <w:t>704/02.12.2019.</w:t>
      </w:r>
    </w:p>
    <w:bookmarkEnd w:id="5"/>
    <w:p w14:paraId="55786494" w14:textId="5B0F95BE" w:rsidR="004B1B91" w:rsidRPr="00772283" w:rsidRDefault="004B1B91" w:rsidP="006C7D55">
      <w:pPr>
        <w:spacing w:line="276" w:lineRule="auto"/>
        <w:ind w:right="1" w:firstLine="720"/>
        <w:jc w:val="both"/>
      </w:pPr>
      <w:r w:rsidRPr="00772283">
        <w:t>După implementarea</w:t>
      </w:r>
      <w:r w:rsidR="00300C41">
        <w:t xml:space="preserve"> integrală a</w:t>
      </w:r>
      <w:r w:rsidRPr="00772283">
        <w:t xml:space="preserve"> </w:t>
      </w:r>
      <w:r w:rsidR="002511B3" w:rsidRPr="00772283">
        <w:t>sistemului</w:t>
      </w:r>
      <w:r w:rsidRPr="00772283">
        <w:t xml:space="preserve"> de e-ticketing, se vor crea pachete tarifare atractive care vor avea următoarele avantaje:</w:t>
      </w:r>
    </w:p>
    <w:p w14:paraId="06B77130" w14:textId="43129250" w:rsidR="004B1B91" w:rsidRPr="00772283" w:rsidRDefault="004B1B91" w:rsidP="006F6216">
      <w:pPr>
        <w:pStyle w:val="ListParagraph"/>
        <w:numPr>
          <w:ilvl w:val="0"/>
          <w:numId w:val="43"/>
        </w:numPr>
        <w:spacing w:line="276" w:lineRule="auto"/>
        <w:ind w:left="567" w:right="1" w:hanging="283"/>
        <w:jc w:val="both"/>
      </w:pPr>
      <w:r w:rsidRPr="00772283">
        <w:t xml:space="preserve">integrare tarifară prin utilizarea pe teritoriul </w:t>
      </w:r>
      <w:r w:rsidR="00224AE7">
        <w:t>A</w:t>
      </w:r>
      <w:r w:rsidRPr="00772283">
        <w:t xml:space="preserve">sociației a unui singur tip de </w:t>
      </w:r>
      <w:r w:rsidR="002511B3" w:rsidRPr="00772283">
        <w:t>legitimație</w:t>
      </w:r>
      <w:r w:rsidRPr="00772283">
        <w:t xml:space="preserve"> de călătorie valabil pentru toate mijloacele de transport public local (card de mobilitate urbană), conform prevederilor art.</w:t>
      </w:r>
      <w:r w:rsidR="00224AE7">
        <w:t xml:space="preserve"> </w:t>
      </w:r>
      <w:r w:rsidRPr="00772283">
        <w:t>1</w:t>
      </w:r>
      <w:r w:rsidR="00224AE7">
        <w:t>,</w:t>
      </w:r>
      <w:r w:rsidRPr="00772283">
        <w:t xml:space="preserve"> alin. </w:t>
      </w:r>
      <w:r w:rsidR="00224AE7">
        <w:t>(</w:t>
      </w:r>
      <w:r w:rsidRPr="00772283">
        <w:t>4</w:t>
      </w:r>
      <w:r w:rsidR="00224AE7">
        <w:t>),</w:t>
      </w:r>
      <w:r w:rsidRPr="00772283">
        <w:t xml:space="preserve"> lit. </w:t>
      </w:r>
      <w:r w:rsidR="00224AE7">
        <w:t>”</w:t>
      </w:r>
      <w:r w:rsidRPr="00772283">
        <w:t>n</w:t>
      </w:r>
      <w:r w:rsidR="00224AE7">
        <w:t>”</w:t>
      </w:r>
      <w:r w:rsidRPr="00772283">
        <w:t xml:space="preserve"> din Legea nr. 92/2007;</w:t>
      </w:r>
    </w:p>
    <w:p w14:paraId="467DF5BC" w14:textId="70A56C18" w:rsidR="004B1B91" w:rsidRPr="00772283" w:rsidRDefault="004B1B91" w:rsidP="006F6216">
      <w:pPr>
        <w:pStyle w:val="ListParagraph"/>
        <w:numPr>
          <w:ilvl w:val="0"/>
          <w:numId w:val="43"/>
        </w:numPr>
        <w:spacing w:line="276" w:lineRule="auto"/>
        <w:ind w:left="567" w:right="1" w:hanging="283"/>
        <w:jc w:val="both"/>
      </w:pPr>
      <w:r w:rsidRPr="00772283">
        <w:t>reduceri tarifare la deplasările combinate, în care se utilizează cel puţin 2 mijloace de transport pentru a ajunge la destinaţie, pentru îndeplinirea nevoilor de mobilitate a utilizatorilor şi atragerea în noul sistem de transport public a posesorilor de autoturisme;</w:t>
      </w:r>
    </w:p>
    <w:p w14:paraId="69490915" w14:textId="3701FCF1" w:rsidR="004B1B91" w:rsidRPr="00772283" w:rsidRDefault="004B1B91" w:rsidP="006F6216">
      <w:pPr>
        <w:pStyle w:val="ListParagraph"/>
        <w:numPr>
          <w:ilvl w:val="0"/>
          <w:numId w:val="43"/>
        </w:numPr>
        <w:spacing w:line="276" w:lineRule="auto"/>
        <w:ind w:left="567" w:right="1" w:hanging="283"/>
        <w:jc w:val="both"/>
      </w:pPr>
      <w:r w:rsidRPr="00772283">
        <w:t>aprobarea</w:t>
      </w:r>
      <w:r w:rsidR="00224AE7">
        <w:t xml:space="preserve"> unitară a</w:t>
      </w:r>
      <w:r w:rsidRPr="00772283">
        <w:t xml:space="preserve"> tarifelor </w:t>
      </w:r>
      <w:r w:rsidR="00224AE7">
        <w:t xml:space="preserve">de călătrie </w:t>
      </w:r>
      <w:r w:rsidRPr="00772283">
        <w:t xml:space="preserve">de către </w:t>
      </w:r>
      <w:r w:rsidR="00224AE7">
        <w:t xml:space="preserve">toate UAT-urile </w:t>
      </w:r>
      <w:r w:rsidRPr="00772283">
        <w:t>membr</w:t>
      </w:r>
      <w:r w:rsidR="00224AE7">
        <w:t>e</w:t>
      </w:r>
      <w:r w:rsidR="00395553" w:rsidRPr="00772283">
        <w:t xml:space="preserve"> al</w:t>
      </w:r>
      <w:r w:rsidR="00224AE7">
        <w:t>e</w:t>
      </w:r>
      <w:r w:rsidR="00395553" w:rsidRPr="00772283">
        <w:t xml:space="preserve"> </w:t>
      </w:r>
      <w:r w:rsidR="00224AE7">
        <w:t>A</w:t>
      </w:r>
      <w:r w:rsidR="00395553" w:rsidRPr="00772283">
        <w:t>sociației</w:t>
      </w:r>
      <w:r w:rsidRPr="00772283">
        <w:t>, urmată</w:t>
      </w:r>
      <w:r w:rsidR="00224AE7">
        <w:t xml:space="preserve"> de mandatarea Asociației ca, prin</w:t>
      </w:r>
      <w:r w:rsidRPr="00772283">
        <w:t xml:space="preserve"> hotărâre</w:t>
      </w:r>
      <w:r w:rsidR="00224AE7">
        <w:t xml:space="preserve"> de</w:t>
      </w:r>
      <w:r w:rsidRPr="00772283">
        <w:t xml:space="preserve"> AGA, </w:t>
      </w:r>
      <w:r w:rsidR="00224AE7">
        <w:t>să aprobe a</w:t>
      </w:r>
      <w:r w:rsidR="00224AE7" w:rsidRPr="00772283">
        <w:t xml:space="preserve"> tarifelor </w:t>
      </w:r>
      <w:r w:rsidR="00224AE7">
        <w:t xml:space="preserve">de călătrie aplicabile la nivelul Asociației, </w:t>
      </w:r>
      <w:r w:rsidRPr="00772283">
        <w:t xml:space="preserve">în strânsă legătură cu condiţiile de transport pe care şi le doreşte fiecare </w:t>
      </w:r>
      <w:r w:rsidR="00C75C82" w:rsidRPr="00772283">
        <w:t>asociat</w:t>
      </w:r>
      <w:r w:rsidRPr="00772283">
        <w:t xml:space="preserve"> şi pe care le poate monitoriza şi </w:t>
      </w:r>
      <w:r w:rsidR="002511B3" w:rsidRPr="00772283">
        <w:t>sancționa</w:t>
      </w:r>
      <w:r w:rsidRPr="00772283">
        <w:t xml:space="preserve"> nemijlocit.</w:t>
      </w:r>
    </w:p>
    <w:p w14:paraId="31EE5807" w14:textId="77777777" w:rsidR="00A97D74" w:rsidRPr="00772283" w:rsidRDefault="00A97D74" w:rsidP="00F26CD4">
      <w:pPr>
        <w:spacing w:line="276" w:lineRule="auto"/>
        <w:ind w:firstLine="720"/>
        <w:jc w:val="both"/>
      </w:pPr>
      <w:r w:rsidRPr="00772283">
        <w:t xml:space="preserve">Operatorul va organiza și presta activitatea de vânzare a Titlurilor de călătorie. </w:t>
      </w:r>
    </w:p>
    <w:p w14:paraId="3AC625B1" w14:textId="77777777" w:rsidR="00224AE7" w:rsidRDefault="00224AE7" w:rsidP="006C7D55">
      <w:pPr>
        <w:spacing w:line="276" w:lineRule="auto"/>
        <w:ind w:firstLine="720"/>
        <w:jc w:val="both"/>
      </w:pPr>
    </w:p>
    <w:p w14:paraId="1FB3BF84" w14:textId="49203A03" w:rsidR="004B1B91" w:rsidRPr="00772283" w:rsidRDefault="00A97D74" w:rsidP="006C7D55">
      <w:pPr>
        <w:spacing w:line="276" w:lineRule="auto"/>
        <w:ind w:firstLine="720"/>
        <w:jc w:val="both"/>
      </w:pPr>
      <w:r w:rsidRPr="00224AE7">
        <w:rPr>
          <w:b/>
          <w:bCs/>
        </w:rPr>
        <w:t>Politica socială</w:t>
      </w:r>
      <w:r w:rsidRPr="00772283">
        <w:t xml:space="preserve"> aplicată pe raza administrativ teritorială a asociației, este adaptată în funcție de legislația națională și locală adoptată pentru fiecare unitate administrativ teritorială din cadrul asociației. În acest sens, </w:t>
      </w:r>
      <w:r w:rsidR="00224AE7" w:rsidRPr="00772283">
        <w:t xml:space="preserve">toate UAT-urile membre </w:t>
      </w:r>
      <w:r w:rsidR="00224AE7">
        <w:t xml:space="preserve">vor aproba, în cadrul autorităților lor deliberative, </w:t>
      </w:r>
      <w:r w:rsidR="00224AE7" w:rsidRPr="00772283">
        <w:t>măsurile sociale</w:t>
      </w:r>
      <w:r w:rsidR="00224AE7">
        <w:t xml:space="preserve"> și vor mandata reprezentanții lor în adunarea generală a</w:t>
      </w:r>
      <w:r w:rsidR="002C47C6" w:rsidRPr="00772283">
        <w:t xml:space="preserve"> ADIT</w:t>
      </w:r>
      <w:r w:rsidR="00224AE7">
        <w:t>P Arad ca,</w:t>
      </w:r>
      <w:r w:rsidR="002C47C6" w:rsidRPr="00772283">
        <w:t xml:space="preserve"> în ședințele AGA </w:t>
      </w:r>
      <w:r w:rsidR="00224AE7">
        <w:t>să fie</w:t>
      </w:r>
      <w:r w:rsidR="002C47C6" w:rsidRPr="00772283">
        <w:t xml:space="preserve"> aprobate </w:t>
      </w:r>
      <w:r w:rsidR="00224AE7">
        <w:t xml:space="preserve">aceste </w:t>
      </w:r>
      <w:r w:rsidR="002C47C6" w:rsidRPr="00772283">
        <w:t xml:space="preserve">măsuri sociale care se vor aplica </w:t>
      </w:r>
      <w:r w:rsidR="00F26CD4">
        <w:t>la nivelul</w:t>
      </w:r>
      <w:r w:rsidR="002C47C6" w:rsidRPr="00772283">
        <w:t xml:space="preserve"> t</w:t>
      </w:r>
      <w:r w:rsidR="00F26CD4">
        <w:t>u</w:t>
      </w:r>
      <w:r w:rsidR="002C47C6" w:rsidRPr="00772283">
        <w:t>t</w:t>
      </w:r>
      <w:r w:rsidR="00F26CD4">
        <w:t>uror</w:t>
      </w:r>
      <w:r w:rsidR="002C47C6" w:rsidRPr="00772283">
        <w:t xml:space="preserve"> UAT-urile membre. După aprobare</w:t>
      </w:r>
      <w:r w:rsidR="00F26CD4">
        <w:t xml:space="preserve">a lor prin </w:t>
      </w:r>
      <w:r w:rsidR="00F26CD4" w:rsidRPr="00772283">
        <w:t>hotărâre</w:t>
      </w:r>
      <w:r w:rsidR="00F26CD4">
        <w:t xml:space="preserve"> de</w:t>
      </w:r>
      <w:r w:rsidR="00F26CD4" w:rsidRPr="00772283">
        <w:t xml:space="preserve"> AGA</w:t>
      </w:r>
      <w:r w:rsidR="00224AE7">
        <w:t>,</w:t>
      </w:r>
      <w:r w:rsidR="002C47C6" w:rsidRPr="00772283">
        <w:t xml:space="preserve"> </w:t>
      </w:r>
      <w:r w:rsidR="00F26CD4">
        <w:t>se va încheia un act adițional la contractul de delegare</w:t>
      </w:r>
      <w:r w:rsidRPr="00772283">
        <w:t xml:space="preserve">, astfel încât operatorul să poată asigura aplicarea în bune condiții a acestora. </w:t>
      </w:r>
    </w:p>
    <w:p w14:paraId="4DC6DC8E" w14:textId="1AEC5A1C" w:rsidR="00A97D74" w:rsidRPr="00772283" w:rsidRDefault="00A97D74" w:rsidP="006C7D55">
      <w:pPr>
        <w:spacing w:line="276" w:lineRule="auto"/>
        <w:ind w:firstLine="720"/>
        <w:jc w:val="both"/>
      </w:pPr>
      <w:r w:rsidRPr="00772283">
        <w:t>La data începerii contractului</w:t>
      </w:r>
      <w:r w:rsidR="00300C41">
        <w:t>,</w:t>
      </w:r>
      <w:r w:rsidRPr="00772283">
        <w:t xml:space="preserve"> legislația aplicabilă, referitoare la politica socială</w:t>
      </w:r>
      <w:r w:rsidR="004D2EE0" w:rsidRPr="00772283">
        <w:t>,</w:t>
      </w:r>
      <w:r w:rsidRPr="00772283">
        <w:t xml:space="preserve"> în cadrul Contractului va fi următoarea:</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4"/>
        <w:gridCol w:w="2268"/>
        <w:gridCol w:w="2268"/>
        <w:gridCol w:w="3260"/>
      </w:tblGrid>
      <w:tr w:rsidR="00593624" w:rsidRPr="00772283" w14:paraId="5FDDF997" w14:textId="77777777" w:rsidTr="00300C41">
        <w:trPr>
          <w:cantSplit/>
          <w:tblHeader/>
        </w:trPr>
        <w:tc>
          <w:tcPr>
            <w:tcW w:w="567" w:type="dxa"/>
            <w:shd w:val="pct10" w:color="auto" w:fill="auto"/>
            <w:vAlign w:val="center"/>
          </w:tcPr>
          <w:p w14:paraId="5F184073" w14:textId="77777777" w:rsidR="00593624" w:rsidRPr="00772283" w:rsidRDefault="00593624" w:rsidP="007366A6">
            <w:r w:rsidRPr="00772283">
              <w:t>Nr. crt.</w:t>
            </w:r>
          </w:p>
        </w:tc>
        <w:tc>
          <w:tcPr>
            <w:tcW w:w="2694" w:type="dxa"/>
            <w:shd w:val="pct10" w:color="auto" w:fill="auto"/>
            <w:vAlign w:val="center"/>
          </w:tcPr>
          <w:p w14:paraId="406D6E31" w14:textId="77777777" w:rsidR="00593624" w:rsidRPr="00772283" w:rsidRDefault="00593624" w:rsidP="007366A6">
            <w:pPr>
              <w:jc w:val="center"/>
            </w:pPr>
            <w:r w:rsidRPr="00772283">
              <w:t>Categoria socială/Tipul de protecţie socială</w:t>
            </w:r>
          </w:p>
        </w:tc>
        <w:tc>
          <w:tcPr>
            <w:tcW w:w="2268" w:type="dxa"/>
            <w:shd w:val="pct10" w:color="auto" w:fill="auto"/>
            <w:vAlign w:val="center"/>
          </w:tcPr>
          <w:p w14:paraId="412935A7" w14:textId="77777777" w:rsidR="00593624" w:rsidRPr="00772283" w:rsidRDefault="00593624" w:rsidP="007366A6">
            <w:pPr>
              <w:jc w:val="center"/>
            </w:pPr>
            <w:r w:rsidRPr="00772283">
              <w:t>Modalitatea de acordare a protecţiei sociale (procentul de reducere)</w:t>
            </w:r>
          </w:p>
        </w:tc>
        <w:tc>
          <w:tcPr>
            <w:tcW w:w="2268" w:type="dxa"/>
            <w:shd w:val="pct10" w:color="auto" w:fill="auto"/>
            <w:vAlign w:val="center"/>
          </w:tcPr>
          <w:p w14:paraId="64FC1810" w14:textId="77777777" w:rsidR="00593624" w:rsidRPr="00772283" w:rsidRDefault="00593624" w:rsidP="007366A6">
            <w:pPr>
              <w:jc w:val="center"/>
            </w:pPr>
            <w:r w:rsidRPr="00772283">
              <w:t>Nivelul protecţiei sociale acordate</w:t>
            </w:r>
          </w:p>
          <w:p w14:paraId="36341A32" w14:textId="77777777" w:rsidR="00593624" w:rsidRPr="00772283" w:rsidRDefault="00593624" w:rsidP="007366A6">
            <w:pPr>
              <w:jc w:val="center"/>
            </w:pPr>
            <w:r w:rsidRPr="00772283">
              <w:t>(lei/unitate)</w:t>
            </w:r>
          </w:p>
        </w:tc>
        <w:tc>
          <w:tcPr>
            <w:tcW w:w="3260" w:type="dxa"/>
            <w:shd w:val="pct10" w:color="auto" w:fill="auto"/>
            <w:vAlign w:val="center"/>
          </w:tcPr>
          <w:p w14:paraId="07DDB7B9" w14:textId="77777777" w:rsidR="00593624" w:rsidRPr="00772283" w:rsidRDefault="00593624" w:rsidP="007366A6">
            <w:pPr>
              <w:jc w:val="center"/>
            </w:pPr>
            <w:r w:rsidRPr="00772283">
              <w:t>Legislaţia în vigoare care reglementează protecţia socială</w:t>
            </w:r>
          </w:p>
        </w:tc>
      </w:tr>
      <w:tr w:rsidR="00593624" w:rsidRPr="00772283" w14:paraId="0F073D41" w14:textId="77777777" w:rsidTr="00300C41">
        <w:trPr>
          <w:cantSplit/>
          <w:trHeight w:val="1254"/>
        </w:trPr>
        <w:tc>
          <w:tcPr>
            <w:tcW w:w="567" w:type="dxa"/>
            <w:vAlign w:val="center"/>
          </w:tcPr>
          <w:p w14:paraId="61BCF756" w14:textId="77777777" w:rsidR="00593624" w:rsidRPr="00772283" w:rsidRDefault="00593624" w:rsidP="007366A6">
            <w:r w:rsidRPr="00772283">
              <w:t>1</w:t>
            </w:r>
          </w:p>
        </w:tc>
        <w:tc>
          <w:tcPr>
            <w:tcW w:w="2694" w:type="dxa"/>
            <w:vAlign w:val="center"/>
          </w:tcPr>
          <w:p w14:paraId="29698425" w14:textId="77777777" w:rsidR="00593624" w:rsidRPr="00772283" w:rsidRDefault="00593624" w:rsidP="007366A6">
            <w:r w:rsidRPr="00772283">
              <w:t>Veterani de război, invalizi şi văduve de război</w:t>
            </w:r>
          </w:p>
        </w:tc>
        <w:tc>
          <w:tcPr>
            <w:tcW w:w="2268" w:type="dxa"/>
            <w:vAlign w:val="center"/>
          </w:tcPr>
          <w:p w14:paraId="4FFF5A7B" w14:textId="77777777" w:rsidR="00593624" w:rsidRPr="00772283" w:rsidRDefault="00593624" w:rsidP="007366A6">
            <w:pPr>
              <w:jc w:val="center"/>
            </w:pPr>
            <w:r w:rsidRPr="00772283">
              <w:t>100%</w:t>
            </w:r>
          </w:p>
        </w:tc>
        <w:tc>
          <w:tcPr>
            <w:tcW w:w="2268" w:type="dxa"/>
            <w:vAlign w:val="center"/>
          </w:tcPr>
          <w:p w14:paraId="123EEEC3" w14:textId="77777777" w:rsidR="00593624" w:rsidRPr="00772283" w:rsidRDefault="00593624" w:rsidP="007366A6">
            <w:r w:rsidRPr="00772283">
              <w:t>Începând de la 4,5 lei/bilet/135 lei/abonament toate liniile/lună conform tarifelor aprobate în Anexa nr. 6.1</w:t>
            </w:r>
          </w:p>
        </w:tc>
        <w:tc>
          <w:tcPr>
            <w:tcW w:w="3260" w:type="dxa"/>
            <w:vAlign w:val="center"/>
          </w:tcPr>
          <w:p w14:paraId="135A6CA9" w14:textId="77777777" w:rsidR="00593624" w:rsidRPr="00772283" w:rsidRDefault="00593624" w:rsidP="007366A6">
            <w:r w:rsidRPr="00772283">
              <w:t>Legea nr. 44/1994 privind veteranii de război, precum şi unele drepturi ale invalizilor şi văduvelor de război, cu modificările şi completările ulterioare</w:t>
            </w:r>
          </w:p>
        </w:tc>
      </w:tr>
      <w:tr w:rsidR="00593624" w:rsidRPr="00772283" w14:paraId="5AEADE54"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23C5A063" w14:textId="77777777" w:rsidR="00593624" w:rsidRPr="00772283" w:rsidRDefault="00593624" w:rsidP="007366A6">
            <w:r w:rsidRPr="00772283">
              <w:lastRenderedPageBreak/>
              <w:t>2</w:t>
            </w:r>
          </w:p>
        </w:tc>
        <w:tc>
          <w:tcPr>
            <w:tcW w:w="2694" w:type="dxa"/>
            <w:tcBorders>
              <w:top w:val="single" w:sz="4" w:space="0" w:color="auto"/>
              <w:left w:val="single" w:sz="4" w:space="0" w:color="auto"/>
              <w:bottom w:val="single" w:sz="4" w:space="0" w:color="auto"/>
              <w:right w:val="single" w:sz="4" w:space="0" w:color="auto"/>
            </w:tcBorders>
            <w:vAlign w:val="center"/>
          </w:tcPr>
          <w:p w14:paraId="6FA6AB29" w14:textId="77777777" w:rsidR="00593624" w:rsidRPr="00772283" w:rsidRDefault="00593624" w:rsidP="007366A6">
            <w:r w:rsidRPr="00772283">
              <w:t>Eroi, martiri ai revoluției din decembrie 1989</w:t>
            </w:r>
          </w:p>
        </w:tc>
        <w:tc>
          <w:tcPr>
            <w:tcW w:w="2268" w:type="dxa"/>
            <w:tcBorders>
              <w:top w:val="single" w:sz="4" w:space="0" w:color="auto"/>
              <w:left w:val="single" w:sz="4" w:space="0" w:color="auto"/>
              <w:bottom w:val="single" w:sz="4" w:space="0" w:color="auto"/>
              <w:right w:val="single" w:sz="4" w:space="0" w:color="auto"/>
            </w:tcBorders>
            <w:vAlign w:val="center"/>
          </w:tcPr>
          <w:p w14:paraId="680142BF"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136A8729"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8CFE757" w14:textId="77777777" w:rsidR="00593624" w:rsidRPr="00772283" w:rsidRDefault="00593624" w:rsidP="007366A6">
            <w:r w:rsidRPr="00772283">
              <w:t xml:space="preserve">Legea 341/2004 a recunoștinței fată de eroii martiri si luptătorii care au contribuit la victoria revoluției române din decembrie 1989, cu modificările și completările ulterioare; </w:t>
            </w:r>
          </w:p>
        </w:tc>
      </w:tr>
      <w:tr w:rsidR="00593624" w:rsidRPr="00772283" w14:paraId="29E5D570"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F6021BD" w14:textId="77777777" w:rsidR="00593624" w:rsidRPr="00772283" w:rsidRDefault="00593624" w:rsidP="007366A6">
            <w:r w:rsidRPr="00772283">
              <w:t>3</w:t>
            </w:r>
          </w:p>
        </w:tc>
        <w:tc>
          <w:tcPr>
            <w:tcW w:w="2694" w:type="dxa"/>
            <w:tcBorders>
              <w:top w:val="single" w:sz="4" w:space="0" w:color="auto"/>
              <w:left w:val="single" w:sz="4" w:space="0" w:color="auto"/>
              <w:bottom w:val="single" w:sz="4" w:space="0" w:color="auto"/>
              <w:right w:val="single" w:sz="4" w:space="0" w:color="auto"/>
            </w:tcBorders>
            <w:vAlign w:val="center"/>
          </w:tcPr>
          <w:p w14:paraId="25FB5F13" w14:textId="77777777" w:rsidR="00593624" w:rsidRPr="00772283" w:rsidRDefault="00593624" w:rsidP="007366A6">
            <w:bookmarkStart w:id="6" w:name="_Hlk130288295"/>
            <w:r w:rsidRPr="00772283">
              <w:t>Persoane cu handicap grav şi accentuat, însoțitori şi asistenți personali ai acestora</w:t>
            </w:r>
            <w:bookmarkEnd w:id="6"/>
          </w:p>
        </w:tc>
        <w:tc>
          <w:tcPr>
            <w:tcW w:w="2268" w:type="dxa"/>
            <w:tcBorders>
              <w:top w:val="single" w:sz="4" w:space="0" w:color="auto"/>
              <w:left w:val="single" w:sz="4" w:space="0" w:color="auto"/>
              <w:bottom w:val="single" w:sz="4" w:space="0" w:color="auto"/>
              <w:right w:val="single" w:sz="4" w:space="0" w:color="auto"/>
            </w:tcBorders>
            <w:vAlign w:val="center"/>
          </w:tcPr>
          <w:p w14:paraId="377B28DB"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0ADB21F1"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13B1DFDD" w14:textId="77777777" w:rsidR="00593624" w:rsidRPr="00772283" w:rsidRDefault="00593624" w:rsidP="007366A6">
            <w:r w:rsidRPr="00772283">
              <w:t xml:space="preserve">Legea 448/2006 </w:t>
            </w:r>
            <w:bookmarkStart w:id="7" w:name="_Hlk130300649"/>
            <w:r w:rsidRPr="00772283">
              <w:t xml:space="preserve">privind protecţia și promovarea drepturilor persoanelor cu handicap, </w:t>
            </w:r>
            <w:bookmarkEnd w:id="7"/>
            <w:r w:rsidRPr="00772283">
              <w:t>cu modificările și completările ulterioare</w:t>
            </w:r>
          </w:p>
        </w:tc>
      </w:tr>
      <w:tr w:rsidR="00593624" w:rsidRPr="00772283" w14:paraId="47C5A116"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7139ED58" w14:textId="77777777" w:rsidR="00593624" w:rsidRPr="00772283" w:rsidRDefault="00593624" w:rsidP="007366A6">
            <w:r w:rsidRPr="00772283">
              <w:t>4</w:t>
            </w:r>
          </w:p>
        </w:tc>
        <w:tc>
          <w:tcPr>
            <w:tcW w:w="2694" w:type="dxa"/>
            <w:tcBorders>
              <w:top w:val="single" w:sz="4" w:space="0" w:color="auto"/>
              <w:left w:val="single" w:sz="4" w:space="0" w:color="auto"/>
              <w:bottom w:val="single" w:sz="4" w:space="0" w:color="auto"/>
              <w:right w:val="single" w:sz="4" w:space="0" w:color="auto"/>
            </w:tcBorders>
            <w:vAlign w:val="center"/>
          </w:tcPr>
          <w:p w14:paraId="565349FF" w14:textId="77777777" w:rsidR="00593624" w:rsidRPr="00772283" w:rsidRDefault="00593624" w:rsidP="007366A6">
            <w:r w:rsidRPr="00772283">
              <w:t>Persoanele persecutate din motive politice de dictatura instaurată cu începere de la 6 martie 1945</w:t>
            </w:r>
          </w:p>
        </w:tc>
        <w:tc>
          <w:tcPr>
            <w:tcW w:w="2268" w:type="dxa"/>
            <w:tcBorders>
              <w:top w:val="single" w:sz="4" w:space="0" w:color="auto"/>
              <w:left w:val="single" w:sz="4" w:space="0" w:color="auto"/>
              <w:bottom w:val="single" w:sz="4" w:space="0" w:color="auto"/>
              <w:right w:val="single" w:sz="4" w:space="0" w:color="auto"/>
            </w:tcBorders>
            <w:vAlign w:val="center"/>
          </w:tcPr>
          <w:p w14:paraId="544A8D62"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4B1EC8F6"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7104F78" w14:textId="77777777" w:rsidR="00593624" w:rsidRPr="00772283" w:rsidRDefault="00593624" w:rsidP="007366A6">
            <w:r w:rsidRPr="00772283">
              <w:t>Decret-Lege nr.118/1990, republicată privind acordarea unor drepturi persoanelor persecutate din motive politice de dictatura instaurată cu începere de la 6 martie 1945, cu modificările și completările ulterioare, O.G. nr. 105/30.08.1999, republicată</w:t>
            </w:r>
          </w:p>
        </w:tc>
      </w:tr>
      <w:tr w:rsidR="00593624" w:rsidRPr="00772283" w14:paraId="27E3DB37"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03C19174" w14:textId="77777777" w:rsidR="00593624" w:rsidRPr="00772283" w:rsidRDefault="00593624" w:rsidP="007366A6">
            <w:r w:rsidRPr="00772283">
              <w:t>5</w:t>
            </w:r>
          </w:p>
        </w:tc>
        <w:tc>
          <w:tcPr>
            <w:tcW w:w="2694" w:type="dxa"/>
            <w:tcBorders>
              <w:top w:val="single" w:sz="4" w:space="0" w:color="auto"/>
              <w:left w:val="single" w:sz="4" w:space="0" w:color="auto"/>
              <w:bottom w:val="single" w:sz="4" w:space="0" w:color="auto"/>
              <w:right w:val="single" w:sz="4" w:space="0" w:color="auto"/>
            </w:tcBorders>
            <w:vAlign w:val="center"/>
          </w:tcPr>
          <w:p w14:paraId="33F5B50E" w14:textId="77777777" w:rsidR="00593624" w:rsidRPr="00772283" w:rsidRDefault="00593624" w:rsidP="007366A6">
            <w:r w:rsidRPr="00772283">
              <w:t>Persoanele cu vârsta peste 70 de ani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742FB07A"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649222B7"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554AC3FC" w14:textId="77777777" w:rsidR="00593624" w:rsidRPr="00772283" w:rsidRDefault="00593624" w:rsidP="007366A6">
            <w:r w:rsidRPr="00772283">
              <w:t xml:space="preserve">Conform Hotărârii AGA </w:t>
            </w:r>
          </w:p>
          <w:p w14:paraId="304D7DE7" w14:textId="77777777" w:rsidR="00593624" w:rsidRPr="00772283" w:rsidRDefault="00593624" w:rsidP="007366A6">
            <w:r w:rsidRPr="00772283">
              <w:t>nr. ____/____________</w:t>
            </w:r>
          </w:p>
        </w:tc>
      </w:tr>
      <w:tr w:rsidR="00593624" w:rsidRPr="00772283" w14:paraId="3C62A695" w14:textId="77777777" w:rsidTr="00300C41">
        <w:trPr>
          <w:cantSplit/>
          <w:trHeight w:val="2411"/>
        </w:trPr>
        <w:tc>
          <w:tcPr>
            <w:tcW w:w="567" w:type="dxa"/>
            <w:tcBorders>
              <w:top w:val="single" w:sz="4" w:space="0" w:color="auto"/>
              <w:left w:val="single" w:sz="4" w:space="0" w:color="auto"/>
              <w:bottom w:val="single" w:sz="4" w:space="0" w:color="auto"/>
              <w:right w:val="single" w:sz="4" w:space="0" w:color="auto"/>
            </w:tcBorders>
            <w:vAlign w:val="center"/>
          </w:tcPr>
          <w:p w14:paraId="6B5D8DB7" w14:textId="77777777" w:rsidR="00593624" w:rsidRPr="00772283" w:rsidRDefault="00593624" w:rsidP="007366A6">
            <w:r w:rsidRPr="00772283">
              <w:t>6</w:t>
            </w:r>
          </w:p>
        </w:tc>
        <w:tc>
          <w:tcPr>
            <w:tcW w:w="2694" w:type="dxa"/>
            <w:tcBorders>
              <w:top w:val="single" w:sz="4" w:space="0" w:color="auto"/>
              <w:left w:val="single" w:sz="4" w:space="0" w:color="auto"/>
              <w:bottom w:val="single" w:sz="4" w:space="0" w:color="auto"/>
              <w:right w:val="single" w:sz="4" w:space="0" w:color="auto"/>
            </w:tcBorders>
            <w:vAlign w:val="center"/>
          </w:tcPr>
          <w:p w14:paraId="7F12A348" w14:textId="77777777" w:rsidR="00593624" w:rsidRPr="00772283" w:rsidRDefault="00593624" w:rsidP="007366A6">
            <w:r w:rsidRPr="00772283">
              <w:t>Pensionarii cu un venit lunar mai mic de 1400 lei,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090F0077"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1F9179B9" w14:textId="77777777" w:rsidR="00593624" w:rsidRPr="00772283" w:rsidRDefault="00593624" w:rsidP="007366A6">
            <w:r w:rsidRPr="00772283">
              <w:t>Începând de la 135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2AF7734B" w14:textId="77777777" w:rsidR="00593624" w:rsidRPr="00772283" w:rsidRDefault="00593624" w:rsidP="007366A6">
            <w:r w:rsidRPr="00772283">
              <w:t xml:space="preserve">Conform Hotărârii AGA </w:t>
            </w:r>
          </w:p>
          <w:p w14:paraId="720EC9DA" w14:textId="77777777" w:rsidR="00593624" w:rsidRPr="00772283" w:rsidRDefault="00593624" w:rsidP="007366A6">
            <w:r w:rsidRPr="00772283">
              <w:t>nr. ____/____________</w:t>
            </w:r>
          </w:p>
        </w:tc>
      </w:tr>
      <w:tr w:rsidR="00593624" w:rsidRPr="00772283" w14:paraId="3228CDF9" w14:textId="77777777" w:rsidTr="00300C41">
        <w:trPr>
          <w:cantSplit/>
          <w:trHeight w:val="3111"/>
        </w:trPr>
        <w:tc>
          <w:tcPr>
            <w:tcW w:w="567" w:type="dxa"/>
            <w:tcBorders>
              <w:top w:val="single" w:sz="4" w:space="0" w:color="auto"/>
              <w:left w:val="single" w:sz="4" w:space="0" w:color="auto"/>
              <w:bottom w:val="single" w:sz="4" w:space="0" w:color="auto"/>
              <w:right w:val="single" w:sz="4" w:space="0" w:color="auto"/>
            </w:tcBorders>
            <w:vAlign w:val="center"/>
          </w:tcPr>
          <w:p w14:paraId="2F9D7BAB" w14:textId="77777777" w:rsidR="00593624" w:rsidRPr="00772283" w:rsidRDefault="00593624" w:rsidP="007366A6">
            <w:r w:rsidRPr="00772283">
              <w:lastRenderedPageBreak/>
              <w:t>7</w:t>
            </w:r>
          </w:p>
        </w:tc>
        <w:tc>
          <w:tcPr>
            <w:tcW w:w="2694" w:type="dxa"/>
            <w:tcBorders>
              <w:top w:val="single" w:sz="4" w:space="0" w:color="auto"/>
              <w:left w:val="single" w:sz="4" w:space="0" w:color="auto"/>
              <w:bottom w:val="single" w:sz="4" w:space="0" w:color="auto"/>
              <w:right w:val="single" w:sz="4" w:space="0" w:color="auto"/>
            </w:tcBorders>
            <w:vAlign w:val="center"/>
          </w:tcPr>
          <w:p w14:paraId="479E2B48" w14:textId="77777777" w:rsidR="00593624" w:rsidRPr="00772283" w:rsidRDefault="00593624" w:rsidP="007366A6">
            <w:r w:rsidRPr="00772283">
              <w:t xml:space="preserve">Copiii preșcolari, </w:t>
            </w:r>
            <w:r w:rsidRPr="00772283">
              <w:rPr>
                <w:lang w:eastAsia="ro-RO"/>
              </w:rPr>
              <w:t>elevii din învățământul preuniversitar acreditat/autorizat</w:t>
            </w:r>
            <w:r w:rsidRPr="00772283">
              <w:t xml:space="preserve"> care frecventează unitățile de învățământ de pe raza teritorială</w:t>
            </w:r>
            <w:r w:rsidRPr="00772283">
              <w:rPr>
                <w:i/>
                <w:iCs/>
              </w:rPr>
              <w:t xml:space="preserve"> </w:t>
            </w:r>
            <w:r w:rsidRPr="00772283">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19EF5308"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0D5126A3" w14:textId="77777777" w:rsidR="00593624" w:rsidRPr="00772283" w:rsidRDefault="00593624" w:rsidP="007366A6">
            <w:r w:rsidRPr="00772283">
              <w:t>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D43EEB0" w14:textId="77777777" w:rsidR="00593624" w:rsidRPr="00772283" w:rsidRDefault="00593624" w:rsidP="007366A6">
            <w:r w:rsidRPr="00772283">
              <w:rPr>
                <w:lang w:eastAsia="ro-RO"/>
              </w:rPr>
              <w:t>Legea nr. 198/2023 învățământului preuniversitar</w:t>
            </w:r>
            <w:r w:rsidRPr="00772283">
              <w:t xml:space="preserve"> </w:t>
            </w:r>
          </w:p>
        </w:tc>
      </w:tr>
      <w:tr w:rsidR="00593624" w:rsidRPr="00772283" w14:paraId="0CC5789E" w14:textId="77777777" w:rsidTr="00300C41">
        <w:trPr>
          <w:cantSplit/>
          <w:trHeight w:val="4367"/>
        </w:trPr>
        <w:tc>
          <w:tcPr>
            <w:tcW w:w="567" w:type="dxa"/>
            <w:tcBorders>
              <w:top w:val="single" w:sz="4" w:space="0" w:color="auto"/>
              <w:left w:val="single" w:sz="4" w:space="0" w:color="auto"/>
              <w:bottom w:val="single" w:sz="4" w:space="0" w:color="auto"/>
              <w:right w:val="single" w:sz="4" w:space="0" w:color="auto"/>
            </w:tcBorders>
            <w:vAlign w:val="center"/>
          </w:tcPr>
          <w:p w14:paraId="6272A2FF" w14:textId="77777777" w:rsidR="00593624" w:rsidRPr="00772283" w:rsidRDefault="00593624" w:rsidP="007366A6">
            <w:r w:rsidRPr="00772283">
              <w:t>8</w:t>
            </w:r>
          </w:p>
        </w:tc>
        <w:tc>
          <w:tcPr>
            <w:tcW w:w="2694" w:type="dxa"/>
            <w:tcBorders>
              <w:top w:val="single" w:sz="4" w:space="0" w:color="auto"/>
              <w:left w:val="single" w:sz="4" w:space="0" w:color="auto"/>
              <w:bottom w:val="single" w:sz="4" w:space="0" w:color="auto"/>
              <w:right w:val="single" w:sz="4" w:space="0" w:color="auto"/>
            </w:tcBorders>
            <w:vAlign w:val="center"/>
          </w:tcPr>
          <w:p w14:paraId="62E3ECCC" w14:textId="77777777" w:rsidR="00593624" w:rsidRPr="00772283" w:rsidRDefault="00593624" w:rsidP="007366A6">
            <w:r w:rsidRPr="00772283">
              <w:t>Donatorii de sânge, cu domiciliul sau reședința pe raza teritorială</w:t>
            </w:r>
            <w:r w:rsidRPr="00772283">
              <w:rPr>
                <w:i/>
                <w:iCs/>
              </w:rPr>
              <w:t xml:space="preserve"> </w:t>
            </w:r>
            <w:r w:rsidRPr="00772283">
              <w:t>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5D0037FB" w14:textId="77777777" w:rsidR="00593624" w:rsidRPr="00772283" w:rsidRDefault="00593624" w:rsidP="007366A6">
            <w:pPr>
              <w:jc w:val="center"/>
            </w:pPr>
            <w:r w:rsidRPr="00772283">
              <w:t xml:space="preserve">50% </w:t>
            </w:r>
          </w:p>
          <w:p w14:paraId="6C708B45" w14:textId="77777777" w:rsidR="00593624" w:rsidRPr="00772283" w:rsidRDefault="00593624" w:rsidP="007366A6">
            <w:pPr>
              <w:jc w:val="center"/>
            </w:pPr>
            <w:r w:rsidRPr="00772283">
              <w:t>în cazul în care donarea se face la instituția de profil din localitatea de domiciliu sau din loc unde este angajat</w:t>
            </w:r>
          </w:p>
          <w:p w14:paraId="349BD645" w14:textId="77777777" w:rsidR="00593624" w:rsidRPr="00772283" w:rsidRDefault="00593624" w:rsidP="007366A6">
            <w:pPr>
              <w:jc w:val="center"/>
            </w:pPr>
          </w:p>
          <w:p w14:paraId="5977E6D0" w14:textId="77777777" w:rsidR="00593624" w:rsidRPr="00772283" w:rsidRDefault="00593624" w:rsidP="007366A6">
            <w:pPr>
              <w:jc w:val="center"/>
            </w:pPr>
            <w:r w:rsidRPr="00772283">
              <w:t xml:space="preserve">100% </w:t>
            </w:r>
          </w:p>
          <w:p w14:paraId="67DE99EB" w14:textId="77777777" w:rsidR="00593624" w:rsidRPr="00772283" w:rsidRDefault="00593624" w:rsidP="007366A6">
            <w:pPr>
              <w:jc w:val="center"/>
            </w:pPr>
            <w:r w:rsidRPr="00772283">
              <w:t xml:space="preserve">bilet dus-întors </w:t>
            </w:r>
          </w:p>
          <w:p w14:paraId="61C3BCD6" w14:textId="77777777" w:rsidR="00593624" w:rsidRPr="00772283" w:rsidRDefault="00593624" w:rsidP="007366A6">
            <w:pPr>
              <w:jc w:val="center"/>
            </w:pPr>
            <w:r w:rsidRPr="00772283">
              <w:t xml:space="preserve">între localitatea de domiciliu și localitatea unde are sediul instituția unde se donează </w:t>
            </w:r>
          </w:p>
        </w:tc>
        <w:tc>
          <w:tcPr>
            <w:tcW w:w="2268" w:type="dxa"/>
            <w:tcBorders>
              <w:top w:val="single" w:sz="4" w:space="0" w:color="auto"/>
              <w:left w:val="single" w:sz="4" w:space="0" w:color="auto"/>
              <w:bottom w:val="single" w:sz="4" w:space="0" w:color="auto"/>
              <w:right w:val="single" w:sz="4" w:space="0" w:color="auto"/>
            </w:tcBorders>
            <w:vAlign w:val="center"/>
          </w:tcPr>
          <w:p w14:paraId="2D30503C" w14:textId="77777777" w:rsidR="00593624" w:rsidRPr="00772283" w:rsidRDefault="00593624" w:rsidP="007366A6">
            <w:r w:rsidRPr="00772283">
              <w:t>Începând de la 135 lei/abonament/toate liniile/lună conform tarifelor aprobate în Anexa nr. 6.1</w:t>
            </w:r>
          </w:p>
          <w:p w14:paraId="3182D641" w14:textId="77777777" w:rsidR="00593624" w:rsidRPr="00772283" w:rsidRDefault="00593624" w:rsidP="007366A6"/>
        </w:tc>
        <w:tc>
          <w:tcPr>
            <w:tcW w:w="3260" w:type="dxa"/>
            <w:tcBorders>
              <w:top w:val="single" w:sz="4" w:space="0" w:color="auto"/>
              <w:left w:val="single" w:sz="4" w:space="0" w:color="auto"/>
              <w:bottom w:val="single" w:sz="4" w:space="0" w:color="auto"/>
              <w:right w:val="single" w:sz="4" w:space="0" w:color="auto"/>
            </w:tcBorders>
            <w:vAlign w:val="center"/>
          </w:tcPr>
          <w:p w14:paraId="036247E5" w14:textId="77777777" w:rsidR="00593624" w:rsidRPr="00772283" w:rsidRDefault="00593624" w:rsidP="007366A6">
            <w:r w:rsidRPr="00772283">
              <w:t>H.G. nr. 1364/2006 pentru aprobarea drepturilor și obligaţiilor donatorilor de sânge</w:t>
            </w:r>
          </w:p>
          <w:p w14:paraId="6C6CCC38" w14:textId="77777777" w:rsidR="00593624" w:rsidRPr="00772283" w:rsidRDefault="00593624" w:rsidP="007366A6"/>
          <w:p w14:paraId="24E36ABE" w14:textId="77777777" w:rsidR="00593624" w:rsidRPr="00772283" w:rsidRDefault="00593624" w:rsidP="007366A6">
            <w:r w:rsidRPr="00772283">
              <w:t>Hot. AGA nr. ____/__________</w:t>
            </w:r>
            <w:r w:rsidRPr="00772283">
              <w:rPr>
                <w:color w:val="EE0000"/>
              </w:rPr>
              <w:t xml:space="preserve">    </w:t>
            </w:r>
          </w:p>
          <w:p w14:paraId="4382D22A" w14:textId="77777777" w:rsidR="00593624" w:rsidRPr="00772283" w:rsidRDefault="00593624" w:rsidP="007366A6"/>
        </w:tc>
      </w:tr>
      <w:tr w:rsidR="00593624" w:rsidRPr="00772283" w14:paraId="08A7854F" w14:textId="77777777" w:rsidTr="00300C41">
        <w:trPr>
          <w:cantSplit/>
          <w:trHeight w:val="2781"/>
        </w:trPr>
        <w:tc>
          <w:tcPr>
            <w:tcW w:w="567" w:type="dxa"/>
            <w:tcBorders>
              <w:top w:val="single" w:sz="4" w:space="0" w:color="auto"/>
              <w:left w:val="single" w:sz="4" w:space="0" w:color="auto"/>
              <w:bottom w:val="single" w:sz="4" w:space="0" w:color="auto"/>
              <w:right w:val="single" w:sz="4" w:space="0" w:color="auto"/>
            </w:tcBorders>
            <w:vAlign w:val="center"/>
          </w:tcPr>
          <w:p w14:paraId="0EB0F355" w14:textId="77777777" w:rsidR="00593624" w:rsidRPr="00772283" w:rsidRDefault="00593624" w:rsidP="007366A6">
            <w:r w:rsidRPr="00772283">
              <w:t>9</w:t>
            </w:r>
          </w:p>
        </w:tc>
        <w:tc>
          <w:tcPr>
            <w:tcW w:w="2694" w:type="dxa"/>
            <w:tcBorders>
              <w:top w:val="single" w:sz="4" w:space="0" w:color="auto"/>
              <w:left w:val="single" w:sz="4" w:space="0" w:color="auto"/>
              <w:bottom w:val="single" w:sz="4" w:space="0" w:color="auto"/>
              <w:right w:val="single" w:sz="4" w:space="0" w:color="auto"/>
            </w:tcBorders>
            <w:vAlign w:val="center"/>
          </w:tcPr>
          <w:p w14:paraId="3573C49E" w14:textId="77777777" w:rsidR="00593624" w:rsidRPr="00772283" w:rsidRDefault="00593624" w:rsidP="007366A6">
            <w:r w:rsidRPr="00772283">
              <w:t>Pensionari cu venituri peste 1400 lei cu domiciliul sau reședința în UAT-urile de pe raza teritorială a Asociaţiei de Dezvoltare Intercomunitară de Transport Public Arad</w:t>
            </w:r>
          </w:p>
        </w:tc>
        <w:tc>
          <w:tcPr>
            <w:tcW w:w="2268" w:type="dxa"/>
            <w:tcBorders>
              <w:top w:val="single" w:sz="4" w:space="0" w:color="auto"/>
              <w:left w:val="single" w:sz="4" w:space="0" w:color="auto"/>
              <w:bottom w:val="single" w:sz="4" w:space="0" w:color="auto"/>
              <w:right w:val="single" w:sz="4" w:space="0" w:color="auto"/>
            </w:tcBorders>
            <w:vAlign w:val="center"/>
          </w:tcPr>
          <w:p w14:paraId="354AB8D7" w14:textId="77777777" w:rsidR="00593624" w:rsidRPr="00772283" w:rsidRDefault="00593624" w:rsidP="007366A6">
            <w:pPr>
              <w:jc w:val="center"/>
            </w:pPr>
            <w:r w:rsidRPr="00772283">
              <w:t>50%</w:t>
            </w:r>
          </w:p>
        </w:tc>
        <w:tc>
          <w:tcPr>
            <w:tcW w:w="2268" w:type="dxa"/>
            <w:tcBorders>
              <w:top w:val="single" w:sz="4" w:space="0" w:color="auto"/>
              <w:left w:val="single" w:sz="4" w:space="0" w:color="auto"/>
              <w:bottom w:val="single" w:sz="4" w:space="0" w:color="auto"/>
              <w:right w:val="single" w:sz="4" w:space="0" w:color="auto"/>
            </w:tcBorders>
            <w:vAlign w:val="center"/>
          </w:tcPr>
          <w:p w14:paraId="0EA1E8F9" w14:textId="77777777" w:rsidR="00593624" w:rsidRPr="00772283" w:rsidRDefault="00593624" w:rsidP="007366A6">
            <w:r w:rsidRPr="00772283">
              <w:t>Începând de la 67.5  lei/abonament/toate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74735C44" w14:textId="77777777" w:rsidR="00593624" w:rsidRPr="00772283" w:rsidRDefault="00593624" w:rsidP="007366A6">
            <w:r w:rsidRPr="00772283">
              <w:t>Conform Hotărârii AGA nr.    ____/__________</w:t>
            </w:r>
          </w:p>
        </w:tc>
      </w:tr>
      <w:tr w:rsidR="00593624" w:rsidRPr="00772283" w14:paraId="25AD6A40" w14:textId="77777777" w:rsidTr="00300C41">
        <w:trPr>
          <w:cantSplit/>
          <w:trHeight w:val="504"/>
        </w:trPr>
        <w:tc>
          <w:tcPr>
            <w:tcW w:w="567" w:type="dxa"/>
            <w:vMerge w:val="restart"/>
            <w:tcBorders>
              <w:top w:val="single" w:sz="4" w:space="0" w:color="auto"/>
              <w:left w:val="single" w:sz="4" w:space="0" w:color="auto"/>
              <w:right w:val="single" w:sz="4" w:space="0" w:color="auto"/>
            </w:tcBorders>
            <w:vAlign w:val="center"/>
          </w:tcPr>
          <w:p w14:paraId="1DB1CAB1" w14:textId="77777777" w:rsidR="00593624" w:rsidRPr="00772283" w:rsidRDefault="00593624" w:rsidP="007366A6">
            <w:r w:rsidRPr="00772283">
              <w:t>10</w:t>
            </w:r>
          </w:p>
        </w:tc>
        <w:tc>
          <w:tcPr>
            <w:tcW w:w="2694" w:type="dxa"/>
            <w:vMerge w:val="restart"/>
            <w:tcBorders>
              <w:top w:val="single" w:sz="4" w:space="0" w:color="auto"/>
              <w:left w:val="single" w:sz="4" w:space="0" w:color="auto"/>
              <w:right w:val="single" w:sz="4" w:space="0" w:color="auto"/>
            </w:tcBorders>
            <w:vAlign w:val="center"/>
          </w:tcPr>
          <w:p w14:paraId="48B9BB79" w14:textId="77777777" w:rsidR="00593624" w:rsidRPr="00772283" w:rsidRDefault="00593624" w:rsidP="007366A6">
            <w:r w:rsidRPr="00772283">
              <w:t xml:space="preserve">Studenţii, cu vârsta până în 30 de ani, </w:t>
            </w:r>
            <w:r w:rsidRPr="00772283">
              <w:rPr>
                <w:lang w:eastAsia="ro-RO"/>
              </w:rPr>
              <w:t>înmatriculați la forma de învăţământ cu frecvență în instituţiile de învăţământ superior acreditate</w:t>
            </w:r>
            <w:r w:rsidRPr="00772283">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1859DC43" w14:textId="77777777" w:rsidR="00593624" w:rsidRPr="00772283" w:rsidRDefault="00593624" w:rsidP="007366A6">
            <w:pPr>
              <w:jc w:val="center"/>
            </w:pPr>
            <w:r w:rsidRPr="00772283">
              <w:t>90%</w:t>
            </w:r>
          </w:p>
        </w:tc>
        <w:tc>
          <w:tcPr>
            <w:tcW w:w="2268" w:type="dxa"/>
            <w:vMerge w:val="restart"/>
            <w:tcBorders>
              <w:top w:val="single" w:sz="4" w:space="0" w:color="auto"/>
              <w:left w:val="single" w:sz="4" w:space="0" w:color="auto"/>
              <w:right w:val="single" w:sz="4" w:space="0" w:color="auto"/>
            </w:tcBorders>
            <w:vAlign w:val="center"/>
          </w:tcPr>
          <w:p w14:paraId="4A63BEDF" w14:textId="77777777" w:rsidR="00593624" w:rsidRPr="00772283" w:rsidRDefault="00593624" w:rsidP="007366A6">
            <w:r w:rsidRPr="00772283">
              <w:t>Conform tarifelor aprobate în Anexa nr. 6.1</w:t>
            </w:r>
          </w:p>
        </w:tc>
        <w:tc>
          <w:tcPr>
            <w:tcW w:w="3260" w:type="dxa"/>
            <w:vMerge w:val="restart"/>
            <w:tcBorders>
              <w:top w:val="single" w:sz="4" w:space="0" w:color="auto"/>
              <w:left w:val="single" w:sz="4" w:space="0" w:color="auto"/>
              <w:right w:val="single" w:sz="4" w:space="0" w:color="auto"/>
            </w:tcBorders>
            <w:vAlign w:val="center"/>
          </w:tcPr>
          <w:p w14:paraId="6F9E4441" w14:textId="77777777" w:rsidR="00593624" w:rsidRPr="00772283" w:rsidRDefault="00593624" w:rsidP="007366A6">
            <w:r w:rsidRPr="00772283">
              <w:rPr>
                <w:lang w:eastAsia="ro-RO"/>
              </w:rPr>
              <w:t>Legea nr. 199/2023 învățământului superior</w:t>
            </w:r>
          </w:p>
        </w:tc>
      </w:tr>
      <w:tr w:rsidR="00593624" w:rsidRPr="00772283" w14:paraId="351099D4" w14:textId="77777777" w:rsidTr="00300C41">
        <w:trPr>
          <w:cantSplit/>
          <w:trHeight w:val="1140"/>
        </w:trPr>
        <w:tc>
          <w:tcPr>
            <w:tcW w:w="567" w:type="dxa"/>
            <w:vMerge/>
            <w:tcBorders>
              <w:left w:val="single" w:sz="4" w:space="0" w:color="auto"/>
              <w:bottom w:val="single" w:sz="4" w:space="0" w:color="auto"/>
              <w:right w:val="single" w:sz="4" w:space="0" w:color="auto"/>
            </w:tcBorders>
            <w:vAlign w:val="center"/>
          </w:tcPr>
          <w:p w14:paraId="08D1DDD0" w14:textId="77777777" w:rsidR="00593624" w:rsidRPr="00772283" w:rsidRDefault="00593624" w:rsidP="007366A6"/>
        </w:tc>
        <w:tc>
          <w:tcPr>
            <w:tcW w:w="2694" w:type="dxa"/>
            <w:vMerge/>
            <w:tcBorders>
              <w:left w:val="single" w:sz="4" w:space="0" w:color="auto"/>
              <w:bottom w:val="single" w:sz="4" w:space="0" w:color="auto"/>
              <w:right w:val="single" w:sz="4" w:space="0" w:color="auto"/>
            </w:tcBorders>
            <w:vAlign w:val="center"/>
          </w:tcPr>
          <w:p w14:paraId="76372FC1" w14:textId="77777777" w:rsidR="00593624" w:rsidRPr="00772283" w:rsidRDefault="00593624" w:rsidP="007366A6"/>
        </w:tc>
        <w:tc>
          <w:tcPr>
            <w:tcW w:w="2268" w:type="dxa"/>
            <w:tcBorders>
              <w:top w:val="single" w:sz="4" w:space="0" w:color="auto"/>
              <w:left w:val="single" w:sz="4" w:space="0" w:color="auto"/>
              <w:bottom w:val="single" w:sz="4" w:space="0" w:color="auto"/>
              <w:right w:val="single" w:sz="4" w:space="0" w:color="auto"/>
            </w:tcBorders>
            <w:vAlign w:val="center"/>
          </w:tcPr>
          <w:p w14:paraId="3E2FEBFC" w14:textId="77777777" w:rsidR="00593624" w:rsidRPr="00772283" w:rsidRDefault="00593624" w:rsidP="007366A6">
            <w:pPr>
              <w:jc w:val="center"/>
            </w:pPr>
            <w:r w:rsidRPr="00772283">
              <w:t>100%</w:t>
            </w:r>
          </w:p>
          <w:p w14:paraId="4F7CF98A" w14:textId="77777777" w:rsidR="00593624" w:rsidRPr="00772283" w:rsidRDefault="00593624" w:rsidP="007366A6">
            <w:pPr>
              <w:jc w:val="center"/>
            </w:pPr>
            <w:r w:rsidRPr="00772283">
              <w:rPr>
                <w:sz w:val="20"/>
                <w:szCs w:val="20"/>
                <w:lang w:eastAsia="ro-RO"/>
              </w:rPr>
              <w:t>studenţii</w:t>
            </w:r>
            <w:r w:rsidRPr="00772283">
              <w:rPr>
                <w:bCs/>
                <w:sz w:val="20"/>
                <w:szCs w:val="20"/>
                <w:lang w:eastAsia="ro-RO"/>
              </w:rPr>
              <w:t xml:space="preserve"> </w:t>
            </w:r>
            <w:r w:rsidRPr="00772283">
              <w:rPr>
                <w:sz w:val="20"/>
                <w:szCs w:val="20"/>
                <w:lang w:eastAsia="ro-RO"/>
              </w:rPr>
              <w:t>cu unul sau ambii părinţi decedați, studenților proveniţi din centre de plasament sau care au fost în plasament la familia extinsă, substitutivă sau la asistent maternal, conform art. 64 alin. (1) din Legea nr. 272/2004</w:t>
            </w:r>
          </w:p>
        </w:tc>
        <w:tc>
          <w:tcPr>
            <w:tcW w:w="2268" w:type="dxa"/>
            <w:vMerge/>
            <w:tcBorders>
              <w:left w:val="single" w:sz="4" w:space="0" w:color="auto"/>
              <w:bottom w:val="single" w:sz="4" w:space="0" w:color="auto"/>
              <w:right w:val="single" w:sz="4" w:space="0" w:color="auto"/>
            </w:tcBorders>
            <w:vAlign w:val="center"/>
          </w:tcPr>
          <w:p w14:paraId="087DF88E" w14:textId="77777777" w:rsidR="00593624" w:rsidRPr="00772283" w:rsidRDefault="00593624" w:rsidP="007366A6"/>
        </w:tc>
        <w:tc>
          <w:tcPr>
            <w:tcW w:w="3260" w:type="dxa"/>
            <w:vMerge/>
            <w:tcBorders>
              <w:left w:val="single" w:sz="4" w:space="0" w:color="auto"/>
              <w:bottom w:val="single" w:sz="4" w:space="0" w:color="auto"/>
              <w:right w:val="single" w:sz="4" w:space="0" w:color="auto"/>
            </w:tcBorders>
            <w:vAlign w:val="center"/>
          </w:tcPr>
          <w:p w14:paraId="63B515C2" w14:textId="77777777" w:rsidR="00593624" w:rsidRPr="00772283" w:rsidRDefault="00593624" w:rsidP="007366A6"/>
        </w:tc>
      </w:tr>
      <w:tr w:rsidR="00593624" w:rsidRPr="00772283" w14:paraId="7962FF0A"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58EA3880" w14:textId="77777777" w:rsidR="00593624" w:rsidRPr="00772283" w:rsidRDefault="00593624" w:rsidP="007366A6">
            <w:r w:rsidRPr="00772283">
              <w:lastRenderedPageBreak/>
              <w:t>11</w:t>
            </w:r>
          </w:p>
        </w:tc>
        <w:tc>
          <w:tcPr>
            <w:tcW w:w="2694" w:type="dxa"/>
            <w:tcBorders>
              <w:top w:val="single" w:sz="4" w:space="0" w:color="auto"/>
              <w:left w:val="single" w:sz="4" w:space="0" w:color="auto"/>
              <w:bottom w:val="single" w:sz="4" w:space="0" w:color="auto"/>
              <w:right w:val="single" w:sz="4" w:space="0" w:color="auto"/>
            </w:tcBorders>
            <w:vAlign w:val="center"/>
          </w:tcPr>
          <w:p w14:paraId="2C866237" w14:textId="77777777" w:rsidR="00593624" w:rsidRPr="00772283" w:rsidRDefault="00593624" w:rsidP="007366A6">
            <w:r w:rsidRPr="00772283">
              <w:t>Toate categoriile de populație pentru trenulețul turistic de agrement cu ocazia zilei de 1 iunie și de Zilele Aradului</w:t>
            </w:r>
          </w:p>
        </w:tc>
        <w:tc>
          <w:tcPr>
            <w:tcW w:w="2268" w:type="dxa"/>
            <w:tcBorders>
              <w:top w:val="single" w:sz="4" w:space="0" w:color="auto"/>
              <w:left w:val="single" w:sz="4" w:space="0" w:color="auto"/>
              <w:bottom w:val="single" w:sz="4" w:space="0" w:color="auto"/>
              <w:right w:val="single" w:sz="4" w:space="0" w:color="auto"/>
            </w:tcBorders>
            <w:vAlign w:val="center"/>
          </w:tcPr>
          <w:p w14:paraId="3A72980B"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593FC373" w14:textId="77777777" w:rsidR="00593624" w:rsidRPr="00772283" w:rsidRDefault="00593624" w:rsidP="007366A6">
            <w:r w:rsidRPr="00772283">
              <w:t>3 lei/bilet/copii</w:t>
            </w:r>
          </w:p>
          <w:p w14:paraId="7E39EA5D" w14:textId="77777777" w:rsidR="00593624" w:rsidRPr="00772283" w:rsidRDefault="00593624" w:rsidP="007366A6"/>
          <w:p w14:paraId="0EE0FEF4" w14:textId="77777777" w:rsidR="00593624" w:rsidRPr="00772283" w:rsidRDefault="00593624" w:rsidP="007366A6"/>
          <w:p w14:paraId="68A19235" w14:textId="77777777" w:rsidR="00593624" w:rsidRPr="00772283" w:rsidRDefault="00593624" w:rsidP="007366A6">
            <w:r w:rsidRPr="00772283">
              <w:t>4,5 lei/bilet/adulți</w:t>
            </w:r>
          </w:p>
        </w:tc>
        <w:tc>
          <w:tcPr>
            <w:tcW w:w="3260" w:type="dxa"/>
            <w:tcBorders>
              <w:top w:val="single" w:sz="4" w:space="0" w:color="auto"/>
              <w:left w:val="single" w:sz="4" w:space="0" w:color="auto"/>
              <w:bottom w:val="single" w:sz="4" w:space="0" w:color="auto"/>
              <w:right w:val="single" w:sz="4" w:space="0" w:color="auto"/>
            </w:tcBorders>
            <w:vAlign w:val="center"/>
          </w:tcPr>
          <w:p w14:paraId="1972E49B" w14:textId="77777777" w:rsidR="00593624" w:rsidRPr="00772283" w:rsidRDefault="00593624" w:rsidP="007366A6">
            <w:r w:rsidRPr="00772283">
              <w:t>Hotărârea Consiliului Local al Municipiului Arad nr. 385/18.08.2021 și</w:t>
            </w:r>
          </w:p>
          <w:p w14:paraId="67B8D09E" w14:textId="77777777" w:rsidR="00593624" w:rsidRPr="00772283" w:rsidRDefault="00593624" w:rsidP="007366A6">
            <w:r w:rsidRPr="00772283">
              <w:t xml:space="preserve">Hotărârii AGA </w:t>
            </w:r>
          </w:p>
          <w:p w14:paraId="38283416" w14:textId="77777777" w:rsidR="00593624" w:rsidRPr="00772283" w:rsidRDefault="00593624" w:rsidP="007366A6">
            <w:r w:rsidRPr="00772283">
              <w:t>nr. ____/__________</w:t>
            </w:r>
          </w:p>
        </w:tc>
      </w:tr>
      <w:tr w:rsidR="00593624" w:rsidRPr="00772283" w14:paraId="3E93F7C4"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65DF14AC" w14:textId="77777777" w:rsidR="00593624" w:rsidRPr="00772283" w:rsidRDefault="00593624" w:rsidP="007366A6">
            <w:r w:rsidRPr="00772283">
              <w:t>12</w:t>
            </w:r>
          </w:p>
        </w:tc>
        <w:tc>
          <w:tcPr>
            <w:tcW w:w="2694" w:type="dxa"/>
            <w:tcBorders>
              <w:top w:val="single" w:sz="4" w:space="0" w:color="auto"/>
              <w:left w:val="single" w:sz="4" w:space="0" w:color="auto"/>
              <w:bottom w:val="single" w:sz="4" w:space="0" w:color="auto"/>
              <w:right w:val="single" w:sz="4" w:space="0" w:color="auto"/>
            </w:tcBorders>
            <w:vAlign w:val="center"/>
          </w:tcPr>
          <w:p w14:paraId="3A28F602" w14:textId="77777777" w:rsidR="00593624" w:rsidRPr="00772283" w:rsidRDefault="00593624" w:rsidP="007366A6">
            <w:r w:rsidRPr="00772283">
              <w:rPr>
                <w:shd w:val="clear" w:color="auto" w:fill="FFFFFF"/>
              </w:rPr>
              <w:t>Străinii sau apatrizii aflaţi în situaţii deosebite, proveniţi din zona conflictului armat din Ucraina</w:t>
            </w:r>
          </w:p>
        </w:tc>
        <w:tc>
          <w:tcPr>
            <w:tcW w:w="2268" w:type="dxa"/>
            <w:tcBorders>
              <w:top w:val="single" w:sz="4" w:space="0" w:color="auto"/>
              <w:left w:val="single" w:sz="4" w:space="0" w:color="auto"/>
              <w:bottom w:val="single" w:sz="4" w:space="0" w:color="auto"/>
              <w:right w:val="single" w:sz="4" w:space="0" w:color="auto"/>
            </w:tcBorders>
            <w:vAlign w:val="center"/>
          </w:tcPr>
          <w:p w14:paraId="5072774D"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5257B73D" w14:textId="77777777" w:rsidR="00593624" w:rsidRPr="00772283" w:rsidRDefault="00593624" w:rsidP="007366A6">
            <w:r w:rsidRPr="00772283">
              <w:t>Începând de la 135 lei/abonament/ toate liniile/lună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0A1D7914" w14:textId="77777777" w:rsidR="00593624" w:rsidRPr="00772283" w:rsidRDefault="00593624" w:rsidP="007366A6">
            <w:pPr>
              <w:rPr>
                <w:color w:val="EE0000"/>
              </w:rPr>
            </w:pPr>
            <w:r w:rsidRPr="00772283">
              <w:t>Conform Hotărârii AGA nr.    ____/__________</w:t>
            </w:r>
            <w:r w:rsidRPr="00772283">
              <w:rPr>
                <w:color w:val="EE0000"/>
              </w:rPr>
              <w:t xml:space="preserve"> </w:t>
            </w:r>
          </w:p>
          <w:p w14:paraId="27BAA68B" w14:textId="77777777" w:rsidR="00593624" w:rsidRPr="00772283" w:rsidRDefault="00593624" w:rsidP="007366A6"/>
        </w:tc>
      </w:tr>
      <w:tr w:rsidR="00593624" w:rsidRPr="00772283" w14:paraId="35391606" w14:textId="77777777" w:rsidTr="00300C41">
        <w:trPr>
          <w:cantSplit/>
          <w:trHeight w:val="1254"/>
        </w:trPr>
        <w:tc>
          <w:tcPr>
            <w:tcW w:w="567" w:type="dxa"/>
            <w:tcBorders>
              <w:top w:val="single" w:sz="4" w:space="0" w:color="auto"/>
              <w:left w:val="single" w:sz="4" w:space="0" w:color="auto"/>
              <w:bottom w:val="single" w:sz="4" w:space="0" w:color="auto"/>
              <w:right w:val="single" w:sz="4" w:space="0" w:color="auto"/>
            </w:tcBorders>
            <w:vAlign w:val="center"/>
          </w:tcPr>
          <w:p w14:paraId="4D94E8CD" w14:textId="77777777" w:rsidR="00593624" w:rsidRPr="00772283" w:rsidRDefault="00593624" w:rsidP="007366A6">
            <w:r w:rsidRPr="00772283">
              <w:t>13</w:t>
            </w:r>
          </w:p>
        </w:tc>
        <w:tc>
          <w:tcPr>
            <w:tcW w:w="2694" w:type="dxa"/>
            <w:tcBorders>
              <w:top w:val="single" w:sz="4" w:space="0" w:color="auto"/>
              <w:left w:val="single" w:sz="4" w:space="0" w:color="auto"/>
              <w:bottom w:val="single" w:sz="4" w:space="0" w:color="auto"/>
              <w:right w:val="single" w:sz="4" w:space="0" w:color="auto"/>
            </w:tcBorders>
            <w:vAlign w:val="center"/>
          </w:tcPr>
          <w:p w14:paraId="64B3EF11" w14:textId="77777777" w:rsidR="00593624" w:rsidRPr="00772283" w:rsidRDefault="00593624" w:rsidP="007366A6">
            <w:r w:rsidRPr="00772283">
              <w:t xml:space="preserve">Toate categoriile de populație </w:t>
            </w:r>
            <w:r w:rsidRPr="00772283">
              <w:rPr>
                <w:kern w:val="2"/>
                <w14:ligatures w14:val="standardContextual"/>
              </w:rPr>
              <w:t>pentru mijloacele de transport public în comun urban în zilele de vineri ale anului calendaristic: “</w:t>
            </w:r>
            <w:r w:rsidRPr="00772283">
              <w:rPr>
                <w:i/>
                <w:iCs/>
                <w:kern w:val="2"/>
                <w14:ligatures w14:val="standardContextual"/>
              </w:rPr>
              <w:t>Vinerea Verde</w:t>
            </w:r>
            <w:r w:rsidRPr="00772283">
              <w:rPr>
                <w:kern w:val="2"/>
                <w14:ligatures w14:val="standardContextual"/>
              </w:rPr>
              <w:t>”</w:t>
            </w:r>
          </w:p>
        </w:tc>
        <w:tc>
          <w:tcPr>
            <w:tcW w:w="2268" w:type="dxa"/>
            <w:tcBorders>
              <w:top w:val="single" w:sz="4" w:space="0" w:color="auto"/>
              <w:left w:val="single" w:sz="4" w:space="0" w:color="auto"/>
              <w:bottom w:val="single" w:sz="4" w:space="0" w:color="auto"/>
              <w:right w:val="single" w:sz="4" w:space="0" w:color="auto"/>
            </w:tcBorders>
            <w:vAlign w:val="center"/>
          </w:tcPr>
          <w:p w14:paraId="65E73CE9" w14:textId="77777777" w:rsidR="00593624" w:rsidRPr="00772283" w:rsidRDefault="00593624" w:rsidP="007366A6">
            <w:pPr>
              <w:jc w:val="center"/>
            </w:pPr>
            <w:r w:rsidRPr="00772283">
              <w:t>100%</w:t>
            </w:r>
          </w:p>
        </w:tc>
        <w:tc>
          <w:tcPr>
            <w:tcW w:w="2268" w:type="dxa"/>
            <w:tcBorders>
              <w:top w:val="single" w:sz="4" w:space="0" w:color="auto"/>
              <w:left w:val="single" w:sz="4" w:space="0" w:color="auto"/>
              <w:bottom w:val="single" w:sz="4" w:space="0" w:color="auto"/>
              <w:right w:val="single" w:sz="4" w:space="0" w:color="auto"/>
            </w:tcBorders>
            <w:vAlign w:val="center"/>
          </w:tcPr>
          <w:p w14:paraId="73189966" w14:textId="77777777" w:rsidR="00593624" w:rsidRPr="00772283" w:rsidRDefault="00593624" w:rsidP="007366A6">
            <w:r w:rsidRPr="00772283">
              <w:t xml:space="preserve">Începând de la 4,5 lei/ bilet toate </w:t>
            </w:r>
            <w:r w:rsidRPr="00772283">
              <w:rPr>
                <w:kern w:val="2"/>
                <w14:ligatures w14:val="standardContextual"/>
              </w:rPr>
              <w:t>zilele de vineri</w:t>
            </w:r>
            <w:r w:rsidRPr="00772283">
              <w:t>/</w:t>
            </w:r>
            <w:r w:rsidRPr="00772283">
              <w:rPr>
                <w:kern w:val="2"/>
                <w14:ligatures w14:val="standardContextual"/>
              </w:rPr>
              <w:t>an calendaristic</w:t>
            </w:r>
            <w:r w:rsidRPr="00772283">
              <w:t xml:space="preserve"> conform tarifelor aprobate în Anexa nr. 6.1</w:t>
            </w:r>
          </w:p>
        </w:tc>
        <w:tc>
          <w:tcPr>
            <w:tcW w:w="3260" w:type="dxa"/>
            <w:tcBorders>
              <w:top w:val="single" w:sz="4" w:space="0" w:color="auto"/>
              <w:left w:val="single" w:sz="4" w:space="0" w:color="auto"/>
              <w:bottom w:val="single" w:sz="4" w:space="0" w:color="auto"/>
              <w:right w:val="single" w:sz="4" w:space="0" w:color="auto"/>
            </w:tcBorders>
            <w:vAlign w:val="center"/>
          </w:tcPr>
          <w:p w14:paraId="11C1C755" w14:textId="77777777" w:rsidR="00593624" w:rsidRPr="00772283" w:rsidRDefault="00593624" w:rsidP="007366A6">
            <w:r w:rsidRPr="00772283">
              <w:t>Conform Hotărârii AGA</w:t>
            </w:r>
          </w:p>
          <w:p w14:paraId="5208C34C" w14:textId="77777777" w:rsidR="00593624" w:rsidRPr="00772283" w:rsidRDefault="00593624" w:rsidP="007366A6">
            <w:r w:rsidRPr="00772283">
              <w:t>nr. ____/__________</w:t>
            </w:r>
          </w:p>
        </w:tc>
      </w:tr>
    </w:tbl>
    <w:p w14:paraId="01808191" w14:textId="77777777" w:rsidR="00A97D74" w:rsidRPr="00772283" w:rsidRDefault="00A97D74" w:rsidP="004E7DFA">
      <w:pPr>
        <w:shd w:val="clear" w:color="auto" w:fill="FFFFFF"/>
        <w:spacing w:line="276" w:lineRule="auto"/>
        <w:ind w:firstLine="720"/>
      </w:pPr>
    </w:p>
    <w:p w14:paraId="39F737F8" w14:textId="6B49FC45" w:rsidR="00946D3F" w:rsidRPr="00772283" w:rsidRDefault="00946D3F" w:rsidP="00750741">
      <w:pPr>
        <w:spacing w:line="276" w:lineRule="auto"/>
        <w:jc w:val="both"/>
      </w:pPr>
      <w:r w:rsidRPr="00772283">
        <w:t>Reducerile și gratuitățile acordate prin legislați</w:t>
      </w:r>
      <w:r w:rsidR="00F26CD4">
        <w:t>a</w:t>
      </w:r>
      <w:r w:rsidRPr="00772283">
        <w:t xml:space="preserve"> națională se aplică și pe raza </w:t>
      </w:r>
      <w:r w:rsidR="00F26CD4">
        <w:t>A</w:t>
      </w:r>
      <w:r w:rsidR="00C471D1" w:rsidRPr="00772283">
        <w:t>so</w:t>
      </w:r>
      <w:r w:rsidR="002F27B5" w:rsidRPr="00772283">
        <w:t>c</w:t>
      </w:r>
      <w:r w:rsidR="00C471D1" w:rsidRPr="00772283">
        <w:t>iației</w:t>
      </w:r>
      <w:r w:rsidRPr="00772283">
        <w:t xml:space="preserve">. </w:t>
      </w:r>
      <w:r w:rsidR="00750741" w:rsidRPr="00772283">
        <w:t>Înainte de aplicarea contractului UAT-urile membre vor lua măsuri de aprobarea a acelorași facilități pe raza lor administrativ-teritorială.</w:t>
      </w:r>
    </w:p>
    <w:p w14:paraId="105FCC0B" w14:textId="77777777" w:rsidR="00F26CD4" w:rsidRDefault="00F26CD4" w:rsidP="00750741">
      <w:pPr>
        <w:spacing w:line="276" w:lineRule="auto"/>
        <w:jc w:val="both"/>
        <w:sectPr w:rsidR="00F26CD4" w:rsidSect="008519F2">
          <w:pgSz w:w="11907" w:h="16840" w:code="9"/>
          <w:pgMar w:top="1134" w:right="1134" w:bottom="1134" w:left="1701" w:header="284" w:footer="284" w:gutter="0"/>
          <w:cols w:space="720"/>
          <w:noEndnote/>
          <w:titlePg/>
          <w:docGrid w:linePitch="326"/>
        </w:sectPr>
      </w:pPr>
    </w:p>
    <w:p w14:paraId="7A2980F2" w14:textId="2C0E4BE2" w:rsidR="00FE2C5D" w:rsidRPr="00772283" w:rsidRDefault="00FE2C5D" w:rsidP="00FE2C5D">
      <w:pPr>
        <w:pStyle w:val="Heading3"/>
        <w:rPr>
          <w:rFonts w:ascii="Times New Roman" w:hAnsi="Times New Roman"/>
          <w:lang w:val="ro-RO"/>
        </w:rPr>
      </w:pPr>
      <w:r w:rsidRPr="00772283">
        <w:rPr>
          <w:rFonts w:ascii="Times New Roman" w:hAnsi="Times New Roman"/>
          <w:lang w:val="ro-RO"/>
        </w:rPr>
        <w:lastRenderedPageBreak/>
        <w:t>II.</w:t>
      </w:r>
      <w:r w:rsidR="000D7C35" w:rsidRPr="00772283">
        <w:rPr>
          <w:rFonts w:ascii="Times New Roman" w:hAnsi="Times New Roman"/>
          <w:lang w:val="ro-RO"/>
        </w:rPr>
        <w:t>5</w:t>
      </w:r>
      <w:r w:rsidRPr="00772283">
        <w:rPr>
          <w:rFonts w:ascii="Times New Roman" w:hAnsi="Times New Roman"/>
          <w:lang w:val="ro-RO"/>
        </w:rPr>
        <w:t xml:space="preserve"> </w:t>
      </w:r>
      <w:r w:rsidRPr="00772283">
        <w:rPr>
          <w:rFonts w:ascii="Times New Roman" w:hAnsi="Times New Roman"/>
          <w:lang w:val="ro-RO"/>
        </w:rPr>
        <w:tab/>
        <w:t xml:space="preserve">Strategia de dezvoltare a </w:t>
      </w:r>
      <w:r w:rsidR="00F26CD4">
        <w:rPr>
          <w:rFonts w:ascii="Times New Roman" w:hAnsi="Times New Roman"/>
          <w:lang w:val="ro-RO"/>
        </w:rPr>
        <w:t>S</w:t>
      </w:r>
      <w:r w:rsidRPr="00772283">
        <w:rPr>
          <w:rFonts w:ascii="Times New Roman" w:hAnsi="Times New Roman"/>
          <w:lang w:val="ro-RO"/>
        </w:rPr>
        <w:t>erviciului de transport public de călători pe raza administrativ</w:t>
      </w:r>
      <w:r w:rsidR="00F26CD4">
        <w:rPr>
          <w:rFonts w:ascii="Times New Roman" w:hAnsi="Times New Roman"/>
          <w:lang w:val="ro-RO"/>
        </w:rPr>
        <w:t>-</w:t>
      </w:r>
      <w:r w:rsidRPr="00772283">
        <w:rPr>
          <w:rFonts w:ascii="Times New Roman" w:hAnsi="Times New Roman"/>
          <w:lang w:val="ro-RO"/>
        </w:rPr>
        <w:t xml:space="preserve">teritorială a Asociației de Dezvoltare Intercomunitară de Transport </w:t>
      </w:r>
      <w:r w:rsidR="00F26CD4" w:rsidRPr="00F26CD4">
        <w:rPr>
          <w:rFonts w:ascii="Times New Roman" w:hAnsi="Times New Roman"/>
          <w:lang w:val="ro-RO"/>
        </w:rPr>
        <w:t xml:space="preserve">Public </w:t>
      </w:r>
      <w:r w:rsidRPr="00772283">
        <w:rPr>
          <w:rFonts w:ascii="Times New Roman" w:hAnsi="Times New Roman"/>
          <w:lang w:val="ro-RO"/>
        </w:rPr>
        <w:t>Arad</w:t>
      </w:r>
    </w:p>
    <w:p w14:paraId="2544C3AB" w14:textId="77777777" w:rsidR="00FE2C5D" w:rsidRPr="00772283" w:rsidRDefault="00FE2C5D" w:rsidP="00FE2C5D">
      <w:pPr>
        <w:spacing w:line="276" w:lineRule="auto"/>
        <w:jc w:val="both"/>
      </w:pPr>
      <w:r w:rsidRPr="00772283">
        <w:tab/>
      </w:r>
    </w:p>
    <w:p w14:paraId="649B47A2" w14:textId="7664E010" w:rsidR="000D0094" w:rsidRDefault="000D0094" w:rsidP="00FE2C5D">
      <w:pPr>
        <w:spacing w:line="276" w:lineRule="auto"/>
        <w:ind w:firstLine="720"/>
        <w:jc w:val="both"/>
      </w:pPr>
      <w:r>
        <w:t xml:space="preserve">Asociația asigură elaborarea și aprobarea </w:t>
      </w:r>
      <w:r w:rsidR="007C6C38">
        <w:t>S</w:t>
      </w:r>
      <w:r>
        <w:t>trategiei de dezvoltare a Serviciului. Pe baza strategiei de dezvoltare vor fi stabilite investițiile necesare atingerii obiectivelor prevăzute de această strategie și prioritizarea acestora, precum și planul de implementare și analiza macrosuportabilităţii. Planurile de investiții vor fi actualizate periodic ținând seama de strategia de dezvoltare</w:t>
      </w:r>
    </w:p>
    <w:p w14:paraId="5A13456B" w14:textId="46C50021" w:rsidR="00FE2C5D" w:rsidRPr="00772283" w:rsidRDefault="00FE2C5D" w:rsidP="00FE2C5D">
      <w:pPr>
        <w:spacing w:line="276" w:lineRule="auto"/>
        <w:ind w:firstLine="720"/>
        <w:jc w:val="both"/>
      </w:pPr>
      <w:r w:rsidRPr="00772283">
        <w:t>Strategia de dezvoltare pe raza administrativ teritorială a Asociației de Dezvoltare Intercomunitară de Transport Public Arad este compusă din strategia de dezvoltare a Unităților Administrativ</w:t>
      </w:r>
      <w:r w:rsidR="00F26CD4">
        <w:t>-</w:t>
      </w:r>
      <w:r w:rsidRPr="00772283">
        <w:t xml:space="preserve">Teritoriale membre ale </w:t>
      </w:r>
      <w:r w:rsidR="00F26CD4">
        <w:t>A</w:t>
      </w:r>
      <w:r w:rsidRPr="00772283">
        <w:t>sociației.</w:t>
      </w:r>
    </w:p>
    <w:p w14:paraId="305B12F5" w14:textId="31483B5F" w:rsidR="00FE2C5D" w:rsidRPr="00772283" w:rsidRDefault="00FE2C5D" w:rsidP="00FE2C5D">
      <w:pPr>
        <w:spacing w:line="276" w:lineRule="auto"/>
        <w:ind w:firstLine="720"/>
        <w:jc w:val="both"/>
      </w:pPr>
      <w:r w:rsidRPr="00772283">
        <w:t xml:space="preserve">Strategia de dezvoltare a Municipiului Arad în ceea ce privește transportul public local, </w:t>
      </w:r>
      <w:r w:rsidR="008E0471" w:rsidRPr="00772283">
        <w:t xml:space="preserve">cuprinde </w:t>
      </w:r>
      <w:r w:rsidR="002511B3" w:rsidRPr="00772283">
        <w:t>următoarele</w:t>
      </w:r>
      <w:r w:rsidR="008E0471" w:rsidRPr="00772283">
        <w:t xml:space="preserve"> </w:t>
      </w:r>
      <w:r w:rsidR="002511B3" w:rsidRPr="00772283">
        <w:t>investiţii</w:t>
      </w:r>
      <w:r w:rsidR="008E0471" w:rsidRPr="00772283">
        <w:t xml:space="preserve"> care</w:t>
      </w:r>
      <w:r w:rsidRPr="00772283">
        <w:t xml:space="preserve"> vor fi acoperite atât din fonduri europene cât și din Bugetul Local</w:t>
      </w:r>
      <w:r w:rsidR="008E0471" w:rsidRPr="00772283">
        <w:t>:</w:t>
      </w:r>
    </w:p>
    <w:p w14:paraId="60808572" w14:textId="1B356C6A" w:rsidR="008E0471" w:rsidRPr="00772283" w:rsidRDefault="008E0471" w:rsidP="00F26CD4">
      <w:pPr>
        <w:pStyle w:val="ListParagraph"/>
        <w:numPr>
          <w:ilvl w:val="0"/>
          <w:numId w:val="4"/>
        </w:numPr>
        <w:spacing w:line="276" w:lineRule="auto"/>
        <w:ind w:left="851" w:hanging="284"/>
        <w:jc w:val="both"/>
      </w:pPr>
      <w:r w:rsidRPr="00772283">
        <w:t xml:space="preserve">Modernizare sistem de transport public cu tramvaiul in municipiul Arad, traseu </w:t>
      </w:r>
      <w:r w:rsidR="002511B3" w:rsidRPr="00772283">
        <w:t>Piaţa</w:t>
      </w:r>
      <w:r w:rsidRPr="00772283">
        <w:t xml:space="preserve"> Podgoria – Pasaj Micalaca – Micalaca Zona II si Calea Radnei (</w:t>
      </w:r>
      <w:r w:rsidR="002511B3" w:rsidRPr="00772283">
        <w:t>î</w:t>
      </w:r>
      <w:r w:rsidRPr="00772283">
        <w:t xml:space="preserve">ntre Pasaj Micalaca </w:t>
      </w:r>
      <w:r w:rsidR="002511B3" w:rsidRPr="00772283">
        <w:t>și</w:t>
      </w:r>
      <w:r w:rsidRPr="00772283">
        <w:t xml:space="preserve"> Strada </w:t>
      </w:r>
      <w:r w:rsidR="002511B3" w:rsidRPr="00772283">
        <w:t>Renașterii</w:t>
      </w:r>
      <w:r w:rsidRPr="00772283">
        <w:t>;</w:t>
      </w:r>
    </w:p>
    <w:p w14:paraId="7914BD6C" w14:textId="5EB72A0E" w:rsidR="008E0471" w:rsidRPr="00772283" w:rsidRDefault="008E0471" w:rsidP="00F26CD4">
      <w:pPr>
        <w:pStyle w:val="ListParagraph"/>
        <w:numPr>
          <w:ilvl w:val="0"/>
          <w:numId w:val="4"/>
        </w:numPr>
        <w:spacing w:line="276" w:lineRule="auto"/>
        <w:ind w:left="851" w:hanging="284"/>
        <w:jc w:val="both"/>
      </w:pPr>
      <w:r w:rsidRPr="00772283">
        <w:t>Reabilitare infrastructura de tramvai Arad – Ghioroc;</w:t>
      </w:r>
    </w:p>
    <w:p w14:paraId="19A9283E" w14:textId="5817B702" w:rsidR="008E0471" w:rsidRPr="00772283" w:rsidRDefault="008E0471" w:rsidP="00F26CD4">
      <w:pPr>
        <w:pStyle w:val="ListParagraph"/>
        <w:numPr>
          <w:ilvl w:val="0"/>
          <w:numId w:val="4"/>
        </w:numPr>
        <w:spacing w:line="276" w:lineRule="auto"/>
        <w:ind w:left="851" w:hanging="284"/>
        <w:jc w:val="both"/>
      </w:pPr>
      <w:r w:rsidRPr="00772283">
        <w:t>Mobilitate urbana durabila – tramvaie eficiente energetic pentru municipiul Arad (</w:t>
      </w:r>
      <w:r w:rsidR="002511B3" w:rsidRPr="00772283">
        <w:t>achiziţie</w:t>
      </w:r>
      <w:r w:rsidRPr="00772283">
        <w:t xml:space="preserve"> material rulant electric 6 tramvaie de capacitate mare, dublu articulate si 45 </w:t>
      </w:r>
      <w:r w:rsidR="002511B3" w:rsidRPr="00772283">
        <w:t>stații</w:t>
      </w:r>
      <w:r w:rsidRPr="00772283">
        <w:t xml:space="preserve"> de </w:t>
      </w:r>
      <w:r w:rsidR="002511B3" w:rsidRPr="00772283">
        <w:t>încărcare</w:t>
      </w:r>
      <w:r w:rsidRPr="00772283">
        <w:t xml:space="preserve"> vehicule electrice);</w:t>
      </w:r>
    </w:p>
    <w:p w14:paraId="37D71314" w14:textId="19E4F6BA" w:rsidR="008E0471" w:rsidRPr="00772283" w:rsidRDefault="002511B3" w:rsidP="00F26CD4">
      <w:pPr>
        <w:pStyle w:val="ListParagraph"/>
        <w:numPr>
          <w:ilvl w:val="0"/>
          <w:numId w:val="4"/>
        </w:numPr>
        <w:spacing w:line="276" w:lineRule="auto"/>
        <w:ind w:left="851" w:hanging="284"/>
        <w:jc w:val="both"/>
      </w:pPr>
      <w:r w:rsidRPr="00772283">
        <w:t>Achiziţie</w:t>
      </w:r>
      <w:r w:rsidR="008E0471" w:rsidRPr="00772283">
        <w:t xml:space="preserve"> material rulant electric – 25 tramvaie;</w:t>
      </w:r>
    </w:p>
    <w:p w14:paraId="029FC88D" w14:textId="638E723A" w:rsidR="008E0471" w:rsidRPr="00772283" w:rsidRDefault="008E0471" w:rsidP="00F26CD4">
      <w:pPr>
        <w:pStyle w:val="ListParagraph"/>
        <w:numPr>
          <w:ilvl w:val="0"/>
          <w:numId w:val="4"/>
        </w:numPr>
        <w:spacing w:line="276" w:lineRule="auto"/>
        <w:ind w:left="851" w:hanging="284"/>
        <w:jc w:val="both"/>
      </w:pPr>
      <w:r w:rsidRPr="00772283">
        <w:t xml:space="preserve">Amenajare </w:t>
      </w:r>
      <w:r w:rsidR="002511B3" w:rsidRPr="00772283">
        <w:t>stații</w:t>
      </w:r>
      <w:r w:rsidRPr="00772283">
        <w:t xml:space="preserve"> transport public in municipiul Arad (</w:t>
      </w:r>
      <w:r w:rsidR="002511B3" w:rsidRPr="00772283">
        <w:t>stații</w:t>
      </w:r>
      <w:r w:rsidRPr="00772283">
        <w:t xml:space="preserve"> </w:t>
      </w:r>
      <w:r w:rsidR="002511B3" w:rsidRPr="00772283">
        <w:t>Smart</w:t>
      </w:r>
      <w:r w:rsidRPr="00772283">
        <w:t>);</w:t>
      </w:r>
    </w:p>
    <w:p w14:paraId="4C17A30C" w14:textId="087D54F0" w:rsidR="008E0471" w:rsidRPr="00772283" w:rsidRDefault="002511B3" w:rsidP="00F26CD4">
      <w:pPr>
        <w:pStyle w:val="ListParagraph"/>
        <w:numPr>
          <w:ilvl w:val="0"/>
          <w:numId w:val="4"/>
        </w:numPr>
        <w:spacing w:line="276" w:lineRule="auto"/>
        <w:ind w:left="851" w:hanging="284"/>
        <w:jc w:val="both"/>
      </w:pPr>
      <w:r w:rsidRPr="00772283">
        <w:t>Achiziţie</w:t>
      </w:r>
      <w:r w:rsidR="008E0471" w:rsidRPr="00772283">
        <w:t xml:space="preserve"> autobuze electrice – 15 autobuze de 12m</w:t>
      </w:r>
      <w:r w:rsidR="001B6A85" w:rsidRPr="00772283">
        <w:t>;</w:t>
      </w:r>
    </w:p>
    <w:p w14:paraId="3388CC5F" w14:textId="158E9DFF" w:rsidR="001B6A85" w:rsidRPr="00772283" w:rsidRDefault="002511B3" w:rsidP="00F26CD4">
      <w:pPr>
        <w:pStyle w:val="ListParagraph"/>
        <w:numPr>
          <w:ilvl w:val="0"/>
          <w:numId w:val="4"/>
        </w:numPr>
        <w:spacing w:line="276" w:lineRule="auto"/>
        <w:ind w:left="851" w:hanging="284"/>
        <w:jc w:val="both"/>
      </w:pPr>
      <w:r w:rsidRPr="00772283">
        <w:t>Achiziţie</w:t>
      </w:r>
      <w:r w:rsidR="001B6A85" w:rsidRPr="00772283">
        <w:t xml:space="preserve"> autobuze electrice – 12 autobuze de 10m;</w:t>
      </w:r>
    </w:p>
    <w:p w14:paraId="672BB46A" w14:textId="0F31C407" w:rsidR="001B6A85" w:rsidRPr="00772283" w:rsidRDefault="001B6A85" w:rsidP="00F26CD4">
      <w:pPr>
        <w:pStyle w:val="ListParagraph"/>
        <w:numPr>
          <w:ilvl w:val="0"/>
          <w:numId w:val="4"/>
        </w:numPr>
        <w:spacing w:line="276" w:lineRule="auto"/>
        <w:ind w:left="851" w:hanging="284"/>
        <w:jc w:val="both"/>
      </w:pPr>
      <w:r w:rsidRPr="00772283">
        <w:t xml:space="preserve">Transport ecologic cu microbuze nepoluante – </w:t>
      </w:r>
      <w:r w:rsidR="00F26CD4">
        <w:t>î</w:t>
      </w:r>
      <w:r w:rsidR="002511B3" w:rsidRPr="00772283">
        <w:t>nnoirea</w:t>
      </w:r>
      <w:r w:rsidRPr="00772283">
        <w:t xml:space="preserve"> parcului de vehicule destinate transportului public prin </w:t>
      </w:r>
      <w:r w:rsidR="002511B3" w:rsidRPr="00772283">
        <w:t>achiziția</w:t>
      </w:r>
      <w:r w:rsidRPr="00772283">
        <w:t xml:space="preserve"> de microbuze nepoluante (4 pentru municipiul Arad);</w:t>
      </w:r>
    </w:p>
    <w:p w14:paraId="1ED6D0A0" w14:textId="6D1D5EA7"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Terminal transport public – Aradul Nou (inclusiv P&amp;R)</w:t>
      </w:r>
      <w:r w:rsidR="001E4843">
        <w:rPr>
          <w:rFonts w:eastAsiaTheme="minorHAnsi"/>
        </w:rPr>
        <w:t>;</w:t>
      </w:r>
    </w:p>
    <w:p w14:paraId="320E59C6" w14:textId="1AC52AB3"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Terminal transport public – Arad Vest (inclusiv P&amp;R)</w:t>
      </w:r>
      <w:r w:rsidR="001E4843">
        <w:rPr>
          <w:rFonts w:eastAsiaTheme="minorHAnsi"/>
        </w:rPr>
        <w:t>;</w:t>
      </w:r>
    </w:p>
    <w:p w14:paraId="6B96DDFD" w14:textId="1903DC96"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Terminal transport public – Calea Radnei (inclusiv P&amp;R)</w:t>
      </w:r>
      <w:r w:rsidR="001E4843">
        <w:rPr>
          <w:rFonts w:eastAsiaTheme="minorHAnsi"/>
        </w:rPr>
        <w:t>;</w:t>
      </w:r>
    </w:p>
    <w:p w14:paraId="15CF23AE" w14:textId="44322BE0"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Amenajare stații de transport public călători în Municipiul Arad</w:t>
      </w:r>
      <w:r w:rsidR="001E4843">
        <w:rPr>
          <w:rFonts w:eastAsiaTheme="minorHAnsi"/>
        </w:rPr>
        <w:t>;</w:t>
      </w:r>
    </w:p>
    <w:p w14:paraId="46988BEC" w14:textId="53CA11DB"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Amenajare / revitalizare nod intermodal Gara Arad</w:t>
      </w:r>
      <w:r w:rsidR="001E4843">
        <w:rPr>
          <w:rFonts w:eastAsiaTheme="minorHAnsi"/>
        </w:rPr>
        <w:t>;</w:t>
      </w:r>
    </w:p>
    <w:p w14:paraId="653CC209" w14:textId="0A1BE477"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Sistem de transport metropolitan pe cale ferată - tren metropolitan</w:t>
      </w:r>
      <w:r w:rsidR="001E4843">
        <w:rPr>
          <w:rFonts w:eastAsiaTheme="minorHAnsi"/>
        </w:rPr>
        <w:t>;</w:t>
      </w:r>
    </w:p>
    <w:p w14:paraId="66ECC349" w14:textId="6B185DE7"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Instituirea unui serviciu de transport public la comandă pentru persoane cu dizabilități, inclusiv asigurare mijloace de transport</w:t>
      </w:r>
      <w:r w:rsidR="001E4843">
        <w:rPr>
          <w:rFonts w:eastAsiaTheme="minorHAnsi"/>
        </w:rPr>
        <w:t>;</w:t>
      </w:r>
    </w:p>
    <w:p w14:paraId="240CB691" w14:textId="20D75B5C"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Parcare Park &amp; Walk Podgoria</w:t>
      </w:r>
      <w:r w:rsidR="001E4843">
        <w:rPr>
          <w:rFonts w:eastAsiaTheme="minorHAnsi"/>
        </w:rPr>
        <w:t>;</w:t>
      </w:r>
    </w:p>
    <w:p w14:paraId="16C4937F" w14:textId="00D89664"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Sistem de management al traficului cu prioritizarea transportului public (corelat cu Extinderea sistemului de supraveghere video și infrastructură rețea de comunicații (date/voce/software/video cu sistem de dispecerizare inclus pentru municipiul Arad)</w:t>
      </w:r>
      <w:r w:rsidR="001E4843">
        <w:rPr>
          <w:rFonts w:eastAsiaTheme="minorHAnsi"/>
        </w:rPr>
        <w:t>;</w:t>
      </w:r>
    </w:p>
    <w:p w14:paraId="0E5B392B" w14:textId="100E3620"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Aplicație / website transport mulitmodal / mobilitate ca un serviciu – mobility as a service (faza 1)</w:t>
      </w:r>
      <w:r w:rsidR="001E4843">
        <w:rPr>
          <w:rFonts w:eastAsiaTheme="minorHAnsi"/>
        </w:rPr>
        <w:t>;</w:t>
      </w:r>
    </w:p>
    <w:p w14:paraId="5CACEBC7" w14:textId="0C3F1B28"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Aplicație / website transport mulitmodal / mobilitate ca un serviciu – mobility as a service (faza 2)</w:t>
      </w:r>
      <w:r w:rsidR="001E4843">
        <w:rPr>
          <w:rFonts w:eastAsiaTheme="minorHAnsi"/>
        </w:rPr>
        <w:t>;</w:t>
      </w:r>
    </w:p>
    <w:p w14:paraId="70DE243B" w14:textId="600B762A"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 xml:space="preserve">Aplicație mobilă pentru accesibilizarea mijloacelor de transport public – </w:t>
      </w:r>
      <w:r w:rsidR="001E4843">
        <w:rPr>
          <w:rFonts w:eastAsiaTheme="minorHAnsi"/>
        </w:rPr>
        <w:t>”</w:t>
      </w:r>
      <w:r w:rsidRPr="00772283">
        <w:rPr>
          <w:rFonts w:eastAsiaTheme="minorHAnsi"/>
        </w:rPr>
        <w:t>Arad4All“</w:t>
      </w:r>
      <w:r w:rsidR="001E4843">
        <w:rPr>
          <w:rFonts w:eastAsiaTheme="minorHAnsi"/>
        </w:rPr>
        <w:t>;</w:t>
      </w:r>
    </w:p>
    <w:p w14:paraId="1520DDB4" w14:textId="334CF47C" w:rsidR="0033706B" w:rsidRPr="00772283" w:rsidRDefault="0033706B" w:rsidP="00F26CD4">
      <w:pPr>
        <w:pStyle w:val="ListParagraph"/>
        <w:numPr>
          <w:ilvl w:val="0"/>
          <w:numId w:val="4"/>
        </w:numPr>
        <w:ind w:left="851" w:hanging="284"/>
        <w:jc w:val="both"/>
        <w:rPr>
          <w:rFonts w:eastAsiaTheme="minorHAnsi"/>
        </w:rPr>
      </w:pPr>
      <w:r w:rsidRPr="00772283">
        <w:rPr>
          <w:rFonts w:eastAsiaTheme="minorHAnsi"/>
        </w:rPr>
        <w:t>Gestiune electronic</w:t>
      </w:r>
      <w:r w:rsidR="001E4843">
        <w:rPr>
          <w:rFonts w:eastAsiaTheme="minorHAnsi"/>
        </w:rPr>
        <w:t>ă</w:t>
      </w:r>
      <w:r w:rsidRPr="00772283">
        <w:rPr>
          <w:rFonts w:eastAsiaTheme="minorHAnsi"/>
        </w:rPr>
        <w:t xml:space="preserve"> activitate autorizare taximetrie/activitate transport.</w:t>
      </w:r>
    </w:p>
    <w:p w14:paraId="73B3EDC7" w14:textId="77777777" w:rsidR="0033706B" w:rsidRPr="00772283" w:rsidRDefault="0033706B" w:rsidP="0033706B">
      <w:pPr>
        <w:ind w:left="720"/>
        <w:jc w:val="both"/>
        <w:rPr>
          <w:rFonts w:eastAsiaTheme="minorHAnsi"/>
        </w:rPr>
      </w:pPr>
    </w:p>
    <w:p w14:paraId="447FAA8C" w14:textId="350DD8A1" w:rsidR="0033706B" w:rsidRPr="00772283" w:rsidRDefault="0033706B" w:rsidP="0033706B">
      <w:pPr>
        <w:spacing w:line="276" w:lineRule="auto"/>
        <w:ind w:firstLine="720"/>
        <w:jc w:val="both"/>
        <w:rPr>
          <w:rFonts w:eastAsiaTheme="minorHAnsi"/>
        </w:rPr>
      </w:pPr>
      <w:r w:rsidRPr="00772283">
        <w:rPr>
          <w:rFonts w:eastAsiaTheme="minorHAnsi"/>
        </w:rPr>
        <w:lastRenderedPageBreak/>
        <w:t xml:space="preserve">La nivelul </w:t>
      </w:r>
      <w:r w:rsidR="001E4843">
        <w:rPr>
          <w:rFonts w:eastAsiaTheme="minorHAnsi"/>
        </w:rPr>
        <w:t xml:space="preserve">UAT-urilor membre din </w:t>
      </w:r>
      <w:r w:rsidR="006A2BD8" w:rsidRPr="00772283">
        <w:rPr>
          <w:rFonts w:eastAsiaTheme="minorHAnsi"/>
        </w:rPr>
        <w:t>județul</w:t>
      </w:r>
      <w:r w:rsidRPr="00772283">
        <w:rPr>
          <w:rFonts w:eastAsiaTheme="minorHAnsi"/>
        </w:rPr>
        <w:t xml:space="preserve"> Arad, strategia de dezvoltare </w:t>
      </w:r>
      <w:r w:rsidR="001E4843">
        <w:rPr>
          <w:rFonts w:eastAsiaTheme="minorHAnsi"/>
        </w:rPr>
        <w:t>î</w:t>
      </w:r>
      <w:r w:rsidRPr="00772283">
        <w:rPr>
          <w:rFonts w:eastAsiaTheme="minorHAnsi"/>
        </w:rPr>
        <w:t>n ceea</w:t>
      </w:r>
      <w:r w:rsidR="004229FC" w:rsidRPr="00772283">
        <w:rPr>
          <w:rFonts w:eastAsiaTheme="minorHAnsi"/>
        </w:rPr>
        <w:t xml:space="preserve"> </w:t>
      </w:r>
      <w:r w:rsidRPr="00772283">
        <w:rPr>
          <w:rFonts w:eastAsiaTheme="minorHAnsi"/>
        </w:rPr>
        <w:t xml:space="preserve">ce </w:t>
      </w:r>
      <w:r w:rsidR="002511B3" w:rsidRPr="00772283">
        <w:rPr>
          <w:rFonts w:eastAsiaTheme="minorHAnsi"/>
        </w:rPr>
        <w:t>priveşte</w:t>
      </w:r>
      <w:r w:rsidRPr="00772283">
        <w:rPr>
          <w:rFonts w:eastAsiaTheme="minorHAnsi"/>
        </w:rPr>
        <w:t xml:space="preserve"> transportul public local cuprinde</w:t>
      </w:r>
      <w:r w:rsidR="001E4843">
        <w:rPr>
          <w:rFonts w:eastAsiaTheme="minorHAnsi"/>
        </w:rPr>
        <w:t>,</w:t>
      </w:r>
      <w:r w:rsidRPr="00772283">
        <w:rPr>
          <w:rFonts w:eastAsiaTheme="minorHAnsi"/>
        </w:rPr>
        <w:t xml:space="preserve"> </w:t>
      </w:r>
      <w:r w:rsidR="001E4843">
        <w:rPr>
          <w:rFonts w:eastAsiaTheme="minorHAnsi"/>
        </w:rPr>
        <w:t>î</w:t>
      </w:r>
      <w:r w:rsidRPr="00772283">
        <w:rPr>
          <w:rFonts w:eastAsiaTheme="minorHAnsi"/>
        </w:rPr>
        <w:t>n pre</w:t>
      </w:r>
      <w:r w:rsidR="004229FC" w:rsidRPr="00772283">
        <w:rPr>
          <w:rFonts w:eastAsiaTheme="minorHAnsi"/>
        </w:rPr>
        <w:t>z</w:t>
      </w:r>
      <w:r w:rsidRPr="00772283">
        <w:rPr>
          <w:rFonts w:eastAsiaTheme="minorHAnsi"/>
        </w:rPr>
        <w:t>ent</w:t>
      </w:r>
      <w:r w:rsidR="001E4843">
        <w:rPr>
          <w:rFonts w:eastAsiaTheme="minorHAnsi"/>
        </w:rPr>
        <w:t>,</w:t>
      </w:r>
      <w:r w:rsidRPr="00772283">
        <w:rPr>
          <w:rFonts w:eastAsiaTheme="minorHAnsi"/>
        </w:rPr>
        <w:t xml:space="preserve"> </w:t>
      </w:r>
      <w:r w:rsidR="002511B3" w:rsidRPr="00772283">
        <w:rPr>
          <w:rFonts w:eastAsiaTheme="minorHAnsi"/>
        </w:rPr>
        <w:t>următoarele</w:t>
      </w:r>
      <w:r w:rsidRPr="00772283">
        <w:rPr>
          <w:rFonts w:eastAsiaTheme="minorHAnsi"/>
        </w:rPr>
        <w:t xml:space="preserve"> </w:t>
      </w:r>
      <w:r w:rsidR="002511B3" w:rsidRPr="00772283">
        <w:rPr>
          <w:rFonts w:eastAsiaTheme="minorHAnsi"/>
        </w:rPr>
        <w:t>investiţii</w:t>
      </w:r>
      <w:r w:rsidRPr="00772283">
        <w:rPr>
          <w:rFonts w:eastAsiaTheme="minorHAnsi"/>
        </w:rPr>
        <w:t>:</w:t>
      </w:r>
    </w:p>
    <w:p w14:paraId="5D78476B" w14:textId="570A5B1E" w:rsidR="0033706B" w:rsidRPr="00772283" w:rsidRDefault="0033706B" w:rsidP="001E4843">
      <w:pPr>
        <w:pStyle w:val="ListParagraph"/>
        <w:numPr>
          <w:ilvl w:val="0"/>
          <w:numId w:val="4"/>
        </w:numPr>
        <w:spacing w:line="276" w:lineRule="auto"/>
        <w:ind w:left="851" w:hanging="284"/>
        <w:jc w:val="both"/>
        <w:rPr>
          <w:rFonts w:eastAsiaTheme="minorHAnsi"/>
        </w:rPr>
      </w:pPr>
      <w:r w:rsidRPr="00772283">
        <w:rPr>
          <w:rFonts w:eastAsiaTheme="minorHAnsi"/>
        </w:rPr>
        <w:t xml:space="preserve">Consiliul </w:t>
      </w:r>
      <w:r w:rsidR="002511B3" w:rsidRPr="00772283">
        <w:rPr>
          <w:rFonts w:eastAsiaTheme="minorHAnsi"/>
        </w:rPr>
        <w:t>Judeţean</w:t>
      </w:r>
      <w:r w:rsidRPr="00772283">
        <w:rPr>
          <w:rFonts w:eastAsiaTheme="minorHAnsi"/>
        </w:rPr>
        <w:t xml:space="preserve"> Arad – Reabilitare infrastructur</w:t>
      </w:r>
      <w:r w:rsidR="007C6C38">
        <w:rPr>
          <w:rFonts w:eastAsiaTheme="minorHAnsi"/>
        </w:rPr>
        <w:t>ă</w:t>
      </w:r>
      <w:r w:rsidRPr="00772283">
        <w:rPr>
          <w:rFonts w:eastAsiaTheme="minorHAnsi"/>
        </w:rPr>
        <w:t xml:space="preserve"> de tramvai Arad – Ghioroc</w:t>
      </w:r>
      <w:r w:rsidR="00713276" w:rsidRPr="00772283">
        <w:rPr>
          <w:rFonts w:eastAsiaTheme="minorHAnsi"/>
        </w:rPr>
        <w:t xml:space="preserve">  Lungime total</w:t>
      </w:r>
      <w:r w:rsidR="007C6C38">
        <w:rPr>
          <w:rFonts w:eastAsiaTheme="minorHAnsi"/>
        </w:rPr>
        <w:t>ă</w:t>
      </w:r>
      <w:r w:rsidR="00713276" w:rsidRPr="00772283">
        <w:rPr>
          <w:rFonts w:eastAsiaTheme="minorHAnsi"/>
        </w:rPr>
        <w:t xml:space="preserve"> 30.3 km format</w:t>
      </w:r>
      <w:r w:rsidR="007C6C38">
        <w:rPr>
          <w:rFonts w:eastAsiaTheme="minorHAnsi"/>
        </w:rPr>
        <w:t>ă</w:t>
      </w:r>
      <w:r w:rsidR="00713276" w:rsidRPr="00772283">
        <w:rPr>
          <w:rFonts w:eastAsiaTheme="minorHAnsi"/>
        </w:rPr>
        <w:t xml:space="preserve"> din:</w:t>
      </w:r>
    </w:p>
    <w:p w14:paraId="3D85AA29" w14:textId="0DC96A55" w:rsidR="00713276" w:rsidRPr="00772283" w:rsidRDefault="00713276" w:rsidP="00713276">
      <w:pPr>
        <w:pStyle w:val="ListParagraph"/>
        <w:numPr>
          <w:ilvl w:val="1"/>
          <w:numId w:val="4"/>
        </w:numPr>
        <w:spacing w:line="276" w:lineRule="auto"/>
        <w:jc w:val="both"/>
        <w:rPr>
          <w:rFonts w:eastAsiaTheme="minorHAnsi"/>
        </w:rPr>
      </w:pPr>
      <w:r w:rsidRPr="00772283">
        <w:rPr>
          <w:rFonts w:eastAsiaTheme="minorHAnsi"/>
        </w:rPr>
        <w:t>Tronsonul Vama Mic</w:t>
      </w:r>
      <w:r w:rsidR="007C6C38">
        <w:rPr>
          <w:rFonts w:eastAsiaTheme="minorHAnsi"/>
        </w:rPr>
        <w:t>ă</w:t>
      </w:r>
      <w:r w:rsidRPr="00772283">
        <w:rPr>
          <w:rFonts w:eastAsiaTheme="minorHAnsi"/>
        </w:rPr>
        <w:t>laca – DN7 (5,3 km – linie dubl</w:t>
      </w:r>
      <w:r w:rsidR="007C6C38">
        <w:rPr>
          <w:rFonts w:eastAsiaTheme="minorHAnsi"/>
        </w:rPr>
        <w:t>ă</w:t>
      </w:r>
      <w:r w:rsidRPr="00772283">
        <w:rPr>
          <w:rFonts w:eastAsiaTheme="minorHAnsi"/>
        </w:rPr>
        <w:t>);</w:t>
      </w:r>
    </w:p>
    <w:p w14:paraId="2A2E8CBD" w14:textId="571C1632" w:rsidR="00713276" w:rsidRPr="00772283" w:rsidRDefault="00713276" w:rsidP="00713276">
      <w:pPr>
        <w:pStyle w:val="ListParagraph"/>
        <w:numPr>
          <w:ilvl w:val="1"/>
          <w:numId w:val="4"/>
        </w:numPr>
        <w:spacing w:line="276" w:lineRule="auto"/>
        <w:jc w:val="both"/>
        <w:rPr>
          <w:rFonts w:eastAsiaTheme="minorHAnsi"/>
        </w:rPr>
      </w:pPr>
      <w:r w:rsidRPr="00772283">
        <w:rPr>
          <w:rFonts w:eastAsiaTheme="minorHAnsi"/>
        </w:rPr>
        <w:t>Tronsonul DN7 – Bucla CiCh (2,9 km – linie dubl</w:t>
      </w:r>
      <w:r w:rsidR="007C6C38">
        <w:rPr>
          <w:rFonts w:eastAsiaTheme="minorHAnsi"/>
        </w:rPr>
        <w:t>ă</w:t>
      </w:r>
      <w:r w:rsidRPr="00772283">
        <w:rPr>
          <w:rFonts w:eastAsiaTheme="minorHAnsi"/>
        </w:rPr>
        <w:t>);</w:t>
      </w:r>
    </w:p>
    <w:p w14:paraId="68343850" w14:textId="14E24362" w:rsidR="00713276" w:rsidRPr="00772283" w:rsidRDefault="00713276" w:rsidP="00713276">
      <w:pPr>
        <w:pStyle w:val="ListParagraph"/>
        <w:numPr>
          <w:ilvl w:val="1"/>
          <w:numId w:val="4"/>
        </w:numPr>
        <w:spacing w:line="276" w:lineRule="auto"/>
        <w:jc w:val="both"/>
        <w:rPr>
          <w:rFonts w:eastAsiaTheme="minorHAnsi"/>
        </w:rPr>
      </w:pPr>
      <w:r w:rsidRPr="00772283">
        <w:rPr>
          <w:rFonts w:eastAsiaTheme="minorHAnsi"/>
        </w:rPr>
        <w:t>Tronsonul DN7 – Ghioroc (13,9 km – linie simpl</w:t>
      </w:r>
      <w:r w:rsidR="007C6C38">
        <w:rPr>
          <w:rFonts w:eastAsiaTheme="minorHAnsi"/>
        </w:rPr>
        <w:t>ă</w:t>
      </w:r>
      <w:r w:rsidRPr="00772283">
        <w:rPr>
          <w:rFonts w:eastAsiaTheme="minorHAnsi"/>
        </w:rPr>
        <w:t xml:space="preserve"> cu deviatoare </w:t>
      </w:r>
      <w:r w:rsidR="007C6C38">
        <w:rPr>
          <w:rFonts w:eastAsiaTheme="minorHAnsi"/>
        </w:rPr>
        <w:t>î</w:t>
      </w:r>
      <w:r w:rsidRPr="00772283">
        <w:rPr>
          <w:rFonts w:eastAsiaTheme="minorHAnsi"/>
        </w:rPr>
        <w:t xml:space="preserve">n </w:t>
      </w:r>
      <w:r w:rsidR="002511B3" w:rsidRPr="00772283">
        <w:rPr>
          <w:rFonts w:eastAsiaTheme="minorHAnsi"/>
        </w:rPr>
        <w:t>stații</w:t>
      </w:r>
      <w:r w:rsidRPr="00772283">
        <w:rPr>
          <w:rFonts w:eastAsiaTheme="minorHAnsi"/>
        </w:rPr>
        <w:t>);</w:t>
      </w:r>
    </w:p>
    <w:p w14:paraId="5B14D263" w14:textId="76408B6D" w:rsidR="00713276" w:rsidRPr="00772283" w:rsidRDefault="002511B3" w:rsidP="001E4843">
      <w:pPr>
        <w:pStyle w:val="ListParagraph"/>
        <w:numPr>
          <w:ilvl w:val="0"/>
          <w:numId w:val="4"/>
        </w:numPr>
        <w:spacing w:line="276" w:lineRule="auto"/>
        <w:ind w:left="851" w:hanging="284"/>
        <w:jc w:val="both"/>
        <w:rPr>
          <w:rFonts w:eastAsiaTheme="minorHAnsi"/>
        </w:rPr>
      </w:pPr>
      <w:r w:rsidRPr="00772283">
        <w:rPr>
          <w:rFonts w:eastAsiaTheme="minorHAnsi"/>
        </w:rPr>
        <w:t>Oraș</w:t>
      </w:r>
      <w:r w:rsidR="00713276" w:rsidRPr="00772283">
        <w:rPr>
          <w:rFonts w:eastAsiaTheme="minorHAnsi"/>
        </w:rPr>
        <w:t xml:space="preserve"> S</w:t>
      </w:r>
      <w:r w:rsidR="001E4843">
        <w:rPr>
          <w:rFonts w:eastAsiaTheme="minorHAnsi"/>
        </w:rPr>
        <w:t>â</w:t>
      </w:r>
      <w:r w:rsidR="00713276" w:rsidRPr="00772283">
        <w:rPr>
          <w:rFonts w:eastAsiaTheme="minorHAnsi"/>
        </w:rPr>
        <w:t xml:space="preserve">ntana – </w:t>
      </w:r>
      <w:r w:rsidRPr="00772283">
        <w:rPr>
          <w:rFonts w:eastAsiaTheme="minorHAnsi"/>
        </w:rPr>
        <w:t>Înnoirea</w:t>
      </w:r>
      <w:r w:rsidR="00713276" w:rsidRPr="00772283">
        <w:rPr>
          <w:rFonts w:eastAsiaTheme="minorHAnsi"/>
        </w:rPr>
        <w:t xml:space="preserve"> parcului de vehicule destinate transportului public – </w:t>
      </w:r>
      <w:r w:rsidRPr="00772283">
        <w:rPr>
          <w:rFonts w:eastAsiaTheme="minorHAnsi"/>
        </w:rPr>
        <w:t>Achiziția</w:t>
      </w:r>
      <w:r w:rsidR="00713276" w:rsidRPr="00772283">
        <w:rPr>
          <w:rFonts w:eastAsiaTheme="minorHAnsi"/>
        </w:rPr>
        <w:t xml:space="preserve"> a dou</w:t>
      </w:r>
      <w:r w:rsidR="007C6C38">
        <w:rPr>
          <w:rFonts w:eastAsiaTheme="minorHAnsi"/>
        </w:rPr>
        <w:t>ă</w:t>
      </w:r>
      <w:r w:rsidR="00713276" w:rsidRPr="00772283">
        <w:rPr>
          <w:rFonts w:eastAsiaTheme="minorHAnsi"/>
        </w:rPr>
        <w:t xml:space="preserve"> autobuze electrice;</w:t>
      </w:r>
    </w:p>
    <w:p w14:paraId="43553DC6" w14:textId="01D7C428" w:rsidR="000354E9" w:rsidRPr="00772283" w:rsidRDefault="002511B3" w:rsidP="001E4843">
      <w:pPr>
        <w:pStyle w:val="ListParagraph"/>
        <w:numPr>
          <w:ilvl w:val="0"/>
          <w:numId w:val="4"/>
        </w:numPr>
        <w:spacing w:line="276" w:lineRule="auto"/>
        <w:ind w:left="851" w:hanging="284"/>
        <w:jc w:val="both"/>
        <w:rPr>
          <w:rFonts w:eastAsiaTheme="minorHAnsi"/>
        </w:rPr>
      </w:pPr>
      <w:r w:rsidRPr="00772283">
        <w:rPr>
          <w:rFonts w:eastAsiaTheme="minorHAnsi"/>
        </w:rPr>
        <w:t>Oraș</w:t>
      </w:r>
      <w:r w:rsidR="000354E9" w:rsidRPr="00772283">
        <w:rPr>
          <w:rFonts w:eastAsiaTheme="minorHAnsi"/>
        </w:rPr>
        <w:t xml:space="preserve"> Pecica – “Transport public modern </w:t>
      </w:r>
      <w:r w:rsidR="007C6C38">
        <w:rPr>
          <w:rFonts w:eastAsiaTheme="minorHAnsi"/>
        </w:rPr>
        <w:t>ș</w:t>
      </w:r>
      <w:r w:rsidR="000354E9" w:rsidRPr="00772283">
        <w:rPr>
          <w:rFonts w:eastAsiaTheme="minorHAnsi"/>
        </w:rPr>
        <w:t xml:space="preserve">i ecologic pentru </w:t>
      </w:r>
      <w:r w:rsidRPr="00772283">
        <w:rPr>
          <w:rFonts w:eastAsiaTheme="minorHAnsi"/>
        </w:rPr>
        <w:t>orașul</w:t>
      </w:r>
      <w:r w:rsidR="000354E9" w:rsidRPr="00772283">
        <w:rPr>
          <w:rFonts w:eastAsiaTheme="minorHAnsi"/>
        </w:rPr>
        <w:t xml:space="preserve"> European </w:t>
      </w:r>
      <w:r w:rsidRPr="00772283">
        <w:rPr>
          <w:rFonts w:eastAsiaTheme="minorHAnsi"/>
        </w:rPr>
        <w:t>Pecica”</w:t>
      </w:r>
      <w:r w:rsidR="001E4843">
        <w:rPr>
          <w:rFonts w:eastAsiaTheme="minorHAnsi"/>
        </w:rPr>
        <w:t xml:space="preserve"> </w:t>
      </w:r>
      <w:r w:rsidRPr="00772283">
        <w:rPr>
          <w:rFonts w:eastAsiaTheme="minorHAnsi"/>
        </w:rPr>
        <w:t>prin</w:t>
      </w:r>
      <w:r w:rsidR="000354E9" w:rsidRPr="00772283">
        <w:rPr>
          <w:rFonts w:eastAsiaTheme="minorHAnsi"/>
        </w:rPr>
        <w:t>:</w:t>
      </w:r>
    </w:p>
    <w:p w14:paraId="006315EE" w14:textId="612D225F" w:rsidR="000354E9" w:rsidRPr="00772283" w:rsidRDefault="000354E9" w:rsidP="000354E9">
      <w:pPr>
        <w:pStyle w:val="ListParagraph"/>
        <w:numPr>
          <w:ilvl w:val="1"/>
          <w:numId w:val="4"/>
        </w:numPr>
        <w:spacing w:line="276" w:lineRule="auto"/>
        <w:jc w:val="both"/>
        <w:rPr>
          <w:rFonts w:eastAsiaTheme="minorHAnsi"/>
        </w:rPr>
      </w:pPr>
      <w:r w:rsidRPr="00772283">
        <w:rPr>
          <w:rFonts w:eastAsiaTheme="minorHAnsi"/>
        </w:rPr>
        <w:t>2 autobuze electrice;</w:t>
      </w:r>
    </w:p>
    <w:p w14:paraId="79C13032" w14:textId="22A4B63D" w:rsidR="000354E9" w:rsidRPr="00772283" w:rsidRDefault="000354E9" w:rsidP="000354E9">
      <w:pPr>
        <w:pStyle w:val="ListParagraph"/>
        <w:numPr>
          <w:ilvl w:val="1"/>
          <w:numId w:val="4"/>
        </w:numPr>
        <w:spacing w:line="276" w:lineRule="auto"/>
        <w:jc w:val="both"/>
        <w:rPr>
          <w:rFonts w:eastAsiaTheme="minorHAnsi"/>
        </w:rPr>
      </w:pPr>
      <w:r w:rsidRPr="00772283">
        <w:rPr>
          <w:rFonts w:eastAsiaTheme="minorHAnsi"/>
        </w:rPr>
        <w:t xml:space="preserve">1 </w:t>
      </w:r>
      <w:r w:rsidR="002511B3" w:rsidRPr="00772283">
        <w:rPr>
          <w:rFonts w:eastAsiaTheme="minorHAnsi"/>
        </w:rPr>
        <w:t>stație</w:t>
      </w:r>
      <w:r w:rsidRPr="00772283">
        <w:rPr>
          <w:rFonts w:eastAsiaTheme="minorHAnsi"/>
        </w:rPr>
        <w:t xml:space="preserve"> de </w:t>
      </w:r>
      <w:r w:rsidR="002511B3" w:rsidRPr="00772283">
        <w:rPr>
          <w:rFonts w:eastAsiaTheme="minorHAnsi"/>
        </w:rPr>
        <w:t>reîncărcare</w:t>
      </w:r>
      <w:r w:rsidRPr="00772283">
        <w:rPr>
          <w:rFonts w:eastAsiaTheme="minorHAnsi"/>
        </w:rPr>
        <w:t xml:space="preserve"> pentru autobuzele electrice de tip fastcharger 160kW;</w:t>
      </w:r>
    </w:p>
    <w:p w14:paraId="5139BECA" w14:textId="2E896D1F" w:rsidR="000354E9" w:rsidRPr="00772283" w:rsidRDefault="000354E9" w:rsidP="000354E9">
      <w:pPr>
        <w:pStyle w:val="ListParagraph"/>
        <w:numPr>
          <w:ilvl w:val="1"/>
          <w:numId w:val="4"/>
        </w:numPr>
        <w:spacing w:line="276" w:lineRule="auto"/>
        <w:jc w:val="both"/>
        <w:rPr>
          <w:rFonts w:eastAsiaTheme="minorHAnsi"/>
        </w:rPr>
      </w:pPr>
      <w:r w:rsidRPr="00772283">
        <w:rPr>
          <w:rFonts w:eastAsiaTheme="minorHAnsi"/>
        </w:rPr>
        <w:t xml:space="preserve">2 </w:t>
      </w:r>
      <w:r w:rsidR="002511B3" w:rsidRPr="00772283">
        <w:rPr>
          <w:rFonts w:eastAsiaTheme="minorHAnsi"/>
        </w:rPr>
        <w:t>stații</w:t>
      </w:r>
      <w:r w:rsidRPr="00772283">
        <w:rPr>
          <w:rFonts w:eastAsiaTheme="minorHAnsi"/>
        </w:rPr>
        <w:t xml:space="preserve"> de </w:t>
      </w:r>
      <w:r w:rsidR="002511B3" w:rsidRPr="00772283">
        <w:rPr>
          <w:rFonts w:eastAsiaTheme="minorHAnsi"/>
        </w:rPr>
        <w:t>reîncărcare</w:t>
      </w:r>
      <w:r w:rsidRPr="00772283">
        <w:rPr>
          <w:rFonts w:eastAsiaTheme="minorHAnsi"/>
        </w:rPr>
        <w:t xml:space="preserve"> pentru autobuzele electrice de </w:t>
      </w:r>
      <w:r w:rsidR="002511B3" w:rsidRPr="00772283">
        <w:rPr>
          <w:rFonts w:eastAsiaTheme="minorHAnsi"/>
        </w:rPr>
        <w:t>încărcare</w:t>
      </w:r>
      <w:r w:rsidRPr="00772283">
        <w:rPr>
          <w:rFonts w:eastAsiaTheme="minorHAnsi"/>
        </w:rPr>
        <w:t xml:space="preserve"> lent</w:t>
      </w:r>
      <w:r w:rsidR="007C6C38">
        <w:rPr>
          <w:rFonts w:eastAsiaTheme="minorHAnsi"/>
        </w:rPr>
        <w:t>ă</w:t>
      </w:r>
      <w:r w:rsidRPr="00772283">
        <w:rPr>
          <w:rFonts w:eastAsiaTheme="minorHAnsi"/>
        </w:rPr>
        <w:t xml:space="preserve"> 80kW;</w:t>
      </w:r>
    </w:p>
    <w:p w14:paraId="306EE69E" w14:textId="05611B2B" w:rsidR="000354E9" w:rsidRPr="00772283" w:rsidRDefault="000354E9" w:rsidP="000354E9">
      <w:pPr>
        <w:pStyle w:val="ListParagraph"/>
        <w:numPr>
          <w:ilvl w:val="1"/>
          <w:numId w:val="4"/>
        </w:numPr>
        <w:spacing w:line="276" w:lineRule="auto"/>
        <w:jc w:val="both"/>
        <w:rPr>
          <w:rFonts w:eastAsiaTheme="minorHAnsi"/>
        </w:rPr>
      </w:pPr>
      <w:r w:rsidRPr="00772283">
        <w:rPr>
          <w:rFonts w:eastAsiaTheme="minorHAnsi"/>
        </w:rPr>
        <w:t xml:space="preserve">24 </w:t>
      </w:r>
      <w:r w:rsidR="002511B3" w:rsidRPr="00772283">
        <w:rPr>
          <w:rFonts w:eastAsiaTheme="minorHAnsi"/>
        </w:rPr>
        <w:t>stații</w:t>
      </w:r>
      <w:r w:rsidRPr="00772283">
        <w:rPr>
          <w:rFonts w:eastAsiaTheme="minorHAnsi"/>
        </w:rPr>
        <w:t xml:space="preserve"> de autobuz inteligente, </w:t>
      </w:r>
      <w:r w:rsidR="002511B3" w:rsidRPr="00772283">
        <w:rPr>
          <w:rFonts w:eastAsiaTheme="minorHAnsi"/>
        </w:rPr>
        <w:t>prevăzute</w:t>
      </w:r>
      <w:r w:rsidRPr="00772283">
        <w:rPr>
          <w:rFonts w:eastAsiaTheme="minorHAnsi"/>
        </w:rPr>
        <w:t xml:space="preserve"> </w:t>
      </w:r>
      <w:r w:rsidR="001E4843">
        <w:rPr>
          <w:rFonts w:eastAsiaTheme="minorHAnsi"/>
        </w:rPr>
        <w:t>ș</w:t>
      </w:r>
      <w:r w:rsidRPr="00772283">
        <w:rPr>
          <w:rFonts w:eastAsiaTheme="minorHAnsi"/>
        </w:rPr>
        <w:t xml:space="preserve">i cu </w:t>
      </w:r>
      <w:r w:rsidR="002511B3" w:rsidRPr="00772283">
        <w:rPr>
          <w:rFonts w:eastAsiaTheme="minorHAnsi"/>
        </w:rPr>
        <w:t>sistem</w:t>
      </w:r>
      <w:r w:rsidRPr="00772283">
        <w:rPr>
          <w:rFonts w:eastAsiaTheme="minorHAnsi"/>
        </w:rPr>
        <w:t xml:space="preserve"> de acces </w:t>
      </w:r>
      <w:r w:rsidR="001E4843">
        <w:rPr>
          <w:rFonts w:eastAsiaTheme="minorHAnsi"/>
        </w:rPr>
        <w:t>ș</w:t>
      </w:r>
      <w:r w:rsidRPr="00772283">
        <w:rPr>
          <w:rFonts w:eastAsiaTheme="minorHAnsi"/>
        </w:rPr>
        <w:t xml:space="preserve">i avertizare pentru persoanele cu </w:t>
      </w:r>
      <w:r w:rsidR="002511B3" w:rsidRPr="00772283">
        <w:rPr>
          <w:rFonts w:eastAsiaTheme="minorHAnsi"/>
        </w:rPr>
        <w:t>dizabilități</w:t>
      </w:r>
      <w:r w:rsidRPr="00772283">
        <w:rPr>
          <w:rFonts w:eastAsiaTheme="minorHAnsi"/>
        </w:rPr>
        <w:t>;</w:t>
      </w:r>
    </w:p>
    <w:p w14:paraId="4CA2E26F" w14:textId="5A4C7EA3" w:rsidR="000354E9" w:rsidRPr="00772283" w:rsidRDefault="001843BF" w:rsidP="000354E9">
      <w:pPr>
        <w:pStyle w:val="ListParagraph"/>
        <w:numPr>
          <w:ilvl w:val="1"/>
          <w:numId w:val="4"/>
        </w:numPr>
        <w:spacing w:line="276" w:lineRule="auto"/>
        <w:jc w:val="both"/>
        <w:rPr>
          <w:rFonts w:eastAsiaTheme="minorHAnsi"/>
        </w:rPr>
      </w:pPr>
      <w:r w:rsidRPr="00772283">
        <w:rPr>
          <w:rFonts w:eastAsiaTheme="minorHAnsi"/>
        </w:rPr>
        <w:t xml:space="preserve">Modernizarea trecerilor de pietoni de pe strada 1 </w:t>
      </w:r>
      <w:r w:rsidR="007C6C38">
        <w:rPr>
          <w:rFonts w:eastAsiaTheme="minorHAnsi"/>
        </w:rPr>
        <w:t>ș</w:t>
      </w:r>
      <w:r w:rsidRPr="00772283">
        <w:rPr>
          <w:rFonts w:eastAsiaTheme="minorHAnsi"/>
        </w:rPr>
        <w:t xml:space="preserve">i strada 2 </w:t>
      </w:r>
      <w:r w:rsidR="001E4843">
        <w:rPr>
          <w:rFonts w:eastAsiaTheme="minorHAnsi"/>
        </w:rPr>
        <w:t>ș</w:t>
      </w:r>
      <w:r w:rsidRPr="00772283">
        <w:rPr>
          <w:rFonts w:eastAsiaTheme="minorHAnsi"/>
        </w:rPr>
        <w:t xml:space="preserve">i a trecerilor de pietoni din </w:t>
      </w:r>
      <w:r w:rsidR="002511B3" w:rsidRPr="00772283">
        <w:rPr>
          <w:rFonts w:eastAsiaTheme="minorHAnsi"/>
        </w:rPr>
        <w:t>vecinătatea</w:t>
      </w:r>
      <w:r w:rsidRPr="00772283">
        <w:rPr>
          <w:rFonts w:eastAsiaTheme="minorHAnsi"/>
        </w:rPr>
        <w:t xml:space="preserve"> </w:t>
      </w:r>
      <w:r w:rsidR="002511B3" w:rsidRPr="00772283">
        <w:rPr>
          <w:rFonts w:eastAsiaTheme="minorHAnsi"/>
        </w:rPr>
        <w:t>stațiilor</w:t>
      </w:r>
      <w:r w:rsidRPr="00772283">
        <w:rPr>
          <w:rFonts w:eastAsiaTheme="minorHAnsi"/>
        </w:rPr>
        <w:t xml:space="preserve"> de autobuz prin instalarea iluminatului </w:t>
      </w:r>
      <w:r w:rsidR="002511B3" w:rsidRPr="00772283">
        <w:rPr>
          <w:rFonts w:eastAsiaTheme="minorHAnsi"/>
        </w:rPr>
        <w:t>inteligent</w:t>
      </w:r>
      <w:r w:rsidRPr="00772283">
        <w:rPr>
          <w:rFonts w:eastAsiaTheme="minorHAnsi"/>
        </w:rPr>
        <w:t xml:space="preserve"> </w:t>
      </w:r>
      <w:r w:rsidR="001E4843">
        <w:rPr>
          <w:rFonts w:eastAsiaTheme="minorHAnsi"/>
        </w:rPr>
        <w:t>ș</w:t>
      </w:r>
      <w:r w:rsidRPr="00772283">
        <w:rPr>
          <w:rFonts w:eastAsiaTheme="minorHAnsi"/>
        </w:rPr>
        <w:t>i a sistemelor de supraveghere video a trecerilor de pietoni;</w:t>
      </w:r>
    </w:p>
    <w:p w14:paraId="4B614A3D" w14:textId="0F54DFF3" w:rsidR="00713276" w:rsidRPr="00772283" w:rsidRDefault="00713276" w:rsidP="001E4843">
      <w:pPr>
        <w:pStyle w:val="ListParagraph"/>
        <w:numPr>
          <w:ilvl w:val="0"/>
          <w:numId w:val="4"/>
        </w:numPr>
        <w:spacing w:line="276" w:lineRule="auto"/>
        <w:ind w:left="851" w:hanging="284"/>
        <w:jc w:val="both"/>
        <w:rPr>
          <w:rFonts w:eastAsiaTheme="minorHAnsi"/>
        </w:rPr>
      </w:pPr>
      <w:r w:rsidRPr="00772283">
        <w:rPr>
          <w:rFonts w:eastAsiaTheme="minorHAnsi"/>
        </w:rPr>
        <w:t xml:space="preserve">Comuna Secusigiu – Modernizare </w:t>
      </w:r>
      <w:r w:rsidR="002511B3" w:rsidRPr="00772283">
        <w:rPr>
          <w:rFonts w:eastAsiaTheme="minorHAnsi"/>
        </w:rPr>
        <w:t>stații</w:t>
      </w:r>
      <w:r w:rsidRPr="00772283">
        <w:rPr>
          <w:rFonts w:eastAsiaTheme="minorHAnsi"/>
        </w:rPr>
        <w:t xml:space="preserve"> transport public local de c</w:t>
      </w:r>
      <w:r w:rsidR="001E4843">
        <w:rPr>
          <w:rFonts w:eastAsiaTheme="minorHAnsi"/>
        </w:rPr>
        <w:t>ă</w:t>
      </w:r>
      <w:r w:rsidRPr="00772283">
        <w:rPr>
          <w:rFonts w:eastAsiaTheme="minorHAnsi"/>
        </w:rPr>
        <w:t>l</w:t>
      </w:r>
      <w:r w:rsidR="001E4843">
        <w:rPr>
          <w:rFonts w:eastAsiaTheme="minorHAnsi"/>
        </w:rPr>
        <w:t>ă</w:t>
      </w:r>
      <w:r w:rsidRPr="00772283">
        <w:rPr>
          <w:rFonts w:eastAsiaTheme="minorHAnsi"/>
        </w:rPr>
        <w:t>tori</w:t>
      </w:r>
      <w:r w:rsidR="00AA47BF" w:rsidRPr="00772283">
        <w:rPr>
          <w:rFonts w:eastAsiaTheme="minorHAnsi"/>
        </w:rPr>
        <w:t>:</w:t>
      </w:r>
    </w:p>
    <w:p w14:paraId="071A7DF6" w14:textId="6A9575BE" w:rsidR="00AA47BF" w:rsidRPr="00772283" w:rsidRDefault="00AA47BF" w:rsidP="00AA47BF">
      <w:pPr>
        <w:pStyle w:val="ListParagraph"/>
        <w:numPr>
          <w:ilvl w:val="1"/>
          <w:numId w:val="4"/>
        </w:numPr>
        <w:spacing w:line="276" w:lineRule="auto"/>
        <w:jc w:val="both"/>
        <w:rPr>
          <w:rFonts w:eastAsiaTheme="minorHAnsi"/>
        </w:rPr>
      </w:pPr>
      <w:r w:rsidRPr="00772283">
        <w:rPr>
          <w:rFonts w:eastAsiaTheme="minorHAnsi"/>
        </w:rPr>
        <w:t xml:space="preserve">Comuna Secusigiu – 3 </w:t>
      </w:r>
      <w:r w:rsidR="002511B3" w:rsidRPr="00772283">
        <w:rPr>
          <w:rFonts w:eastAsiaTheme="minorHAnsi"/>
        </w:rPr>
        <w:t>stații</w:t>
      </w:r>
      <w:r w:rsidRPr="00772283">
        <w:rPr>
          <w:rFonts w:eastAsiaTheme="minorHAnsi"/>
        </w:rPr>
        <w:t>;</w:t>
      </w:r>
    </w:p>
    <w:p w14:paraId="174255C1" w14:textId="008FA581" w:rsidR="00AA47BF" w:rsidRPr="00772283" w:rsidRDefault="00AA47BF" w:rsidP="00AA47BF">
      <w:pPr>
        <w:pStyle w:val="ListParagraph"/>
        <w:numPr>
          <w:ilvl w:val="1"/>
          <w:numId w:val="4"/>
        </w:numPr>
        <w:spacing w:line="276" w:lineRule="auto"/>
        <w:jc w:val="both"/>
        <w:rPr>
          <w:rFonts w:eastAsiaTheme="minorHAnsi"/>
        </w:rPr>
      </w:pPr>
      <w:r w:rsidRPr="00772283">
        <w:rPr>
          <w:rFonts w:eastAsiaTheme="minorHAnsi"/>
        </w:rPr>
        <w:t xml:space="preserve">Sat Munar – 1 </w:t>
      </w:r>
      <w:r w:rsidR="002511B3" w:rsidRPr="00772283">
        <w:rPr>
          <w:rFonts w:eastAsiaTheme="minorHAnsi"/>
        </w:rPr>
        <w:t>stație</w:t>
      </w:r>
      <w:r w:rsidRPr="00772283">
        <w:rPr>
          <w:rFonts w:eastAsiaTheme="minorHAnsi"/>
        </w:rPr>
        <w:t>;</w:t>
      </w:r>
    </w:p>
    <w:p w14:paraId="52F55CC7" w14:textId="4CFCAD81" w:rsidR="00AA47BF" w:rsidRPr="00772283" w:rsidRDefault="00AA47BF" w:rsidP="00AA47BF">
      <w:pPr>
        <w:pStyle w:val="ListParagraph"/>
        <w:numPr>
          <w:ilvl w:val="1"/>
          <w:numId w:val="4"/>
        </w:numPr>
        <w:spacing w:line="276" w:lineRule="auto"/>
        <w:jc w:val="both"/>
        <w:rPr>
          <w:rFonts w:eastAsiaTheme="minorHAnsi"/>
        </w:rPr>
      </w:pPr>
      <w:r w:rsidRPr="00772283">
        <w:rPr>
          <w:rFonts w:eastAsiaTheme="minorHAnsi"/>
        </w:rPr>
        <w:t xml:space="preserve">Sat Satu Mare – 1 </w:t>
      </w:r>
      <w:r w:rsidR="002511B3" w:rsidRPr="00772283">
        <w:rPr>
          <w:rFonts w:eastAsiaTheme="minorHAnsi"/>
        </w:rPr>
        <w:t>stație</w:t>
      </w:r>
      <w:r w:rsidRPr="00772283">
        <w:rPr>
          <w:rFonts w:eastAsiaTheme="minorHAnsi"/>
        </w:rPr>
        <w:t>;</w:t>
      </w:r>
    </w:p>
    <w:p w14:paraId="1469D0B0" w14:textId="77E83DB1" w:rsidR="00AA47BF" w:rsidRPr="00772283" w:rsidRDefault="00AA47BF" w:rsidP="00AA47BF">
      <w:pPr>
        <w:pStyle w:val="ListParagraph"/>
        <w:numPr>
          <w:ilvl w:val="1"/>
          <w:numId w:val="4"/>
        </w:numPr>
        <w:spacing w:line="276" w:lineRule="auto"/>
        <w:jc w:val="both"/>
        <w:rPr>
          <w:rFonts w:eastAsiaTheme="minorHAnsi"/>
        </w:rPr>
      </w:pPr>
      <w:r w:rsidRPr="00772283">
        <w:rPr>
          <w:rFonts w:eastAsiaTheme="minorHAnsi"/>
        </w:rPr>
        <w:t xml:space="preserve">Sat </w:t>
      </w:r>
      <w:r w:rsidR="002511B3" w:rsidRPr="00772283">
        <w:rPr>
          <w:rFonts w:eastAsiaTheme="minorHAnsi"/>
        </w:rPr>
        <w:t>Sânpetru</w:t>
      </w:r>
      <w:r w:rsidRPr="00772283">
        <w:rPr>
          <w:rFonts w:eastAsiaTheme="minorHAnsi"/>
        </w:rPr>
        <w:t xml:space="preserve"> German – 2 </w:t>
      </w:r>
      <w:r w:rsidR="002511B3" w:rsidRPr="00772283">
        <w:rPr>
          <w:rFonts w:eastAsiaTheme="minorHAnsi"/>
        </w:rPr>
        <w:t>stații</w:t>
      </w:r>
      <w:r w:rsidRPr="00772283">
        <w:rPr>
          <w:rFonts w:eastAsiaTheme="minorHAnsi"/>
        </w:rPr>
        <w:t>.</w:t>
      </w:r>
    </w:p>
    <w:p w14:paraId="6D9EA8DB" w14:textId="77777777" w:rsidR="0033706B" w:rsidRPr="00772283" w:rsidRDefault="0033706B" w:rsidP="0033706B">
      <w:pPr>
        <w:pStyle w:val="ListParagraph"/>
        <w:spacing w:line="276" w:lineRule="auto"/>
        <w:ind w:left="1080"/>
        <w:jc w:val="both"/>
      </w:pPr>
    </w:p>
    <w:p w14:paraId="30F308DD" w14:textId="48F365FA" w:rsidR="00FE2C5D" w:rsidRPr="00772283" w:rsidRDefault="00FE2C5D" w:rsidP="00FE2C5D">
      <w:pPr>
        <w:spacing w:line="276" w:lineRule="auto"/>
        <w:ind w:firstLine="720"/>
        <w:jc w:val="both"/>
      </w:pPr>
      <w:r w:rsidRPr="00772283">
        <w:t>După realizarea investițiilor programate</w:t>
      </w:r>
      <w:r w:rsidR="001E4843">
        <w:t>,</w:t>
      </w:r>
      <w:r w:rsidRPr="00772283">
        <w:t xml:space="preserve"> serviciul de transport a suferit unele modificări. Astfel, după achiziționarea sistemului de e-ticketing în municipiul Arad, s-a trecut la carduri de călătorie, când au fost realizate unele schimbări în politica de tarifare. Extinderea sistemului la nivelul </w:t>
      </w:r>
      <w:r w:rsidR="001E4843">
        <w:t>A</w:t>
      </w:r>
      <w:r w:rsidRPr="00772283">
        <w:t xml:space="preserve">sociației, va presupune o nouă etapă de modificare a politicii de tarifare. Prin aceasta, se va realiza treptat un sistem integrat de tarifare mult mai ușor de folosit. </w:t>
      </w:r>
    </w:p>
    <w:p w14:paraId="2DD0D9CE" w14:textId="77777777" w:rsidR="005724AC" w:rsidRPr="00772283" w:rsidRDefault="005724AC" w:rsidP="00FE2C5D">
      <w:pPr>
        <w:spacing w:line="276" w:lineRule="auto"/>
        <w:ind w:firstLine="720"/>
        <w:jc w:val="both"/>
      </w:pPr>
    </w:p>
    <w:p w14:paraId="76A7C12D" w14:textId="60866BC6" w:rsidR="00FE2C5D" w:rsidRPr="00772283" w:rsidRDefault="00FE2C5D" w:rsidP="00FE2C5D">
      <w:pPr>
        <w:spacing w:line="276" w:lineRule="auto"/>
        <w:ind w:firstLine="720"/>
        <w:jc w:val="both"/>
      </w:pPr>
      <w:r w:rsidRPr="00772283">
        <w:t xml:space="preserve">Prin achiziționarea de tramvaie noi și autobuze electrice se va putea modifica frecvența pe unele trasee, astfel încât atât calitatea serviciilor cât și gradul de satisfacție al clienților să crească. Tendința </w:t>
      </w:r>
      <w:r w:rsidR="007C6C38">
        <w:t>A</w:t>
      </w:r>
      <w:r w:rsidRPr="00772283">
        <w:t xml:space="preserve">sociației este ca, în timp, prin investițiile realizate toate mijloacele de transport să fie înlocuite și mai mult, infrastructura de transport să fie reabilitată pentru creșterea siguranței în circulație. </w:t>
      </w:r>
    </w:p>
    <w:p w14:paraId="0C40C6A9" w14:textId="77777777" w:rsidR="004229FC" w:rsidRPr="00772283" w:rsidRDefault="004229FC" w:rsidP="00FE2C5D">
      <w:pPr>
        <w:spacing w:line="276" w:lineRule="auto"/>
        <w:ind w:firstLine="720"/>
        <w:jc w:val="both"/>
      </w:pPr>
    </w:p>
    <w:p w14:paraId="1CAAD2B6" w14:textId="1DA51EC5" w:rsidR="00FE2C5D" w:rsidRPr="00772283" w:rsidRDefault="00FE2C5D" w:rsidP="00FE2C5D">
      <w:pPr>
        <w:spacing w:line="276" w:lineRule="auto"/>
        <w:ind w:firstLine="720"/>
        <w:jc w:val="both"/>
      </w:pPr>
      <w:r w:rsidRPr="00772283">
        <w:t xml:space="preserve">După anul 2025, </w:t>
      </w:r>
      <w:r w:rsidR="007C6C38">
        <w:t>A</w:t>
      </w:r>
      <w:r w:rsidRPr="00772283">
        <w:t>sociația va putea să facă demersurile necesare pentru a încerca extinderea programului de transport prin introducerea de noi curse în zonele industriale, astfel încât societățile care</w:t>
      </w:r>
      <w:r w:rsidR="007C6C38">
        <w:t>,</w:t>
      </w:r>
      <w:r w:rsidRPr="00772283">
        <w:t xml:space="preserve"> în prezent</w:t>
      </w:r>
      <w:r w:rsidR="007C6C38">
        <w:t>,</w:t>
      </w:r>
      <w:r w:rsidRPr="00772283">
        <w:t xml:space="preserve"> utilizează transportul prin curse speciale să dorească să utilizeze noile trasee în detrimentul curselor speciale. Acest lucru, va putea fi realizat prin crearea unor facilități pentru angajați și crearea unui program de transport care va putea satisface cerințele societăților beneficiare.</w:t>
      </w:r>
    </w:p>
    <w:p w14:paraId="6062513A" w14:textId="77777777" w:rsidR="003435D9" w:rsidRPr="00772283" w:rsidRDefault="001C7090" w:rsidP="002707C5">
      <w:pPr>
        <w:pStyle w:val="Heading3"/>
        <w:jc w:val="center"/>
        <w:rPr>
          <w:rFonts w:ascii="Times New Roman" w:hAnsi="Times New Roman"/>
          <w:lang w:val="ro-RO"/>
        </w:rPr>
      </w:pPr>
      <w:r w:rsidRPr="00772283">
        <w:rPr>
          <w:lang w:val="ro-RO"/>
        </w:rPr>
        <w:br w:type="page"/>
      </w:r>
      <w:r w:rsidR="00F10094" w:rsidRPr="00772283">
        <w:rPr>
          <w:rFonts w:ascii="Times New Roman" w:hAnsi="Times New Roman"/>
          <w:lang w:val="ro-RO"/>
        </w:rPr>
        <w:lastRenderedPageBreak/>
        <w:t>CAPITOLUL III</w:t>
      </w:r>
    </w:p>
    <w:p w14:paraId="36D3185B" w14:textId="74827A20" w:rsidR="003435D9" w:rsidRPr="00772283" w:rsidRDefault="003473BC" w:rsidP="002707C5">
      <w:pPr>
        <w:pStyle w:val="Heading3"/>
        <w:jc w:val="center"/>
        <w:rPr>
          <w:rFonts w:ascii="Times New Roman" w:hAnsi="Times New Roman"/>
          <w:lang w:val="ro-RO"/>
        </w:rPr>
      </w:pPr>
      <w:r w:rsidRPr="00772283">
        <w:rPr>
          <w:rFonts w:ascii="Times New Roman" w:hAnsi="Times New Roman"/>
          <w:lang w:val="ro-RO"/>
        </w:rPr>
        <w:t>PREZENTAREA OPERATORULUI</w:t>
      </w:r>
      <w:r w:rsidR="001C7090" w:rsidRPr="00772283">
        <w:rPr>
          <w:rFonts w:ascii="Times New Roman" w:hAnsi="Times New Roman"/>
          <w:lang w:val="ro-RO"/>
        </w:rPr>
        <w:t xml:space="preserve"> </w:t>
      </w:r>
      <w:r w:rsidR="007C6C38" w:rsidRPr="00772283">
        <w:rPr>
          <w:rFonts w:ascii="Times New Roman" w:hAnsi="Times New Roman"/>
          <w:lang w:val="ro-RO"/>
        </w:rPr>
        <w:t>S</w:t>
      </w:r>
      <w:r w:rsidR="007C6C38">
        <w:rPr>
          <w:rFonts w:ascii="Times New Roman" w:hAnsi="Times New Roman"/>
          <w:lang w:val="ro-RO"/>
        </w:rPr>
        <w:t>OCIETATEA</w:t>
      </w:r>
      <w:r w:rsidR="007C6C38" w:rsidRPr="00772283">
        <w:rPr>
          <w:rFonts w:ascii="Times New Roman" w:hAnsi="Times New Roman"/>
          <w:lang w:val="ro-RO"/>
        </w:rPr>
        <w:t xml:space="preserve"> </w:t>
      </w:r>
      <w:r w:rsidR="007C6C38">
        <w:rPr>
          <w:rFonts w:ascii="Times New Roman" w:hAnsi="Times New Roman"/>
          <w:lang w:val="ro-RO"/>
        </w:rPr>
        <w:t>”</w:t>
      </w:r>
      <w:r w:rsidR="001C7090" w:rsidRPr="00772283">
        <w:rPr>
          <w:rFonts w:ascii="Times New Roman" w:hAnsi="Times New Roman"/>
          <w:lang w:val="ro-RO"/>
        </w:rPr>
        <w:t>COMPANIA DE TRANSPORT PUBLIC</w:t>
      </w:r>
      <w:r w:rsidR="007C6C38">
        <w:rPr>
          <w:rFonts w:ascii="Times New Roman" w:hAnsi="Times New Roman"/>
          <w:lang w:val="ro-RO"/>
        </w:rPr>
        <w:t>”</w:t>
      </w:r>
      <w:r w:rsidR="001C7090" w:rsidRPr="00772283">
        <w:rPr>
          <w:rFonts w:ascii="Times New Roman" w:hAnsi="Times New Roman"/>
          <w:lang w:val="ro-RO"/>
        </w:rPr>
        <w:t xml:space="preserve"> S.A. ARAD</w:t>
      </w:r>
    </w:p>
    <w:p w14:paraId="5B5A1F51" w14:textId="77777777" w:rsidR="00175B1C" w:rsidRPr="00772283" w:rsidRDefault="00175B1C" w:rsidP="006C7D55">
      <w:pPr>
        <w:spacing w:line="276" w:lineRule="auto"/>
        <w:jc w:val="both"/>
      </w:pPr>
    </w:p>
    <w:p w14:paraId="2B705279" w14:textId="77777777" w:rsidR="000E1A78" w:rsidRPr="00772283" w:rsidRDefault="00CC32F8" w:rsidP="006C7D55">
      <w:pPr>
        <w:pStyle w:val="Heading3"/>
        <w:spacing w:before="0" w:line="276" w:lineRule="auto"/>
        <w:rPr>
          <w:rFonts w:ascii="Times New Roman" w:hAnsi="Times New Roman"/>
          <w:szCs w:val="24"/>
          <w:lang w:val="ro-RO"/>
        </w:rPr>
      </w:pPr>
      <w:bookmarkStart w:id="8" w:name="_Toc457220311"/>
      <w:bookmarkStart w:id="9" w:name="_Toc457220849"/>
      <w:r w:rsidRPr="00772283">
        <w:rPr>
          <w:rFonts w:ascii="Times New Roman" w:hAnsi="Times New Roman"/>
          <w:szCs w:val="24"/>
          <w:lang w:val="ro-RO"/>
        </w:rPr>
        <w:t xml:space="preserve">III.1 </w:t>
      </w:r>
      <w:r w:rsidRPr="00772283">
        <w:rPr>
          <w:rFonts w:ascii="Times New Roman" w:hAnsi="Times New Roman"/>
          <w:szCs w:val="24"/>
          <w:lang w:val="ro-RO"/>
        </w:rPr>
        <w:tab/>
      </w:r>
      <w:r w:rsidR="00175B1C" w:rsidRPr="00772283">
        <w:rPr>
          <w:rFonts w:ascii="Times New Roman" w:hAnsi="Times New Roman"/>
          <w:szCs w:val="24"/>
          <w:lang w:val="ro-RO"/>
        </w:rPr>
        <w:t>Scurt istoric</w:t>
      </w:r>
      <w:bookmarkEnd w:id="8"/>
      <w:bookmarkEnd w:id="9"/>
    </w:p>
    <w:p w14:paraId="0F18C2F4" w14:textId="05FC0BA6" w:rsidR="009873D4" w:rsidRPr="00772283" w:rsidRDefault="007C6C38" w:rsidP="009873D4">
      <w:pPr>
        <w:pStyle w:val="NormalWeb"/>
        <w:spacing w:before="0" w:after="0"/>
        <w:ind w:firstLine="360"/>
        <w:jc w:val="both"/>
        <w:rPr>
          <w:color w:val="auto"/>
        </w:rPr>
      </w:pPr>
      <w:r>
        <w:rPr>
          <w:color w:val="auto"/>
        </w:rPr>
        <w:t>Societatea ”</w:t>
      </w:r>
      <w:r w:rsidR="009873D4" w:rsidRPr="00772283">
        <w:rPr>
          <w:color w:val="auto"/>
        </w:rPr>
        <w:t>Compania de Transport Public</w:t>
      </w:r>
      <w:r>
        <w:rPr>
          <w:color w:val="auto"/>
        </w:rPr>
        <w:t>”</w:t>
      </w:r>
      <w:r w:rsidR="009873D4" w:rsidRPr="00772283">
        <w:rPr>
          <w:color w:val="auto"/>
        </w:rPr>
        <w:t xml:space="preserve"> S</w:t>
      </w:r>
      <w:r>
        <w:rPr>
          <w:color w:val="auto"/>
        </w:rPr>
        <w:t>.</w:t>
      </w:r>
      <w:r w:rsidR="009873D4" w:rsidRPr="00772283">
        <w:rPr>
          <w:color w:val="auto"/>
        </w:rPr>
        <w:t>A</w:t>
      </w:r>
      <w:r>
        <w:rPr>
          <w:color w:val="auto"/>
        </w:rPr>
        <w:t>.</w:t>
      </w:r>
      <w:r w:rsidR="009873D4" w:rsidRPr="00772283">
        <w:rPr>
          <w:color w:val="auto"/>
        </w:rPr>
        <w:t xml:space="preserve"> Arad este cel mai mare transportator din </w:t>
      </w:r>
      <w:r w:rsidR="006A2BD8" w:rsidRPr="00772283">
        <w:rPr>
          <w:color w:val="auto"/>
        </w:rPr>
        <w:t>județul</w:t>
      </w:r>
      <w:r w:rsidR="009873D4" w:rsidRPr="00772283">
        <w:rPr>
          <w:color w:val="auto"/>
        </w:rPr>
        <w:t xml:space="preserve"> Arad, asigurând atât transport urban cât şi suburban prin intermediul autobuzelor şi tramvaielor.</w:t>
      </w:r>
    </w:p>
    <w:p w14:paraId="43FBB9B2" w14:textId="77777777" w:rsidR="009873D4" w:rsidRPr="00772283" w:rsidRDefault="009873D4" w:rsidP="009873D4">
      <w:pPr>
        <w:pStyle w:val="NormalWeb"/>
        <w:spacing w:before="0" w:after="0"/>
        <w:ind w:firstLine="360"/>
        <w:jc w:val="both"/>
        <w:rPr>
          <w:color w:val="auto"/>
        </w:rPr>
      </w:pPr>
    </w:p>
    <w:p w14:paraId="2B0FBE34" w14:textId="737BEDC3"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1869</w:t>
      </w:r>
      <w:r w:rsidR="007C6C38">
        <w:rPr>
          <w:color w:val="auto"/>
        </w:rPr>
        <w:t xml:space="preserve"> -</w:t>
      </w:r>
      <w:r w:rsidRPr="00772283">
        <w:rPr>
          <w:color w:val="auto"/>
        </w:rPr>
        <w:t xml:space="preserve"> marchează începutul activităţii de transport public din Arad când s-au pus în circulaţie, pe trei linii, primele tramvaie trase de cai. 19 tramvaie de acest fel vor circula până în anul 1916. Serviciul a fost concesionat de </w:t>
      </w:r>
      <w:r w:rsidR="002511B3" w:rsidRPr="00772283">
        <w:rPr>
          <w:color w:val="auto"/>
        </w:rPr>
        <w:t>Primăria</w:t>
      </w:r>
      <w:r w:rsidRPr="00772283">
        <w:rPr>
          <w:color w:val="auto"/>
        </w:rPr>
        <w:t xml:space="preserve"> </w:t>
      </w:r>
      <w:r w:rsidR="002511B3" w:rsidRPr="00772283">
        <w:rPr>
          <w:color w:val="auto"/>
        </w:rPr>
        <w:t>orașului</w:t>
      </w:r>
      <w:r w:rsidRPr="00772283">
        <w:rPr>
          <w:color w:val="auto"/>
        </w:rPr>
        <w:t xml:space="preserve"> liber regesc Arad </w:t>
      </w:r>
      <w:r w:rsidR="002511B3" w:rsidRPr="00772283">
        <w:rPr>
          <w:color w:val="auto"/>
        </w:rPr>
        <w:t>societăţii</w:t>
      </w:r>
      <w:r w:rsidRPr="00772283">
        <w:rPr>
          <w:color w:val="auto"/>
        </w:rPr>
        <w:t xml:space="preserve"> ,,Fabrica de </w:t>
      </w:r>
      <w:r w:rsidR="002511B3" w:rsidRPr="00772283">
        <w:rPr>
          <w:color w:val="auto"/>
        </w:rPr>
        <w:t>cărămidă</w:t>
      </w:r>
      <w:r w:rsidRPr="00772283">
        <w:rPr>
          <w:color w:val="auto"/>
        </w:rPr>
        <w:t xml:space="preserve"> </w:t>
      </w:r>
      <w:r w:rsidR="007C6C38">
        <w:rPr>
          <w:color w:val="auto"/>
        </w:rPr>
        <w:t>ș</w:t>
      </w:r>
      <w:r w:rsidRPr="00772283">
        <w:rPr>
          <w:color w:val="auto"/>
        </w:rPr>
        <w:t>i cale ferat</w:t>
      </w:r>
      <w:r w:rsidR="007C6C38">
        <w:rPr>
          <w:color w:val="auto"/>
        </w:rPr>
        <w:t>ă</w:t>
      </w:r>
      <w:r w:rsidRPr="00772283">
        <w:rPr>
          <w:color w:val="auto"/>
        </w:rPr>
        <w:t xml:space="preserve">  rutier</w:t>
      </w:r>
      <w:r w:rsidR="007C6C38">
        <w:rPr>
          <w:color w:val="auto"/>
        </w:rPr>
        <w:t>ă</w:t>
      </w:r>
      <w:r w:rsidRPr="00772283">
        <w:rPr>
          <w:color w:val="auto"/>
        </w:rPr>
        <w:t>“. S-a circulat pe linie cu ecartament normal.</w:t>
      </w:r>
    </w:p>
    <w:p w14:paraId="160090E2" w14:textId="06E1364A"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 xml:space="preserve">1907 - este </w:t>
      </w:r>
      <w:r w:rsidR="006A2BD8" w:rsidRPr="00772283">
        <w:rPr>
          <w:color w:val="auto"/>
        </w:rPr>
        <w:t>achiziționat</w:t>
      </w:r>
      <w:r w:rsidRPr="00772283">
        <w:rPr>
          <w:color w:val="auto"/>
        </w:rPr>
        <w:t xml:space="preserve"> primul autobuz de către municipalitate.</w:t>
      </w:r>
      <w:r w:rsidRPr="00772283">
        <w:rPr>
          <w:bCs/>
        </w:rPr>
        <w:t xml:space="preserve"> </w:t>
      </w:r>
      <w:r w:rsidRPr="00772283">
        <w:rPr>
          <w:color w:val="auto"/>
        </w:rPr>
        <w:t>Autobuzul</w:t>
      </w:r>
      <w:r w:rsidR="007C6C38">
        <w:rPr>
          <w:color w:val="auto"/>
        </w:rPr>
        <w:t>,</w:t>
      </w:r>
      <w:r w:rsidRPr="00772283">
        <w:rPr>
          <w:color w:val="auto"/>
        </w:rPr>
        <w:t xml:space="preserve"> mijloc recent </w:t>
      </w:r>
      <w:r w:rsidR="002511B3" w:rsidRPr="00772283">
        <w:rPr>
          <w:color w:val="auto"/>
        </w:rPr>
        <w:t>apărut</w:t>
      </w:r>
      <w:r w:rsidRPr="00772283">
        <w:rPr>
          <w:color w:val="auto"/>
        </w:rPr>
        <w:t xml:space="preserve"> </w:t>
      </w:r>
      <w:r w:rsidR="007C6C38">
        <w:rPr>
          <w:color w:val="auto"/>
        </w:rPr>
        <w:t>î</w:t>
      </w:r>
      <w:r w:rsidRPr="00772283">
        <w:rPr>
          <w:color w:val="auto"/>
        </w:rPr>
        <w:t xml:space="preserve">n peisajul unor metropole europene, </w:t>
      </w:r>
      <w:r w:rsidR="002511B3" w:rsidRPr="00772283">
        <w:rPr>
          <w:color w:val="auto"/>
        </w:rPr>
        <w:t>sugerează</w:t>
      </w:r>
      <w:r w:rsidRPr="00772283">
        <w:rPr>
          <w:color w:val="auto"/>
        </w:rPr>
        <w:t xml:space="preserve"> </w:t>
      </w:r>
      <w:r w:rsidR="007C6C38">
        <w:rPr>
          <w:color w:val="auto"/>
        </w:rPr>
        <w:t>ș</w:t>
      </w:r>
      <w:r w:rsidRPr="00772283">
        <w:rPr>
          <w:color w:val="auto"/>
        </w:rPr>
        <w:t xml:space="preserve">i </w:t>
      </w:r>
      <w:r w:rsidR="002511B3" w:rsidRPr="00772283">
        <w:rPr>
          <w:color w:val="auto"/>
        </w:rPr>
        <w:t>inițiază</w:t>
      </w:r>
      <w:r w:rsidRPr="00772283">
        <w:rPr>
          <w:color w:val="auto"/>
        </w:rPr>
        <w:t xml:space="preserve"> </w:t>
      </w:r>
      <w:r w:rsidR="002511B3" w:rsidRPr="00772283">
        <w:rPr>
          <w:color w:val="auto"/>
        </w:rPr>
        <w:t>intenția</w:t>
      </w:r>
      <w:r w:rsidRPr="00772283">
        <w:rPr>
          <w:color w:val="auto"/>
        </w:rPr>
        <w:t xml:space="preserve"> de a aduce la Arad acest mijloc de transport </w:t>
      </w:r>
      <w:r w:rsidR="002511B3" w:rsidRPr="00772283">
        <w:rPr>
          <w:color w:val="auto"/>
        </w:rPr>
        <w:t>atât</w:t>
      </w:r>
      <w:r w:rsidRPr="00772283">
        <w:rPr>
          <w:color w:val="auto"/>
        </w:rPr>
        <w:t xml:space="preserve"> a unor </w:t>
      </w:r>
      <w:r w:rsidR="002511B3" w:rsidRPr="00772283">
        <w:rPr>
          <w:color w:val="auto"/>
        </w:rPr>
        <w:t>întreprinzători</w:t>
      </w:r>
      <w:r w:rsidRPr="00772283">
        <w:rPr>
          <w:color w:val="auto"/>
        </w:rPr>
        <w:t xml:space="preserve"> particulari (cazul lui R. Samu de a promova o linie de autobuz </w:t>
      </w:r>
      <w:r w:rsidR="007C6C38">
        <w:rPr>
          <w:color w:val="auto"/>
        </w:rPr>
        <w:t>î</w:t>
      </w:r>
      <w:r w:rsidRPr="00772283">
        <w:rPr>
          <w:color w:val="auto"/>
        </w:rPr>
        <w:t xml:space="preserve">ntre cartierul Aradul Nou </w:t>
      </w:r>
      <w:r w:rsidR="007C6C38">
        <w:rPr>
          <w:color w:val="auto"/>
        </w:rPr>
        <w:t>ș</w:t>
      </w:r>
      <w:r w:rsidRPr="00772283">
        <w:rPr>
          <w:color w:val="auto"/>
        </w:rPr>
        <w:t xml:space="preserve">i Centru, în anul 1906), cât şi a </w:t>
      </w:r>
      <w:r w:rsidR="002511B3" w:rsidRPr="00772283">
        <w:rPr>
          <w:color w:val="auto"/>
        </w:rPr>
        <w:t>municipalității</w:t>
      </w:r>
      <w:r w:rsidRPr="00772283">
        <w:rPr>
          <w:color w:val="auto"/>
        </w:rPr>
        <w:t xml:space="preserve"> care prin comisiile </w:t>
      </w:r>
      <w:r w:rsidR="002511B3" w:rsidRPr="00772283">
        <w:rPr>
          <w:color w:val="auto"/>
        </w:rPr>
        <w:t>orășenești</w:t>
      </w:r>
      <w:r w:rsidRPr="00772283">
        <w:rPr>
          <w:color w:val="auto"/>
        </w:rPr>
        <w:t xml:space="preserve"> de </w:t>
      </w:r>
      <w:r w:rsidR="002511B3" w:rsidRPr="00772283">
        <w:rPr>
          <w:color w:val="auto"/>
        </w:rPr>
        <w:t>comunicații</w:t>
      </w:r>
      <w:r w:rsidRPr="00772283">
        <w:rPr>
          <w:color w:val="auto"/>
        </w:rPr>
        <w:t xml:space="preserve"> şi financiare la </w:t>
      </w:r>
      <w:r w:rsidR="007C6C38">
        <w:rPr>
          <w:color w:val="auto"/>
        </w:rPr>
        <w:t>0</w:t>
      </w:r>
      <w:r w:rsidRPr="00772283">
        <w:rPr>
          <w:color w:val="auto"/>
        </w:rPr>
        <w:t xml:space="preserve">5.05.1906 redactau un proiect de </w:t>
      </w:r>
      <w:r w:rsidR="002511B3" w:rsidRPr="00772283">
        <w:rPr>
          <w:color w:val="auto"/>
        </w:rPr>
        <w:t>hotărâre</w:t>
      </w:r>
      <w:r w:rsidRPr="00772283">
        <w:rPr>
          <w:color w:val="auto"/>
        </w:rPr>
        <w:t xml:space="preserve"> care urm</w:t>
      </w:r>
      <w:r w:rsidR="007C6C38">
        <w:rPr>
          <w:color w:val="auto"/>
        </w:rPr>
        <w:t>ă</w:t>
      </w:r>
      <w:r w:rsidRPr="00772283">
        <w:rPr>
          <w:color w:val="auto"/>
        </w:rPr>
        <w:t xml:space="preserve">rea </w:t>
      </w:r>
      <w:r w:rsidR="002511B3" w:rsidRPr="00772283">
        <w:rPr>
          <w:color w:val="auto"/>
        </w:rPr>
        <w:t>înfiinţarea</w:t>
      </w:r>
      <w:r w:rsidRPr="00772283">
        <w:rPr>
          <w:color w:val="auto"/>
        </w:rPr>
        <w:t xml:space="preserve"> unei </w:t>
      </w:r>
      <w:r w:rsidR="002511B3" w:rsidRPr="00772283">
        <w:rPr>
          <w:color w:val="auto"/>
        </w:rPr>
        <w:t>societăţi</w:t>
      </w:r>
      <w:r w:rsidRPr="00772283">
        <w:rPr>
          <w:color w:val="auto"/>
        </w:rPr>
        <w:t xml:space="preserve"> de transport cu autobuzele care</w:t>
      </w:r>
      <w:r w:rsidR="007C6C38">
        <w:rPr>
          <w:color w:val="auto"/>
        </w:rPr>
        <w:t>,</w:t>
      </w:r>
      <w:r w:rsidRPr="00772283">
        <w:rPr>
          <w:color w:val="auto"/>
        </w:rPr>
        <w:t xml:space="preserve"> </w:t>
      </w:r>
      <w:r w:rsidR="007C6C38">
        <w:rPr>
          <w:color w:val="auto"/>
        </w:rPr>
        <w:t>î</w:t>
      </w:r>
      <w:r w:rsidRPr="00772283">
        <w:rPr>
          <w:color w:val="auto"/>
        </w:rPr>
        <w:t xml:space="preserve">n </w:t>
      </w:r>
      <w:r w:rsidR="007C6C38">
        <w:rPr>
          <w:color w:val="auto"/>
        </w:rPr>
        <w:t>ț</w:t>
      </w:r>
      <w:r w:rsidRPr="00772283">
        <w:rPr>
          <w:color w:val="auto"/>
        </w:rPr>
        <w:t>ar</w:t>
      </w:r>
      <w:r w:rsidR="007C6C38">
        <w:rPr>
          <w:color w:val="auto"/>
        </w:rPr>
        <w:t>ă</w:t>
      </w:r>
      <w:r w:rsidRPr="00772283">
        <w:rPr>
          <w:color w:val="auto"/>
        </w:rPr>
        <w:t xml:space="preserve"> avea s</w:t>
      </w:r>
      <w:r w:rsidR="007C6C38">
        <w:rPr>
          <w:color w:val="auto"/>
        </w:rPr>
        <w:t>ă</w:t>
      </w:r>
      <w:r w:rsidRPr="00772283">
        <w:rPr>
          <w:color w:val="auto"/>
        </w:rPr>
        <w:t xml:space="preserve"> fie prima.</w:t>
      </w:r>
    </w:p>
    <w:p w14:paraId="2EC2E639" w14:textId="2EE80DFA" w:rsidR="009873D4" w:rsidRPr="00772283" w:rsidRDefault="009873D4" w:rsidP="007C6C38">
      <w:pPr>
        <w:pStyle w:val="NormalWeb"/>
        <w:numPr>
          <w:ilvl w:val="0"/>
          <w:numId w:val="8"/>
        </w:numPr>
        <w:spacing w:before="0" w:after="0"/>
        <w:ind w:left="0" w:firstLine="284"/>
        <w:jc w:val="both"/>
        <w:rPr>
          <w:color w:val="auto"/>
        </w:rPr>
      </w:pPr>
      <w:r w:rsidRPr="00772283">
        <w:rPr>
          <w:color w:val="auto"/>
        </w:rPr>
        <w:t>1908</w:t>
      </w:r>
      <w:r w:rsidR="007C6C38">
        <w:rPr>
          <w:color w:val="auto"/>
        </w:rPr>
        <w:t xml:space="preserve"> </w:t>
      </w:r>
      <w:r w:rsidRPr="00772283">
        <w:rPr>
          <w:color w:val="auto"/>
        </w:rPr>
        <w:t xml:space="preserve">- Primăria Arad a </w:t>
      </w:r>
      <w:r w:rsidR="002511B3" w:rsidRPr="00772283">
        <w:rPr>
          <w:color w:val="auto"/>
        </w:rPr>
        <w:t>înființat</w:t>
      </w:r>
      <w:r w:rsidRPr="00772283">
        <w:rPr>
          <w:color w:val="auto"/>
        </w:rPr>
        <w:t xml:space="preserve"> Societatea de transport cu autobuzele, societate care a fost prima de acest fel din România.</w:t>
      </w:r>
      <w:r w:rsidRPr="00772283">
        <w:rPr>
          <w:bCs/>
        </w:rPr>
        <w:t xml:space="preserve"> </w:t>
      </w:r>
      <w:r w:rsidR="007C6C38">
        <w:rPr>
          <w:bCs/>
        </w:rPr>
        <w:t>Î</w:t>
      </w:r>
      <w:r w:rsidRPr="00772283">
        <w:rPr>
          <w:color w:val="auto"/>
        </w:rPr>
        <w:t xml:space="preserve">n mai 19 primele autobuze </w:t>
      </w:r>
      <w:r w:rsidR="002511B3" w:rsidRPr="00772283">
        <w:rPr>
          <w:color w:val="auto"/>
        </w:rPr>
        <w:t>încep</w:t>
      </w:r>
      <w:r w:rsidRPr="00772283">
        <w:rPr>
          <w:color w:val="auto"/>
        </w:rPr>
        <w:t xml:space="preserve"> a parcurge traseele de prob</w:t>
      </w:r>
      <w:r w:rsidR="007C6C38">
        <w:rPr>
          <w:color w:val="auto"/>
        </w:rPr>
        <w:t>ă</w:t>
      </w:r>
      <w:r w:rsidRPr="00772283">
        <w:rPr>
          <w:color w:val="auto"/>
        </w:rPr>
        <w:t xml:space="preserve"> pe </w:t>
      </w:r>
      <w:r w:rsidR="002511B3" w:rsidRPr="00772283">
        <w:rPr>
          <w:color w:val="auto"/>
        </w:rPr>
        <w:t>străzile</w:t>
      </w:r>
      <w:r w:rsidRPr="00772283">
        <w:rPr>
          <w:color w:val="auto"/>
        </w:rPr>
        <w:t xml:space="preserve"> </w:t>
      </w:r>
      <w:r w:rsidR="002511B3" w:rsidRPr="00772283">
        <w:rPr>
          <w:color w:val="auto"/>
        </w:rPr>
        <w:t>orașului</w:t>
      </w:r>
      <w:r w:rsidRPr="00772283">
        <w:rPr>
          <w:color w:val="auto"/>
        </w:rPr>
        <w:t xml:space="preserve"> care </w:t>
      </w:r>
      <w:r w:rsidR="002511B3" w:rsidRPr="00772283">
        <w:rPr>
          <w:color w:val="auto"/>
        </w:rPr>
        <w:t>până</w:t>
      </w:r>
      <w:r w:rsidRPr="00772283">
        <w:rPr>
          <w:color w:val="auto"/>
        </w:rPr>
        <w:t xml:space="preserve"> acum nu au avut parte de un </w:t>
      </w:r>
      <w:r w:rsidR="002511B3" w:rsidRPr="00772283">
        <w:rPr>
          <w:color w:val="auto"/>
        </w:rPr>
        <w:t>vehicul</w:t>
      </w:r>
      <w:r w:rsidRPr="00772283">
        <w:rPr>
          <w:color w:val="auto"/>
        </w:rPr>
        <w:t xml:space="preserve"> de aceast</w:t>
      </w:r>
      <w:r w:rsidR="007C6C38">
        <w:rPr>
          <w:color w:val="auto"/>
        </w:rPr>
        <w:t>ă</w:t>
      </w:r>
      <w:r w:rsidRPr="00772283">
        <w:rPr>
          <w:color w:val="auto"/>
        </w:rPr>
        <w:t xml:space="preserve"> </w:t>
      </w:r>
      <w:r w:rsidR="002511B3" w:rsidRPr="00772283">
        <w:rPr>
          <w:color w:val="auto"/>
        </w:rPr>
        <w:t>mărime</w:t>
      </w:r>
      <w:r w:rsidRPr="00772283">
        <w:rPr>
          <w:color w:val="auto"/>
        </w:rPr>
        <w:t>.</w:t>
      </w:r>
    </w:p>
    <w:p w14:paraId="0606F46C" w14:textId="176CF92E" w:rsidR="009873D4" w:rsidRPr="00772283" w:rsidRDefault="009873D4" w:rsidP="007C6C38">
      <w:pPr>
        <w:pStyle w:val="NormalWeb"/>
        <w:numPr>
          <w:ilvl w:val="0"/>
          <w:numId w:val="10"/>
        </w:numPr>
        <w:spacing w:before="0" w:after="0"/>
        <w:ind w:left="0" w:firstLine="284"/>
        <w:jc w:val="both"/>
        <w:rPr>
          <w:color w:val="auto"/>
        </w:rPr>
      </w:pPr>
      <w:r w:rsidRPr="00772283">
        <w:rPr>
          <w:color w:val="auto"/>
        </w:rPr>
        <w:t xml:space="preserve">1910 - a fost inaugurată o linie suburbană care să lege </w:t>
      </w:r>
      <w:r w:rsidR="002511B3" w:rsidRPr="00772283">
        <w:rPr>
          <w:color w:val="auto"/>
        </w:rPr>
        <w:t>orașul</w:t>
      </w:r>
      <w:r w:rsidRPr="00772283">
        <w:rPr>
          <w:color w:val="auto"/>
        </w:rPr>
        <w:t xml:space="preserve"> de </w:t>
      </w:r>
      <w:r w:rsidR="006A2BD8" w:rsidRPr="00772283">
        <w:rPr>
          <w:color w:val="auto"/>
        </w:rPr>
        <w:t>localitățile</w:t>
      </w:r>
      <w:r w:rsidRPr="00772283">
        <w:rPr>
          <w:color w:val="auto"/>
        </w:rPr>
        <w:t xml:space="preserve"> învecinate din zona Podgoria (o regiune aflată la 24 km distanţă şi </w:t>
      </w:r>
      <w:r w:rsidR="002511B3" w:rsidRPr="00772283">
        <w:rPr>
          <w:color w:val="auto"/>
        </w:rPr>
        <w:t>bine-cunoscută</w:t>
      </w:r>
      <w:r w:rsidRPr="00772283">
        <w:rPr>
          <w:color w:val="auto"/>
        </w:rPr>
        <w:t xml:space="preserve"> pentru </w:t>
      </w:r>
      <w:r w:rsidR="002511B3" w:rsidRPr="00772283">
        <w:rPr>
          <w:color w:val="auto"/>
        </w:rPr>
        <w:t>tradiția</w:t>
      </w:r>
      <w:r w:rsidRPr="00772283">
        <w:rPr>
          <w:color w:val="auto"/>
        </w:rPr>
        <w:t xml:space="preserve"> sa viticolă).</w:t>
      </w:r>
    </w:p>
    <w:p w14:paraId="53DB934C" w14:textId="2B1CC60E" w:rsidR="009873D4" w:rsidRPr="00772283" w:rsidRDefault="009873D4" w:rsidP="007C6C38">
      <w:pPr>
        <w:pStyle w:val="NormalWeb"/>
        <w:numPr>
          <w:ilvl w:val="0"/>
          <w:numId w:val="10"/>
        </w:numPr>
        <w:spacing w:before="0" w:after="0"/>
        <w:ind w:left="0" w:firstLine="284"/>
        <w:jc w:val="both"/>
        <w:rPr>
          <w:color w:val="auto"/>
        </w:rPr>
      </w:pPr>
      <w:r w:rsidRPr="00772283">
        <w:rPr>
          <w:color w:val="auto"/>
        </w:rPr>
        <w:t>1913</w:t>
      </w:r>
      <w:r w:rsidR="007C6C38">
        <w:rPr>
          <w:color w:val="auto"/>
        </w:rPr>
        <w:t xml:space="preserve"> -</w:t>
      </w:r>
      <w:r w:rsidRPr="00772283">
        <w:rPr>
          <w:color w:val="auto"/>
        </w:rPr>
        <w:t xml:space="preserve"> </w:t>
      </w:r>
      <w:r w:rsidR="007C6C38">
        <w:rPr>
          <w:color w:val="auto"/>
        </w:rPr>
        <w:t>L</w:t>
      </w:r>
      <w:r w:rsidRPr="00772283">
        <w:rPr>
          <w:color w:val="auto"/>
        </w:rPr>
        <w:t>inia Arad –</w:t>
      </w:r>
      <w:r w:rsidR="007C6C38">
        <w:rPr>
          <w:color w:val="auto"/>
        </w:rPr>
        <w:t xml:space="preserve"> </w:t>
      </w:r>
      <w:r w:rsidRPr="00772283">
        <w:rPr>
          <w:color w:val="auto"/>
        </w:rPr>
        <w:t>Podgoria a fost electrificată şi a devenit prima de acest fel din România şi a 8 a din lume. Sistemul de transport pe calea electrificat</w:t>
      </w:r>
      <w:r w:rsidR="007C6C38">
        <w:rPr>
          <w:color w:val="auto"/>
        </w:rPr>
        <w:t>ă</w:t>
      </w:r>
      <w:r w:rsidRPr="00772283">
        <w:rPr>
          <w:color w:val="auto"/>
        </w:rPr>
        <w:t xml:space="preserve"> Arad – Podgoria, avea s</w:t>
      </w:r>
      <w:r w:rsidR="007C6C38">
        <w:rPr>
          <w:color w:val="auto"/>
        </w:rPr>
        <w:t>ă</w:t>
      </w:r>
      <w:r w:rsidRPr="00772283">
        <w:rPr>
          <w:color w:val="auto"/>
        </w:rPr>
        <w:t xml:space="preserve"> fie inaugurat la 10 aprilie 1913</w:t>
      </w:r>
      <w:r w:rsidR="007C6C38">
        <w:rPr>
          <w:color w:val="auto"/>
        </w:rPr>
        <w:t>,</w:t>
      </w:r>
      <w:r w:rsidRPr="00772283">
        <w:rPr>
          <w:color w:val="auto"/>
        </w:rPr>
        <w:t xml:space="preserve"> </w:t>
      </w:r>
      <w:r w:rsidR="002511B3" w:rsidRPr="00772283">
        <w:rPr>
          <w:color w:val="auto"/>
        </w:rPr>
        <w:t>când</w:t>
      </w:r>
      <w:r w:rsidRPr="00772283">
        <w:rPr>
          <w:color w:val="auto"/>
        </w:rPr>
        <w:t xml:space="preserve"> presa vremii </w:t>
      </w:r>
      <w:r w:rsidR="002511B3" w:rsidRPr="00772283">
        <w:rPr>
          <w:color w:val="auto"/>
        </w:rPr>
        <w:t>consemnează</w:t>
      </w:r>
      <w:r w:rsidRPr="00772283">
        <w:rPr>
          <w:color w:val="auto"/>
        </w:rPr>
        <w:t xml:space="preserve"> aici: "Prima cale electrificat</w:t>
      </w:r>
      <w:r w:rsidR="007C6C38">
        <w:rPr>
          <w:color w:val="auto"/>
        </w:rPr>
        <w:t>ă</w:t>
      </w:r>
      <w:r w:rsidRPr="00772283">
        <w:rPr>
          <w:color w:val="auto"/>
        </w:rPr>
        <w:t xml:space="preserve"> din Estul Europei şi a opta din lume", la acea dată </w:t>
      </w:r>
      <w:r w:rsidR="002511B3" w:rsidRPr="00772283">
        <w:rPr>
          <w:color w:val="auto"/>
        </w:rPr>
        <w:t>funcționând</w:t>
      </w:r>
      <w:r w:rsidRPr="00772283">
        <w:rPr>
          <w:color w:val="auto"/>
        </w:rPr>
        <w:t xml:space="preserve"> linii electrificate în SUA, </w:t>
      </w:r>
      <w:r w:rsidR="002511B3" w:rsidRPr="00772283">
        <w:rPr>
          <w:color w:val="auto"/>
        </w:rPr>
        <w:t>Franța</w:t>
      </w:r>
      <w:r w:rsidRPr="00772283">
        <w:rPr>
          <w:color w:val="auto"/>
        </w:rPr>
        <w:t xml:space="preserve">, </w:t>
      </w:r>
      <w:r w:rsidR="002511B3" w:rsidRPr="00772283">
        <w:rPr>
          <w:color w:val="auto"/>
        </w:rPr>
        <w:t>Elveția</w:t>
      </w:r>
      <w:r w:rsidRPr="00772283">
        <w:rPr>
          <w:color w:val="auto"/>
        </w:rPr>
        <w:t>, Austria şi Suedia.</w:t>
      </w:r>
    </w:p>
    <w:p w14:paraId="29AEB010" w14:textId="09E6BF96"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1914 - autobuzele au fost </w:t>
      </w:r>
      <w:r w:rsidR="002511B3" w:rsidRPr="00772283">
        <w:rPr>
          <w:color w:val="auto"/>
        </w:rPr>
        <w:t>rechiziționate</w:t>
      </w:r>
      <w:r w:rsidRPr="00772283">
        <w:rPr>
          <w:color w:val="auto"/>
        </w:rPr>
        <w:t xml:space="preserve"> de armată</w:t>
      </w:r>
      <w:r w:rsidR="007C6C38">
        <w:rPr>
          <w:color w:val="auto"/>
        </w:rPr>
        <w:t>.</w:t>
      </w:r>
    </w:p>
    <w:p w14:paraId="2DA52D68" w14:textId="2192B470"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1928 - activitatea de transport cu autobuzele a fost preluată de către municipalitate</w:t>
      </w:r>
      <w:r w:rsidR="007C6C38">
        <w:rPr>
          <w:color w:val="auto"/>
        </w:rPr>
        <w:t>.</w:t>
      </w:r>
    </w:p>
    <w:p w14:paraId="34CBAF38" w14:textId="4E66A45B"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1938 – exista un număr de 30 de autobuze care deserveau 11 trasee</w:t>
      </w:r>
      <w:r w:rsidR="007C6C38">
        <w:rPr>
          <w:color w:val="auto"/>
        </w:rPr>
        <w:t>.</w:t>
      </w:r>
    </w:p>
    <w:p w14:paraId="050DD947" w14:textId="42202B3E"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1945 - </w:t>
      </w:r>
      <w:r w:rsidR="002511B3" w:rsidRPr="00772283">
        <w:rPr>
          <w:color w:val="auto"/>
        </w:rPr>
        <w:t>Întreprinderea</w:t>
      </w:r>
      <w:r w:rsidRPr="00772283">
        <w:rPr>
          <w:color w:val="auto"/>
        </w:rPr>
        <w:t xml:space="preserve"> Comunală a </w:t>
      </w:r>
      <w:r w:rsidR="002511B3" w:rsidRPr="00772283">
        <w:rPr>
          <w:color w:val="auto"/>
        </w:rPr>
        <w:t>înființat</w:t>
      </w:r>
      <w:r w:rsidRPr="00772283">
        <w:rPr>
          <w:color w:val="auto"/>
        </w:rPr>
        <w:t xml:space="preserve"> o </w:t>
      </w:r>
      <w:r w:rsidR="002511B3" w:rsidRPr="00772283">
        <w:rPr>
          <w:color w:val="auto"/>
        </w:rPr>
        <w:t>secție</w:t>
      </w:r>
      <w:r w:rsidRPr="00772283">
        <w:rPr>
          <w:color w:val="auto"/>
        </w:rPr>
        <w:t xml:space="preserve"> de autobuze efectuând atât transport urban, cât şi suburban.</w:t>
      </w:r>
    </w:p>
    <w:p w14:paraId="7F553BC6" w14:textId="46E383E7"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1946 - punerea în </w:t>
      </w:r>
      <w:r w:rsidR="002511B3" w:rsidRPr="00772283">
        <w:rPr>
          <w:color w:val="auto"/>
        </w:rPr>
        <w:t>funcțiune</w:t>
      </w:r>
      <w:r w:rsidRPr="00772283">
        <w:rPr>
          <w:color w:val="auto"/>
        </w:rPr>
        <w:t xml:space="preserve"> a tramvaiului electric a făcut ca Aradul să devină unul dintre </w:t>
      </w:r>
      <w:r w:rsidR="006A2BD8" w:rsidRPr="00772283">
        <w:rPr>
          <w:color w:val="auto"/>
        </w:rPr>
        <w:t>orașele</w:t>
      </w:r>
      <w:r w:rsidRPr="00772283">
        <w:rPr>
          <w:color w:val="auto"/>
        </w:rPr>
        <w:t xml:space="preserve"> cu o </w:t>
      </w:r>
      <w:r w:rsidR="002511B3" w:rsidRPr="00772283">
        <w:rPr>
          <w:color w:val="auto"/>
        </w:rPr>
        <w:t>rețea</w:t>
      </w:r>
      <w:r w:rsidRPr="00772283">
        <w:rPr>
          <w:color w:val="auto"/>
        </w:rPr>
        <w:t xml:space="preserve"> de transport dintre cele mai complexe şi moderne. </w:t>
      </w:r>
    </w:p>
    <w:p w14:paraId="03E329F9" w14:textId="52BC2713"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1973 – parcul de </w:t>
      </w:r>
      <w:r w:rsidR="002511B3" w:rsidRPr="00772283">
        <w:rPr>
          <w:color w:val="auto"/>
        </w:rPr>
        <w:t>mașini</w:t>
      </w:r>
      <w:r w:rsidRPr="00772283">
        <w:rPr>
          <w:color w:val="auto"/>
        </w:rPr>
        <w:t xml:space="preserve"> totaliza 170 de </w:t>
      </w:r>
      <w:r w:rsidR="002511B3" w:rsidRPr="00772283">
        <w:rPr>
          <w:color w:val="auto"/>
        </w:rPr>
        <w:t>unități</w:t>
      </w:r>
      <w:r w:rsidR="007C6C38">
        <w:rPr>
          <w:color w:val="auto"/>
        </w:rPr>
        <w:t>.</w:t>
      </w:r>
    </w:p>
    <w:p w14:paraId="3CCDDF7E" w14:textId="0B7849FD" w:rsidR="009873D4" w:rsidRPr="00772283" w:rsidRDefault="009873D4" w:rsidP="007C6C38">
      <w:pPr>
        <w:pStyle w:val="NormalWeb"/>
        <w:numPr>
          <w:ilvl w:val="0"/>
          <w:numId w:val="7"/>
        </w:numPr>
        <w:tabs>
          <w:tab w:val="clear" w:pos="720"/>
          <w:tab w:val="num" w:pos="360"/>
        </w:tabs>
        <w:spacing w:before="0" w:after="0"/>
        <w:ind w:left="0" w:firstLine="284"/>
        <w:jc w:val="both"/>
        <w:rPr>
          <w:color w:val="auto"/>
        </w:rPr>
      </w:pPr>
      <w:r w:rsidRPr="00772283">
        <w:rPr>
          <w:color w:val="auto"/>
        </w:rPr>
        <w:t>1980 – prin decizia 801/10 n</w:t>
      </w:r>
      <w:r w:rsidR="007C6C38">
        <w:rPr>
          <w:color w:val="auto"/>
        </w:rPr>
        <w:t>oiembrie</w:t>
      </w:r>
      <w:r w:rsidRPr="00772283">
        <w:rPr>
          <w:color w:val="auto"/>
        </w:rPr>
        <w:t xml:space="preserve"> 1979 a Consiliului Popular </w:t>
      </w:r>
      <w:r w:rsidR="002511B3" w:rsidRPr="00772283">
        <w:rPr>
          <w:color w:val="auto"/>
        </w:rPr>
        <w:t>Judeţean</w:t>
      </w:r>
      <w:r w:rsidRPr="00772283">
        <w:rPr>
          <w:color w:val="auto"/>
        </w:rPr>
        <w:t xml:space="preserve"> Arad se </w:t>
      </w:r>
      <w:r w:rsidR="002511B3" w:rsidRPr="00772283">
        <w:rPr>
          <w:color w:val="auto"/>
        </w:rPr>
        <w:t>înfiinţează</w:t>
      </w:r>
      <w:r w:rsidRPr="00772283">
        <w:rPr>
          <w:color w:val="auto"/>
        </w:rPr>
        <w:t xml:space="preserve"> </w:t>
      </w:r>
      <w:r w:rsidR="002511B3" w:rsidRPr="00772283">
        <w:rPr>
          <w:color w:val="auto"/>
        </w:rPr>
        <w:t>întreprinderea</w:t>
      </w:r>
      <w:r w:rsidRPr="00772283">
        <w:rPr>
          <w:color w:val="auto"/>
        </w:rPr>
        <w:t xml:space="preserve"> de interes local specializat</w:t>
      </w:r>
      <w:r w:rsidR="007E0F7E">
        <w:rPr>
          <w:color w:val="auto"/>
        </w:rPr>
        <w:t>ă</w:t>
      </w:r>
      <w:r w:rsidRPr="00772283">
        <w:rPr>
          <w:color w:val="auto"/>
        </w:rPr>
        <w:t xml:space="preserve"> pe domeniul transporturilor numit</w:t>
      </w:r>
      <w:r w:rsidR="007E0F7E">
        <w:rPr>
          <w:color w:val="auto"/>
        </w:rPr>
        <w:t>ă</w:t>
      </w:r>
      <w:r w:rsidRPr="00772283">
        <w:rPr>
          <w:color w:val="auto"/>
        </w:rPr>
        <w:t xml:space="preserve"> </w:t>
      </w:r>
      <w:r w:rsidR="002511B3" w:rsidRPr="00772283">
        <w:rPr>
          <w:color w:val="auto"/>
        </w:rPr>
        <w:t>Întreprinderea</w:t>
      </w:r>
      <w:r w:rsidRPr="00772283">
        <w:rPr>
          <w:color w:val="auto"/>
        </w:rPr>
        <w:t xml:space="preserve"> </w:t>
      </w:r>
      <w:r w:rsidR="002511B3" w:rsidRPr="00772283">
        <w:rPr>
          <w:color w:val="auto"/>
        </w:rPr>
        <w:t>Județeană</w:t>
      </w:r>
      <w:r w:rsidRPr="00772283">
        <w:rPr>
          <w:color w:val="auto"/>
        </w:rPr>
        <w:t xml:space="preserve"> de Transport Local Arad (I.J.T.L.A.), care preia activitatea de transport public la nivelul </w:t>
      </w:r>
      <w:r w:rsidR="002511B3" w:rsidRPr="00772283">
        <w:rPr>
          <w:color w:val="auto"/>
        </w:rPr>
        <w:t>întregului</w:t>
      </w:r>
      <w:r w:rsidRPr="00772283">
        <w:rPr>
          <w:color w:val="auto"/>
        </w:rPr>
        <w:t xml:space="preserve"> teritoriu al </w:t>
      </w:r>
      <w:r w:rsidR="006A2BD8" w:rsidRPr="00772283">
        <w:rPr>
          <w:color w:val="auto"/>
        </w:rPr>
        <w:t>județului</w:t>
      </w:r>
      <w:r w:rsidRPr="00772283">
        <w:rPr>
          <w:color w:val="auto"/>
        </w:rPr>
        <w:t xml:space="preserve">, </w:t>
      </w:r>
      <w:r w:rsidR="002511B3" w:rsidRPr="00772283">
        <w:rPr>
          <w:color w:val="auto"/>
        </w:rPr>
        <w:t>alături</w:t>
      </w:r>
      <w:r w:rsidRPr="00772283">
        <w:rPr>
          <w:color w:val="auto"/>
        </w:rPr>
        <w:t xml:space="preserve"> de transportul auto specializat pe marfă, inclusiv taximetre.</w:t>
      </w:r>
    </w:p>
    <w:p w14:paraId="4103BACB" w14:textId="6272BD5E"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1990 – se restructurează </w:t>
      </w:r>
      <w:r w:rsidR="002511B3" w:rsidRPr="00772283">
        <w:rPr>
          <w:color w:val="auto"/>
        </w:rPr>
        <w:t>activitatea</w:t>
      </w:r>
      <w:r w:rsidRPr="00772283">
        <w:rPr>
          <w:color w:val="auto"/>
        </w:rPr>
        <w:t xml:space="preserve"> IJTL Arad, transportul public fiind preluat de către RAT Arad. </w:t>
      </w:r>
      <w:r w:rsidR="002511B3" w:rsidRPr="00772283">
        <w:rPr>
          <w:color w:val="auto"/>
        </w:rPr>
        <w:t>Rețeaua</w:t>
      </w:r>
      <w:r w:rsidRPr="00772283">
        <w:rPr>
          <w:color w:val="auto"/>
        </w:rPr>
        <w:t xml:space="preserve"> </w:t>
      </w:r>
      <w:r w:rsidR="007E0F7E">
        <w:rPr>
          <w:color w:val="auto"/>
        </w:rPr>
        <w:t>î</w:t>
      </w:r>
      <w:r w:rsidRPr="00772283">
        <w:rPr>
          <w:color w:val="auto"/>
        </w:rPr>
        <w:t xml:space="preserve">n lungime de 97 km c.s. (din care 67 km </w:t>
      </w:r>
      <w:r w:rsidR="007E0F7E">
        <w:rPr>
          <w:color w:val="auto"/>
        </w:rPr>
        <w:t>î</w:t>
      </w:r>
      <w:r w:rsidRPr="00772283">
        <w:rPr>
          <w:color w:val="auto"/>
        </w:rPr>
        <w:t xml:space="preserve">n municipiu) </w:t>
      </w:r>
      <w:r w:rsidR="002511B3" w:rsidRPr="00772283">
        <w:rPr>
          <w:color w:val="auto"/>
        </w:rPr>
        <w:t>urmează</w:t>
      </w:r>
      <w:r w:rsidRPr="00772283">
        <w:rPr>
          <w:color w:val="auto"/>
        </w:rPr>
        <w:t xml:space="preserve"> un ciclu de reabilitare</w:t>
      </w:r>
      <w:r w:rsidR="007E0F7E">
        <w:rPr>
          <w:color w:val="auto"/>
        </w:rPr>
        <w:t>.</w:t>
      </w:r>
    </w:p>
    <w:p w14:paraId="4721C54D" w14:textId="66D7ACB1" w:rsidR="009873D4" w:rsidRPr="00772283" w:rsidRDefault="009873D4" w:rsidP="007C6C38">
      <w:pPr>
        <w:pStyle w:val="NormalWeb"/>
        <w:numPr>
          <w:ilvl w:val="0"/>
          <w:numId w:val="7"/>
        </w:numPr>
        <w:spacing w:before="0" w:after="0"/>
        <w:ind w:left="0" w:firstLine="284"/>
        <w:jc w:val="both"/>
        <w:rPr>
          <w:color w:val="auto"/>
        </w:rPr>
      </w:pPr>
      <w:r w:rsidRPr="00772283">
        <w:rPr>
          <w:color w:val="auto"/>
        </w:rPr>
        <w:t xml:space="preserve">1995 – începând cu 1995 societatea îşi extinde activitatea în aria </w:t>
      </w:r>
      <w:r w:rsidR="006A2BD8" w:rsidRPr="00772283">
        <w:rPr>
          <w:color w:val="auto"/>
        </w:rPr>
        <w:t>județului</w:t>
      </w:r>
      <w:r w:rsidR="007E0F7E">
        <w:rPr>
          <w:color w:val="auto"/>
        </w:rPr>
        <w:t>.</w:t>
      </w:r>
    </w:p>
    <w:p w14:paraId="759B06B7" w14:textId="4071BC83" w:rsidR="009873D4" w:rsidRPr="00772283" w:rsidRDefault="009873D4" w:rsidP="007C6C38">
      <w:pPr>
        <w:pStyle w:val="NormalWeb"/>
        <w:numPr>
          <w:ilvl w:val="0"/>
          <w:numId w:val="9"/>
        </w:numPr>
        <w:spacing w:before="0" w:after="0"/>
        <w:ind w:left="0" w:firstLine="284"/>
        <w:jc w:val="both"/>
        <w:rPr>
          <w:color w:val="auto"/>
        </w:rPr>
      </w:pPr>
      <w:r w:rsidRPr="00772283">
        <w:rPr>
          <w:color w:val="auto"/>
        </w:rPr>
        <w:t>1996 – Datorit</w:t>
      </w:r>
      <w:r w:rsidR="007E0F7E">
        <w:rPr>
          <w:color w:val="auto"/>
        </w:rPr>
        <w:t>ă</w:t>
      </w:r>
      <w:r w:rsidRPr="00772283">
        <w:rPr>
          <w:color w:val="auto"/>
        </w:rPr>
        <w:t xml:space="preserve"> </w:t>
      </w:r>
      <w:r w:rsidR="002511B3" w:rsidRPr="00772283">
        <w:rPr>
          <w:color w:val="auto"/>
        </w:rPr>
        <w:t>modificării</w:t>
      </w:r>
      <w:r w:rsidRPr="00772283">
        <w:rPr>
          <w:color w:val="auto"/>
        </w:rPr>
        <w:t xml:space="preserve"> </w:t>
      </w:r>
      <w:r w:rsidR="002511B3" w:rsidRPr="00772283">
        <w:rPr>
          <w:color w:val="auto"/>
        </w:rPr>
        <w:t>legislaţiei</w:t>
      </w:r>
      <w:r w:rsidRPr="00772283">
        <w:rPr>
          <w:color w:val="auto"/>
        </w:rPr>
        <w:t xml:space="preserve">, </w:t>
      </w:r>
      <w:r w:rsidR="007E0F7E">
        <w:rPr>
          <w:color w:val="auto"/>
        </w:rPr>
        <w:t>î</w:t>
      </w:r>
      <w:r w:rsidRPr="00772283">
        <w:rPr>
          <w:color w:val="auto"/>
        </w:rPr>
        <w:t xml:space="preserve">n sensul </w:t>
      </w:r>
      <w:r w:rsidR="002511B3" w:rsidRPr="00772283">
        <w:rPr>
          <w:color w:val="auto"/>
        </w:rPr>
        <w:t>restrângerii</w:t>
      </w:r>
      <w:r w:rsidRPr="00772283">
        <w:rPr>
          <w:color w:val="auto"/>
        </w:rPr>
        <w:t xml:space="preserve"> </w:t>
      </w:r>
      <w:r w:rsidR="002511B3" w:rsidRPr="00772283">
        <w:rPr>
          <w:color w:val="auto"/>
        </w:rPr>
        <w:t>numărului</w:t>
      </w:r>
      <w:r w:rsidRPr="00772283">
        <w:rPr>
          <w:color w:val="auto"/>
        </w:rPr>
        <w:t xml:space="preserve"> de regii organizate la diferite niveluri şi </w:t>
      </w:r>
      <w:r w:rsidR="002511B3" w:rsidRPr="00772283">
        <w:rPr>
          <w:color w:val="auto"/>
        </w:rPr>
        <w:t>activităţi</w:t>
      </w:r>
      <w:r w:rsidRPr="00772283">
        <w:rPr>
          <w:color w:val="auto"/>
        </w:rPr>
        <w:t xml:space="preserve">, </w:t>
      </w:r>
      <w:r w:rsidR="006A2BD8" w:rsidRPr="00772283">
        <w:rPr>
          <w:color w:val="auto"/>
        </w:rPr>
        <w:t>după</w:t>
      </w:r>
      <w:r w:rsidRPr="00772283">
        <w:rPr>
          <w:color w:val="auto"/>
        </w:rPr>
        <w:t xml:space="preserve"> unele criterii </w:t>
      </w:r>
      <w:r w:rsidR="002511B3" w:rsidRPr="00772283">
        <w:rPr>
          <w:color w:val="auto"/>
        </w:rPr>
        <w:t>având</w:t>
      </w:r>
      <w:r w:rsidRPr="00772283">
        <w:rPr>
          <w:color w:val="auto"/>
        </w:rPr>
        <w:t xml:space="preserve"> la baz</w:t>
      </w:r>
      <w:r w:rsidR="007E0F7E">
        <w:rPr>
          <w:color w:val="auto"/>
        </w:rPr>
        <w:t>ă</w:t>
      </w:r>
      <w:r w:rsidRPr="00772283">
        <w:rPr>
          <w:color w:val="auto"/>
        </w:rPr>
        <w:t xml:space="preserve"> </w:t>
      </w:r>
      <w:r w:rsidR="002511B3" w:rsidRPr="00772283">
        <w:rPr>
          <w:color w:val="auto"/>
        </w:rPr>
        <w:t>numărul</w:t>
      </w:r>
      <w:r w:rsidRPr="00772283">
        <w:rPr>
          <w:color w:val="auto"/>
        </w:rPr>
        <w:t xml:space="preserve"> </w:t>
      </w:r>
      <w:r w:rsidR="006A2BD8" w:rsidRPr="00772283">
        <w:rPr>
          <w:color w:val="auto"/>
        </w:rPr>
        <w:t>populaţiei</w:t>
      </w:r>
      <w:r w:rsidRPr="00772283">
        <w:rPr>
          <w:color w:val="auto"/>
        </w:rPr>
        <w:t>, conform Legii</w:t>
      </w:r>
      <w:r w:rsidR="007E0F7E">
        <w:rPr>
          <w:color w:val="auto"/>
        </w:rPr>
        <w:t xml:space="preserve"> nr.</w:t>
      </w:r>
      <w:r w:rsidRPr="00772283">
        <w:rPr>
          <w:color w:val="auto"/>
        </w:rPr>
        <w:t xml:space="preserve"> 135/</w:t>
      </w:r>
      <w:r w:rsidR="007E0F7E">
        <w:rPr>
          <w:color w:val="auto"/>
        </w:rPr>
        <w:t>19</w:t>
      </w:r>
      <w:r w:rsidRPr="00772283">
        <w:rPr>
          <w:color w:val="auto"/>
        </w:rPr>
        <w:t xml:space="preserve">95, se impune transformarea regiei </w:t>
      </w:r>
      <w:r w:rsidR="007E0F7E">
        <w:rPr>
          <w:color w:val="auto"/>
        </w:rPr>
        <w:t>î</w:t>
      </w:r>
      <w:r w:rsidRPr="00772283">
        <w:rPr>
          <w:color w:val="auto"/>
        </w:rPr>
        <w:t>n societate comercial</w:t>
      </w:r>
      <w:r w:rsidR="007E0F7E">
        <w:rPr>
          <w:color w:val="auto"/>
        </w:rPr>
        <w:t>ă</w:t>
      </w:r>
      <w:r w:rsidRPr="00772283">
        <w:rPr>
          <w:color w:val="auto"/>
        </w:rPr>
        <w:t xml:space="preserve">, fapt ce </w:t>
      </w:r>
      <w:r w:rsidRPr="00772283">
        <w:rPr>
          <w:color w:val="auto"/>
        </w:rPr>
        <w:lastRenderedPageBreak/>
        <w:t>determin</w:t>
      </w:r>
      <w:r w:rsidR="007E0F7E">
        <w:rPr>
          <w:color w:val="auto"/>
        </w:rPr>
        <w:t>ă,</w:t>
      </w:r>
      <w:r w:rsidRPr="00772283">
        <w:rPr>
          <w:color w:val="auto"/>
        </w:rPr>
        <w:t xml:space="preserve"> prin Decizia nr. 6 a Consiliului </w:t>
      </w:r>
      <w:r w:rsidR="002511B3" w:rsidRPr="00772283">
        <w:rPr>
          <w:color w:val="auto"/>
        </w:rPr>
        <w:t>Judeţean</w:t>
      </w:r>
      <w:r w:rsidRPr="00772283">
        <w:rPr>
          <w:color w:val="auto"/>
        </w:rPr>
        <w:t xml:space="preserve"> Arad, organizarea acestei </w:t>
      </w:r>
      <w:r w:rsidR="002511B3" w:rsidRPr="00772283">
        <w:rPr>
          <w:color w:val="auto"/>
        </w:rPr>
        <w:t>activităţi</w:t>
      </w:r>
      <w:r w:rsidRPr="00772283">
        <w:rPr>
          <w:color w:val="auto"/>
        </w:rPr>
        <w:t xml:space="preserve"> în S.C. </w:t>
      </w:r>
      <w:r w:rsidR="007E0F7E">
        <w:rPr>
          <w:color w:val="auto"/>
        </w:rPr>
        <w:t>”</w:t>
      </w:r>
      <w:r w:rsidRPr="00772283">
        <w:rPr>
          <w:color w:val="auto"/>
        </w:rPr>
        <w:t>Compania de Transport Public</w:t>
      </w:r>
      <w:r w:rsidR="007E0F7E">
        <w:rPr>
          <w:color w:val="auto"/>
        </w:rPr>
        <w:t>”</w:t>
      </w:r>
      <w:r w:rsidRPr="00772283">
        <w:rPr>
          <w:color w:val="auto"/>
        </w:rPr>
        <w:t xml:space="preserve"> S.A. Arad, la data de</w:t>
      </w:r>
      <w:r w:rsidR="007E0F7E">
        <w:rPr>
          <w:color w:val="auto"/>
        </w:rPr>
        <w:t xml:space="preserve"> </w:t>
      </w:r>
      <w:r w:rsidRPr="00772283">
        <w:rPr>
          <w:color w:val="auto"/>
        </w:rPr>
        <w:t xml:space="preserve">25.03.1996, organizare care </w:t>
      </w:r>
      <w:r w:rsidR="002511B3" w:rsidRPr="00772283">
        <w:rPr>
          <w:color w:val="auto"/>
        </w:rPr>
        <w:t>conferă</w:t>
      </w:r>
      <w:r w:rsidRPr="00772283">
        <w:rPr>
          <w:color w:val="auto"/>
        </w:rPr>
        <w:t xml:space="preserve"> </w:t>
      </w:r>
      <w:r w:rsidR="002511B3" w:rsidRPr="00772283">
        <w:rPr>
          <w:color w:val="auto"/>
        </w:rPr>
        <w:t>activităţii</w:t>
      </w:r>
      <w:r w:rsidRPr="00772283">
        <w:rPr>
          <w:color w:val="auto"/>
        </w:rPr>
        <w:t xml:space="preserve"> subordonare </w:t>
      </w:r>
      <w:r w:rsidR="002511B3" w:rsidRPr="00772283">
        <w:rPr>
          <w:color w:val="auto"/>
        </w:rPr>
        <w:t>județeană</w:t>
      </w:r>
      <w:r w:rsidRPr="00772283">
        <w:rPr>
          <w:color w:val="auto"/>
        </w:rPr>
        <w:t xml:space="preserve"> fa</w:t>
      </w:r>
      <w:r w:rsidR="007E0F7E">
        <w:rPr>
          <w:color w:val="auto"/>
        </w:rPr>
        <w:t>ță</w:t>
      </w:r>
      <w:r w:rsidRPr="00772283">
        <w:rPr>
          <w:color w:val="auto"/>
        </w:rPr>
        <w:t xml:space="preserve"> de C.J.A. şi o prestare extins</w:t>
      </w:r>
      <w:r w:rsidR="007E0F7E">
        <w:rPr>
          <w:color w:val="auto"/>
        </w:rPr>
        <w:t>ă</w:t>
      </w:r>
      <w:r w:rsidRPr="00772283">
        <w:rPr>
          <w:color w:val="auto"/>
        </w:rPr>
        <w:t xml:space="preserve"> la nivelul </w:t>
      </w:r>
      <w:r w:rsidR="002511B3" w:rsidRPr="00772283">
        <w:rPr>
          <w:color w:val="auto"/>
        </w:rPr>
        <w:t>întregului</w:t>
      </w:r>
      <w:r w:rsidRPr="00772283">
        <w:rPr>
          <w:color w:val="auto"/>
        </w:rPr>
        <w:t xml:space="preserve"> areal al </w:t>
      </w:r>
      <w:r w:rsidR="006A2BD8" w:rsidRPr="00772283">
        <w:rPr>
          <w:color w:val="auto"/>
        </w:rPr>
        <w:t>județului</w:t>
      </w:r>
      <w:r w:rsidRPr="00772283">
        <w:rPr>
          <w:color w:val="auto"/>
        </w:rPr>
        <w:t>.</w:t>
      </w:r>
    </w:p>
    <w:p w14:paraId="575DA253" w14:textId="51926126"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2003 – Se </w:t>
      </w:r>
      <w:r w:rsidR="002511B3" w:rsidRPr="007E0F7E">
        <w:rPr>
          <w:color w:val="auto"/>
        </w:rPr>
        <w:t>inițiază</w:t>
      </w:r>
      <w:r w:rsidRPr="007E0F7E">
        <w:rPr>
          <w:color w:val="auto"/>
        </w:rPr>
        <w:t xml:space="preserve"> ample </w:t>
      </w:r>
      <w:r w:rsidR="002511B3" w:rsidRPr="007E0F7E">
        <w:rPr>
          <w:color w:val="auto"/>
        </w:rPr>
        <w:t>lucrări</w:t>
      </w:r>
      <w:r w:rsidRPr="007E0F7E">
        <w:rPr>
          <w:color w:val="auto"/>
        </w:rPr>
        <w:t xml:space="preserve"> de modernizare, vizate fiind</w:t>
      </w:r>
      <w:r w:rsidR="007E0F7E" w:rsidRPr="007E0F7E">
        <w:rPr>
          <w:color w:val="auto"/>
        </w:rPr>
        <w:t>,</w:t>
      </w:r>
      <w:r w:rsidRPr="007E0F7E">
        <w:rPr>
          <w:color w:val="auto"/>
        </w:rPr>
        <w:t xml:space="preserve"> </w:t>
      </w:r>
      <w:r w:rsidR="007E0F7E" w:rsidRPr="007E0F7E">
        <w:rPr>
          <w:color w:val="auto"/>
        </w:rPr>
        <w:t>î</w:t>
      </w:r>
      <w:r w:rsidRPr="007E0F7E">
        <w:rPr>
          <w:color w:val="auto"/>
        </w:rPr>
        <w:t>n prima etap</w:t>
      </w:r>
      <w:r w:rsidR="007E0F7E" w:rsidRPr="007E0F7E">
        <w:rPr>
          <w:color w:val="auto"/>
        </w:rPr>
        <w:t>ă</w:t>
      </w:r>
      <w:r w:rsidRPr="007E0F7E">
        <w:rPr>
          <w:color w:val="auto"/>
        </w:rPr>
        <w:t xml:space="preserve"> </w:t>
      </w:r>
      <w:r w:rsidR="002511B3" w:rsidRPr="007E0F7E">
        <w:rPr>
          <w:color w:val="auto"/>
        </w:rPr>
        <w:t>p</w:t>
      </w:r>
      <w:r w:rsidR="007E0F7E" w:rsidRPr="007E0F7E">
        <w:rPr>
          <w:color w:val="auto"/>
        </w:rPr>
        <w:t>ă</w:t>
      </w:r>
      <w:r w:rsidR="002511B3" w:rsidRPr="007E0F7E">
        <w:rPr>
          <w:color w:val="auto"/>
        </w:rPr>
        <w:t>rțile</w:t>
      </w:r>
      <w:r w:rsidRPr="007E0F7E">
        <w:rPr>
          <w:color w:val="auto"/>
        </w:rPr>
        <w:t xml:space="preserve"> carosabile (str. Cocorilor, str. Voinicilor, str. </w:t>
      </w:r>
      <w:r w:rsidR="002511B3" w:rsidRPr="007E0F7E">
        <w:rPr>
          <w:color w:val="auto"/>
        </w:rPr>
        <w:t>Kogălniceanu</w:t>
      </w:r>
      <w:r w:rsidRPr="007E0F7E">
        <w:rPr>
          <w:color w:val="auto"/>
        </w:rPr>
        <w:t xml:space="preserve">, str. </w:t>
      </w:r>
      <w:r w:rsidR="002511B3" w:rsidRPr="007E0F7E">
        <w:rPr>
          <w:color w:val="auto"/>
        </w:rPr>
        <w:t>Făt</w:t>
      </w:r>
      <w:r w:rsidRPr="007E0F7E">
        <w:rPr>
          <w:color w:val="auto"/>
        </w:rPr>
        <w:t xml:space="preserve"> Frumos, str. Mic</w:t>
      </w:r>
      <w:r w:rsidR="007E0F7E" w:rsidRPr="007E0F7E">
        <w:rPr>
          <w:color w:val="auto"/>
        </w:rPr>
        <w:t>ă</w:t>
      </w:r>
      <w:r w:rsidRPr="007E0F7E">
        <w:rPr>
          <w:color w:val="auto"/>
        </w:rPr>
        <w:t>laca Zona II-III)</w:t>
      </w:r>
      <w:r w:rsidR="007E0F7E" w:rsidRPr="007E0F7E">
        <w:rPr>
          <w:color w:val="auto"/>
        </w:rPr>
        <w:t>,</w:t>
      </w:r>
      <w:r w:rsidRPr="007E0F7E">
        <w:rPr>
          <w:color w:val="auto"/>
        </w:rPr>
        <w:t xml:space="preserve"> </w:t>
      </w:r>
      <w:r w:rsidR="002511B3" w:rsidRPr="007E0F7E">
        <w:rPr>
          <w:color w:val="auto"/>
        </w:rPr>
        <w:t>administrația</w:t>
      </w:r>
      <w:r w:rsidRPr="007E0F7E">
        <w:rPr>
          <w:color w:val="auto"/>
        </w:rPr>
        <w:t xml:space="preserve"> local</w:t>
      </w:r>
      <w:r w:rsidR="007E0F7E" w:rsidRPr="007E0F7E">
        <w:rPr>
          <w:color w:val="auto"/>
        </w:rPr>
        <w:t>ă</w:t>
      </w:r>
      <w:r w:rsidRPr="007E0F7E">
        <w:rPr>
          <w:color w:val="auto"/>
        </w:rPr>
        <w:t xml:space="preserve"> </w:t>
      </w:r>
      <w:r w:rsidR="002511B3" w:rsidRPr="007E0F7E">
        <w:rPr>
          <w:color w:val="auto"/>
        </w:rPr>
        <w:t>urmărind</w:t>
      </w:r>
      <w:r w:rsidRPr="007E0F7E">
        <w:rPr>
          <w:color w:val="auto"/>
        </w:rPr>
        <w:t xml:space="preserve"> modernizarea unor </w:t>
      </w:r>
      <w:r w:rsidR="002511B3" w:rsidRPr="007E0F7E">
        <w:rPr>
          <w:color w:val="auto"/>
        </w:rPr>
        <w:t>străzi</w:t>
      </w:r>
      <w:r w:rsidRPr="007E0F7E">
        <w:rPr>
          <w:color w:val="auto"/>
        </w:rPr>
        <w:t xml:space="preserve"> </w:t>
      </w:r>
      <w:r w:rsidR="007E0F7E" w:rsidRPr="007E0F7E">
        <w:rPr>
          <w:color w:val="auto"/>
        </w:rPr>
        <w:t>ș</w:t>
      </w:r>
      <w:r w:rsidRPr="007E0F7E">
        <w:rPr>
          <w:color w:val="auto"/>
        </w:rPr>
        <w:t xml:space="preserve">i </w:t>
      </w:r>
      <w:r w:rsidR="002511B3" w:rsidRPr="007E0F7E">
        <w:rPr>
          <w:color w:val="auto"/>
        </w:rPr>
        <w:t>refacerea</w:t>
      </w:r>
      <w:r w:rsidRPr="007E0F7E">
        <w:rPr>
          <w:color w:val="auto"/>
        </w:rPr>
        <w:t xml:space="preserve"> </w:t>
      </w:r>
      <w:r w:rsidR="002511B3" w:rsidRPr="007E0F7E">
        <w:rPr>
          <w:color w:val="auto"/>
        </w:rPr>
        <w:t>utilităților</w:t>
      </w:r>
      <w:r w:rsidRPr="007E0F7E">
        <w:rPr>
          <w:color w:val="auto"/>
        </w:rPr>
        <w:t xml:space="preserve">. </w:t>
      </w:r>
      <w:r w:rsidR="007E0F7E" w:rsidRPr="007E0F7E">
        <w:rPr>
          <w:color w:val="auto"/>
        </w:rPr>
        <w:t>Î</w:t>
      </w:r>
      <w:r w:rsidRPr="007E0F7E">
        <w:rPr>
          <w:color w:val="auto"/>
        </w:rPr>
        <w:t xml:space="preserve">n </w:t>
      </w:r>
      <w:r w:rsidR="007E0F7E" w:rsidRPr="007E0F7E">
        <w:rPr>
          <w:color w:val="auto"/>
        </w:rPr>
        <w:t>fin</w:t>
      </w:r>
      <w:r w:rsidRPr="007E0F7E">
        <w:rPr>
          <w:color w:val="auto"/>
        </w:rPr>
        <w:t>al</w:t>
      </w:r>
      <w:r w:rsidR="007E0F7E" w:rsidRPr="007E0F7E">
        <w:rPr>
          <w:color w:val="auto"/>
        </w:rPr>
        <w:t>,</w:t>
      </w:r>
      <w:r w:rsidRPr="007E0F7E">
        <w:rPr>
          <w:color w:val="auto"/>
        </w:rPr>
        <w:t xml:space="preserve"> au fost modernizar</w:t>
      </w:r>
      <w:r w:rsidR="007E0F7E" w:rsidRPr="007E0F7E">
        <w:rPr>
          <w:color w:val="auto"/>
        </w:rPr>
        <w:t>t</w:t>
      </w:r>
      <w:r w:rsidRPr="007E0F7E">
        <w:rPr>
          <w:color w:val="auto"/>
        </w:rPr>
        <w:t xml:space="preserve">e </w:t>
      </w:r>
      <w:r w:rsidR="007E0F7E" w:rsidRPr="007E0F7E">
        <w:rPr>
          <w:color w:val="auto"/>
        </w:rPr>
        <w:t>și</w:t>
      </w:r>
      <w:r w:rsidRPr="007E0F7E">
        <w:rPr>
          <w:color w:val="auto"/>
        </w:rPr>
        <w:t xml:space="preserve"> linii de tramvai (5.205 m.c.d. </w:t>
      </w:r>
      <w:r w:rsidR="007E0F7E" w:rsidRPr="007E0F7E">
        <w:rPr>
          <w:color w:val="auto"/>
        </w:rPr>
        <w:t>ș</w:t>
      </w:r>
      <w:r w:rsidRPr="007E0F7E">
        <w:rPr>
          <w:color w:val="auto"/>
        </w:rPr>
        <w:t xml:space="preserve">i 838 m.c.s.) </w:t>
      </w:r>
      <w:r w:rsidR="002511B3" w:rsidRPr="007E0F7E">
        <w:rPr>
          <w:color w:val="auto"/>
        </w:rPr>
        <w:t>finanțate</w:t>
      </w:r>
      <w:r w:rsidRPr="007E0F7E">
        <w:rPr>
          <w:color w:val="auto"/>
        </w:rPr>
        <w:t xml:space="preserve"> din fondurile Consiliului Local al Municipiului Arad.</w:t>
      </w:r>
    </w:p>
    <w:p w14:paraId="3E293021" w14:textId="5807A493"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2004 – Punerea </w:t>
      </w:r>
      <w:r w:rsidR="007E0F7E" w:rsidRPr="007E0F7E">
        <w:rPr>
          <w:color w:val="auto"/>
        </w:rPr>
        <w:t>î</w:t>
      </w:r>
      <w:r w:rsidRPr="007E0F7E">
        <w:rPr>
          <w:color w:val="auto"/>
        </w:rPr>
        <w:t xml:space="preserve">n </w:t>
      </w:r>
      <w:r w:rsidR="002511B3" w:rsidRPr="007E0F7E">
        <w:rPr>
          <w:color w:val="auto"/>
        </w:rPr>
        <w:t>funcțiune</w:t>
      </w:r>
      <w:r w:rsidRPr="007E0F7E">
        <w:rPr>
          <w:color w:val="auto"/>
        </w:rPr>
        <w:t xml:space="preserve"> a 3.700 m.c.s. de tramvai pe tronsonul Bariera Gai – Zona Industrial</w:t>
      </w:r>
      <w:r w:rsidR="007E0F7E" w:rsidRPr="007E0F7E">
        <w:rPr>
          <w:color w:val="auto"/>
        </w:rPr>
        <w:t>ă</w:t>
      </w:r>
      <w:r w:rsidRPr="007E0F7E">
        <w:rPr>
          <w:color w:val="auto"/>
        </w:rPr>
        <w:t xml:space="preserve"> Vest, lucrare realizat</w:t>
      </w:r>
      <w:r w:rsidR="007E0F7E" w:rsidRPr="007E0F7E">
        <w:rPr>
          <w:color w:val="auto"/>
        </w:rPr>
        <w:t>ă</w:t>
      </w:r>
      <w:r w:rsidRPr="007E0F7E">
        <w:rPr>
          <w:color w:val="auto"/>
        </w:rPr>
        <w:t xml:space="preserve"> din fonduri PHARE.</w:t>
      </w:r>
    </w:p>
    <w:p w14:paraId="4D2843FE" w14:textId="389B6902" w:rsidR="007E3032" w:rsidRPr="007E0F7E" w:rsidRDefault="007E3032" w:rsidP="007C6C38">
      <w:pPr>
        <w:pStyle w:val="NormalWeb"/>
        <w:numPr>
          <w:ilvl w:val="0"/>
          <w:numId w:val="9"/>
        </w:numPr>
        <w:spacing w:before="0" w:after="0"/>
        <w:ind w:left="0" w:firstLine="284"/>
        <w:jc w:val="both"/>
        <w:rPr>
          <w:color w:val="auto"/>
        </w:rPr>
      </w:pPr>
      <w:r w:rsidRPr="007E0F7E">
        <w:rPr>
          <w:color w:val="auto"/>
        </w:rPr>
        <w:t>2006 – Reabilitare linie tramvai str. Voinicilor finanțat din fondurile Consiliului Local al Municipiului Arad.</w:t>
      </w:r>
    </w:p>
    <w:p w14:paraId="1CC55798" w14:textId="3BCF9507" w:rsidR="009873D4" w:rsidRPr="007E0F7E" w:rsidRDefault="009873D4" w:rsidP="007C6C38">
      <w:pPr>
        <w:pStyle w:val="NormalWeb"/>
        <w:numPr>
          <w:ilvl w:val="0"/>
          <w:numId w:val="9"/>
        </w:numPr>
        <w:spacing w:before="0" w:after="0"/>
        <w:ind w:left="0" w:firstLine="284"/>
        <w:jc w:val="both"/>
        <w:rPr>
          <w:color w:val="auto"/>
        </w:rPr>
      </w:pPr>
      <w:r w:rsidRPr="007E0F7E">
        <w:rPr>
          <w:color w:val="auto"/>
        </w:rPr>
        <w:t xml:space="preserve">2007 – </w:t>
      </w:r>
      <w:r w:rsidR="007E3032" w:rsidRPr="007E0F7E">
        <w:rPr>
          <w:color w:val="auto"/>
        </w:rPr>
        <w:t xml:space="preserve">2012 </w:t>
      </w:r>
      <w:r w:rsidR="007E0F7E" w:rsidRPr="007E0F7E">
        <w:t>–</w:t>
      </w:r>
      <w:r w:rsidRPr="007E0F7E">
        <w:rPr>
          <w:color w:val="auto"/>
        </w:rPr>
        <w:t xml:space="preserve">,,Transport urban </w:t>
      </w:r>
      <w:r w:rsidR="007E0F7E" w:rsidRPr="007E0F7E">
        <w:rPr>
          <w:color w:val="auto"/>
        </w:rPr>
        <w:t>î</w:t>
      </w:r>
      <w:r w:rsidRPr="007E0F7E">
        <w:rPr>
          <w:color w:val="auto"/>
        </w:rPr>
        <w:t xml:space="preserve">n Municipiul Arad”. </w:t>
      </w:r>
      <w:r w:rsidR="002511B3" w:rsidRPr="007E0F7E">
        <w:rPr>
          <w:color w:val="auto"/>
        </w:rPr>
        <w:t>Investiția</w:t>
      </w:r>
      <w:r w:rsidRPr="007E0F7E">
        <w:rPr>
          <w:color w:val="auto"/>
        </w:rPr>
        <w:t xml:space="preserve"> viza o reabilitarea pe axa central</w:t>
      </w:r>
      <w:r w:rsidR="007E0F7E" w:rsidRPr="007E0F7E">
        <w:rPr>
          <w:color w:val="auto"/>
        </w:rPr>
        <w:t>ă</w:t>
      </w:r>
      <w:r w:rsidRPr="007E0F7E">
        <w:rPr>
          <w:color w:val="auto"/>
        </w:rPr>
        <w:t xml:space="preserve"> a municipiului a </w:t>
      </w:r>
      <w:r w:rsidR="002511B3" w:rsidRPr="007E0F7E">
        <w:rPr>
          <w:color w:val="auto"/>
        </w:rPr>
        <w:t>rețelei</w:t>
      </w:r>
      <w:r w:rsidRPr="007E0F7E">
        <w:rPr>
          <w:color w:val="auto"/>
        </w:rPr>
        <w:t xml:space="preserve"> de linii de tramvai pe o lungime de 18,004 km c.s.. </w:t>
      </w:r>
      <w:r w:rsidR="002511B3" w:rsidRPr="007E0F7E">
        <w:rPr>
          <w:color w:val="auto"/>
        </w:rPr>
        <w:t>Lucrările</w:t>
      </w:r>
      <w:r w:rsidRPr="007E0F7E">
        <w:rPr>
          <w:color w:val="auto"/>
        </w:rPr>
        <w:t xml:space="preserve"> au fost </w:t>
      </w:r>
      <w:r w:rsidR="002511B3" w:rsidRPr="007E0F7E">
        <w:rPr>
          <w:color w:val="auto"/>
        </w:rPr>
        <w:t>finanțate</w:t>
      </w:r>
      <w:r w:rsidRPr="007E0F7E">
        <w:rPr>
          <w:color w:val="auto"/>
        </w:rPr>
        <w:t xml:space="preserve"> de Consiliul Local al Municipiului Arad prin credit BERD.</w:t>
      </w:r>
    </w:p>
    <w:p w14:paraId="59BE2068" w14:textId="59E7F76A" w:rsidR="007E3032" w:rsidRPr="007E0F7E" w:rsidRDefault="007E3032" w:rsidP="007C6C38">
      <w:pPr>
        <w:numPr>
          <w:ilvl w:val="0"/>
          <w:numId w:val="9"/>
        </w:numPr>
        <w:suppressAutoHyphens/>
        <w:ind w:left="0" w:firstLine="284"/>
        <w:jc w:val="both"/>
        <w:rPr>
          <w:lang w:eastAsia="ar-SA"/>
        </w:rPr>
      </w:pPr>
      <w:r w:rsidRPr="007E0F7E">
        <w:rPr>
          <w:lang w:eastAsia="ar-SA"/>
        </w:rPr>
        <w:t>2013 –</w:t>
      </w:r>
      <w:r w:rsidRPr="007E0F7E">
        <w:t xml:space="preserve"> Reabilitare pasaje trecere la nivel (25 pasaje, 6 buc</w:t>
      </w:r>
      <w:r w:rsidR="007E0F7E">
        <w:t>.</w:t>
      </w:r>
      <w:r w:rsidRPr="007E0F7E">
        <w:t xml:space="preserve"> aparate cale) </w:t>
      </w:r>
      <w:r w:rsidRPr="007E0F7E">
        <w:rPr>
          <w:lang w:eastAsia="ar-SA"/>
        </w:rPr>
        <w:t xml:space="preserve">finanțate din fonduri UE </w:t>
      </w:r>
      <w:r w:rsidR="007E0F7E">
        <w:rPr>
          <w:lang w:eastAsia="ar-SA"/>
        </w:rPr>
        <w:t>ș</w:t>
      </w:r>
      <w:r w:rsidRPr="007E0F7E">
        <w:rPr>
          <w:lang w:eastAsia="ar-SA"/>
        </w:rPr>
        <w:t>i fondurile Consiliului Local al Municipiului Arad.</w:t>
      </w:r>
    </w:p>
    <w:p w14:paraId="6DEE2CD7" w14:textId="144AEA6B"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2013 – </w:t>
      </w:r>
      <w:r w:rsidRPr="007E0F7E">
        <w:t>Reabilitare linie tramvai Viaduct Micălaca</w:t>
      </w:r>
      <w:r w:rsidRPr="007E0F7E">
        <w:rPr>
          <w:lang w:eastAsia="ar-SA"/>
        </w:rPr>
        <w:t xml:space="preserve"> </w:t>
      </w:r>
      <w:r w:rsidR="007E0F7E">
        <w:rPr>
          <w:lang w:eastAsia="ar-SA"/>
        </w:rPr>
        <w:t>ș</w:t>
      </w:r>
      <w:r w:rsidRPr="007E0F7E">
        <w:rPr>
          <w:lang w:eastAsia="ar-SA"/>
        </w:rPr>
        <w:t xml:space="preserve">i </w:t>
      </w:r>
      <w:r w:rsidRPr="007E0F7E">
        <w:t xml:space="preserve">Reabilitare linie tramvai Viaduct </w:t>
      </w:r>
      <w:r w:rsidR="002511B3" w:rsidRPr="007E0F7E">
        <w:t>Gr</w:t>
      </w:r>
      <w:r w:rsidR="007E0F7E">
        <w:t>ă</w:t>
      </w:r>
      <w:r w:rsidR="002511B3" w:rsidRPr="007E0F7E">
        <w:t>diște</w:t>
      </w:r>
      <w:r w:rsidRPr="007E0F7E">
        <w:rPr>
          <w:lang w:eastAsia="ar-SA"/>
        </w:rPr>
        <w:t xml:space="preserve"> finanțate din fonduri UE </w:t>
      </w:r>
      <w:r w:rsidR="007E0F7E">
        <w:rPr>
          <w:lang w:eastAsia="ar-SA"/>
        </w:rPr>
        <w:t>ș</w:t>
      </w:r>
      <w:r w:rsidRPr="007E0F7E">
        <w:rPr>
          <w:lang w:eastAsia="ar-SA"/>
        </w:rPr>
        <w:t>i fondurile Consiliului Local al Municipiului Arad.</w:t>
      </w:r>
    </w:p>
    <w:p w14:paraId="653B25FF" w14:textId="0C11AD7D"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2014 – </w:t>
      </w:r>
      <w:r w:rsidRPr="007E0F7E">
        <w:t xml:space="preserve">Reabilitare linie tramvai str. </w:t>
      </w:r>
      <w:r w:rsidR="007E0F7E">
        <w:t>Ș</w:t>
      </w:r>
      <w:r w:rsidRPr="007E0F7E">
        <w:t>tefan cel Mare</w:t>
      </w:r>
      <w:r w:rsidRPr="007E0F7E">
        <w:rPr>
          <w:lang w:eastAsia="ar-SA"/>
        </w:rPr>
        <w:t xml:space="preserve"> finanțat din fondurile Consiliului Local al Municipiului Arad.</w:t>
      </w:r>
    </w:p>
    <w:p w14:paraId="292D8513" w14:textId="5DB6F566"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2014 – 2025 </w:t>
      </w:r>
      <w:r w:rsidR="007E0F7E" w:rsidRPr="007E0F7E">
        <w:rPr>
          <w:lang w:eastAsia="ar-SA"/>
        </w:rPr>
        <w:t xml:space="preserve">– </w:t>
      </w:r>
      <w:r w:rsidRPr="007E0F7E">
        <w:rPr>
          <w:lang w:eastAsia="ar-SA"/>
        </w:rPr>
        <w:t xml:space="preserve">Punerea în circulație a unui număr de  43 de tramvaie Imperio din fonduri UE </w:t>
      </w:r>
      <w:r w:rsidR="007E0F7E">
        <w:rPr>
          <w:lang w:eastAsia="ar-SA"/>
        </w:rPr>
        <w:t>ș</w:t>
      </w:r>
      <w:r w:rsidRPr="007E0F7E">
        <w:rPr>
          <w:lang w:eastAsia="ar-SA"/>
        </w:rPr>
        <w:t>i fondurile Consiliului Local al Municipiului Arad.</w:t>
      </w:r>
    </w:p>
    <w:p w14:paraId="5256F0C9" w14:textId="20EBE481" w:rsidR="007E3032" w:rsidRPr="007E0F7E" w:rsidRDefault="007E3032" w:rsidP="007C6C38">
      <w:pPr>
        <w:numPr>
          <w:ilvl w:val="0"/>
          <w:numId w:val="9"/>
        </w:numPr>
        <w:suppressAutoHyphens/>
        <w:spacing w:after="160" w:line="259" w:lineRule="auto"/>
        <w:ind w:left="0" w:firstLine="284"/>
        <w:contextualSpacing/>
        <w:jc w:val="both"/>
        <w:rPr>
          <w:lang w:eastAsia="ar-SA"/>
        </w:rPr>
      </w:pPr>
      <w:r w:rsidRPr="007E0F7E">
        <w:rPr>
          <w:lang w:eastAsia="ar-SA"/>
        </w:rPr>
        <w:t xml:space="preserve">2019 – 2025 </w:t>
      </w:r>
      <w:r w:rsidR="007E0F7E" w:rsidRPr="007E0F7E">
        <w:rPr>
          <w:lang w:eastAsia="ar-SA"/>
        </w:rPr>
        <w:t xml:space="preserve">– </w:t>
      </w:r>
      <w:r w:rsidRPr="007E0F7E">
        <w:rPr>
          <w:bCs/>
          <w:lang w:eastAsia="ar-SA"/>
        </w:rPr>
        <w:t xml:space="preserve">Transport local pe raza  UAT –urilor membre </w:t>
      </w:r>
      <w:r w:rsidR="007E0F7E">
        <w:rPr>
          <w:bCs/>
          <w:lang w:eastAsia="ar-SA"/>
        </w:rPr>
        <w:t>ale</w:t>
      </w:r>
      <w:r w:rsidRPr="007E0F7E">
        <w:rPr>
          <w:bCs/>
          <w:lang w:eastAsia="ar-SA"/>
        </w:rPr>
        <w:t xml:space="preserve"> </w:t>
      </w:r>
      <w:r w:rsidRPr="007E0F7E">
        <w:rPr>
          <w:lang w:eastAsia="ar-SA"/>
        </w:rPr>
        <w:t>Asociați</w:t>
      </w:r>
      <w:r w:rsidR="007E0F7E" w:rsidRPr="007E0F7E">
        <w:rPr>
          <w:lang w:eastAsia="ar-SA"/>
        </w:rPr>
        <w:t>ei</w:t>
      </w:r>
      <w:r w:rsidRPr="007E0F7E">
        <w:rPr>
          <w:lang w:eastAsia="ar-SA"/>
        </w:rPr>
        <w:t xml:space="preserve"> de Dezvoltare Intercomunitară de Transport Public Arad. Transport </w:t>
      </w:r>
      <w:r w:rsidR="007E0F7E">
        <w:rPr>
          <w:lang w:eastAsia="ar-SA"/>
        </w:rPr>
        <w:t xml:space="preserve">public </w:t>
      </w:r>
      <w:r w:rsidRPr="007E0F7E">
        <w:rPr>
          <w:lang w:eastAsia="ar-SA"/>
        </w:rPr>
        <w:t xml:space="preserve">local executat în baza  contractului de delegare a gestiunii serviciului de transport public local </w:t>
      </w:r>
      <w:r w:rsidR="007E0F7E">
        <w:rPr>
          <w:lang w:eastAsia="ar-SA"/>
        </w:rPr>
        <w:t>n</w:t>
      </w:r>
      <w:r w:rsidRPr="007E0F7E">
        <w:rPr>
          <w:lang w:eastAsia="ar-SA"/>
        </w:rPr>
        <w:t>r.</w:t>
      </w:r>
      <w:r w:rsidR="007E0F7E">
        <w:rPr>
          <w:lang w:eastAsia="ar-SA"/>
        </w:rPr>
        <w:t xml:space="preserve"> </w:t>
      </w:r>
      <w:r w:rsidRPr="007E0F7E">
        <w:rPr>
          <w:lang w:eastAsia="ar-SA"/>
        </w:rPr>
        <w:t>704/02.12.2019</w:t>
      </w:r>
      <w:r w:rsidR="007E0F7E">
        <w:rPr>
          <w:lang w:eastAsia="ar-SA"/>
        </w:rPr>
        <w:t xml:space="preserve"> </w:t>
      </w:r>
      <w:r w:rsidR="007E0F7E">
        <w:rPr>
          <w:bCs/>
          <w:lang w:eastAsia="ar-SA"/>
        </w:rPr>
        <w:t>și a</w:t>
      </w:r>
      <w:r w:rsidRPr="007E0F7E">
        <w:rPr>
          <w:bCs/>
          <w:lang w:eastAsia="ar-SA"/>
        </w:rPr>
        <w:t xml:space="preserve"> </w:t>
      </w:r>
      <w:r w:rsidR="007E0F7E">
        <w:rPr>
          <w:bCs/>
          <w:lang w:eastAsia="ar-SA"/>
        </w:rPr>
        <w:t>A</w:t>
      </w:r>
      <w:r w:rsidRPr="007E0F7E">
        <w:rPr>
          <w:bCs/>
          <w:lang w:eastAsia="ar-SA"/>
        </w:rPr>
        <w:t>ct</w:t>
      </w:r>
      <w:r w:rsidR="007E0F7E">
        <w:rPr>
          <w:bCs/>
          <w:lang w:eastAsia="ar-SA"/>
        </w:rPr>
        <w:t>e</w:t>
      </w:r>
      <w:r w:rsidRPr="007E0F7E">
        <w:rPr>
          <w:bCs/>
          <w:lang w:eastAsia="ar-SA"/>
        </w:rPr>
        <w:t>l</w:t>
      </w:r>
      <w:r w:rsidR="007E0F7E">
        <w:rPr>
          <w:bCs/>
          <w:lang w:eastAsia="ar-SA"/>
        </w:rPr>
        <w:t>or</w:t>
      </w:r>
      <w:r w:rsidRPr="007E0F7E">
        <w:rPr>
          <w:bCs/>
          <w:lang w:eastAsia="ar-SA"/>
        </w:rPr>
        <w:t xml:space="preserve"> </w:t>
      </w:r>
      <w:r w:rsidR="002511B3" w:rsidRPr="007E0F7E">
        <w:rPr>
          <w:bCs/>
          <w:lang w:eastAsia="ar-SA"/>
        </w:rPr>
        <w:t>adiţional</w:t>
      </w:r>
      <w:r w:rsidR="007E0F7E">
        <w:rPr>
          <w:bCs/>
          <w:lang w:eastAsia="ar-SA"/>
        </w:rPr>
        <w:t>e</w:t>
      </w:r>
      <w:r w:rsidRPr="007E0F7E">
        <w:rPr>
          <w:bCs/>
          <w:lang w:eastAsia="ar-SA"/>
        </w:rPr>
        <w:t xml:space="preserve"> la </w:t>
      </w:r>
      <w:r w:rsidR="007E0F7E">
        <w:rPr>
          <w:bCs/>
          <w:lang w:eastAsia="ar-SA"/>
        </w:rPr>
        <w:t>acesta</w:t>
      </w:r>
      <w:r w:rsidRPr="007E0F7E">
        <w:rPr>
          <w:lang w:eastAsia="ar-SA"/>
        </w:rPr>
        <w:t>.</w:t>
      </w:r>
    </w:p>
    <w:p w14:paraId="6C60226A" w14:textId="43F48A83"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2022 – 2023 </w:t>
      </w:r>
      <w:r w:rsidR="007E0F7E" w:rsidRPr="007E0F7E">
        <w:rPr>
          <w:lang w:eastAsia="ar-SA"/>
        </w:rPr>
        <w:t xml:space="preserve">– </w:t>
      </w:r>
      <w:r w:rsidRPr="007E0F7E">
        <w:rPr>
          <w:lang w:eastAsia="ar-SA"/>
        </w:rPr>
        <w:t xml:space="preserve">Punerea în circulație a unui număr de  10 de autobuze electrice din fonduri UE </w:t>
      </w:r>
      <w:r w:rsidR="007E0F7E">
        <w:rPr>
          <w:lang w:eastAsia="ar-SA"/>
        </w:rPr>
        <w:t>ș</w:t>
      </w:r>
      <w:r w:rsidRPr="007E0F7E">
        <w:rPr>
          <w:lang w:eastAsia="ar-SA"/>
        </w:rPr>
        <w:t>i fondurile Consiliului Local al Municipiului Arad.</w:t>
      </w:r>
    </w:p>
    <w:p w14:paraId="3F151CB7" w14:textId="2125AC9F"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2022 – </w:t>
      </w:r>
      <w:r w:rsidRPr="007E0F7E">
        <w:t>Introducere sistem de e-ticketing</w:t>
      </w:r>
      <w:r w:rsidRPr="007E0F7E">
        <w:rPr>
          <w:lang w:eastAsia="ar-SA"/>
        </w:rPr>
        <w:t xml:space="preserve"> din fonduri UE </w:t>
      </w:r>
      <w:r w:rsidR="007E0F7E">
        <w:rPr>
          <w:lang w:eastAsia="ar-SA"/>
        </w:rPr>
        <w:t>ș</w:t>
      </w:r>
      <w:r w:rsidRPr="007E0F7E">
        <w:rPr>
          <w:lang w:eastAsia="ar-SA"/>
        </w:rPr>
        <w:t>i fondurile Consiliului Local al Municipiului Arad.</w:t>
      </w:r>
    </w:p>
    <w:p w14:paraId="27FB7B03" w14:textId="0F64FC48"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2023 – </w:t>
      </w:r>
      <w:r w:rsidRPr="007E0F7E">
        <w:t>Refacție linie tramvai str. Abatorului – str. Condurașilor</w:t>
      </w:r>
      <w:r w:rsidRPr="007E0F7E">
        <w:rPr>
          <w:lang w:eastAsia="ar-SA"/>
        </w:rPr>
        <w:t xml:space="preserve"> finanțat din fonduri UE, fonduri de la bugetul național </w:t>
      </w:r>
      <w:r w:rsidR="007E0F7E">
        <w:rPr>
          <w:lang w:eastAsia="ar-SA"/>
        </w:rPr>
        <w:t>ș</w:t>
      </w:r>
      <w:r w:rsidRPr="007E0F7E">
        <w:rPr>
          <w:lang w:eastAsia="ar-SA"/>
        </w:rPr>
        <w:t>i fondurile Consiliului Local al Municipiului Arad.</w:t>
      </w:r>
    </w:p>
    <w:p w14:paraId="75AAF675" w14:textId="18F00DC0"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2025 – </w:t>
      </w:r>
      <w:r w:rsidRPr="007E0F7E">
        <w:t xml:space="preserve">Refacție linie tramvai str. Făt Frumos </w:t>
      </w:r>
      <w:r w:rsidRPr="007E0F7E">
        <w:rPr>
          <w:lang w:eastAsia="ar-SA"/>
        </w:rPr>
        <w:t xml:space="preserve">finanțat din fonduri UE </w:t>
      </w:r>
      <w:r w:rsidR="007E0F7E">
        <w:rPr>
          <w:lang w:eastAsia="ar-SA"/>
        </w:rPr>
        <w:t>ș</w:t>
      </w:r>
      <w:r w:rsidRPr="007E0F7E">
        <w:rPr>
          <w:lang w:eastAsia="ar-SA"/>
        </w:rPr>
        <w:t>i fondurile Consiliului Local al Municipiului Arad.</w:t>
      </w:r>
    </w:p>
    <w:p w14:paraId="3ABDD493" w14:textId="21833481" w:rsidR="007E3032" w:rsidRPr="007E0F7E" w:rsidRDefault="007E3032" w:rsidP="007C6C38">
      <w:pPr>
        <w:numPr>
          <w:ilvl w:val="0"/>
          <w:numId w:val="9"/>
        </w:numPr>
        <w:suppressAutoHyphens/>
        <w:ind w:left="0" w:firstLine="284"/>
        <w:jc w:val="both"/>
        <w:rPr>
          <w:lang w:eastAsia="ar-SA"/>
        </w:rPr>
      </w:pPr>
      <w:r w:rsidRPr="007E0F7E">
        <w:rPr>
          <w:lang w:eastAsia="ar-SA"/>
        </w:rPr>
        <w:t xml:space="preserve">2025 – Demarare </w:t>
      </w:r>
      <w:r w:rsidR="002511B3" w:rsidRPr="007E0F7E">
        <w:rPr>
          <w:lang w:eastAsia="ar-SA"/>
        </w:rPr>
        <w:t>lucrări</w:t>
      </w:r>
      <w:r w:rsidRPr="007E0F7E">
        <w:rPr>
          <w:lang w:eastAsia="ar-SA"/>
        </w:rPr>
        <w:t xml:space="preserve"> de </w:t>
      </w:r>
      <w:r w:rsidRPr="007E0F7E">
        <w:t xml:space="preserve">Refacție linie tramvai Podgoria – Micălaca - Podgoria </w:t>
      </w:r>
      <w:r w:rsidRPr="007E0F7E">
        <w:rPr>
          <w:lang w:eastAsia="ar-SA"/>
        </w:rPr>
        <w:t xml:space="preserve">finanțat din fonduri UE </w:t>
      </w:r>
      <w:r w:rsidR="007E0F7E">
        <w:rPr>
          <w:lang w:eastAsia="ar-SA"/>
        </w:rPr>
        <w:t>ș</w:t>
      </w:r>
      <w:r w:rsidRPr="007E0F7E">
        <w:rPr>
          <w:lang w:eastAsia="ar-SA"/>
        </w:rPr>
        <w:t>i fondurile Consiliului Local al Municipiului Arad.</w:t>
      </w:r>
    </w:p>
    <w:p w14:paraId="1F90DECD" w14:textId="77777777" w:rsidR="003733E6" w:rsidRPr="00772283" w:rsidRDefault="003733E6" w:rsidP="006C7D55">
      <w:pPr>
        <w:spacing w:line="276" w:lineRule="auto"/>
      </w:pPr>
    </w:p>
    <w:p w14:paraId="13C01852" w14:textId="77777777" w:rsidR="000E1A78" w:rsidRPr="00772283" w:rsidRDefault="00CC32F8" w:rsidP="006C7D55">
      <w:pPr>
        <w:pStyle w:val="Heading3"/>
        <w:spacing w:before="0" w:line="276" w:lineRule="auto"/>
        <w:rPr>
          <w:rFonts w:ascii="Times New Roman" w:hAnsi="Times New Roman"/>
          <w:szCs w:val="24"/>
          <w:lang w:val="ro-RO"/>
        </w:rPr>
      </w:pPr>
      <w:r w:rsidRPr="00772283">
        <w:rPr>
          <w:rFonts w:ascii="Times New Roman" w:hAnsi="Times New Roman"/>
          <w:szCs w:val="24"/>
          <w:lang w:val="ro-RO"/>
        </w:rPr>
        <w:lastRenderedPageBreak/>
        <w:t xml:space="preserve">III.2 </w:t>
      </w:r>
      <w:r w:rsidRPr="00772283">
        <w:rPr>
          <w:rFonts w:ascii="Times New Roman" w:hAnsi="Times New Roman"/>
          <w:szCs w:val="24"/>
          <w:lang w:val="ro-RO"/>
        </w:rPr>
        <w:tab/>
      </w:r>
      <w:r w:rsidR="00E76A75" w:rsidRPr="00772283">
        <w:rPr>
          <w:rFonts w:ascii="Times New Roman" w:hAnsi="Times New Roman"/>
          <w:szCs w:val="24"/>
          <w:lang w:val="ro-RO"/>
        </w:rPr>
        <w:t>Organizarea societății</w:t>
      </w:r>
      <w:r w:rsidRPr="00772283">
        <w:rPr>
          <w:rFonts w:ascii="Times New Roman" w:hAnsi="Times New Roman"/>
          <w:szCs w:val="24"/>
          <w:lang w:val="ro-RO"/>
        </w:rPr>
        <w:t xml:space="preserve"> </w:t>
      </w:r>
      <w:bookmarkStart w:id="10" w:name="_Toc457220312"/>
      <w:bookmarkStart w:id="11" w:name="_Toc457220850"/>
    </w:p>
    <w:p w14:paraId="4B71BDF5" w14:textId="40700654" w:rsidR="00E129ED" w:rsidRPr="00772283" w:rsidRDefault="00E129ED" w:rsidP="00E129ED">
      <w:pPr>
        <w:keepNext/>
        <w:keepLines/>
        <w:spacing w:line="276" w:lineRule="auto"/>
        <w:ind w:firstLine="720"/>
        <w:jc w:val="both"/>
        <w:outlineLvl w:val="2"/>
      </w:pPr>
      <w:r w:rsidRPr="00772283">
        <w:t>S</w:t>
      </w:r>
      <w:r w:rsidR="00741364">
        <w:t>ocietatea</w:t>
      </w:r>
      <w:r w:rsidRPr="00772283">
        <w:t xml:space="preserve"> </w:t>
      </w:r>
      <w:r w:rsidR="00741364">
        <w:t>”</w:t>
      </w:r>
      <w:r w:rsidRPr="00772283">
        <w:t>Compania de Transport Public</w:t>
      </w:r>
      <w:r w:rsidR="00741364">
        <w:t>”</w:t>
      </w:r>
      <w:r w:rsidRPr="00772283">
        <w:t xml:space="preserve"> S.A. Arad, societate pe acțiuni, își are sediul social în Arad, strada Victoriei nr. 35B-37. </w:t>
      </w:r>
    </w:p>
    <w:p w14:paraId="6591345F" w14:textId="720CCAED" w:rsidR="00E129ED" w:rsidRPr="00772283" w:rsidRDefault="00E129ED" w:rsidP="00E129ED">
      <w:pPr>
        <w:keepNext/>
        <w:keepLines/>
        <w:spacing w:line="276" w:lineRule="auto"/>
        <w:ind w:firstLine="720"/>
        <w:jc w:val="both"/>
        <w:outlineLvl w:val="2"/>
      </w:pPr>
      <w:r w:rsidRPr="00772283">
        <w:t xml:space="preserve">Societatea prestează ca activitate principală serviciul public de transport călători pe bază de grafic, pe raza de competență a </w:t>
      </w:r>
      <w:r w:rsidR="00AC0D61">
        <w:t>A</w:t>
      </w:r>
      <w:r w:rsidRPr="00772283">
        <w:t xml:space="preserve">sociației, pe rute precise conform unor grafice de circulație și stații bine determinate, cu autobuze și tramvaie. </w:t>
      </w:r>
      <w:r w:rsidR="00AC0D61" w:rsidRPr="00772283">
        <w:t>S</w:t>
      </w:r>
      <w:r w:rsidR="00AC0D61">
        <w:t>ocietatea</w:t>
      </w:r>
      <w:r w:rsidR="00AC0D61" w:rsidRPr="00772283">
        <w:t xml:space="preserve"> </w:t>
      </w:r>
      <w:r w:rsidR="00AC0D61">
        <w:t>”</w:t>
      </w:r>
      <w:r w:rsidR="00AC0D61" w:rsidRPr="00772283">
        <w:t>Compania de Transport Public</w:t>
      </w:r>
      <w:r w:rsidR="00AC0D61">
        <w:t>”</w:t>
      </w:r>
      <w:r w:rsidR="00AC0D61" w:rsidRPr="00772283">
        <w:t xml:space="preserve"> S.A. Arad </w:t>
      </w:r>
      <w:r w:rsidRPr="00772283">
        <w:t xml:space="preserve">execută serviciul de transport public local în baza Contractului de delegare a gestiunii Serviciului de transport public local nr. 704 din 02.12.2019 și a </w:t>
      </w:r>
      <w:r w:rsidR="00AC0D61">
        <w:t>A</w:t>
      </w:r>
      <w:r w:rsidRPr="00772283">
        <w:t xml:space="preserve">ctelor adiționale la acesta, a </w:t>
      </w:r>
      <w:r w:rsidR="002511B3" w:rsidRPr="00772283">
        <w:t>Regulamentului</w:t>
      </w:r>
      <w:r w:rsidRPr="00772283">
        <w:t xml:space="preserve"> serviciului public de transport persoane aprobat de Adunarea Generală a A</w:t>
      </w:r>
      <w:r w:rsidR="00AC0D61">
        <w:t>sociaț</w:t>
      </w:r>
      <w:r w:rsidRPr="00772283">
        <w:t>ilor prin Hotărârea nr. 28 din 02.12.2019 și are drepturi exclusive în aria de operare stabilită prin Contractul de delegare. În această activitate utilizează</w:t>
      </w:r>
      <w:r w:rsidR="00AC0D61">
        <w:t xml:space="preserve"> atât </w:t>
      </w:r>
      <w:r w:rsidRPr="00772283">
        <w:t xml:space="preserve">bunuri cuprinse în patrimoniul propriu cât și bunuri concesionate de către </w:t>
      </w:r>
      <w:r w:rsidR="00AC0D61">
        <w:t>unitățile administrativ-teritoriale membre ale Asociației</w:t>
      </w:r>
      <w:r w:rsidRPr="00772283">
        <w:t xml:space="preserve">. </w:t>
      </w:r>
    </w:p>
    <w:p w14:paraId="0E930E96" w14:textId="70D770DD" w:rsidR="00E129ED" w:rsidRPr="00772283" w:rsidRDefault="00E129ED" w:rsidP="00E129ED">
      <w:pPr>
        <w:keepNext/>
        <w:keepLines/>
        <w:spacing w:line="276" w:lineRule="auto"/>
        <w:ind w:firstLine="720"/>
        <w:jc w:val="both"/>
        <w:outlineLvl w:val="2"/>
      </w:pPr>
      <w:r w:rsidRPr="00772283">
        <w:t xml:space="preserve">Acționarii </w:t>
      </w:r>
      <w:r w:rsidR="002511B3" w:rsidRPr="00772283">
        <w:t>Societăţii</w:t>
      </w:r>
      <w:r w:rsidRPr="00772283">
        <w:t xml:space="preserve"> </w:t>
      </w:r>
      <w:r w:rsidR="00AC0D61">
        <w:t>”</w:t>
      </w:r>
      <w:r w:rsidR="00AC0D61" w:rsidRPr="00772283">
        <w:t>Compania de Transport Public</w:t>
      </w:r>
      <w:r w:rsidR="00AC0D61">
        <w:t>”</w:t>
      </w:r>
      <w:r w:rsidR="00AC0D61" w:rsidRPr="00772283">
        <w:t xml:space="preserve"> S.A. Arad </w:t>
      </w:r>
      <w:r w:rsidRPr="00772283">
        <w:t>sunt:</w:t>
      </w:r>
    </w:p>
    <w:tbl>
      <w:tblPr>
        <w:tblW w:w="9819" w:type="dxa"/>
        <w:tblLook w:val="04A0" w:firstRow="1" w:lastRow="0" w:firstColumn="1" w:lastColumn="0" w:noHBand="0" w:noVBand="1"/>
      </w:tblPr>
      <w:tblGrid>
        <w:gridCol w:w="2613"/>
        <w:gridCol w:w="4114"/>
        <w:gridCol w:w="3092"/>
      </w:tblGrid>
      <w:tr w:rsidR="00E129ED" w:rsidRPr="00772283" w14:paraId="0EF00DCE" w14:textId="77777777" w:rsidTr="0030471B">
        <w:trPr>
          <w:trHeight w:val="315"/>
        </w:trPr>
        <w:tc>
          <w:tcPr>
            <w:tcW w:w="2613" w:type="dxa"/>
            <w:tcBorders>
              <w:top w:val="single" w:sz="4" w:space="0" w:color="auto"/>
              <w:left w:val="single" w:sz="4" w:space="0" w:color="auto"/>
              <w:bottom w:val="single" w:sz="4" w:space="0" w:color="auto"/>
              <w:right w:val="single" w:sz="4" w:space="0" w:color="auto"/>
            </w:tcBorders>
            <w:vAlign w:val="center"/>
            <w:hideMark/>
          </w:tcPr>
          <w:p w14:paraId="3AA33D73" w14:textId="77777777" w:rsidR="00E129ED" w:rsidRPr="00772283" w:rsidRDefault="00E129ED" w:rsidP="0030471B">
            <w:pPr>
              <w:jc w:val="center"/>
              <w:rPr>
                <w:color w:val="000000"/>
              </w:rPr>
            </w:pPr>
            <w:r w:rsidRPr="00772283">
              <w:rPr>
                <w:color w:val="000000"/>
              </w:rPr>
              <w:t>Numele</w:t>
            </w:r>
          </w:p>
        </w:tc>
        <w:tc>
          <w:tcPr>
            <w:tcW w:w="4114" w:type="dxa"/>
            <w:tcBorders>
              <w:top w:val="single" w:sz="4" w:space="0" w:color="auto"/>
              <w:left w:val="nil"/>
              <w:bottom w:val="single" w:sz="4" w:space="0" w:color="auto"/>
              <w:right w:val="single" w:sz="4" w:space="0" w:color="auto"/>
            </w:tcBorders>
            <w:vAlign w:val="center"/>
            <w:hideMark/>
          </w:tcPr>
          <w:p w14:paraId="23793E05" w14:textId="77777777" w:rsidR="00E129ED" w:rsidRPr="00772283" w:rsidRDefault="00E129ED" w:rsidP="0030471B">
            <w:pPr>
              <w:jc w:val="center"/>
              <w:rPr>
                <w:color w:val="000000"/>
              </w:rPr>
            </w:pPr>
            <w:r w:rsidRPr="00772283">
              <w:rPr>
                <w:color w:val="000000"/>
              </w:rPr>
              <w:t>Adresa</w:t>
            </w:r>
          </w:p>
        </w:tc>
        <w:tc>
          <w:tcPr>
            <w:tcW w:w="3092" w:type="dxa"/>
            <w:tcBorders>
              <w:top w:val="single" w:sz="4" w:space="0" w:color="auto"/>
              <w:left w:val="nil"/>
              <w:bottom w:val="single" w:sz="4" w:space="0" w:color="auto"/>
              <w:right w:val="single" w:sz="4" w:space="0" w:color="auto"/>
            </w:tcBorders>
            <w:vAlign w:val="center"/>
            <w:hideMark/>
          </w:tcPr>
          <w:p w14:paraId="7D4D061A" w14:textId="77777777" w:rsidR="00E129ED" w:rsidRPr="00772283" w:rsidRDefault="00E129ED" w:rsidP="0030471B">
            <w:pPr>
              <w:jc w:val="center"/>
              <w:rPr>
                <w:color w:val="000000"/>
              </w:rPr>
            </w:pPr>
            <w:r w:rsidRPr="00772283">
              <w:rPr>
                <w:color w:val="000000"/>
              </w:rPr>
              <w:t>Pondere capital social</w:t>
            </w:r>
          </w:p>
        </w:tc>
      </w:tr>
      <w:tr w:rsidR="00E129ED" w:rsidRPr="00772283" w14:paraId="4046D4A5"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2A4E6324" w14:textId="77777777" w:rsidR="00E129ED" w:rsidRPr="00772283" w:rsidRDefault="00E129ED" w:rsidP="0030471B">
            <w:pPr>
              <w:jc w:val="center"/>
              <w:rPr>
                <w:color w:val="000000"/>
              </w:rPr>
            </w:pPr>
            <w:r w:rsidRPr="00772283">
              <w:rPr>
                <w:color w:val="000000"/>
              </w:rPr>
              <w:t>Municipiul Arad</w:t>
            </w:r>
          </w:p>
        </w:tc>
        <w:tc>
          <w:tcPr>
            <w:tcW w:w="4114" w:type="dxa"/>
            <w:tcBorders>
              <w:top w:val="nil"/>
              <w:left w:val="nil"/>
              <w:bottom w:val="single" w:sz="4" w:space="0" w:color="auto"/>
              <w:right w:val="single" w:sz="4" w:space="0" w:color="auto"/>
            </w:tcBorders>
            <w:vAlign w:val="center"/>
            <w:hideMark/>
          </w:tcPr>
          <w:p w14:paraId="1C3E249C" w14:textId="77777777" w:rsidR="00E129ED" w:rsidRPr="00772283" w:rsidRDefault="00E129ED" w:rsidP="0030471B">
            <w:pPr>
              <w:jc w:val="center"/>
              <w:rPr>
                <w:color w:val="000000"/>
              </w:rPr>
            </w:pPr>
            <w:r w:rsidRPr="00772283">
              <w:rPr>
                <w:color w:val="000000"/>
              </w:rPr>
              <w:t>Arad, B-dul Revoluției, nr. 75</w:t>
            </w:r>
          </w:p>
        </w:tc>
        <w:tc>
          <w:tcPr>
            <w:tcW w:w="3092" w:type="dxa"/>
            <w:tcBorders>
              <w:top w:val="nil"/>
              <w:left w:val="nil"/>
              <w:bottom w:val="single" w:sz="4" w:space="0" w:color="auto"/>
              <w:right w:val="single" w:sz="4" w:space="0" w:color="auto"/>
            </w:tcBorders>
            <w:vAlign w:val="center"/>
            <w:hideMark/>
          </w:tcPr>
          <w:p w14:paraId="170F47EC" w14:textId="77777777" w:rsidR="00E129ED" w:rsidRPr="00772283" w:rsidRDefault="00E129ED" w:rsidP="0030471B">
            <w:pPr>
              <w:jc w:val="center"/>
              <w:rPr>
                <w:color w:val="000000"/>
              </w:rPr>
            </w:pPr>
            <w:r w:rsidRPr="00772283">
              <w:rPr>
                <w:color w:val="000000"/>
              </w:rPr>
              <w:t>71,20%</w:t>
            </w:r>
          </w:p>
        </w:tc>
      </w:tr>
      <w:tr w:rsidR="00E129ED" w:rsidRPr="00772283" w14:paraId="3112D897"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78588259" w14:textId="77777777" w:rsidR="00E129ED" w:rsidRPr="00772283" w:rsidRDefault="00E129ED" w:rsidP="0030471B">
            <w:pPr>
              <w:jc w:val="center"/>
              <w:rPr>
                <w:color w:val="000000"/>
              </w:rPr>
            </w:pPr>
            <w:r w:rsidRPr="00772283">
              <w:rPr>
                <w:color w:val="000000"/>
              </w:rPr>
              <w:t>Județul Arad</w:t>
            </w:r>
          </w:p>
        </w:tc>
        <w:tc>
          <w:tcPr>
            <w:tcW w:w="4114" w:type="dxa"/>
            <w:tcBorders>
              <w:top w:val="nil"/>
              <w:left w:val="nil"/>
              <w:bottom w:val="single" w:sz="4" w:space="0" w:color="auto"/>
              <w:right w:val="single" w:sz="4" w:space="0" w:color="auto"/>
            </w:tcBorders>
            <w:vAlign w:val="center"/>
            <w:hideMark/>
          </w:tcPr>
          <w:p w14:paraId="768D8A50" w14:textId="77777777" w:rsidR="00E129ED" w:rsidRPr="00772283" w:rsidRDefault="00E129ED" w:rsidP="0030471B">
            <w:pPr>
              <w:jc w:val="center"/>
              <w:rPr>
                <w:color w:val="000000"/>
              </w:rPr>
            </w:pPr>
            <w:r w:rsidRPr="00772283">
              <w:rPr>
                <w:color w:val="000000"/>
              </w:rPr>
              <w:t>Arad, Strada Corneliu Coposu, nr. 22</w:t>
            </w:r>
          </w:p>
        </w:tc>
        <w:tc>
          <w:tcPr>
            <w:tcW w:w="3092" w:type="dxa"/>
            <w:tcBorders>
              <w:top w:val="nil"/>
              <w:left w:val="nil"/>
              <w:bottom w:val="single" w:sz="4" w:space="0" w:color="auto"/>
              <w:right w:val="single" w:sz="4" w:space="0" w:color="auto"/>
            </w:tcBorders>
            <w:vAlign w:val="center"/>
            <w:hideMark/>
          </w:tcPr>
          <w:p w14:paraId="2F00142D" w14:textId="77777777" w:rsidR="00E129ED" w:rsidRPr="00772283" w:rsidRDefault="00E129ED" w:rsidP="0030471B">
            <w:pPr>
              <w:jc w:val="center"/>
              <w:rPr>
                <w:color w:val="000000"/>
              </w:rPr>
            </w:pPr>
            <w:r w:rsidRPr="00772283">
              <w:rPr>
                <w:color w:val="000000"/>
              </w:rPr>
              <w:t>28,34%</w:t>
            </w:r>
          </w:p>
        </w:tc>
      </w:tr>
      <w:tr w:rsidR="00E129ED" w:rsidRPr="00772283" w14:paraId="2729002D"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3B0BF551" w14:textId="77777777" w:rsidR="00E129ED" w:rsidRPr="00772283" w:rsidRDefault="00E129ED" w:rsidP="0030471B">
            <w:pPr>
              <w:jc w:val="center"/>
              <w:rPr>
                <w:color w:val="000000"/>
              </w:rPr>
            </w:pPr>
            <w:r w:rsidRPr="00772283">
              <w:rPr>
                <w:color w:val="000000"/>
              </w:rPr>
              <w:t>Comuna Săvârșin</w:t>
            </w:r>
          </w:p>
        </w:tc>
        <w:tc>
          <w:tcPr>
            <w:tcW w:w="4114" w:type="dxa"/>
            <w:tcBorders>
              <w:top w:val="nil"/>
              <w:left w:val="nil"/>
              <w:bottom w:val="single" w:sz="4" w:space="0" w:color="auto"/>
              <w:right w:val="single" w:sz="4" w:space="0" w:color="auto"/>
            </w:tcBorders>
            <w:vAlign w:val="center"/>
            <w:hideMark/>
          </w:tcPr>
          <w:p w14:paraId="54CF03CF" w14:textId="77777777" w:rsidR="00E129ED" w:rsidRPr="00772283" w:rsidRDefault="00E129ED" w:rsidP="0030471B">
            <w:pPr>
              <w:jc w:val="center"/>
              <w:rPr>
                <w:color w:val="000000"/>
              </w:rPr>
            </w:pPr>
            <w:r w:rsidRPr="00772283">
              <w:rPr>
                <w:color w:val="000000"/>
              </w:rPr>
              <w:t>Săvârșin, Str. Alba Iulia, nr. 37</w:t>
            </w:r>
          </w:p>
        </w:tc>
        <w:tc>
          <w:tcPr>
            <w:tcW w:w="3092" w:type="dxa"/>
            <w:tcBorders>
              <w:top w:val="nil"/>
              <w:left w:val="nil"/>
              <w:bottom w:val="single" w:sz="4" w:space="0" w:color="auto"/>
              <w:right w:val="single" w:sz="4" w:space="0" w:color="auto"/>
            </w:tcBorders>
            <w:vAlign w:val="center"/>
            <w:hideMark/>
          </w:tcPr>
          <w:p w14:paraId="24D1FECF" w14:textId="77777777" w:rsidR="00E129ED" w:rsidRPr="00772283" w:rsidRDefault="00E129ED" w:rsidP="0030471B">
            <w:pPr>
              <w:jc w:val="center"/>
              <w:rPr>
                <w:color w:val="000000"/>
              </w:rPr>
            </w:pPr>
            <w:r w:rsidRPr="00772283">
              <w:rPr>
                <w:color w:val="000000"/>
              </w:rPr>
              <w:t>0,23%</w:t>
            </w:r>
          </w:p>
        </w:tc>
      </w:tr>
      <w:tr w:rsidR="00E129ED" w:rsidRPr="00772283" w14:paraId="7FF7882F" w14:textId="77777777" w:rsidTr="0030471B">
        <w:trPr>
          <w:trHeight w:val="315"/>
        </w:trPr>
        <w:tc>
          <w:tcPr>
            <w:tcW w:w="2613" w:type="dxa"/>
            <w:tcBorders>
              <w:top w:val="nil"/>
              <w:left w:val="single" w:sz="4" w:space="0" w:color="auto"/>
              <w:bottom w:val="single" w:sz="4" w:space="0" w:color="auto"/>
              <w:right w:val="single" w:sz="4" w:space="0" w:color="auto"/>
            </w:tcBorders>
            <w:vAlign w:val="center"/>
            <w:hideMark/>
          </w:tcPr>
          <w:p w14:paraId="6AF881EE" w14:textId="77777777" w:rsidR="00E129ED" w:rsidRPr="00772283" w:rsidRDefault="00E129ED" w:rsidP="0030471B">
            <w:pPr>
              <w:jc w:val="center"/>
              <w:rPr>
                <w:color w:val="000000"/>
              </w:rPr>
            </w:pPr>
            <w:r w:rsidRPr="00772283">
              <w:rPr>
                <w:color w:val="000000"/>
              </w:rPr>
              <w:t>Comuna Ghioroc</w:t>
            </w:r>
          </w:p>
        </w:tc>
        <w:tc>
          <w:tcPr>
            <w:tcW w:w="4114" w:type="dxa"/>
            <w:tcBorders>
              <w:top w:val="nil"/>
              <w:left w:val="nil"/>
              <w:bottom w:val="single" w:sz="4" w:space="0" w:color="auto"/>
              <w:right w:val="single" w:sz="4" w:space="0" w:color="auto"/>
            </w:tcBorders>
            <w:vAlign w:val="center"/>
            <w:hideMark/>
          </w:tcPr>
          <w:p w14:paraId="5A9D8185" w14:textId="77777777" w:rsidR="00E129ED" w:rsidRPr="00772283" w:rsidRDefault="00E129ED" w:rsidP="0030471B">
            <w:pPr>
              <w:jc w:val="center"/>
              <w:rPr>
                <w:color w:val="000000"/>
              </w:rPr>
            </w:pPr>
            <w:r w:rsidRPr="00772283">
              <w:rPr>
                <w:color w:val="000000"/>
              </w:rPr>
              <w:t>Ghioroc, Str. Revoluției, nr. 89</w:t>
            </w:r>
          </w:p>
        </w:tc>
        <w:tc>
          <w:tcPr>
            <w:tcW w:w="3092" w:type="dxa"/>
            <w:tcBorders>
              <w:top w:val="nil"/>
              <w:left w:val="nil"/>
              <w:bottom w:val="single" w:sz="4" w:space="0" w:color="auto"/>
              <w:right w:val="single" w:sz="4" w:space="0" w:color="auto"/>
            </w:tcBorders>
            <w:vAlign w:val="center"/>
            <w:hideMark/>
          </w:tcPr>
          <w:p w14:paraId="677EA11B" w14:textId="77777777" w:rsidR="00E129ED" w:rsidRPr="00772283" w:rsidRDefault="00E129ED" w:rsidP="0030471B">
            <w:pPr>
              <w:jc w:val="center"/>
              <w:rPr>
                <w:color w:val="000000"/>
              </w:rPr>
            </w:pPr>
            <w:r w:rsidRPr="00772283">
              <w:rPr>
                <w:color w:val="000000"/>
              </w:rPr>
              <w:t>0,23%</w:t>
            </w:r>
          </w:p>
        </w:tc>
      </w:tr>
    </w:tbl>
    <w:p w14:paraId="56306B2F" w14:textId="4B2CCFAD" w:rsidR="00E129ED" w:rsidRPr="00772283" w:rsidRDefault="00E129ED" w:rsidP="00E129ED">
      <w:pPr>
        <w:suppressAutoHyphens/>
        <w:ind w:firstLine="709"/>
        <w:jc w:val="both"/>
        <w:rPr>
          <w:strike/>
          <w:lang w:eastAsia="ar-SA"/>
        </w:rPr>
      </w:pPr>
      <w:bookmarkStart w:id="12" w:name="_Hlk169859022"/>
      <w:r w:rsidRPr="00772283">
        <w:rPr>
          <w:lang w:eastAsia="ar-SA"/>
        </w:rPr>
        <w:t>Conducerea societății este asigurată de Adunarea Generală a Acționarilor. În Adunarea Generală a Acționarilor,</w:t>
      </w:r>
      <w:r w:rsidR="00AC0D61">
        <w:rPr>
          <w:lang w:eastAsia="ar-SA"/>
        </w:rPr>
        <w:t xml:space="preserve"> acționarii sunt reprezentați de către un membru numit prin hotărâre de consiliu, județean sau local, după caz.</w:t>
      </w:r>
      <w:r w:rsidRPr="00772283">
        <w:rPr>
          <w:lang w:eastAsia="ar-SA"/>
        </w:rPr>
        <w:t xml:space="preserve"> </w:t>
      </w:r>
    </w:p>
    <w:p w14:paraId="1A8CCA82" w14:textId="6D993A74" w:rsidR="00E129ED" w:rsidRPr="00772283" w:rsidRDefault="00E129ED" w:rsidP="00E129ED">
      <w:pPr>
        <w:spacing w:after="5" w:line="227" w:lineRule="auto"/>
        <w:ind w:right="-7" w:firstLine="709"/>
        <w:jc w:val="both"/>
        <w:rPr>
          <w:rFonts w:eastAsia="Calibri"/>
          <w:color w:val="000000"/>
          <w:lang w:eastAsia="ro-RO"/>
        </w:rPr>
      </w:pPr>
      <w:r w:rsidRPr="00772283">
        <w:rPr>
          <w:rFonts w:eastAsia="Calibri"/>
          <w:color w:val="000000"/>
          <w:lang w:eastAsia="ro-RO"/>
        </w:rPr>
        <w:t xml:space="preserve">În conformitate cu prevederile O.U.G. nr. 109/2011 privind guvernanța corporativă a întreprinderilor publice, precum și potrivit dispozițiilor art. 17, alin. </w:t>
      </w:r>
      <w:r w:rsidR="00AC0D61">
        <w:rPr>
          <w:rFonts w:eastAsia="Calibri"/>
          <w:color w:val="000000"/>
          <w:lang w:eastAsia="ro-RO"/>
        </w:rPr>
        <w:t>(</w:t>
      </w:r>
      <w:r w:rsidRPr="00772283">
        <w:rPr>
          <w:rFonts w:eastAsia="Calibri"/>
          <w:color w:val="000000"/>
          <w:lang w:eastAsia="ro-RO"/>
        </w:rPr>
        <w:t>3</w:t>
      </w:r>
      <w:r w:rsidR="00AC0D61">
        <w:rPr>
          <w:rFonts w:eastAsia="Calibri"/>
          <w:color w:val="000000"/>
          <w:lang w:eastAsia="ro-RO"/>
        </w:rPr>
        <w:t>)</w:t>
      </w:r>
      <w:r w:rsidRPr="00772283">
        <w:rPr>
          <w:rFonts w:eastAsia="Calibri"/>
          <w:color w:val="000000"/>
          <w:lang w:eastAsia="ro-RO"/>
        </w:rPr>
        <w:t xml:space="preserve"> din Actul Constitutiv al Societății ”Compania de Transport Public” S.A. Arad, membrii Consiliul de Administrație sunt desemnați de Adunarea Generală a Acționarilor societății la propunerea autorității publice tutelare (ADITPA), în numele acționariatului. Candidații propuși sunt nominalizați în urma unei proceduri de selecție organizată de ADITPA asistată de un expert independent în recrutarea resurselor umane.</w:t>
      </w:r>
    </w:p>
    <w:p w14:paraId="2641AE4D" w14:textId="77777777" w:rsidR="00E129ED" w:rsidRPr="00772283" w:rsidRDefault="00E129ED" w:rsidP="00E129ED">
      <w:pPr>
        <w:spacing w:after="5" w:line="227" w:lineRule="auto"/>
        <w:ind w:right="-7" w:firstLine="709"/>
        <w:jc w:val="both"/>
        <w:rPr>
          <w:rFonts w:eastAsia="Calibri"/>
          <w:color w:val="000000"/>
          <w:lang w:eastAsia="ro-RO"/>
        </w:rPr>
      </w:pPr>
      <w:r w:rsidRPr="00772283">
        <w:rPr>
          <w:rFonts w:eastAsia="Calibri"/>
          <w:color w:val="000000"/>
          <w:lang w:eastAsia="ro-RO"/>
        </w:rPr>
        <w:t xml:space="preserve">Societatea este administrată de un Consiliu de Administrație format din </w:t>
      </w:r>
      <w:r w:rsidRPr="00772283">
        <w:rPr>
          <w:rFonts w:eastAsia="Calibri"/>
          <w:lang w:eastAsia="ro-RO"/>
        </w:rPr>
        <w:t xml:space="preserve">7 administratori. Numirea membrilor Consiliului de Administrație (Administratori) este </w:t>
      </w:r>
      <w:r w:rsidRPr="00772283">
        <w:rPr>
          <w:rFonts w:eastAsia="Calibri"/>
          <w:color w:val="000000"/>
          <w:lang w:eastAsia="ro-RO"/>
        </w:rPr>
        <w:t xml:space="preserve">temporară și revocabilă. Persoanele numite în calitate de Administratori trebuie să accepte expres numirea. Mandatul Administratorilor este </w:t>
      </w:r>
      <w:r w:rsidRPr="00772283">
        <w:rPr>
          <w:rFonts w:eastAsia="Calibri"/>
          <w:lang w:eastAsia="ro-RO"/>
        </w:rPr>
        <w:t xml:space="preserve">de 4 ani. </w:t>
      </w:r>
    </w:p>
    <w:p w14:paraId="40C887FB" w14:textId="77777777" w:rsidR="00E129ED" w:rsidRPr="00772283" w:rsidRDefault="00E129ED" w:rsidP="00E129ED">
      <w:pPr>
        <w:ind w:firstLine="720"/>
        <w:jc w:val="both"/>
      </w:pPr>
      <w:r w:rsidRPr="00772283">
        <w:rPr>
          <w:rFonts w:eastAsia="Calibri"/>
          <w:color w:val="000000"/>
          <w:lang w:eastAsia="ro-RO"/>
        </w:rPr>
        <w:t>Președintele Consiliului de Administrație este ales din rândul Administratorilor.</w:t>
      </w:r>
    </w:p>
    <w:p w14:paraId="68157103" w14:textId="77777777" w:rsidR="00E129ED" w:rsidRPr="00772283" w:rsidRDefault="00E129ED" w:rsidP="00E129ED">
      <w:pPr>
        <w:ind w:firstLine="720"/>
        <w:jc w:val="both"/>
      </w:pPr>
      <w:r w:rsidRPr="00772283">
        <w:rPr>
          <w:rFonts w:eastAsia="Calibri"/>
          <w:color w:val="000000"/>
          <w:lang w:eastAsia="ro-RO"/>
        </w:rPr>
        <w:t>Consiliul de Administrație al societății are puteri depline cu privire la conducerea și administrarea Societății</w:t>
      </w:r>
      <w:r w:rsidRPr="00772283">
        <w:t xml:space="preserve"> </w:t>
      </w:r>
      <w:r w:rsidRPr="00772283">
        <w:rPr>
          <w:rFonts w:eastAsia="Calibri"/>
          <w:color w:val="000000"/>
          <w:lang w:eastAsia="ro-RO"/>
        </w:rPr>
        <w:t>și este însărcinat cu îndeplinirea tuturor actelor necesare și utile pentru realizarea obiectului de activitate al societății, cu excepția celor rezervate pentru Adunarea Generală a Acționarilor</w:t>
      </w:r>
      <w:r w:rsidRPr="00772283">
        <w:rPr>
          <w:lang w:eastAsia="ro-RO"/>
        </w:rPr>
        <w:t xml:space="preserve">. </w:t>
      </w:r>
    </w:p>
    <w:p w14:paraId="199D6F36" w14:textId="769603A3" w:rsidR="00E129ED" w:rsidRPr="00772283" w:rsidRDefault="00E129ED" w:rsidP="00E129ED">
      <w:pPr>
        <w:ind w:firstLine="720"/>
        <w:jc w:val="both"/>
        <w:rPr>
          <w:i/>
          <w:iCs/>
        </w:rPr>
      </w:pPr>
      <w:r w:rsidRPr="00772283">
        <w:t xml:space="preserve">În baza Hotărârii AGA nr. </w:t>
      </w:r>
      <w:r w:rsidR="00AC0D61">
        <w:t>10</w:t>
      </w:r>
      <w:r w:rsidRPr="00772283">
        <w:t>/30.09.202</w:t>
      </w:r>
      <w:r w:rsidR="00AC0D61">
        <w:t>5</w:t>
      </w:r>
      <w:r w:rsidRPr="00772283">
        <w:t xml:space="preserve"> a fost numit </w:t>
      </w:r>
      <w:r w:rsidR="00AC0D61">
        <w:t xml:space="preserve">membrii provizorii ai </w:t>
      </w:r>
      <w:r w:rsidRPr="00772283">
        <w:t>actualul</w:t>
      </w:r>
      <w:r w:rsidR="00AC0D61">
        <w:t>ui</w:t>
      </w:r>
      <w:r w:rsidRPr="00772283">
        <w:t xml:space="preserve"> Consiliu de Administrație format din 7 membri. </w:t>
      </w:r>
      <w:r w:rsidR="00AC0D61">
        <w:t>După finalizarea procedurii de selecție, n</w:t>
      </w:r>
      <w:r w:rsidRPr="00772283">
        <w:t>umirea administratorilor s</w:t>
      </w:r>
      <w:r w:rsidR="00AC0D61">
        <w:t>e va</w:t>
      </w:r>
      <w:r w:rsidRPr="00772283">
        <w:t xml:space="preserve"> f</w:t>
      </w:r>
      <w:r w:rsidR="00AC0D61">
        <w:t>a</w:t>
      </w:r>
      <w:r w:rsidRPr="00772283">
        <w:t>c</w:t>
      </w:r>
      <w:r w:rsidR="00AC0D61">
        <w:t>e</w:t>
      </w:r>
      <w:r w:rsidRPr="00772283">
        <w:t xml:space="preserve"> pe o perioadă de 4 ani</w:t>
      </w:r>
      <w:r w:rsidR="00AC0D61">
        <w:t>,</w:t>
      </w:r>
      <w:r w:rsidRPr="00772283">
        <w:t xml:space="preserve"> începând cu data </w:t>
      </w:r>
      <w:r w:rsidR="00AC0D61">
        <w:t>numirii, urmând ca, î</w:t>
      </w:r>
      <w:r w:rsidR="00AC0D61" w:rsidRPr="00AC0D61">
        <w:t xml:space="preserve">n termen de maximum 30 de zile de la data numirii sale, consiliul de administrație </w:t>
      </w:r>
      <w:r w:rsidR="000C7BDE">
        <w:t>să</w:t>
      </w:r>
      <w:r w:rsidR="00AC0D61" w:rsidRPr="00AC0D61">
        <w:t xml:space="preserve"> elaborez</w:t>
      </w:r>
      <w:r w:rsidR="000C7BDE">
        <w:t>e</w:t>
      </w:r>
      <w:r w:rsidR="00AC0D61" w:rsidRPr="00AC0D61">
        <w:t xml:space="preserve"> o propunere pentru componenta de administrare a planului de administrare, în vederea realizării indicatorilor de performanță financiari și nefinanciari</w:t>
      </w:r>
      <w:r w:rsidRPr="00772283">
        <w:t xml:space="preserve">. </w:t>
      </w:r>
    </w:p>
    <w:p w14:paraId="327457B1" w14:textId="77777777" w:rsidR="00E129ED" w:rsidRPr="00772283" w:rsidRDefault="00E129ED" w:rsidP="00E129ED">
      <w:pPr>
        <w:ind w:firstLine="720"/>
        <w:jc w:val="both"/>
      </w:pPr>
      <w:r w:rsidRPr="00772283">
        <w:t xml:space="preserve">Consiliul de Administrație deleagă conducerea societății unui director general. Acesta poate fi numit dintre administratori sau din afara consiliului de Administrație. </w:t>
      </w:r>
    </w:p>
    <w:p w14:paraId="3454E6D6" w14:textId="617A1D4F" w:rsidR="00E129ED" w:rsidRPr="00772283" w:rsidRDefault="00E129ED" w:rsidP="00E129ED">
      <w:pPr>
        <w:ind w:firstLine="720"/>
        <w:jc w:val="both"/>
      </w:pPr>
      <w:r w:rsidRPr="00772283">
        <w:t xml:space="preserve">Candidații propuși pentru funcția de director general sunt selectați/evaluați în prealabil și recomandați de </w:t>
      </w:r>
      <w:r w:rsidR="00EF7C9D" w:rsidRPr="00EF7C9D">
        <w:t>comitetul de nominalizare și remunerare</w:t>
      </w:r>
      <w:r w:rsidR="00EF7C9D">
        <w:t xml:space="preserve"> constituit la nivelul Consiliului de Administrație</w:t>
      </w:r>
      <w:r w:rsidRPr="00772283">
        <w:t xml:space="preserve">, în procesul de evaluare </w:t>
      </w:r>
      <w:r w:rsidR="00EF7C9D" w:rsidRPr="00EF7C9D">
        <w:t xml:space="preserve">comitetul </w:t>
      </w:r>
      <w:r w:rsidRPr="00772283">
        <w:t>fiind asistat de un expert independent, persoană juridică specializată în recrutarea resurselor umane, conform prevederilor O.U.G. nr.</w:t>
      </w:r>
      <w:r w:rsidR="00EF7C9D">
        <w:t xml:space="preserve"> </w:t>
      </w:r>
      <w:r w:rsidRPr="00772283">
        <w:t xml:space="preserve">109/2011. </w:t>
      </w:r>
      <w:r w:rsidRPr="00772283">
        <w:lastRenderedPageBreak/>
        <w:t xml:space="preserve">Criteriile de selecție includ, fără a se limita la aceasta, o experiență relevantă în consultanță în management sau în activitatea de conducere a unor întreprinderi publice ori societăți comerciale din sectorul privat. Selecția este efectuată cu respectarea principiilor liberei competiții, nediscriminării, transparenței și asumării răspunderii și cu luarea în considerare a specificului domeniului de activitate a societății. Delegarea conducerii societății se realizează prin </w:t>
      </w:r>
      <w:r w:rsidRPr="002231B4">
        <w:t>decizi</w:t>
      </w:r>
      <w:r w:rsidR="00EF7C9D" w:rsidRPr="002231B4">
        <w:t>e</w:t>
      </w:r>
      <w:r w:rsidR="00EF7C9D">
        <w:t xml:space="preserve"> a</w:t>
      </w:r>
      <w:r w:rsidRPr="00772283">
        <w:t xml:space="preserve"> Consiliului de Administrație. Drepturile și obligațiile directorului general sunt prevăzute prin Contractul de mandat încheiat între Consiliul de Administrație și directorul general.</w:t>
      </w:r>
      <w:bookmarkEnd w:id="12"/>
      <w:r w:rsidRPr="00772283">
        <w:t xml:space="preserve"> </w:t>
      </w:r>
    </w:p>
    <w:p w14:paraId="382868CC" w14:textId="77777777" w:rsidR="00E129ED" w:rsidRPr="00772283" w:rsidRDefault="00E129ED" w:rsidP="00E129ED">
      <w:pPr>
        <w:suppressAutoHyphens/>
        <w:jc w:val="both"/>
        <w:rPr>
          <w:lang w:eastAsia="ar-SA"/>
        </w:rPr>
      </w:pPr>
      <w:r w:rsidRPr="00772283">
        <w:rPr>
          <w:lang w:eastAsia="ar-SA"/>
        </w:rPr>
        <w:tab/>
        <w:t>Conducerea executivă a societății este formată din:</w:t>
      </w:r>
    </w:p>
    <w:p w14:paraId="014937C6" w14:textId="63DC7FC6"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general</w:t>
      </w:r>
      <w:r w:rsidR="00EF7C9D">
        <w:rPr>
          <w:lang w:eastAsia="ar-SA"/>
        </w:rPr>
        <w:t>;</w:t>
      </w:r>
    </w:p>
    <w:p w14:paraId="70ED5C5A" w14:textId="1D1EC8EA"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executiv operațional</w:t>
      </w:r>
      <w:r w:rsidR="00EF7C9D">
        <w:rPr>
          <w:lang w:eastAsia="ar-SA"/>
        </w:rPr>
        <w:t>;</w:t>
      </w:r>
    </w:p>
    <w:p w14:paraId="5CFCD617" w14:textId="410E87C2" w:rsidR="00E129ED" w:rsidRPr="00772283" w:rsidRDefault="00E129ED" w:rsidP="006F6216">
      <w:pPr>
        <w:numPr>
          <w:ilvl w:val="0"/>
          <w:numId w:val="26"/>
        </w:numPr>
        <w:suppressAutoHyphens/>
        <w:ind w:left="567" w:hanging="283"/>
        <w:contextualSpacing/>
        <w:jc w:val="both"/>
        <w:rPr>
          <w:lang w:eastAsia="ar-SA"/>
        </w:rPr>
      </w:pPr>
      <w:r w:rsidRPr="00772283">
        <w:rPr>
          <w:lang w:eastAsia="ar-SA"/>
        </w:rPr>
        <w:t>Director executiv tehnic</w:t>
      </w:r>
      <w:r w:rsidR="00EF7C9D">
        <w:rPr>
          <w:lang w:eastAsia="ar-SA"/>
        </w:rPr>
        <w:t>.</w:t>
      </w:r>
    </w:p>
    <w:p w14:paraId="6AAE1D39" w14:textId="77777777" w:rsidR="00E129ED" w:rsidRDefault="00E129ED" w:rsidP="00E129ED">
      <w:pPr>
        <w:tabs>
          <w:tab w:val="left" w:pos="1125"/>
        </w:tabs>
        <w:spacing w:after="120" w:line="264" w:lineRule="auto"/>
      </w:pPr>
    </w:p>
    <w:p w14:paraId="313AA309" w14:textId="77777777" w:rsidR="00933AE7" w:rsidRDefault="00933AE7" w:rsidP="00E129ED">
      <w:pPr>
        <w:tabs>
          <w:tab w:val="left" w:pos="1125"/>
        </w:tabs>
        <w:spacing w:after="120" w:line="264" w:lineRule="auto"/>
      </w:pPr>
    </w:p>
    <w:p w14:paraId="30FDEF4E" w14:textId="77777777" w:rsidR="002231B4" w:rsidRDefault="002231B4" w:rsidP="00E129ED">
      <w:pPr>
        <w:tabs>
          <w:tab w:val="left" w:pos="1125"/>
        </w:tabs>
        <w:spacing w:after="120" w:line="264" w:lineRule="auto"/>
      </w:pPr>
    </w:p>
    <w:p w14:paraId="59F9D142" w14:textId="77777777" w:rsidR="002231B4" w:rsidRPr="00772283" w:rsidRDefault="002231B4" w:rsidP="00E129ED">
      <w:pPr>
        <w:tabs>
          <w:tab w:val="left" w:pos="1125"/>
        </w:tabs>
        <w:spacing w:after="120" w:line="264" w:lineRule="auto"/>
      </w:pPr>
    </w:p>
    <w:p w14:paraId="34A410FD" w14:textId="4FFCBEAD" w:rsidR="00E129ED" w:rsidRPr="00E262D7" w:rsidRDefault="00E129ED" w:rsidP="00E262D7">
      <w:pPr>
        <w:spacing w:after="120" w:line="264" w:lineRule="auto"/>
        <w:contextualSpacing/>
        <w:jc w:val="both"/>
        <w:rPr>
          <w:b/>
          <w:bCs/>
        </w:rPr>
      </w:pPr>
      <w:bookmarkStart w:id="13" w:name="_Hlk188271107"/>
      <w:r w:rsidRPr="00E262D7">
        <w:rPr>
          <w:b/>
          <w:bCs/>
        </w:rPr>
        <w:t>III.3 Resurse pentru eficiență și calitate</w:t>
      </w:r>
    </w:p>
    <w:bookmarkEnd w:id="13"/>
    <w:p w14:paraId="152C885D" w14:textId="77777777" w:rsidR="00E129ED" w:rsidRPr="00772283" w:rsidRDefault="00E129ED" w:rsidP="00E262D7">
      <w:pPr>
        <w:pStyle w:val="ListParagraph"/>
        <w:ind w:left="709"/>
        <w:rPr>
          <w:b/>
          <w:bCs/>
        </w:rPr>
      </w:pPr>
    </w:p>
    <w:p w14:paraId="68781214" w14:textId="77777777" w:rsidR="00E129ED" w:rsidRPr="00772283" w:rsidRDefault="00E129ED" w:rsidP="006F6216">
      <w:pPr>
        <w:pStyle w:val="ListParagraph"/>
        <w:numPr>
          <w:ilvl w:val="0"/>
          <w:numId w:val="32"/>
        </w:numPr>
        <w:spacing w:after="160" w:line="259" w:lineRule="auto"/>
        <w:ind w:left="567" w:hanging="283"/>
        <w:contextualSpacing/>
        <w:jc w:val="both"/>
        <w:rPr>
          <w:b/>
          <w:bCs/>
        </w:rPr>
      </w:pPr>
      <w:bookmarkStart w:id="14" w:name="_Hlk188271130"/>
      <w:r w:rsidRPr="00772283">
        <w:rPr>
          <w:b/>
          <w:bCs/>
        </w:rPr>
        <w:t>Resurse umane</w:t>
      </w:r>
    </w:p>
    <w:bookmarkEnd w:id="14"/>
    <w:p w14:paraId="615A6F3E" w14:textId="77777777" w:rsidR="00E129ED" w:rsidRPr="00772283" w:rsidRDefault="00E129ED" w:rsidP="00B93915">
      <w:pPr>
        <w:ind w:firstLine="709"/>
        <w:jc w:val="both"/>
      </w:pPr>
      <w:r w:rsidRPr="00772283">
        <w:t xml:space="preserve">Prin politica de resurse umane societatea elaborează și pune în practică măsurile necesare în vederea asigurării resurselor umane necesare desfășurării activității în cei mai buni parametri, asigurarea calificării și a nivelului de competențe necesare întregului personal, îmbunătățirea continuă a securității muncii și menținerea sănătății salariaților. </w:t>
      </w:r>
    </w:p>
    <w:p w14:paraId="656A7F87" w14:textId="77777777" w:rsidR="00E129ED" w:rsidRPr="00772283" w:rsidRDefault="00E129ED" w:rsidP="00B93915">
      <w:pPr>
        <w:ind w:firstLine="709"/>
        <w:jc w:val="both"/>
      </w:pPr>
      <w:r w:rsidRPr="00772283">
        <w:t>În cadrul societății există următoarele categorii de personal:</w:t>
      </w:r>
    </w:p>
    <w:p w14:paraId="41AB4E5C" w14:textId="77777777" w:rsidR="00E129ED" w:rsidRPr="00772283" w:rsidRDefault="00E129ED" w:rsidP="006F6216">
      <w:pPr>
        <w:numPr>
          <w:ilvl w:val="0"/>
          <w:numId w:val="27"/>
        </w:numPr>
        <w:spacing w:after="120" w:line="264" w:lineRule="auto"/>
        <w:ind w:left="567" w:hanging="283"/>
        <w:contextualSpacing/>
        <w:jc w:val="both"/>
        <w:rPr>
          <w:b/>
          <w:bCs/>
        </w:rPr>
      </w:pPr>
      <w:r w:rsidRPr="00772283">
        <w:t>Personal întreținere tramvaie: ingineri, informaticieni, lăcătuși, electricieni, electroniști, vopsitori;</w:t>
      </w:r>
    </w:p>
    <w:p w14:paraId="63EA03F9" w14:textId="713B25C1" w:rsidR="00E129ED" w:rsidRPr="00772283" w:rsidRDefault="00E129ED" w:rsidP="00B93915">
      <w:pPr>
        <w:jc w:val="both"/>
      </w:pPr>
      <w:r w:rsidRPr="00772283">
        <w:t>Obs.: O parte din personalul mai sus amintit sunt autorizați ca legători de sarcină, manevranți vinciuri, pod rulant etc. În cadrul depoului UTA, există personal desemnat și cu reviziile la utilajele ce intră sub incidență ISCIR</w:t>
      </w:r>
      <w:r w:rsidR="00B93915">
        <w:t>.</w:t>
      </w:r>
    </w:p>
    <w:p w14:paraId="23A75E85" w14:textId="77777777" w:rsidR="00E129ED" w:rsidRPr="00772283" w:rsidRDefault="00E129ED" w:rsidP="006F6216">
      <w:pPr>
        <w:numPr>
          <w:ilvl w:val="0"/>
          <w:numId w:val="27"/>
        </w:numPr>
        <w:spacing w:line="264" w:lineRule="auto"/>
        <w:ind w:left="567" w:hanging="283"/>
        <w:contextualSpacing/>
        <w:jc w:val="both"/>
      </w:pPr>
      <w:r w:rsidRPr="00772283">
        <w:t>Personal întreținere cale de rulare, rețea aeriană și instalații de redresare: ingineri, sudori, lăcătuși mecanici, electricieni, electronist întreținere și reparare automatizări macaz;</w:t>
      </w:r>
    </w:p>
    <w:p w14:paraId="66E1DFD8" w14:textId="77777777" w:rsidR="00E129ED" w:rsidRPr="00772283" w:rsidRDefault="00E129ED" w:rsidP="006F6216">
      <w:pPr>
        <w:numPr>
          <w:ilvl w:val="0"/>
          <w:numId w:val="27"/>
        </w:numPr>
        <w:spacing w:after="120" w:line="264" w:lineRule="auto"/>
        <w:ind w:left="567" w:hanging="283"/>
        <w:contextualSpacing/>
        <w:jc w:val="both"/>
      </w:pPr>
      <w:r w:rsidRPr="00772283">
        <w:t>Personal întreținere autobuze: ingineri, mecanici auto, electricieni auto, personal autorizat RAR pentru efectuarea ITP, vopsitori;</w:t>
      </w:r>
    </w:p>
    <w:p w14:paraId="02553EE9" w14:textId="2F1AFEE2" w:rsidR="00E129ED" w:rsidRPr="00772283" w:rsidRDefault="00E129ED" w:rsidP="00B93915">
      <w:pPr>
        <w:jc w:val="both"/>
      </w:pPr>
      <w:r w:rsidRPr="00772283">
        <w:t xml:space="preserve">Obs.: O parte din personalul mai sus amintit sunt autorizați ca legători de sarcină, manevranți vinciuri, pod rulant etc. Electricienii și electroniștii sunt autorizați intern de </w:t>
      </w:r>
      <w:r w:rsidR="00933AE7">
        <w:t>Societate</w:t>
      </w:r>
      <w:r w:rsidRPr="00772283">
        <w:t>.</w:t>
      </w:r>
    </w:p>
    <w:p w14:paraId="1B5B112A" w14:textId="39B0EA9C" w:rsidR="00E129ED" w:rsidRPr="00772283" w:rsidRDefault="00E129ED" w:rsidP="006F6216">
      <w:pPr>
        <w:numPr>
          <w:ilvl w:val="0"/>
          <w:numId w:val="28"/>
        </w:numPr>
        <w:spacing w:line="264" w:lineRule="auto"/>
        <w:ind w:left="567" w:hanging="283"/>
        <w:contextualSpacing/>
        <w:jc w:val="both"/>
      </w:pPr>
      <w:r w:rsidRPr="00772283">
        <w:t xml:space="preserve">Personal auxiliar: profesor de legislație rutieră, instructor tramvaie, instructor auto categoria B, </w:t>
      </w:r>
      <w:r w:rsidR="002511B3" w:rsidRPr="00772283">
        <w:t>auto macaragist</w:t>
      </w:r>
      <w:r w:rsidRPr="00772283">
        <w:t>, strungar, frezor, tâmplari, tapițeri, personal dispecerizare tramvaie și autobuze;</w:t>
      </w:r>
    </w:p>
    <w:p w14:paraId="0FAE4BA9" w14:textId="77777777" w:rsidR="00E129ED" w:rsidRPr="00772283" w:rsidRDefault="00E129ED" w:rsidP="006F6216">
      <w:pPr>
        <w:numPr>
          <w:ilvl w:val="0"/>
          <w:numId w:val="28"/>
        </w:numPr>
        <w:spacing w:line="264" w:lineRule="auto"/>
        <w:ind w:left="567" w:hanging="283"/>
        <w:contextualSpacing/>
        <w:jc w:val="both"/>
      </w:pPr>
      <w:r w:rsidRPr="00772283">
        <w:t>Personal exploatare: dispeceri, revizori.</w:t>
      </w:r>
    </w:p>
    <w:p w14:paraId="2C993CE1" w14:textId="17E29068" w:rsidR="00E129ED" w:rsidRPr="00772283" w:rsidRDefault="00E129ED" w:rsidP="00B93915">
      <w:pPr>
        <w:suppressAutoHyphens/>
        <w:spacing w:line="276" w:lineRule="auto"/>
        <w:ind w:firstLine="709"/>
        <w:jc w:val="both"/>
      </w:pPr>
      <w:r w:rsidRPr="00772283">
        <w:t>Datorită</w:t>
      </w:r>
      <w:r w:rsidR="00933AE7">
        <w:t xml:space="preserve"> </w:t>
      </w:r>
      <w:r w:rsidRPr="00772283">
        <w:t>Legii Bugetului de Stat</w:t>
      </w:r>
      <w:r w:rsidR="00933AE7">
        <w:t xml:space="preserve"> și a legilor austerității</w:t>
      </w:r>
      <w:r w:rsidRPr="00772283">
        <w:t xml:space="preserve">, prin care, în fiecare an, au fost restricționate cheltuielile de personal, acoperirea cu personal necesar a fost aproape imposibilă, mai ales personal de bord (vatmani </w:t>
      </w:r>
      <w:r w:rsidR="00933AE7">
        <w:t>ș</w:t>
      </w:r>
      <w:r w:rsidRPr="00772283">
        <w:t xml:space="preserve">i șoferi autobuz). </w:t>
      </w:r>
    </w:p>
    <w:p w14:paraId="4E216915" w14:textId="77777777" w:rsidR="00E129ED" w:rsidRPr="00772283" w:rsidRDefault="00E129ED" w:rsidP="00B93915">
      <w:pPr>
        <w:suppressAutoHyphens/>
        <w:spacing w:line="276" w:lineRule="auto"/>
        <w:ind w:firstLine="720"/>
        <w:jc w:val="both"/>
      </w:pPr>
    </w:p>
    <w:p w14:paraId="72C9389F" w14:textId="02724174" w:rsidR="00E129ED" w:rsidRPr="00772283" w:rsidRDefault="00E129ED" w:rsidP="00B93915">
      <w:pPr>
        <w:ind w:left="720"/>
        <w:contextualSpacing/>
        <w:jc w:val="both"/>
      </w:pPr>
      <w:r w:rsidRPr="00772283">
        <w:t>Numărul mediu de personal</w:t>
      </w:r>
      <w:r w:rsidR="00933AE7">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13"/>
        <w:gridCol w:w="1812"/>
        <w:gridCol w:w="1812"/>
        <w:gridCol w:w="1812"/>
      </w:tblGrid>
      <w:tr w:rsidR="00E129ED" w:rsidRPr="00772283" w14:paraId="3CDFD8E2" w14:textId="77777777" w:rsidTr="0030471B">
        <w:trPr>
          <w:jc w:val="center"/>
        </w:trPr>
        <w:tc>
          <w:tcPr>
            <w:tcW w:w="1870" w:type="dxa"/>
          </w:tcPr>
          <w:p w14:paraId="2C8E1E7A" w14:textId="77777777" w:rsidR="00E129ED" w:rsidRPr="00772283" w:rsidRDefault="00E129ED" w:rsidP="0030471B">
            <w:pPr>
              <w:jc w:val="center"/>
              <w:rPr>
                <w:color w:val="FF0000"/>
              </w:rPr>
            </w:pPr>
            <w:r w:rsidRPr="00772283">
              <w:t>Anul 2020</w:t>
            </w:r>
          </w:p>
        </w:tc>
        <w:tc>
          <w:tcPr>
            <w:tcW w:w="1870" w:type="dxa"/>
          </w:tcPr>
          <w:p w14:paraId="63340BC1" w14:textId="77777777" w:rsidR="00E129ED" w:rsidRPr="00772283" w:rsidRDefault="00E129ED" w:rsidP="0030471B">
            <w:pPr>
              <w:jc w:val="center"/>
              <w:rPr>
                <w:color w:val="FF0000"/>
              </w:rPr>
            </w:pPr>
            <w:r w:rsidRPr="00772283">
              <w:t>Anul 2021</w:t>
            </w:r>
          </w:p>
        </w:tc>
        <w:tc>
          <w:tcPr>
            <w:tcW w:w="1870" w:type="dxa"/>
          </w:tcPr>
          <w:p w14:paraId="5EB3D85B" w14:textId="77777777" w:rsidR="00E129ED" w:rsidRPr="00772283" w:rsidRDefault="00E129ED" w:rsidP="0030471B">
            <w:pPr>
              <w:jc w:val="center"/>
              <w:rPr>
                <w:color w:val="FF0000"/>
              </w:rPr>
            </w:pPr>
            <w:r w:rsidRPr="00772283">
              <w:t>Anul 2022</w:t>
            </w:r>
          </w:p>
        </w:tc>
        <w:tc>
          <w:tcPr>
            <w:tcW w:w="1870" w:type="dxa"/>
          </w:tcPr>
          <w:p w14:paraId="348014D1" w14:textId="77777777" w:rsidR="00E129ED" w:rsidRPr="00772283" w:rsidRDefault="00E129ED" w:rsidP="0030471B">
            <w:pPr>
              <w:jc w:val="center"/>
            </w:pPr>
            <w:r w:rsidRPr="00772283">
              <w:t>Anul 2023</w:t>
            </w:r>
          </w:p>
        </w:tc>
        <w:tc>
          <w:tcPr>
            <w:tcW w:w="1870" w:type="dxa"/>
          </w:tcPr>
          <w:p w14:paraId="30AB7623" w14:textId="77777777" w:rsidR="00E129ED" w:rsidRPr="00772283" w:rsidRDefault="00E129ED" w:rsidP="0030471B">
            <w:pPr>
              <w:jc w:val="center"/>
            </w:pPr>
            <w:r w:rsidRPr="00772283">
              <w:t>Anul 2024</w:t>
            </w:r>
          </w:p>
        </w:tc>
      </w:tr>
      <w:tr w:rsidR="00E129ED" w:rsidRPr="00772283" w14:paraId="74FE8F26" w14:textId="77777777" w:rsidTr="0030471B">
        <w:trPr>
          <w:jc w:val="center"/>
        </w:trPr>
        <w:tc>
          <w:tcPr>
            <w:tcW w:w="1870" w:type="dxa"/>
          </w:tcPr>
          <w:p w14:paraId="72902A78" w14:textId="77777777" w:rsidR="00E129ED" w:rsidRPr="00772283" w:rsidRDefault="00E129ED" w:rsidP="0030471B">
            <w:pPr>
              <w:jc w:val="center"/>
            </w:pPr>
            <w:r w:rsidRPr="00772283">
              <w:t>542</w:t>
            </w:r>
          </w:p>
        </w:tc>
        <w:tc>
          <w:tcPr>
            <w:tcW w:w="1870" w:type="dxa"/>
          </w:tcPr>
          <w:p w14:paraId="1FBA2BAA" w14:textId="77777777" w:rsidR="00E129ED" w:rsidRPr="00772283" w:rsidRDefault="00E129ED" w:rsidP="0030471B">
            <w:pPr>
              <w:jc w:val="center"/>
            </w:pPr>
            <w:r w:rsidRPr="00772283">
              <w:t>514</w:t>
            </w:r>
          </w:p>
        </w:tc>
        <w:tc>
          <w:tcPr>
            <w:tcW w:w="1870" w:type="dxa"/>
          </w:tcPr>
          <w:p w14:paraId="4429EC27" w14:textId="77777777" w:rsidR="00E129ED" w:rsidRPr="00772283" w:rsidRDefault="00E129ED" w:rsidP="0030471B">
            <w:pPr>
              <w:jc w:val="center"/>
            </w:pPr>
            <w:r w:rsidRPr="00772283">
              <w:t>505</w:t>
            </w:r>
          </w:p>
        </w:tc>
        <w:tc>
          <w:tcPr>
            <w:tcW w:w="1870" w:type="dxa"/>
          </w:tcPr>
          <w:p w14:paraId="17557461" w14:textId="77777777" w:rsidR="00E129ED" w:rsidRPr="00772283" w:rsidRDefault="00E129ED" w:rsidP="0030471B">
            <w:pPr>
              <w:jc w:val="center"/>
            </w:pPr>
            <w:r w:rsidRPr="00772283">
              <w:t>521</w:t>
            </w:r>
          </w:p>
        </w:tc>
        <w:tc>
          <w:tcPr>
            <w:tcW w:w="1870" w:type="dxa"/>
          </w:tcPr>
          <w:p w14:paraId="445E6968" w14:textId="77777777" w:rsidR="00E129ED" w:rsidRPr="00772283" w:rsidRDefault="00E129ED" w:rsidP="0030471B">
            <w:pPr>
              <w:jc w:val="center"/>
            </w:pPr>
            <w:r w:rsidRPr="00772283">
              <w:t>518</w:t>
            </w:r>
          </w:p>
        </w:tc>
      </w:tr>
    </w:tbl>
    <w:p w14:paraId="64C692DF" w14:textId="77777777" w:rsidR="00E129ED" w:rsidRDefault="00E129ED" w:rsidP="00E129ED">
      <w:pPr>
        <w:ind w:left="720"/>
        <w:contextualSpacing/>
      </w:pPr>
    </w:p>
    <w:p w14:paraId="00CAE2FA" w14:textId="77777777" w:rsidR="00933AE7" w:rsidRPr="00772283" w:rsidRDefault="00933AE7" w:rsidP="00E129ED">
      <w:pPr>
        <w:ind w:left="720"/>
        <w:contextualSpacing/>
      </w:pPr>
    </w:p>
    <w:p w14:paraId="30FD6EC5" w14:textId="072AE829" w:rsidR="00E129ED" w:rsidRPr="00772283" w:rsidRDefault="00E129ED" w:rsidP="00933AE7">
      <w:pPr>
        <w:ind w:firstLine="709"/>
        <w:contextualSpacing/>
        <w:jc w:val="both"/>
      </w:pPr>
      <w:r w:rsidRPr="00772283">
        <w:lastRenderedPageBreak/>
        <w:t>Din punct de vedere structural, în anul 2024, situația s</w:t>
      </w:r>
      <w:r w:rsidR="00933AE7">
        <w:t xml:space="preserve">-a </w:t>
      </w:r>
      <w:r w:rsidRPr="00772283">
        <w:t>prezint</w:t>
      </w:r>
      <w:r w:rsidR="00933AE7">
        <w:t>at</w:t>
      </w:r>
      <w:r w:rsidRPr="00772283">
        <w:t xml:space="preserve">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3"/>
        <w:gridCol w:w="2441"/>
      </w:tblGrid>
      <w:tr w:rsidR="00E129ED" w:rsidRPr="00772283" w14:paraId="63658C3C" w14:textId="77777777" w:rsidTr="0030471B">
        <w:trPr>
          <w:jc w:val="center"/>
        </w:trPr>
        <w:tc>
          <w:tcPr>
            <w:tcW w:w="6353" w:type="dxa"/>
          </w:tcPr>
          <w:p w14:paraId="058F5BC7" w14:textId="77777777" w:rsidR="00E129ED" w:rsidRPr="00772283" w:rsidRDefault="00E129ED" w:rsidP="0030471B">
            <w:pPr>
              <w:contextualSpacing/>
            </w:pPr>
            <w:r w:rsidRPr="00772283">
              <w:t>Personal de bord, din care:</w:t>
            </w:r>
          </w:p>
        </w:tc>
        <w:tc>
          <w:tcPr>
            <w:tcW w:w="2441" w:type="dxa"/>
          </w:tcPr>
          <w:p w14:paraId="67C09D75" w14:textId="77777777" w:rsidR="00E129ED" w:rsidRPr="00772283" w:rsidRDefault="00E129ED" w:rsidP="0030471B">
            <w:pPr>
              <w:contextualSpacing/>
            </w:pPr>
            <w:r w:rsidRPr="00772283">
              <w:t>175 persoane, din care</w:t>
            </w:r>
          </w:p>
        </w:tc>
      </w:tr>
      <w:tr w:rsidR="00E129ED" w:rsidRPr="00772283" w14:paraId="446A9D55" w14:textId="77777777" w:rsidTr="0030471B">
        <w:trPr>
          <w:jc w:val="center"/>
        </w:trPr>
        <w:tc>
          <w:tcPr>
            <w:tcW w:w="6353" w:type="dxa"/>
          </w:tcPr>
          <w:p w14:paraId="49C1C7DE" w14:textId="77777777" w:rsidR="00E129ED" w:rsidRPr="00772283" w:rsidRDefault="00E129ED" w:rsidP="006F6216">
            <w:pPr>
              <w:numPr>
                <w:ilvl w:val="0"/>
                <w:numId w:val="30"/>
              </w:numPr>
              <w:contextualSpacing/>
            </w:pPr>
            <w:r w:rsidRPr="00772283">
              <w:t>Vatmani</w:t>
            </w:r>
          </w:p>
        </w:tc>
        <w:tc>
          <w:tcPr>
            <w:tcW w:w="2441" w:type="dxa"/>
          </w:tcPr>
          <w:p w14:paraId="2A1D62F8" w14:textId="4B65D329" w:rsidR="00E129ED" w:rsidRPr="00772283" w:rsidRDefault="00E129ED" w:rsidP="0030471B">
            <w:pPr>
              <w:contextualSpacing/>
            </w:pPr>
            <w:r w:rsidRPr="00772283">
              <w:t xml:space="preserve"> 92 persoane</w:t>
            </w:r>
          </w:p>
        </w:tc>
      </w:tr>
      <w:tr w:rsidR="00E129ED" w:rsidRPr="00772283" w14:paraId="3D3F87A5" w14:textId="77777777" w:rsidTr="0030471B">
        <w:trPr>
          <w:jc w:val="center"/>
        </w:trPr>
        <w:tc>
          <w:tcPr>
            <w:tcW w:w="6353" w:type="dxa"/>
          </w:tcPr>
          <w:p w14:paraId="4922AC88" w14:textId="77777777" w:rsidR="00E129ED" w:rsidRPr="00772283" w:rsidRDefault="00E129ED" w:rsidP="006F6216">
            <w:pPr>
              <w:numPr>
                <w:ilvl w:val="0"/>
                <w:numId w:val="29"/>
              </w:numPr>
              <w:contextualSpacing/>
            </w:pPr>
            <w:r w:rsidRPr="00772283">
              <w:t>Șoferi</w:t>
            </w:r>
          </w:p>
        </w:tc>
        <w:tc>
          <w:tcPr>
            <w:tcW w:w="2441" w:type="dxa"/>
          </w:tcPr>
          <w:p w14:paraId="5241B166" w14:textId="0FF0EE33" w:rsidR="00E129ED" w:rsidRPr="00772283" w:rsidRDefault="00E129ED" w:rsidP="0030471B">
            <w:pPr>
              <w:contextualSpacing/>
            </w:pPr>
            <w:r w:rsidRPr="00772283">
              <w:t xml:space="preserve"> 83 persoane</w:t>
            </w:r>
          </w:p>
        </w:tc>
      </w:tr>
      <w:tr w:rsidR="00E129ED" w:rsidRPr="00772283" w14:paraId="2313A35A" w14:textId="77777777" w:rsidTr="0030471B">
        <w:trPr>
          <w:jc w:val="center"/>
        </w:trPr>
        <w:tc>
          <w:tcPr>
            <w:tcW w:w="6353" w:type="dxa"/>
          </w:tcPr>
          <w:p w14:paraId="4943ACDE" w14:textId="77777777" w:rsidR="00E129ED" w:rsidRPr="00772283" w:rsidRDefault="00E129ED" w:rsidP="0030471B">
            <w:pPr>
              <w:contextualSpacing/>
            </w:pPr>
            <w:r w:rsidRPr="00772283">
              <w:t xml:space="preserve">Personal de întreținere </w:t>
            </w:r>
          </w:p>
        </w:tc>
        <w:tc>
          <w:tcPr>
            <w:tcW w:w="2441" w:type="dxa"/>
          </w:tcPr>
          <w:p w14:paraId="444B9804" w14:textId="77777777" w:rsidR="00E129ED" w:rsidRPr="00772283" w:rsidRDefault="00E129ED" w:rsidP="0030471B">
            <w:pPr>
              <w:contextualSpacing/>
            </w:pPr>
            <w:r w:rsidRPr="00772283">
              <w:t xml:space="preserve"> 214 persoane</w:t>
            </w:r>
          </w:p>
        </w:tc>
      </w:tr>
      <w:tr w:rsidR="00E129ED" w:rsidRPr="00772283" w14:paraId="3899F693" w14:textId="77777777" w:rsidTr="0030471B">
        <w:trPr>
          <w:jc w:val="center"/>
        </w:trPr>
        <w:tc>
          <w:tcPr>
            <w:tcW w:w="6353" w:type="dxa"/>
          </w:tcPr>
          <w:p w14:paraId="436E7BA0" w14:textId="77777777" w:rsidR="00E129ED" w:rsidRPr="00772283" w:rsidRDefault="00E129ED" w:rsidP="0030471B">
            <w:pPr>
              <w:contextualSpacing/>
            </w:pPr>
            <w:r w:rsidRPr="00772283">
              <w:t xml:space="preserve">Personal dispecerizare, vânzare, control, verificarea gestiunii, ticketing </w:t>
            </w:r>
          </w:p>
        </w:tc>
        <w:tc>
          <w:tcPr>
            <w:tcW w:w="2441" w:type="dxa"/>
          </w:tcPr>
          <w:p w14:paraId="0089915B" w14:textId="77777777" w:rsidR="00E129ED" w:rsidRPr="00772283" w:rsidRDefault="00E129ED" w:rsidP="0030471B">
            <w:pPr>
              <w:spacing w:before="240"/>
              <w:contextualSpacing/>
            </w:pPr>
            <w:r w:rsidRPr="00772283">
              <w:t xml:space="preserve"> 48 persoane</w:t>
            </w:r>
          </w:p>
        </w:tc>
      </w:tr>
      <w:tr w:rsidR="00E129ED" w:rsidRPr="00772283" w14:paraId="6102EE69" w14:textId="77777777" w:rsidTr="0030471B">
        <w:trPr>
          <w:jc w:val="center"/>
        </w:trPr>
        <w:tc>
          <w:tcPr>
            <w:tcW w:w="6353" w:type="dxa"/>
          </w:tcPr>
          <w:p w14:paraId="059526D2" w14:textId="77777777" w:rsidR="00E129ED" w:rsidRPr="00772283" w:rsidRDefault="00E129ED" w:rsidP="0030471B">
            <w:pPr>
              <w:contextualSpacing/>
            </w:pPr>
            <w:r w:rsidRPr="00772283">
              <w:t>Personal TESA, operativ, de conducere</w:t>
            </w:r>
          </w:p>
        </w:tc>
        <w:tc>
          <w:tcPr>
            <w:tcW w:w="2441" w:type="dxa"/>
          </w:tcPr>
          <w:p w14:paraId="45FEF4D2" w14:textId="77777777" w:rsidR="00E129ED" w:rsidRPr="00772283" w:rsidRDefault="00E129ED" w:rsidP="0030471B">
            <w:pPr>
              <w:contextualSpacing/>
            </w:pPr>
            <w:r w:rsidRPr="00772283">
              <w:t xml:space="preserve"> 62 persoane</w:t>
            </w:r>
          </w:p>
        </w:tc>
      </w:tr>
      <w:tr w:rsidR="00E129ED" w:rsidRPr="00772283" w14:paraId="21048D5D" w14:textId="77777777" w:rsidTr="0030471B">
        <w:trPr>
          <w:jc w:val="center"/>
        </w:trPr>
        <w:tc>
          <w:tcPr>
            <w:tcW w:w="6353" w:type="dxa"/>
          </w:tcPr>
          <w:p w14:paraId="48810EFB" w14:textId="77777777" w:rsidR="00E129ED" w:rsidRPr="00772283" w:rsidRDefault="00E129ED" w:rsidP="0030471B">
            <w:pPr>
              <w:contextualSpacing/>
            </w:pPr>
            <w:r w:rsidRPr="00772283">
              <w:t>Directori</w:t>
            </w:r>
          </w:p>
        </w:tc>
        <w:tc>
          <w:tcPr>
            <w:tcW w:w="2441" w:type="dxa"/>
          </w:tcPr>
          <w:p w14:paraId="1A288F0C" w14:textId="6DF15C0E" w:rsidR="00E129ED" w:rsidRPr="00772283" w:rsidRDefault="00E129ED" w:rsidP="0030471B">
            <w:pPr>
              <w:contextualSpacing/>
            </w:pPr>
            <w:r w:rsidRPr="00772283">
              <w:t xml:space="preserve"> 3 persoane</w:t>
            </w:r>
          </w:p>
        </w:tc>
      </w:tr>
    </w:tbl>
    <w:p w14:paraId="46AFDFA2" w14:textId="77777777" w:rsidR="00E129ED" w:rsidRPr="00772283" w:rsidRDefault="00E129ED" w:rsidP="00E129ED">
      <w:pPr>
        <w:ind w:firstLine="720"/>
      </w:pPr>
    </w:p>
    <w:p w14:paraId="64232231" w14:textId="558D54DE" w:rsidR="00E129ED" w:rsidRPr="00772283" w:rsidRDefault="00E129ED" w:rsidP="00933AE7">
      <w:pPr>
        <w:ind w:firstLine="709"/>
        <w:jc w:val="both"/>
      </w:pPr>
      <w:r w:rsidRPr="00772283">
        <w:t>Numărul efectiv de salariați în anul 2024 a fost de 502 persoane cu contract individual de muncă</w:t>
      </w:r>
      <w:r w:rsidR="00933AE7">
        <w:t xml:space="preserve"> și</w:t>
      </w:r>
      <w:r w:rsidRPr="00772283">
        <w:t xml:space="preserve"> un director general cu contract de mandat.</w:t>
      </w:r>
    </w:p>
    <w:p w14:paraId="32E3918F" w14:textId="77777777" w:rsidR="00E129ED" w:rsidRPr="00772283" w:rsidRDefault="00E129ED" w:rsidP="00E129ED">
      <w:pPr>
        <w:ind w:firstLine="720"/>
        <w:jc w:val="both"/>
      </w:pPr>
      <w:r w:rsidRPr="00772283">
        <w:t>În ceea ce privește politica salarială, în conformitate cu prevederile legale, fondul de salarii per total societate a înregistrat creșteri în mare parte datorate aplicării salariului minim pe economie de-a lungul perioadei și o corelare a acestuia pentru toate tipurile de salariați.</w:t>
      </w:r>
    </w:p>
    <w:p w14:paraId="5F53FA08" w14:textId="77777777" w:rsidR="00E129ED" w:rsidRPr="00772283" w:rsidRDefault="00E129ED" w:rsidP="00E129ED">
      <w:pPr>
        <w:ind w:firstLine="720"/>
        <w:jc w:val="both"/>
      </w:pPr>
    </w:p>
    <w:p w14:paraId="33ABF201" w14:textId="77777777" w:rsidR="00E129ED" w:rsidRPr="00772283" w:rsidRDefault="00E129ED" w:rsidP="00933AE7">
      <w:pPr>
        <w:ind w:firstLine="709"/>
        <w:jc w:val="both"/>
      </w:pPr>
      <w:r w:rsidRPr="00772283">
        <w:t>Evoluția nivelului salarial mediu: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813"/>
        <w:gridCol w:w="1812"/>
        <w:gridCol w:w="1812"/>
        <w:gridCol w:w="1812"/>
      </w:tblGrid>
      <w:tr w:rsidR="00E129ED" w:rsidRPr="00772283" w14:paraId="47F02A5B" w14:textId="77777777" w:rsidTr="0030471B">
        <w:trPr>
          <w:jc w:val="center"/>
        </w:trPr>
        <w:tc>
          <w:tcPr>
            <w:tcW w:w="1870" w:type="dxa"/>
          </w:tcPr>
          <w:p w14:paraId="666FD5D2" w14:textId="77777777" w:rsidR="00E129ED" w:rsidRPr="00772283" w:rsidRDefault="00E129ED" w:rsidP="0030471B">
            <w:pPr>
              <w:jc w:val="center"/>
            </w:pPr>
            <w:r w:rsidRPr="00772283">
              <w:t>Anul 2020</w:t>
            </w:r>
          </w:p>
        </w:tc>
        <w:tc>
          <w:tcPr>
            <w:tcW w:w="1870" w:type="dxa"/>
          </w:tcPr>
          <w:p w14:paraId="6B6AC1BD" w14:textId="77777777" w:rsidR="00E129ED" w:rsidRPr="00772283" w:rsidRDefault="00E129ED" w:rsidP="0030471B">
            <w:pPr>
              <w:jc w:val="center"/>
            </w:pPr>
            <w:r w:rsidRPr="00772283">
              <w:t>Anul 2021</w:t>
            </w:r>
          </w:p>
        </w:tc>
        <w:tc>
          <w:tcPr>
            <w:tcW w:w="1870" w:type="dxa"/>
          </w:tcPr>
          <w:p w14:paraId="79975170" w14:textId="77777777" w:rsidR="00E129ED" w:rsidRPr="00772283" w:rsidRDefault="00E129ED" w:rsidP="0030471B">
            <w:pPr>
              <w:jc w:val="center"/>
            </w:pPr>
            <w:r w:rsidRPr="00772283">
              <w:t>Anul 2022</w:t>
            </w:r>
          </w:p>
        </w:tc>
        <w:tc>
          <w:tcPr>
            <w:tcW w:w="1870" w:type="dxa"/>
          </w:tcPr>
          <w:p w14:paraId="3D1C378A" w14:textId="77777777" w:rsidR="00E129ED" w:rsidRPr="00772283" w:rsidRDefault="00E129ED" w:rsidP="0030471B">
            <w:pPr>
              <w:jc w:val="center"/>
            </w:pPr>
            <w:r w:rsidRPr="00772283">
              <w:t>Anul 2023</w:t>
            </w:r>
          </w:p>
        </w:tc>
        <w:tc>
          <w:tcPr>
            <w:tcW w:w="1870" w:type="dxa"/>
          </w:tcPr>
          <w:p w14:paraId="7E8B7ABA" w14:textId="77777777" w:rsidR="00E129ED" w:rsidRPr="00772283" w:rsidRDefault="00E129ED" w:rsidP="0030471B">
            <w:pPr>
              <w:jc w:val="center"/>
            </w:pPr>
            <w:r w:rsidRPr="00772283">
              <w:t>Anul 2024</w:t>
            </w:r>
          </w:p>
        </w:tc>
      </w:tr>
      <w:tr w:rsidR="00E129ED" w:rsidRPr="00772283" w14:paraId="674B215F" w14:textId="77777777" w:rsidTr="0030471B">
        <w:trPr>
          <w:jc w:val="center"/>
        </w:trPr>
        <w:tc>
          <w:tcPr>
            <w:tcW w:w="1870" w:type="dxa"/>
          </w:tcPr>
          <w:p w14:paraId="6395B767" w14:textId="77777777" w:rsidR="00E129ED" w:rsidRPr="00772283" w:rsidRDefault="00E129ED" w:rsidP="0030471B">
            <w:pPr>
              <w:jc w:val="center"/>
            </w:pPr>
            <w:r w:rsidRPr="00772283">
              <w:t>2.524 lei</w:t>
            </w:r>
          </w:p>
        </w:tc>
        <w:tc>
          <w:tcPr>
            <w:tcW w:w="1870" w:type="dxa"/>
          </w:tcPr>
          <w:p w14:paraId="01A9DC2A" w14:textId="77777777" w:rsidR="00E129ED" w:rsidRPr="00772283" w:rsidRDefault="00E129ED" w:rsidP="0030471B">
            <w:pPr>
              <w:jc w:val="center"/>
            </w:pPr>
            <w:r w:rsidRPr="00772283">
              <w:t>2.974 lei</w:t>
            </w:r>
          </w:p>
        </w:tc>
        <w:tc>
          <w:tcPr>
            <w:tcW w:w="1870" w:type="dxa"/>
          </w:tcPr>
          <w:p w14:paraId="6C6FE064" w14:textId="77777777" w:rsidR="00E129ED" w:rsidRPr="00772283" w:rsidRDefault="00E129ED" w:rsidP="0030471B">
            <w:pPr>
              <w:jc w:val="center"/>
            </w:pPr>
            <w:r w:rsidRPr="00772283">
              <w:t>3.184 lei</w:t>
            </w:r>
          </w:p>
        </w:tc>
        <w:tc>
          <w:tcPr>
            <w:tcW w:w="1870" w:type="dxa"/>
          </w:tcPr>
          <w:p w14:paraId="1B0051D2" w14:textId="77777777" w:rsidR="00E129ED" w:rsidRPr="00772283" w:rsidRDefault="00E129ED" w:rsidP="0030471B">
            <w:pPr>
              <w:jc w:val="center"/>
            </w:pPr>
            <w:r w:rsidRPr="00772283">
              <w:t>4.430 lei</w:t>
            </w:r>
          </w:p>
        </w:tc>
        <w:tc>
          <w:tcPr>
            <w:tcW w:w="1870" w:type="dxa"/>
          </w:tcPr>
          <w:p w14:paraId="764F9D1C" w14:textId="77777777" w:rsidR="00E129ED" w:rsidRPr="00772283" w:rsidRDefault="00E129ED" w:rsidP="0030471B">
            <w:pPr>
              <w:jc w:val="center"/>
            </w:pPr>
            <w:r w:rsidRPr="00772283">
              <w:t>5.021 lei</w:t>
            </w:r>
          </w:p>
        </w:tc>
      </w:tr>
    </w:tbl>
    <w:p w14:paraId="484C306C" w14:textId="77777777" w:rsidR="00E129ED" w:rsidRPr="00772283" w:rsidRDefault="00E129ED" w:rsidP="00E129ED">
      <w:pPr>
        <w:rPr>
          <w:b/>
          <w:bCs/>
        </w:rPr>
      </w:pPr>
      <w:bookmarkStart w:id="15" w:name="_Hlk188271156"/>
    </w:p>
    <w:p w14:paraId="2DEA8331" w14:textId="77777777" w:rsidR="00E129ED" w:rsidRPr="00772283" w:rsidRDefault="00E129ED" w:rsidP="006F6216">
      <w:pPr>
        <w:pStyle w:val="ListParagraph"/>
        <w:numPr>
          <w:ilvl w:val="0"/>
          <w:numId w:val="32"/>
        </w:numPr>
        <w:spacing w:after="160" w:line="259" w:lineRule="auto"/>
        <w:ind w:left="567" w:hanging="283"/>
        <w:contextualSpacing/>
        <w:jc w:val="both"/>
        <w:rPr>
          <w:b/>
          <w:bCs/>
        </w:rPr>
      </w:pPr>
      <w:r w:rsidRPr="00772283">
        <w:rPr>
          <w:b/>
          <w:bCs/>
        </w:rPr>
        <w:t>Dotări tehnice pentru exploatare și întreținere</w:t>
      </w:r>
    </w:p>
    <w:bookmarkEnd w:id="15"/>
    <w:p w14:paraId="18B7AE1E" w14:textId="19A969FD" w:rsidR="00E129ED" w:rsidRPr="00772283" w:rsidRDefault="00933AE7" w:rsidP="00E129ED">
      <w:pPr>
        <w:ind w:firstLine="720"/>
        <w:jc w:val="both"/>
      </w:pPr>
      <w:r w:rsidRPr="00772283">
        <w:t>S</w:t>
      </w:r>
      <w:r>
        <w:t>ocietatea</w:t>
      </w:r>
      <w:r w:rsidRPr="00772283">
        <w:t xml:space="preserve"> </w:t>
      </w:r>
      <w:r>
        <w:t>”</w:t>
      </w:r>
      <w:r w:rsidRPr="00772283">
        <w:t>Compania de Transport Public</w:t>
      </w:r>
      <w:r>
        <w:t>”</w:t>
      </w:r>
      <w:r w:rsidRPr="00772283">
        <w:t xml:space="preserve"> S.A. Arad </w:t>
      </w:r>
      <w:r w:rsidR="00E129ED" w:rsidRPr="00772283">
        <w:t>desfășoară o activitate susținută de întreținere și reparații vehicule, atât în atelierele proprii cât și la terți. Această activitate se desfășoară atât preventiv cât și accidental. Lucrările preventive se efectuează pe baza normativelor, în funcție de rulaj sau de durata între procesele tehnologice.</w:t>
      </w:r>
    </w:p>
    <w:p w14:paraId="599F7B08" w14:textId="1353C756" w:rsidR="00E129ED" w:rsidRPr="00772283" w:rsidRDefault="00E129ED" w:rsidP="00E129ED">
      <w:pPr>
        <w:ind w:firstLine="720"/>
        <w:jc w:val="both"/>
      </w:pPr>
      <w:r w:rsidRPr="00772283">
        <w:t>În cadrul Direcției Tehnice și Serviciului control tehnic calitate, se desfășoară o activitate permanentă în vederea sesizării și efectuării unor propuneri corective imediate pentru asigurarea îndeplinirii obiectivelor propuse, evitarea oricăror evenimente nedorite de siguranță circulației care ar putea fi prevenite și asigurarea necesarului de piese, materiale și consumabile, în strânsă legătură cu Serviciul Achiziții, într-un termen cât mai scurt de la solicitare. Pe lângă lucrările preventive și accidentale, se desfășoară și alte activități cum ar fi: întreținere stații de tramvai, dezmembrat vagoane/autobuze, vopsit caroserie, etc.</w:t>
      </w:r>
    </w:p>
    <w:p w14:paraId="3E1F9063" w14:textId="77777777" w:rsidR="00933AE7" w:rsidRDefault="00933AE7" w:rsidP="00E129ED">
      <w:pPr>
        <w:ind w:firstLine="720"/>
      </w:pPr>
    </w:p>
    <w:p w14:paraId="563FBC58" w14:textId="1012D91B" w:rsidR="00E129ED" w:rsidRPr="00772283" w:rsidRDefault="00E129ED" w:rsidP="00E129ED">
      <w:pPr>
        <w:ind w:firstLine="720"/>
      </w:pPr>
      <w:r w:rsidRPr="00772283">
        <w:t xml:space="preserve">Pe parcursul anului 2024 au fost realizate următoarele activități: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2"/>
        <w:gridCol w:w="2727"/>
      </w:tblGrid>
      <w:tr w:rsidR="00E129ED" w:rsidRPr="00772283" w14:paraId="5C2F47F6" w14:textId="77777777" w:rsidTr="0030471B">
        <w:tc>
          <w:tcPr>
            <w:tcW w:w="8607" w:type="dxa"/>
            <w:gridSpan w:val="2"/>
          </w:tcPr>
          <w:p w14:paraId="66295F06" w14:textId="77777777" w:rsidR="00E129ED" w:rsidRPr="00772283" w:rsidRDefault="00E129ED" w:rsidP="0030471B">
            <w:pPr>
              <w:jc w:val="center"/>
            </w:pPr>
            <w:r w:rsidRPr="00772283">
              <w:t>Anul 2024</w:t>
            </w:r>
          </w:p>
        </w:tc>
      </w:tr>
      <w:tr w:rsidR="00E129ED" w:rsidRPr="00772283" w14:paraId="77788F21" w14:textId="77777777" w:rsidTr="0030471B">
        <w:tc>
          <w:tcPr>
            <w:tcW w:w="5797" w:type="dxa"/>
          </w:tcPr>
          <w:p w14:paraId="1CE89FF5" w14:textId="77777777" w:rsidR="00E129ED" w:rsidRPr="00772283" w:rsidRDefault="00E129ED" w:rsidP="0030471B">
            <w:pPr>
              <w:jc w:val="center"/>
            </w:pPr>
            <w:r w:rsidRPr="00772283">
              <w:t>Realizarea programelor de lucrări. Reparații și revizii – Sector mentenanță TRAMVAIE</w:t>
            </w:r>
          </w:p>
        </w:tc>
        <w:tc>
          <w:tcPr>
            <w:tcW w:w="2810" w:type="dxa"/>
          </w:tcPr>
          <w:p w14:paraId="234D2996" w14:textId="77777777" w:rsidR="00E129ED" w:rsidRPr="00772283" w:rsidRDefault="00E129ED" w:rsidP="0030471B">
            <w:pPr>
              <w:jc w:val="center"/>
            </w:pPr>
            <w:r w:rsidRPr="00772283">
              <w:t>Depoul UTA</w:t>
            </w:r>
          </w:p>
          <w:p w14:paraId="62412014" w14:textId="77777777" w:rsidR="00E129ED" w:rsidRPr="00772283" w:rsidRDefault="00E129ED" w:rsidP="0030471B">
            <w:pPr>
              <w:jc w:val="center"/>
            </w:pPr>
            <w:r w:rsidRPr="00772283">
              <w:t>Realizare fizică (buc)</w:t>
            </w:r>
          </w:p>
        </w:tc>
      </w:tr>
      <w:tr w:rsidR="00E129ED" w:rsidRPr="00772283" w14:paraId="2909CCBE" w14:textId="77777777" w:rsidTr="0030471B">
        <w:tc>
          <w:tcPr>
            <w:tcW w:w="5797" w:type="dxa"/>
          </w:tcPr>
          <w:p w14:paraId="6717EC75" w14:textId="77777777" w:rsidR="00E129ED" w:rsidRPr="00772283" w:rsidRDefault="00E129ED" w:rsidP="0030471B">
            <w:pPr>
              <w:jc w:val="both"/>
            </w:pPr>
            <w:r w:rsidRPr="00772283">
              <w:t>IZ (inspecție zilnică)</w:t>
            </w:r>
          </w:p>
        </w:tc>
        <w:tc>
          <w:tcPr>
            <w:tcW w:w="2810" w:type="dxa"/>
          </w:tcPr>
          <w:p w14:paraId="1BD72DEE" w14:textId="77777777" w:rsidR="00E129ED" w:rsidRPr="00772283" w:rsidRDefault="00E129ED" w:rsidP="0030471B">
            <w:pPr>
              <w:jc w:val="center"/>
            </w:pPr>
            <w:r w:rsidRPr="00772283">
              <w:t>35.501</w:t>
            </w:r>
          </w:p>
        </w:tc>
      </w:tr>
      <w:tr w:rsidR="00E129ED" w:rsidRPr="00772283" w14:paraId="01D8794C" w14:textId="77777777" w:rsidTr="0030471B">
        <w:tc>
          <w:tcPr>
            <w:tcW w:w="5797" w:type="dxa"/>
          </w:tcPr>
          <w:p w14:paraId="78006139" w14:textId="77777777" w:rsidR="00E129ED" w:rsidRPr="00772283" w:rsidRDefault="00E129ED" w:rsidP="0030471B">
            <w:pPr>
              <w:jc w:val="both"/>
            </w:pPr>
            <w:r w:rsidRPr="00772283">
              <w:t>RT (revizie tehnică)</w:t>
            </w:r>
          </w:p>
        </w:tc>
        <w:tc>
          <w:tcPr>
            <w:tcW w:w="2810" w:type="dxa"/>
          </w:tcPr>
          <w:p w14:paraId="419EBD7F" w14:textId="77777777" w:rsidR="00E129ED" w:rsidRPr="00772283" w:rsidRDefault="00E129ED" w:rsidP="0030471B">
            <w:pPr>
              <w:jc w:val="center"/>
            </w:pPr>
            <w:r w:rsidRPr="00772283">
              <w:t>110</w:t>
            </w:r>
          </w:p>
        </w:tc>
      </w:tr>
      <w:tr w:rsidR="00E129ED" w:rsidRPr="00772283" w14:paraId="45AF69A2" w14:textId="77777777" w:rsidTr="0030471B">
        <w:tc>
          <w:tcPr>
            <w:tcW w:w="5797" w:type="dxa"/>
          </w:tcPr>
          <w:p w14:paraId="68B20903" w14:textId="77777777" w:rsidR="00E129ED" w:rsidRPr="00772283" w:rsidRDefault="00E129ED" w:rsidP="0030471B">
            <w:pPr>
              <w:jc w:val="both"/>
            </w:pPr>
            <w:r w:rsidRPr="00772283">
              <w:t>RC (revizie capitală)</w:t>
            </w:r>
          </w:p>
        </w:tc>
        <w:tc>
          <w:tcPr>
            <w:tcW w:w="2810" w:type="dxa"/>
          </w:tcPr>
          <w:p w14:paraId="11109EF9" w14:textId="77777777" w:rsidR="00E129ED" w:rsidRPr="00772283" w:rsidRDefault="00E129ED" w:rsidP="0030471B">
            <w:pPr>
              <w:jc w:val="center"/>
            </w:pPr>
            <w:r w:rsidRPr="00772283">
              <w:t>8</w:t>
            </w:r>
          </w:p>
        </w:tc>
      </w:tr>
      <w:tr w:rsidR="00E129ED" w:rsidRPr="00772283" w14:paraId="3428C488" w14:textId="77777777" w:rsidTr="0030471B">
        <w:tc>
          <w:tcPr>
            <w:tcW w:w="5797" w:type="dxa"/>
          </w:tcPr>
          <w:p w14:paraId="75744803" w14:textId="77777777" w:rsidR="00E129ED" w:rsidRPr="00772283" w:rsidRDefault="00E129ED" w:rsidP="0030471B">
            <w:pPr>
              <w:jc w:val="both"/>
            </w:pPr>
            <w:r w:rsidRPr="00772283">
              <w:t>Tapițat/Vopsit – integral/parțial</w:t>
            </w:r>
          </w:p>
        </w:tc>
        <w:tc>
          <w:tcPr>
            <w:tcW w:w="2810" w:type="dxa"/>
          </w:tcPr>
          <w:p w14:paraId="08FB84F8" w14:textId="77777777" w:rsidR="00E129ED" w:rsidRPr="00772283" w:rsidRDefault="00E129ED" w:rsidP="0030471B">
            <w:pPr>
              <w:jc w:val="center"/>
            </w:pPr>
            <w:r w:rsidRPr="00772283">
              <w:t>2/48</w:t>
            </w:r>
          </w:p>
        </w:tc>
      </w:tr>
      <w:tr w:rsidR="00E129ED" w:rsidRPr="00772283" w14:paraId="142AE02C" w14:textId="77777777" w:rsidTr="0030471B">
        <w:tc>
          <w:tcPr>
            <w:tcW w:w="5797" w:type="dxa"/>
          </w:tcPr>
          <w:p w14:paraId="1B087637" w14:textId="5BF30CEA" w:rsidR="00E129ED" w:rsidRPr="00772283" w:rsidRDefault="00E129ED" w:rsidP="0030471B">
            <w:pPr>
              <w:jc w:val="both"/>
            </w:pPr>
            <w:r w:rsidRPr="00772283">
              <w:t>Mentenanță preventivă Imperio: P2, P3, P4, P5, P6</w:t>
            </w:r>
          </w:p>
        </w:tc>
        <w:tc>
          <w:tcPr>
            <w:tcW w:w="2810" w:type="dxa"/>
          </w:tcPr>
          <w:p w14:paraId="2EABE988" w14:textId="77777777" w:rsidR="00E129ED" w:rsidRPr="00772283" w:rsidRDefault="00E129ED" w:rsidP="0030471B">
            <w:pPr>
              <w:jc w:val="center"/>
            </w:pPr>
            <w:r w:rsidRPr="00772283">
              <w:t>332</w:t>
            </w:r>
          </w:p>
        </w:tc>
      </w:tr>
      <w:tr w:rsidR="00E129ED" w:rsidRPr="00772283" w14:paraId="7ED584A0" w14:textId="77777777" w:rsidTr="0030471B">
        <w:tc>
          <w:tcPr>
            <w:tcW w:w="5797" w:type="dxa"/>
          </w:tcPr>
          <w:p w14:paraId="4BE6C2B0" w14:textId="77777777" w:rsidR="00E129ED" w:rsidRPr="00772283" w:rsidRDefault="00E129ED" w:rsidP="0030471B">
            <w:pPr>
              <w:jc w:val="both"/>
            </w:pPr>
            <w:r w:rsidRPr="00772283">
              <w:t>Accidentale</w:t>
            </w:r>
          </w:p>
        </w:tc>
        <w:tc>
          <w:tcPr>
            <w:tcW w:w="2810" w:type="dxa"/>
          </w:tcPr>
          <w:p w14:paraId="6EC7B772" w14:textId="77777777" w:rsidR="00E129ED" w:rsidRPr="00772283" w:rsidRDefault="00E129ED" w:rsidP="0030471B">
            <w:pPr>
              <w:jc w:val="center"/>
            </w:pPr>
            <w:r w:rsidRPr="00772283">
              <w:t>210</w:t>
            </w:r>
          </w:p>
        </w:tc>
      </w:tr>
    </w:tbl>
    <w:p w14:paraId="604DE3D6" w14:textId="77777777" w:rsidR="00E129ED" w:rsidRPr="00772283" w:rsidRDefault="00E129ED" w:rsidP="00E129ED"/>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2346"/>
        <w:gridCol w:w="178"/>
        <w:gridCol w:w="2537"/>
      </w:tblGrid>
      <w:tr w:rsidR="00E129ED" w:rsidRPr="00772283" w14:paraId="2225A802" w14:textId="77777777" w:rsidTr="0030471B">
        <w:tc>
          <w:tcPr>
            <w:tcW w:w="8607" w:type="dxa"/>
            <w:gridSpan w:val="4"/>
          </w:tcPr>
          <w:p w14:paraId="272A705F" w14:textId="77777777" w:rsidR="00E129ED" w:rsidRPr="00772283" w:rsidRDefault="00E129ED" w:rsidP="0030471B">
            <w:pPr>
              <w:jc w:val="center"/>
            </w:pPr>
            <w:r w:rsidRPr="00772283">
              <w:t>Anul 2024</w:t>
            </w:r>
          </w:p>
        </w:tc>
      </w:tr>
      <w:tr w:rsidR="00E129ED" w:rsidRPr="00772283" w14:paraId="3F9A96DE" w14:textId="77777777" w:rsidTr="0030471B">
        <w:tc>
          <w:tcPr>
            <w:tcW w:w="3366" w:type="dxa"/>
          </w:tcPr>
          <w:p w14:paraId="19AB10BF" w14:textId="77777777" w:rsidR="00E129ED" w:rsidRPr="00772283" w:rsidRDefault="00E129ED" w:rsidP="0030471B">
            <w:pPr>
              <w:jc w:val="center"/>
            </w:pPr>
            <w:r w:rsidRPr="00772283">
              <w:t>Realizarea programelor de lucrări, reparații și revizii</w:t>
            </w:r>
          </w:p>
        </w:tc>
        <w:tc>
          <w:tcPr>
            <w:tcW w:w="2618" w:type="dxa"/>
            <w:gridSpan w:val="2"/>
          </w:tcPr>
          <w:p w14:paraId="52AE35D2" w14:textId="77777777" w:rsidR="00E129ED" w:rsidRPr="00772283" w:rsidRDefault="00E129ED" w:rsidP="0030471B">
            <w:pPr>
              <w:jc w:val="center"/>
            </w:pPr>
            <w:r w:rsidRPr="00772283">
              <w:t>Coloana autobuze</w:t>
            </w:r>
          </w:p>
          <w:p w14:paraId="0053893E" w14:textId="77777777" w:rsidR="00E129ED" w:rsidRPr="00772283" w:rsidRDefault="00E129ED" w:rsidP="0030471B">
            <w:pPr>
              <w:jc w:val="center"/>
            </w:pPr>
            <w:r w:rsidRPr="00772283">
              <w:t>Realizare fizică (buc)</w:t>
            </w:r>
          </w:p>
        </w:tc>
        <w:tc>
          <w:tcPr>
            <w:tcW w:w="2623" w:type="dxa"/>
          </w:tcPr>
          <w:p w14:paraId="1FC4BBBC" w14:textId="77777777" w:rsidR="00E129ED" w:rsidRPr="00772283" w:rsidRDefault="00E129ED" w:rsidP="0030471B">
            <w:pPr>
              <w:jc w:val="center"/>
            </w:pPr>
            <w:r w:rsidRPr="00772283">
              <w:t>Coloana intervenție</w:t>
            </w:r>
          </w:p>
          <w:p w14:paraId="5962D537" w14:textId="77777777" w:rsidR="00E129ED" w:rsidRPr="00772283" w:rsidRDefault="00E129ED" w:rsidP="0030471B">
            <w:pPr>
              <w:jc w:val="center"/>
            </w:pPr>
            <w:r w:rsidRPr="00772283">
              <w:t>Realizare fizică (buc)</w:t>
            </w:r>
          </w:p>
        </w:tc>
      </w:tr>
      <w:tr w:rsidR="00E129ED" w:rsidRPr="00772283" w14:paraId="493ECB1C" w14:textId="77777777" w:rsidTr="0030471B">
        <w:tc>
          <w:tcPr>
            <w:tcW w:w="3366" w:type="dxa"/>
          </w:tcPr>
          <w:p w14:paraId="289A8E1A" w14:textId="77777777" w:rsidR="00E129ED" w:rsidRPr="00772283" w:rsidRDefault="00E129ED" w:rsidP="0030471B">
            <w:pPr>
              <w:jc w:val="both"/>
            </w:pPr>
            <w:r w:rsidRPr="00772283">
              <w:t>RT (revizie tehnică)</w:t>
            </w:r>
          </w:p>
        </w:tc>
        <w:tc>
          <w:tcPr>
            <w:tcW w:w="2618" w:type="dxa"/>
            <w:gridSpan w:val="2"/>
          </w:tcPr>
          <w:p w14:paraId="4C4A51EA" w14:textId="77777777" w:rsidR="00E129ED" w:rsidRPr="00772283" w:rsidRDefault="00E129ED" w:rsidP="0030471B">
            <w:pPr>
              <w:jc w:val="center"/>
            </w:pPr>
            <w:r w:rsidRPr="00772283">
              <w:t>20</w:t>
            </w:r>
          </w:p>
        </w:tc>
        <w:tc>
          <w:tcPr>
            <w:tcW w:w="2623" w:type="dxa"/>
          </w:tcPr>
          <w:p w14:paraId="5A354902" w14:textId="77777777" w:rsidR="00E129ED" w:rsidRPr="00772283" w:rsidRDefault="00E129ED" w:rsidP="0030471B">
            <w:pPr>
              <w:jc w:val="center"/>
            </w:pPr>
            <w:r w:rsidRPr="00772283">
              <w:t>1</w:t>
            </w:r>
          </w:p>
        </w:tc>
      </w:tr>
      <w:tr w:rsidR="00E129ED" w:rsidRPr="00772283" w14:paraId="5CA7E56C" w14:textId="77777777" w:rsidTr="0030471B">
        <w:tc>
          <w:tcPr>
            <w:tcW w:w="3366" w:type="dxa"/>
          </w:tcPr>
          <w:p w14:paraId="0902D4E8" w14:textId="77777777" w:rsidR="00E129ED" w:rsidRPr="00772283" w:rsidRDefault="00E129ED" w:rsidP="0030471B">
            <w:pPr>
              <w:jc w:val="both"/>
            </w:pPr>
            <w:r w:rsidRPr="00772283">
              <w:t>Accidentale</w:t>
            </w:r>
          </w:p>
        </w:tc>
        <w:tc>
          <w:tcPr>
            <w:tcW w:w="2618" w:type="dxa"/>
            <w:gridSpan w:val="2"/>
          </w:tcPr>
          <w:p w14:paraId="4CAE72B1" w14:textId="77777777" w:rsidR="00E129ED" w:rsidRPr="00772283" w:rsidRDefault="00E129ED" w:rsidP="0030471B">
            <w:pPr>
              <w:jc w:val="center"/>
            </w:pPr>
            <w:r w:rsidRPr="00772283">
              <w:t>1.689</w:t>
            </w:r>
          </w:p>
        </w:tc>
        <w:tc>
          <w:tcPr>
            <w:tcW w:w="2623" w:type="dxa"/>
          </w:tcPr>
          <w:p w14:paraId="5B72C2CC" w14:textId="77777777" w:rsidR="00E129ED" w:rsidRPr="00772283" w:rsidRDefault="00E129ED" w:rsidP="0030471B">
            <w:pPr>
              <w:jc w:val="center"/>
            </w:pPr>
            <w:r w:rsidRPr="00772283">
              <w:t>249</w:t>
            </w:r>
          </w:p>
        </w:tc>
      </w:tr>
      <w:tr w:rsidR="00E129ED" w:rsidRPr="00772283" w14:paraId="2465EB81" w14:textId="77777777" w:rsidTr="0030471B">
        <w:tc>
          <w:tcPr>
            <w:tcW w:w="3366" w:type="dxa"/>
          </w:tcPr>
          <w:p w14:paraId="30194DDB" w14:textId="77777777" w:rsidR="00E129ED" w:rsidRPr="00772283" w:rsidRDefault="00E129ED" w:rsidP="0030471B">
            <w:pPr>
              <w:jc w:val="both"/>
            </w:pPr>
            <w:r w:rsidRPr="00772283">
              <w:t>Vopsit – integral/parțial</w:t>
            </w:r>
          </w:p>
        </w:tc>
        <w:tc>
          <w:tcPr>
            <w:tcW w:w="2618" w:type="dxa"/>
            <w:gridSpan w:val="2"/>
          </w:tcPr>
          <w:p w14:paraId="55CC9A6E" w14:textId="77777777" w:rsidR="00E129ED" w:rsidRPr="00772283" w:rsidRDefault="00E129ED" w:rsidP="0030471B">
            <w:pPr>
              <w:jc w:val="center"/>
            </w:pPr>
            <w:r w:rsidRPr="00772283">
              <w:t>0/17</w:t>
            </w:r>
          </w:p>
        </w:tc>
        <w:tc>
          <w:tcPr>
            <w:tcW w:w="2623" w:type="dxa"/>
          </w:tcPr>
          <w:p w14:paraId="254D5FEE" w14:textId="77777777" w:rsidR="00E129ED" w:rsidRPr="00772283" w:rsidRDefault="00E129ED" w:rsidP="0030471B">
            <w:pPr>
              <w:jc w:val="center"/>
            </w:pPr>
            <w:r w:rsidRPr="00772283">
              <w:t>0</w:t>
            </w:r>
          </w:p>
        </w:tc>
      </w:tr>
      <w:tr w:rsidR="00E129ED" w:rsidRPr="00772283" w14:paraId="6E3F75DD" w14:textId="77777777" w:rsidTr="0030471B">
        <w:tc>
          <w:tcPr>
            <w:tcW w:w="3366" w:type="dxa"/>
          </w:tcPr>
          <w:p w14:paraId="7508769F" w14:textId="77777777" w:rsidR="00E129ED" w:rsidRPr="00772283" w:rsidRDefault="00E129ED" w:rsidP="0030471B">
            <w:pPr>
              <w:jc w:val="both"/>
            </w:pPr>
            <w:r w:rsidRPr="00772283">
              <w:lastRenderedPageBreak/>
              <w:t>SUM, SU DIF, SU CV (schimb ulei: motor, diferențial, cutie viteze)</w:t>
            </w:r>
          </w:p>
        </w:tc>
        <w:tc>
          <w:tcPr>
            <w:tcW w:w="2618" w:type="dxa"/>
            <w:gridSpan w:val="2"/>
          </w:tcPr>
          <w:p w14:paraId="60BBABE5" w14:textId="77777777" w:rsidR="00E129ED" w:rsidRPr="00772283" w:rsidRDefault="00E129ED" w:rsidP="0030471B">
            <w:pPr>
              <w:jc w:val="center"/>
            </w:pPr>
          </w:p>
          <w:p w14:paraId="1ABE4D08" w14:textId="77777777" w:rsidR="00E129ED" w:rsidRPr="00772283" w:rsidRDefault="00E129ED" w:rsidP="0030471B">
            <w:pPr>
              <w:jc w:val="center"/>
            </w:pPr>
            <w:r w:rsidRPr="00772283">
              <w:t>78</w:t>
            </w:r>
          </w:p>
        </w:tc>
        <w:tc>
          <w:tcPr>
            <w:tcW w:w="2623" w:type="dxa"/>
          </w:tcPr>
          <w:p w14:paraId="119DE169" w14:textId="77777777" w:rsidR="00E129ED" w:rsidRPr="00772283" w:rsidRDefault="00E129ED" w:rsidP="0030471B">
            <w:pPr>
              <w:jc w:val="center"/>
            </w:pPr>
          </w:p>
          <w:p w14:paraId="70DD20C7" w14:textId="77777777" w:rsidR="00E129ED" w:rsidRPr="00772283" w:rsidRDefault="00E129ED" w:rsidP="0030471B">
            <w:pPr>
              <w:jc w:val="center"/>
            </w:pPr>
            <w:r w:rsidRPr="00772283">
              <w:t>7</w:t>
            </w:r>
          </w:p>
        </w:tc>
      </w:tr>
      <w:tr w:rsidR="00E129ED" w:rsidRPr="00772283" w14:paraId="074ED2BF" w14:textId="77777777" w:rsidTr="0030471B">
        <w:tc>
          <w:tcPr>
            <w:tcW w:w="8607" w:type="dxa"/>
            <w:gridSpan w:val="4"/>
          </w:tcPr>
          <w:p w14:paraId="13999DFE" w14:textId="77777777" w:rsidR="00E129ED" w:rsidRPr="00772283" w:rsidRDefault="00E129ED" w:rsidP="0030471B">
            <w:pPr>
              <w:jc w:val="center"/>
            </w:pPr>
            <w:r w:rsidRPr="00772283">
              <w:t>Anul 2024</w:t>
            </w:r>
          </w:p>
        </w:tc>
      </w:tr>
      <w:tr w:rsidR="00E129ED" w:rsidRPr="00772283" w14:paraId="54C64BA5" w14:textId="77777777" w:rsidTr="0030471B">
        <w:tc>
          <w:tcPr>
            <w:tcW w:w="5797" w:type="dxa"/>
            <w:gridSpan w:val="2"/>
          </w:tcPr>
          <w:p w14:paraId="75F7A913" w14:textId="77777777" w:rsidR="00E129ED" w:rsidRPr="00772283" w:rsidRDefault="00E129ED" w:rsidP="0030471B">
            <w:pPr>
              <w:jc w:val="center"/>
            </w:pPr>
            <w:r w:rsidRPr="00772283">
              <w:t>Realizarea programelor de lucrări, stația ITP</w:t>
            </w:r>
          </w:p>
        </w:tc>
        <w:tc>
          <w:tcPr>
            <w:tcW w:w="2810" w:type="dxa"/>
            <w:gridSpan w:val="2"/>
          </w:tcPr>
          <w:p w14:paraId="391E26E1" w14:textId="77777777" w:rsidR="00E129ED" w:rsidRPr="00772283" w:rsidRDefault="00E129ED" w:rsidP="0030471B">
            <w:pPr>
              <w:jc w:val="center"/>
            </w:pPr>
            <w:r w:rsidRPr="00772283">
              <w:t>Realizare fizică (buc)</w:t>
            </w:r>
          </w:p>
        </w:tc>
      </w:tr>
      <w:tr w:rsidR="00E129ED" w:rsidRPr="00772283" w14:paraId="4269638E" w14:textId="77777777" w:rsidTr="0030471B">
        <w:tc>
          <w:tcPr>
            <w:tcW w:w="5797" w:type="dxa"/>
            <w:gridSpan w:val="2"/>
          </w:tcPr>
          <w:p w14:paraId="5650E4D6" w14:textId="77777777" w:rsidR="00E129ED" w:rsidRPr="00772283" w:rsidRDefault="00E129ED" w:rsidP="0030471B">
            <w:pPr>
              <w:jc w:val="both"/>
            </w:pPr>
            <w:r w:rsidRPr="00772283">
              <w:t>Parc CTP (mijloace de transport și parc intervenție)</w:t>
            </w:r>
          </w:p>
        </w:tc>
        <w:tc>
          <w:tcPr>
            <w:tcW w:w="2810" w:type="dxa"/>
            <w:gridSpan w:val="2"/>
          </w:tcPr>
          <w:p w14:paraId="7867D528" w14:textId="77777777" w:rsidR="00E129ED" w:rsidRPr="00772283" w:rsidRDefault="00E129ED" w:rsidP="0030471B">
            <w:pPr>
              <w:jc w:val="center"/>
            </w:pPr>
            <w:r w:rsidRPr="00772283">
              <w:t>169</w:t>
            </w:r>
          </w:p>
        </w:tc>
      </w:tr>
      <w:tr w:rsidR="00E129ED" w:rsidRPr="00772283" w14:paraId="31BBC865" w14:textId="77777777" w:rsidTr="0030471B">
        <w:tc>
          <w:tcPr>
            <w:tcW w:w="5797" w:type="dxa"/>
            <w:gridSpan w:val="2"/>
          </w:tcPr>
          <w:p w14:paraId="601D1A85" w14:textId="77777777" w:rsidR="00E129ED" w:rsidRPr="00772283" w:rsidRDefault="00E129ED" w:rsidP="0030471B">
            <w:pPr>
              <w:jc w:val="both"/>
            </w:pPr>
            <w:r w:rsidRPr="00772283">
              <w:t>Terți</w:t>
            </w:r>
          </w:p>
        </w:tc>
        <w:tc>
          <w:tcPr>
            <w:tcW w:w="2810" w:type="dxa"/>
            <w:gridSpan w:val="2"/>
          </w:tcPr>
          <w:p w14:paraId="578F5BA6" w14:textId="77777777" w:rsidR="00E129ED" w:rsidRPr="00772283" w:rsidRDefault="00E129ED" w:rsidP="0030471B">
            <w:pPr>
              <w:jc w:val="center"/>
            </w:pPr>
            <w:r w:rsidRPr="00772283">
              <w:t>116</w:t>
            </w:r>
          </w:p>
        </w:tc>
      </w:tr>
    </w:tbl>
    <w:p w14:paraId="0C03A369" w14:textId="77777777" w:rsidR="00E129ED" w:rsidRPr="00772283" w:rsidRDefault="00E129ED" w:rsidP="00E129ED">
      <w:pPr>
        <w:contextualSpacing/>
        <w:jc w:val="both"/>
        <w:rPr>
          <w:spacing w:val="-10"/>
          <w:kern w:val="28"/>
        </w:rPr>
      </w:pPr>
      <w:bookmarkStart w:id="16" w:name="_Hlk175570424"/>
    </w:p>
    <w:p w14:paraId="02A0A906" w14:textId="77777777" w:rsidR="00E129ED" w:rsidRPr="00772283" w:rsidRDefault="00E129ED" w:rsidP="00E129ED">
      <w:pPr>
        <w:ind w:firstLine="708"/>
        <w:contextualSpacing/>
        <w:jc w:val="both"/>
        <w:rPr>
          <w:spacing w:val="-10"/>
          <w:kern w:val="28"/>
        </w:rPr>
      </w:pPr>
      <w:r w:rsidRPr="00772283">
        <w:rPr>
          <w:spacing w:val="-10"/>
          <w:kern w:val="28"/>
        </w:rPr>
        <w:t xml:space="preserve">Lucrările de reparații și întreținere a tramvaielor se realizează în </w:t>
      </w:r>
      <w:bookmarkEnd w:id="16"/>
      <w:r w:rsidRPr="00772283">
        <w:rPr>
          <w:b/>
          <w:bCs/>
          <w:lang w:eastAsia="ro-RO"/>
        </w:rPr>
        <w:t xml:space="preserve">depoul UTA </w:t>
      </w:r>
      <w:r w:rsidRPr="00772283">
        <w:rPr>
          <w:lang w:eastAsia="ro-RO"/>
        </w:rPr>
        <w:t>care are o suprafață construită de 11.324 mp și care deține:</w:t>
      </w:r>
    </w:p>
    <w:p w14:paraId="6880EF4B" w14:textId="7FD94AE6" w:rsidR="00E129ED" w:rsidRPr="00772283" w:rsidRDefault="00E129ED" w:rsidP="006F6216">
      <w:pPr>
        <w:pStyle w:val="ListParagraph"/>
        <w:numPr>
          <w:ilvl w:val="0"/>
          <w:numId w:val="44"/>
        </w:numPr>
        <w:autoSpaceDE w:val="0"/>
        <w:autoSpaceDN w:val="0"/>
        <w:adjustRightInd w:val="0"/>
        <w:ind w:left="567" w:hanging="283"/>
        <w:rPr>
          <w:lang w:eastAsia="ro-RO"/>
        </w:rPr>
      </w:pPr>
      <w:r w:rsidRPr="00772283">
        <w:rPr>
          <w:lang w:eastAsia="ro-RO"/>
        </w:rPr>
        <w:t>hala revizii și reparații vagoane cu 4 linii, lungime linie L=60</w:t>
      </w:r>
      <w:r w:rsidR="00933AE7">
        <w:rPr>
          <w:lang w:eastAsia="ro-RO"/>
        </w:rPr>
        <w:t xml:space="preserve"> </w:t>
      </w:r>
      <w:r w:rsidRPr="00772283">
        <w:rPr>
          <w:lang w:eastAsia="ro-RO"/>
        </w:rPr>
        <w:t>m;</w:t>
      </w:r>
    </w:p>
    <w:p w14:paraId="3568FF38" w14:textId="7E531661" w:rsidR="00E129ED" w:rsidRPr="00772283" w:rsidRDefault="00E129ED" w:rsidP="006F6216">
      <w:pPr>
        <w:pStyle w:val="ListParagraph"/>
        <w:numPr>
          <w:ilvl w:val="0"/>
          <w:numId w:val="44"/>
        </w:numPr>
        <w:autoSpaceDE w:val="0"/>
        <w:autoSpaceDN w:val="0"/>
        <w:adjustRightInd w:val="0"/>
        <w:ind w:left="567" w:hanging="283"/>
        <w:rPr>
          <w:lang w:eastAsia="ro-RO"/>
        </w:rPr>
      </w:pPr>
      <w:r w:rsidRPr="00772283">
        <w:rPr>
          <w:lang w:eastAsia="ro-RO"/>
        </w:rPr>
        <w:t>hala reparații tramvaie cu două linii, lungime linie L=60</w:t>
      </w:r>
      <w:r w:rsidR="00933AE7">
        <w:rPr>
          <w:lang w:eastAsia="ro-RO"/>
        </w:rPr>
        <w:t xml:space="preserve"> </w:t>
      </w:r>
      <w:r w:rsidRPr="00772283">
        <w:rPr>
          <w:lang w:eastAsia="ro-RO"/>
        </w:rPr>
        <w:t>m;</w:t>
      </w:r>
    </w:p>
    <w:p w14:paraId="1813D233" w14:textId="736A7E54" w:rsidR="00E129ED" w:rsidRPr="00772283" w:rsidRDefault="00E129ED" w:rsidP="006F6216">
      <w:pPr>
        <w:pStyle w:val="ListParagraph"/>
        <w:numPr>
          <w:ilvl w:val="0"/>
          <w:numId w:val="44"/>
        </w:numPr>
        <w:autoSpaceDE w:val="0"/>
        <w:autoSpaceDN w:val="0"/>
        <w:adjustRightInd w:val="0"/>
        <w:ind w:left="567" w:hanging="283"/>
        <w:jc w:val="both"/>
        <w:rPr>
          <w:lang w:eastAsia="ro-RO"/>
        </w:rPr>
      </w:pPr>
      <w:r w:rsidRPr="00772283">
        <w:rPr>
          <w:lang w:eastAsia="ro-RO"/>
        </w:rPr>
        <w:t>ateliere întreținere (atelier reparații motoare, atelier confecționat diverse piese, atelier reparații pantografe, atelier întreținere acumulatori, spălătorie, atelier lăcătușărie, atelier vopsitorie, atelier tapițerie, atelier tâmplărie, atelier formație “Rețea de contact”).</w:t>
      </w:r>
    </w:p>
    <w:p w14:paraId="4B73B39C" w14:textId="77777777" w:rsidR="00E129ED" w:rsidRPr="00772283" w:rsidRDefault="00E129ED" w:rsidP="00933AE7">
      <w:pPr>
        <w:autoSpaceDE w:val="0"/>
        <w:autoSpaceDN w:val="0"/>
        <w:adjustRightInd w:val="0"/>
        <w:ind w:firstLine="720"/>
        <w:jc w:val="both"/>
        <w:rPr>
          <w:lang w:eastAsia="ro-RO"/>
        </w:rPr>
      </w:pPr>
      <w:r w:rsidRPr="00772283">
        <w:rPr>
          <w:lang w:eastAsia="ro-RO"/>
        </w:rPr>
        <w:t>Caracteristicile tehnice ale rețelei de linii de tramvai în depou :</w:t>
      </w:r>
    </w:p>
    <w:p w14:paraId="30BE53A5" w14:textId="24C7BFEF" w:rsidR="00E129ED" w:rsidRPr="00772283" w:rsidRDefault="00E129ED" w:rsidP="006F6216">
      <w:pPr>
        <w:pStyle w:val="ListParagraph"/>
        <w:numPr>
          <w:ilvl w:val="0"/>
          <w:numId w:val="45"/>
        </w:numPr>
        <w:autoSpaceDE w:val="0"/>
        <w:autoSpaceDN w:val="0"/>
        <w:adjustRightInd w:val="0"/>
        <w:ind w:left="567" w:hanging="283"/>
        <w:jc w:val="both"/>
        <w:rPr>
          <w:lang w:eastAsia="ro-RO"/>
        </w:rPr>
      </w:pPr>
      <w:r w:rsidRPr="00772283">
        <w:rPr>
          <w:lang w:eastAsia="ro-RO"/>
        </w:rPr>
        <w:t>6 canale de lucru;</w:t>
      </w:r>
    </w:p>
    <w:p w14:paraId="109BB0F8" w14:textId="15C0E12A" w:rsidR="00E129ED" w:rsidRPr="00772283" w:rsidRDefault="00E129ED" w:rsidP="006F6216">
      <w:pPr>
        <w:pStyle w:val="ListParagraph"/>
        <w:numPr>
          <w:ilvl w:val="0"/>
          <w:numId w:val="45"/>
        </w:numPr>
        <w:autoSpaceDE w:val="0"/>
        <w:autoSpaceDN w:val="0"/>
        <w:adjustRightInd w:val="0"/>
        <w:ind w:left="567" w:hanging="283"/>
        <w:jc w:val="both"/>
      </w:pPr>
      <w:r w:rsidRPr="00772283">
        <w:rPr>
          <w:lang w:eastAsia="ro-RO"/>
        </w:rPr>
        <w:t>lungimea liniilor (garare și manevră) de 4.796m c.s</w:t>
      </w:r>
      <w:r w:rsidR="00933AE7">
        <w:rPr>
          <w:lang w:eastAsia="ro-RO"/>
        </w:rPr>
        <w:t>.;</w:t>
      </w:r>
    </w:p>
    <w:p w14:paraId="3FE0CD45" w14:textId="238AB9DD" w:rsidR="00E129ED" w:rsidRPr="00772283" w:rsidRDefault="00E129ED" w:rsidP="006F6216">
      <w:pPr>
        <w:pStyle w:val="ListParagraph"/>
        <w:numPr>
          <w:ilvl w:val="0"/>
          <w:numId w:val="45"/>
        </w:numPr>
        <w:autoSpaceDE w:val="0"/>
        <w:autoSpaceDN w:val="0"/>
        <w:adjustRightInd w:val="0"/>
        <w:ind w:left="567" w:hanging="283"/>
        <w:jc w:val="both"/>
        <w:rPr>
          <w:lang w:eastAsia="ro-RO"/>
        </w:rPr>
      </w:pPr>
      <w:r w:rsidRPr="00772283">
        <w:rPr>
          <w:lang w:eastAsia="ro-RO"/>
        </w:rPr>
        <w:t>numărul de macaze cu acționare manuală: 49 buc.</w:t>
      </w:r>
    </w:p>
    <w:p w14:paraId="2E2FAC3B" w14:textId="77777777" w:rsidR="00E129ED" w:rsidRPr="00772283" w:rsidRDefault="00E129ED" w:rsidP="00E129ED">
      <w:pPr>
        <w:autoSpaceDE w:val="0"/>
        <w:autoSpaceDN w:val="0"/>
        <w:adjustRightInd w:val="0"/>
        <w:ind w:firstLine="720"/>
        <w:jc w:val="both"/>
        <w:rPr>
          <w:lang w:eastAsia="ro-RO"/>
        </w:rPr>
      </w:pPr>
      <w:r w:rsidRPr="00772283">
        <w:rPr>
          <w:lang w:eastAsia="ro-RO"/>
        </w:rPr>
        <w:t>Dotări tehnologice specifice: pod rulant 1 buc., macara pivotantă 1 buc., seturi vinciuri electromecanice 4 seturi, utilaj reprofilat bandaje (BET) 1 buc., presa orizontală 400 tf 1 buc.</w:t>
      </w:r>
    </w:p>
    <w:p w14:paraId="75EF16F1" w14:textId="64F4A582" w:rsidR="00E129ED" w:rsidRPr="00772283" w:rsidRDefault="00E129ED" w:rsidP="00E129ED">
      <w:pPr>
        <w:autoSpaceDE w:val="0"/>
        <w:autoSpaceDN w:val="0"/>
        <w:adjustRightInd w:val="0"/>
        <w:ind w:firstLine="720"/>
        <w:jc w:val="both"/>
        <w:rPr>
          <w:lang w:eastAsia="ro-RO"/>
        </w:rPr>
      </w:pPr>
      <w:r w:rsidRPr="00772283">
        <w:rPr>
          <w:lang w:eastAsia="ro-RO"/>
        </w:rPr>
        <w:t>Depoul de tramvaie (UTA) este situat pe Calea Victoriei, nr. 35b-37, pe terenul aparținând de S</w:t>
      </w:r>
      <w:r w:rsidR="00933AE7">
        <w:rPr>
          <w:lang w:eastAsia="ro-RO"/>
        </w:rPr>
        <w:t>ocietății</w:t>
      </w:r>
      <w:r w:rsidRPr="00772283">
        <w:rPr>
          <w:lang w:eastAsia="ro-RO"/>
        </w:rPr>
        <w:t xml:space="preserve"> </w:t>
      </w:r>
      <w:r w:rsidR="00933AE7">
        <w:rPr>
          <w:lang w:eastAsia="ro-RO"/>
        </w:rPr>
        <w:t>”</w:t>
      </w:r>
      <w:r w:rsidRPr="00772283">
        <w:rPr>
          <w:lang w:eastAsia="ro-RO"/>
        </w:rPr>
        <w:t>Compania de Transport Public</w:t>
      </w:r>
      <w:r w:rsidR="00933AE7">
        <w:rPr>
          <w:lang w:eastAsia="ro-RO"/>
        </w:rPr>
        <w:t>”</w:t>
      </w:r>
      <w:r w:rsidRPr="00772283">
        <w:rPr>
          <w:lang w:eastAsia="ro-RO"/>
        </w:rPr>
        <w:t xml:space="preserve"> S.A. Arad. Rețeaua de parcare acoperă aproximativ 3,5 ha. Depoul a fost construit pe etape, din 1962 până în 1974 și este dotat cu echipamente tehnologice specifice vagoanelor TATRA T4R </w:t>
      </w:r>
      <w:r w:rsidR="00933AE7" w:rsidRPr="00772283">
        <w:rPr>
          <w:lang w:eastAsia="ro-RO"/>
        </w:rPr>
        <w:t xml:space="preserve">și </w:t>
      </w:r>
      <w:r w:rsidRPr="00772283">
        <w:rPr>
          <w:lang w:eastAsia="ro-RO"/>
        </w:rPr>
        <w:t>DUWAG (1960-1969), de tipul GT6 și GT8.</w:t>
      </w:r>
    </w:p>
    <w:p w14:paraId="70500EA3" w14:textId="77777777" w:rsidR="00E129ED" w:rsidRPr="00772283" w:rsidRDefault="00E129ED" w:rsidP="00E129ED">
      <w:pPr>
        <w:autoSpaceDE w:val="0"/>
        <w:autoSpaceDN w:val="0"/>
        <w:adjustRightInd w:val="0"/>
        <w:ind w:firstLine="720"/>
        <w:jc w:val="both"/>
        <w:rPr>
          <w:lang w:eastAsia="ro-RO"/>
        </w:rPr>
      </w:pPr>
      <w:bookmarkStart w:id="17" w:name="_Hlk169694998"/>
      <w:r w:rsidRPr="00772283">
        <w:t>Halele depoului sunt utilizate la serviciile de întreținere curentă a tramvaielor, precum și la serviciile de reparații capitale ale caroseriilor și agregatelor de rulare. Vagoanele intră în hale prin ușile batante de la capetele lor, pentru fluidizarea fluxului de lucru.</w:t>
      </w:r>
    </w:p>
    <w:p w14:paraId="4A4E836B" w14:textId="77777777" w:rsidR="00E129ED" w:rsidRPr="00772283" w:rsidRDefault="00E129ED" w:rsidP="00E129ED">
      <w:pPr>
        <w:autoSpaceDE w:val="0"/>
        <w:autoSpaceDN w:val="0"/>
        <w:adjustRightInd w:val="0"/>
        <w:ind w:firstLine="720"/>
        <w:jc w:val="both"/>
        <w:rPr>
          <w:lang w:eastAsia="ro-RO"/>
        </w:rPr>
      </w:pPr>
      <w:r w:rsidRPr="00772283">
        <w:rPr>
          <w:lang w:eastAsia="ro-RO"/>
        </w:rPr>
        <w:t>Planul general al depoului este prezentat în figura de mai jos. Liniile roșii groase reprezintă șinele iar clădirile sunt colorate în albastru.</w:t>
      </w:r>
    </w:p>
    <w:p w14:paraId="4114719E" w14:textId="77777777" w:rsidR="00E129ED" w:rsidRPr="00772283" w:rsidRDefault="00E129ED" w:rsidP="00E129ED">
      <w:pPr>
        <w:autoSpaceDE w:val="0"/>
        <w:autoSpaceDN w:val="0"/>
        <w:adjustRightInd w:val="0"/>
        <w:ind w:firstLine="720"/>
        <w:jc w:val="both"/>
        <w:rPr>
          <w:lang w:eastAsia="ro-RO"/>
        </w:rPr>
      </w:pPr>
    </w:p>
    <w:bookmarkEnd w:id="17"/>
    <w:p w14:paraId="48579AC2" w14:textId="767A7645" w:rsidR="00E129ED" w:rsidRPr="00772283" w:rsidRDefault="006C365B" w:rsidP="00E129ED">
      <w:pPr>
        <w:tabs>
          <w:tab w:val="left" w:pos="1125"/>
        </w:tabs>
        <w:spacing w:after="120" w:line="264" w:lineRule="auto"/>
        <w:jc w:val="center"/>
        <w:rPr>
          <w:i/>
        </w:rPr>
      </w:pPr>
      <w:r w:rsidRPr="00772283">
        <w:rPr>
          <w:noProof/>
        </w:rPr>
        <w:drawing>
          <wp:inline distT="0" distB="0" distL="0" distR="0" wp14:anchorId="77237DC3" wp14:editId="203398D2">
            <wp:extent cx="5501005" cy="2830830"/>
            <wp:effectExtent l="19050" t="19050" r="4445" b="7620"/>
            <wp:docPr id="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01005" cy="2830830"/>
                    </a:xfrm>
                    <a:prstGeom prst="rect">
                      <a:avLst/>
                    </a:prstGeom>
                    <a:noFill/>
                    <a:ln w="9525" cmpd="sng">
                      <a:solidFill>
                        <a:srgbClr val="000000"/>
                      </a:solidFill>
                      <a:miter lim="800000"/>
                      <a:headEnd/>
                      <a:tailEnd/>
                    </a:ln>
                    <a:effectLst/>
                  </pic:spPr>
                </pic:pic>
              </a:graphicData>
            </a:graphic>
          </wp:inline>
        </w:drawing>
      </w:r>
    </w:p>
    <w:p w14:paraId="63D8CE94" w14:textId="77777777" w:rsidR="00E129ED" w:rsidRPr="00772283" w:rsidRDefault="00E129ED" w:rsidP="00E129ED">
      <w:pPr>
        <w:tabs>
          <w:tab w:val="left" w:pos="1125"/>
        </w:tabs>
        <w:spacing w:after="120" w:line="264" w:lineRule="auto"/>
        <w:jc w:val="center"/>
        <w:rPr>
          <w:i/>
        </w:rPr>
      </w:pPr>
      <w:r w:rsidRPr="00772283">
        <w:rPr>
          <w:i/>
        </w:rPr>
        <w:t>Planul general al depoului UTA</w:t>
      </w:r>
    </w:p>
    <w:p w14:paraId="440735A9" w14:textId="77777777" w:rsidR="00933AE7" w:rsidRDefault="00933AE7" w:rsidP="00E129ED"/>
    <w:p w14:paraId="694C26E4" w14:textId="77777777" w:rsidR="00933AE7" w:rsidRDefault="00933AE7" w:rsidP="00E96AB3">
      <w:pPr>
        <w:jc w:val="both"/>
      </w:pPr>
    </w:p>
    <w:p w14:paraId="7B899AA9" w14:textId="77777777" w:rsidR="00E96AB3" w:rsidRDefault="00E96AB3" w:rsidP="00E96AB3">
      <w:pPr>
        <w:jc w:val="both"/>
      </w:pPr>
    </w:p>
    <w:p w14:paraId="0F79F642" w14:textId="63A26D68" w:rsidR="00E129ED" w:rsidRPr="00772283" w:rsidRDefault="00E129ED" w:rsidP="00E96AB3">
      <w:pPr>
        <w:ind w:firstLine="709"/>
        <w:jc w:val="both"/>
      </w:pPr>
      <w:r w:rsidRPr="00772283">
        <w:t>Pentru mentenanța rețelei de linii operatorul de transport are:</w:t>
      </w:r>
    </w:p>
    <w:p w14:paraId="54E90A6E" w14:textId="77777777" w:rsidR="00E129ED" w:rsidRPr="00772283" w:rsidRDefault="00E129ED" w:rsidP="006F6216">
      <w:pPr>
        <w:numPr>
          <w:ilvl w:val="0"/>
          <w:numId w:val="31"/>
        </w:numPr>
        <w:spacing w:line="264" w:lineRule="auto"/>
        <w:ind w:left="567" w:hanging="283"/>
        <w:contextualSpacing/>
        <w:jc w:val="both"/>
      </w:pPr>
      <w:r w:rsidRPr="00772283">
        <w:t>formație specializată pentru calea de rulare cu dotări tehnologice de lucru și autospeciale de intervenție în regim de lucru 24/24h;</w:t>
      </w:r>
    </w:p>
    <w:p w14:paraId="0B42109B" w14:textId="77777777" w:rsidR="00E129ED" w:rsidRPr="00772283" w:rsidRDefault="00E129ED" w:rsidP="006F6216">
      <w:pPr>
        <w:numPr>
          <w:ilvl w:val="0"/>
          <w:numId w:val="31"/>
        </w:numPr>
        <w:spacing w:after="120" w:line="264" w:lineRule="auto"/>
        <w:ind w:left="567" w:hanging="283"/>
        <w:contextualSpacing/>
        <w:jc w:val="both"/>
      </w:pPr>
      <w:r w:rsidRPr="00772283">
        <w:t>formație de intervenție pentru rețeaua de contact dotată cu doua autoturnuri în regim de lucru 24/24h;</w:t>
      </w:r>
    </w:p>
    <w:p w14:paraId="0083BA58" w14:textId="77777777" w:rsidR="00E129ED" w:rsidRPr="00772283" w:rsidRDefault="00E129ED" w:rsidP="006F6216">
      <w:pPr>
        <w:numPr>
          <w:ilvl w:val="0"/>
          <w:numId w:val="31"/>
        </w:numPr>
        <w:spacing w:after="120" w:line="264" w:lineRule="auto"/>
        <w:ind w:left="567" w:hanging="283"/>
        <w:contextualSpacing/>
        <w:jc w:val="both"/>
      </w:pPr>
      <w:r w:rsidRPr="00772283">
        <w:t>formație de supraveghere și revizii, respectiv intervenție pentru substațiile de redresare în regim de lucru 24/24h.</w:t>
      </w:r>
    </w:p>
    <w:p w14:paraId="23269B74" w14:textId="77777777" w:rsidR="00E96AB3" w:rsidRDefault="00E96AB3" w:rsidP="00E96AB3">
      <w:pPr>
        <w:autoSpaceDE w:val="0"/>
        <w:autoSpaceDN w:val="0"/>
        <w:adjustRightInd w:val="0"/>
        <w:ind w:firstLine="709"/>
        <w:jc w:val="both"/>
        <w:rPr>
          <w:iCs/>
          <w:lang w:eastAsia="ro-RO"/>
        </w:rPr>
      </w:pPr>
    </w:p>
    <w:p w14:paraId="58905FA4" w14:textId="68FF3F27" w:rsidR="00E129ED" w:rsidRPr="00772283" w:rsidRDefault="00E129ED" w:rsidP="00E96AB3">
      <w:pPr>
        <w:autoSpaceDE w:val="0"/>
        <w:autoSpaceDN w:val="0"/>
        <w:adjustRightInd w:val="0"/>
        <w:ind w:firstLine="709"/>
        <w:jc w:val="both"/>
        <w:rPr>
          <w:iCs/>
          <w:lang w:eastAsia="ro-RO"/>
        </w:rPr>
      </w:pPr>
      <w:r w:rsidRPr="00772283">
        <w:rPr>
          <w:iCs/>
          <w:lang w:eastAsia="ro-RO"/>
        </w:rPr>
        <w:t>Depoul Micălaca, cu o suprafață construită de 2.991 mp, care deține:</w:t>
      </w:r>
    </w:p>
    <w:p w14:paraId="35B1EDB9" w14:textId="546A0787" w:rsidR="00E129ED" w:rsidRPr="00E96AB3" w:rsidRDefault="00E129ED" w:rsidP="006F6216">
      <w:pPr>
        <w:pStyle w:val="ListParagraph"/>
        <w:numPr>
          <w:ilvl w:val="0"/>
          <w:numId w:val="46"/>
        </w:numPr>
        <w:autoSpaceDE w:val="0"/>
        <w:autoSpaceDN w:val="0"/>
        <w:adjustRightInd w:val="0"/>
        <w:ind w:left="567" w:hanging="283"/>
        <w:jc w:val="both"/>
        <w:rPr>
          <w:iCs/>
          <w:lang w:eastAsia="ro-RO"/>
        </w:rPr>
      </w:pPr>
      <w:r w:rsidRPr="00E96AB3">
        <w:rPr>
          <w:iCs/>
          <w:lang w:eastAsia="ro-RO"/>
        </w:rPr>
        <w:t>hală de revizii și reparații tramvaie;</w:t>
      </w:r>
    </w:p>
    <w:p w14:paraId="05F99AAB" w14:textId="02AFB1F2" w:rsidR="00E129ED" w:rsidRPr="00E96AB3" w:rsidRDefault="00E129ED" w:rsidP="006F6216">
      <w:pPr>
        <w:pStyle w:val="ListParagraph"/>
        <w:numPr>
          <w:ilvl w:val="0"/>
          <w:numId w:val="46"/>
        </w:numPr>
        <w:autoSpaceDE w:val="0"/>
        <w:autoSpaceDN w:val="0"/>
        <w:adjustRightInd w:val="0"/>
        <w:ind w:left="567" w:hanging="283"/>
        <w:jc w:val="both"/>
        <w:rPr>
          <w:iCs/>
          <w:lang w:eastAsia="ro-RO"/>
        </w:rPr>
      </w:pPr>
      <w:r w:rsidRPr="00E96AB3">
        <w:rPr>
          <w:iCs/>
          <w:lang w:eastAsia="ro-RO"/>
        </w:rPr>
        <w:t>ateliere de reparații piese și subansambluri, atelier electric, atelier boghie, atelier de strungărie, atelier sudură, atelier de reparații accidentale, atelier electronică.</w:t>
      </w:r>
    </w:p>
    <w:p w14:paraId="2D47980B" w14:textId="77777777" w:rsidR="00E96AB3" w:rsidRDefault="00E96AB3" w:rsidP="00E96AB3">
      <w:pPr>
        <w:autoSpaceDE w:val="0"/>
        <w:autoSpaceDN w:val="0"/>
        <w:adjustRightInd w:val="0"/>
        <w:ind w:firstLine="720"/>
        <w:jc w:val="both"/>
        <w:rPr>
          <w:iCs/>
          <w:lang w:eastAsia="ro-RO"/>
        </w:rPr>
      </w:pPr>
    </w:p>
    <w:p w14:paraId="53AF3809" w14:textId="1B267447" w:rsidR="00E129ED" w:rsidRPr="00772283" w:rsidRDefault="00E129ED" w:rsidP="00E96AB3">
      <w:pPr>
        <w:autoSpaceDE w:val="0"/>
        <w:autoSpaceDN w:val="0"/>
        <w:adjustRightInd w:val="0"/>
        <w:ind w:firstLine="720"/>
        <w:jc w:val="both"/>
        <w:rPr>
          <w:iCs/>
          <w:lang w:eastAsia="ro-RO"/>
        </w:rPr>
      </w:pPr>
      <w:r w:rsidRPr="00772283">
        <w:rPr>
          <w:iCs/>
          <w:lang w:eastAsia="ro-RO"/>
        </w:rPr>
        <w:t>Caracteristicile tehnice ale rețelei de linii de tramvai în depou:</w:t>
      </w:r>
    </w:p>
    <w:p w14:paraId="040587AA" w14:textId="6FFF71F3" w:rsidR="00E129ED" w:rsidRPr="00E96AB3" w:rsidRDefault="00E129ED" w:rsidP="006F6216">
      <w:pPr>
        <w:pStyle w:val="ListParagraph"/>
        <w:numPr>
          <w:ilvl w:val="0"/>
          <w:numId w:val="47"/>
        </w:numPr>
        <w:autoSpaceDE w:val="0"/>
        <w:autoSpaceDN w:val="0"/>
        <w:adjustRightInd w:val="0"/>
        <w:ind w:left="567" w:hanging="283"/>
        <w:jc w:val="both"/>
        <w:rPr>
          <w:iCs/>
          <w:lang w:eastAsia="ro-RO"/>
        </w:rPr>
      </w:pPr>
      <w:r w:rsidRPr="00E96AB3">
        <w:rPr>
          <w:iCs/>
          <w:lang w:eastAsia="ro-RO"/>
        </w:rPr>
        <w:t>6 canale de lucru. Lungimea canalelor de lucru este de 50 m (pentru 4 din canale) respectiv 33 m pentru celelalte două canale de lucru</w:t>
      </w:r>
      <w:r w:rsidR="00E96AB3">
        <w:rPr>
          <w:iCs/>
          <w:lang w:eastAsia="ro-RO"/>
        </w:rPr>
        <w:t>;</w:t>
      </w:r>
    </w:p>
    <w:p w14:paraId="633248CA" w14:textId="35C35922" w:rsidR="00E129ED" w:rsidRPr="00E96AB3" w:rsidRDefault="00E129ED" w:rsidP="006F6216">
      <w:pPr>
        <w:pStyle w:val="ListParagraph"/>
        <w:numPr>
          <w:ilvl w:val="0"/>
          <w:numId w:val="47"/>
        </w:numPr>
        <w:autoSpaceDE w:val="0"/>
        <w:autoSpaceDN w:val="0"/>
        <w:adjustRightInd w:val="0"/>
        <w:ind w:left="567" w:hanging="283"/>
        <w:jc w:val="both"/>
        <w:rPr>
          <w:iCs/>
          <w:lang w:eastAsia="ro-RO"/>
        </w:rPr>
      </w:pPr>
      <w:r w:rsidRPr="00E96AB3">
        <w:rPr>
          <w:iCs/>
          <w:lang w:eastAsia="ro-RO"/>
        </w:rPr>
        <w:t>lungimea liniilor (garare și manevră) este de 3.945 m c.s.</w:t>
      </w:r>
      <w:r w:rsidR="00E96AB3">
        <w:rPr>
          <w:iCs/>
          <w:lang w:eastAsia="ro-RO"/>
        </w:rPr>
        <w:t>;</w:t>
      </w:r>
    </w:p>
    <w:p w14:paraId="1B1F6AE4" w14:textId="684490FC" w:rsidR="00E129ED" w:rsidRPr="00E96AB3" w:rsidRDefault="00E129ED" w:rsidP="006F6216">
      <w:pPr>
        <w:pStyle w:val="ListParagraph"/>
        <w:numPr>
          <w:ilvl w:val="0"/>
          <w:numId w:val="47"/>
        </w:numPr>
        <w:autoSpaceDE w:val="0"/>
        <w:autoSpaceDN w:val="0"/>
        <w:adjustRightInd w:val="0"/>
        <w:ind w:left="567" w:hanging="283"/>
        <w:jc w:val="both"/>
        <w:rPr>
          <w:iCs/>
          <w:lang w:eastAsia="ro-RO"/>
        </w:rPr>
      </w:pPr>
      <w:r w:rsidRPr="00E96AB3">
        <w:rPr>
          <w:iCs/>
          <w:lang w:eastAsia="ro-RO"/>
        </w:rPr>
        <w:t>numărul de macaze cu acționare manuală: 33 buc.</w:t>
      </w:r>
    </w:p>
    <w:p w14:paraId="64101D10" w14:textId="77777777" w:rsidR="00E96AB3" w:rsidRDefault="00E96AB3" w:rsidP="00E96AB3">
      <w:pPr>
        <w:autoSpaceDE w:val="0"/>
        <w:autoSpaceDN w:val="0"/>
        <w:adjustRightInd w:val="0"/>
        <w:ind w:firstLine="720"/>
        <w:jc w:val="both"/>
        <w:rPr>
          <w:iCs/>
          <w:lang w:eastAsia="ro-RO"/>
        </w:rPr>
      </w:pPr>
    </w:p>
    <w:p w14:paraId="1F5469D2" w14:textId="2EA0A614" w:rsidR="00E129ED" w:rsidRPr="00772283" w:rsidRDefault="00E129ED" w:rsidP="00E96AB3">
      <w:pPr>
        <w:autoSpaceDE w:val="0"/>
        <w:autoSpaceDN w:val="0"/>
        <w:adjustRightInd w:val="0"/>
        <w:ind w:firstLine="720"/>
        <w:jc w:val="both"/>
        <w:rPr>
          <w:iCs/>
          <w:lang w:eastAsia="ro-RO"/>
        </w:rPr>
      </w:pPr>
      <w:r w:rsidRPr="00772283">
        <w:rPr>
          <w:iCs/>
          <w:lang w:eastAsia="ro-RO"/>
        </w:rPr>
        <w:t>Dotările tehnologice specifice existente în depou: pod rulant interior, pod rulant exterior, presă hidraulică pentru presat bandaje roată tip Bochum 1 buc., seturi vinciuri electromecanice 2 seturi</w:t>
      </w:r>
      <w:r w:rsidR="00E96AB3">
        <w:rPr>
          <w:iCs/>
          <w:lang w:eastAsia="ro-RO"/>
        </w:rPr>
        <w:t>.</w:t>
      </w:r>
    </w:p>
    <w:p w14:paraId="046C7196" w14:textId="77777777" w:rsidR="00E129ED" w:rsidRPr="00772283" w:rsidRDefault="00E129ED" w:rsidP="00E96AB3">
      <w:pPr>
        <w:autoSpaceDE w:val="0"/>
        <w:autoSpaceDN w:val="0"/>
        <w:adjustRightInd w:val="0"/>
        <w:spacing w:line="276" w:lineRule="auto"/>
        <w:ind w:firstLine="709"/>
        <w:jc w:val="both"/>
        <w:rPr>
          <w:iCs/>
          <w:lang w:eastAsia="ro-RO"/>
        </w:rPr>
      </w:pPr>
      <w:r w:rsidRPr="00772283">
        <w:rPr>
          <w:iCs/>
          <w:lang w:eastAsia="ro-RO"/>
        </w:rPr>
        <w:t>Planul general al depoului este prezentat în figura de mai jos. Liniile roșii groase reprezintă șinele iar clădirile sunt colorate în albastru.</w:t>
      </w:r>
    </w:p>
    <w:p w14:paraId="4F4E483B" w14:textId="77777777" w:rsidR="00E129ED" w:rsidRDefault="00E129ED" w:rsidP="00E96AB3">
      <w:pPr>
        <w:autoSpaceDE w:val="0"/>
        <w:autoSpaceDN w:val="0"/>
        <w:adjustRightInd w:val="0"/>
        <w:spacing w:line="276" w:lineRule="auto"/>
        <w:ind w:firstLine="709"/>
        <w:jc w:val="both"/>
        <w:rPr>
          <w:iCs/>
          <w:lang w:eastAsia="ro-RO"/>
        </w:rPr>
      </w:pPr>
      <w:r w:rsidRPr="00772283">
        <w:rPr>
          <w:iCs/>
          <w:lang w:eastAsia="ro-RO"/>
        </w:rPr>
        <w:t>Precizăm că la data prezentului studiu, acest depou nu mai este utilizat, dar poate fi oricând redeschis, în funcție de necesitățile societății.</w:t>
      </w:r>
    </w:p>
    <w:p w14:paraId="4EABC2B9" w14:textId="77777777" w:rsidR="00E96AB3" w:rsidRPr="00772283" w:rsidRDefault="00E96AB3" w:rsidP="00E96AB3">
      <w:pPr>
        <w:autoSpaceDE w:val="0"/>
        <w:autoSpaceDN w:val="0"/>
        <w:adjustRightInd w:val="0"/>
        <w:spacing w:line="276" w:lineRule="auto"/>
        <w:ind w:firstLine="709"/>
        <w:jc w:val="both"/>
        <w:rPr>
          <w:iCs/>
          <w:color w:val="FF0000"/>
          <w:lang w:eastAsia="ro-RO"/>
        </w:rPr>
      </w:pPr>
    </w:p>
    <w:p w14:paraId="0935D6E1" w14:textId="3777595D" w:rsidR="00E129ED" w:rsidRPr="00772283" w:rsidRDefault="006C365B" w:rsidP="00E129ED">
      <w:pPr>
        <w:tabs>
          <w:tab w:val="left" w:pos="1125"/>
        </w:tabs>
        <w:spacing w:after="120" w:line="264" w:lineRule="auto"/>
        <w:jc w:val="center"/>
        <w:rPr>
          <w:i/>
          <w:iCs/>
        </w:rPr>
      </w:pPr>
      <w:r w:rsidRPr="00772283">
        <w:rPr>
          <w:i/>
          <w:noProof/>
        </w:rPr>
        <w:drawing>
          <wp:inline distT="0" distB="0" distL="0" distR="0" wp14:anchorId="279CA86A" wp14:editId="2D086E2C">
            <wp:extent cx="5486400" cy="2977515"/>
            <wp:effectExtent l="19050" t="19050" r="0" b="0"/>
            <wp:docPr id="7"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2977515"/>
                    </a:xfrm>
                    <a:prstGeom prst="rect">
                      <a:avLst/>
                    </a:prstGeom>
                    <a:noFill/>
                    <a:ln w="9525" cmpd="sng">
                      <a:solidFill>
                        <a:srgbClr val="000000"/>
                      </a:solidFill>
                      <a:miter lim="800000"/>
                      <a:headEnd/>
                      <a:tailEnd/>
                    </a:ln>
                    <a:effectLst/>
                  </pic:spPr>
                </pic:pic>
              </a:graphicData>
            </a:graphic>
          </wp:inline>
        </w:drawing>
      </w:r>
    </w:p>
    <w:p w14:paraId="7181283D" w14:textId="77777777" w:rsidR="00E129ED" w:rsidRPr="00772283" w:rsidRDefault="00E129ED" w:rsidP="00E129ED">
      <w:pPr>
        <w:tabs>
          <w:tab w:val="left" w:pos="1125"/>
        </w:tabs>
        <w:spacing w:after="120" w:line="264" w:lineRule="auto"/>
        <w:jc w:val="center"/>
        <w:rPr>
          <w:i/>
          <w:iCs/>
        </w:rPr>
      </w:pPr>
      <w:r w:rsidRPr="00772283">
        <w:rPr>
          <w:i/>
          <w:iCs/>
        </w:rPr>
        <w:t>Planul general al depoului Micălaca</w:t>
      </w:r>
    </w:p>
    <w:p w14:paraId="02F19656" w14:textId="77777777" w:rsidR="00E129ED" w:rsidRPr="00E96AB3" w:rsidRDefault="00E129ED" w:rsidP="00E96AB3">
      <w:pPr>
        <w:tabs>
          <w:tab w:val="left" w:pos="1125"/>
        </w:tabs>
        <w:spacing w:after="120" w:line="264" w:lineRule="auto"/>
        <w:jc w:val="both"/>
      </w:pPr>
    </w:p>
    <w:p w14:paraId="0921238F" w14:textId="77777777" w:rsidR="00E129ED" w:rsidRPr="00E96AB3" w:rsidRDefault="00E129ED" w:rsidP="00E96AB3">
      <w:pPr>
        <w:tabs>
          <w:tab w:val="left" w:pos="1125"/>
        </w:tabs>
        <w:spacing w:after="120" w:line="264" w:lineRule="auto"/>
        <w:jc w:val="both"/>
      </w:pPr>
    </w:p>
    <w:p w14:paraId="55132FDB" w14:textId="77777777" w:rsidR="00E96AB3" w:rsidRPr="00E96AB3" w:rsidRDefault="00E96AB3" w:rsidP="00E96AB3">
      <w:pPr>
        <w:tabs>
          <w:tab w:val="left" w:pos="1125"/>
        </w:tabs>
        <w:spacing w:after="120" w:line="264" w:lineRule="auto"/>
        <w:jc w:val="both"/>
      </w:pPr>
    </w:p>
    <w:p w14:paraId="575DCEE9" w14:textId="77777777" w:rsidR="00E129ED" w:rsidRPr="00772283" w:rsidRDefault="00E129ED" w:rsidP="006F6216">
      <w:pPr>
        <w:pStyle w:val="ListParagraph"/>
        <w:numPr>
          <w:ilvl w:val="0"/>
          <w:numId w:val="32"/>
        </w:numPr>
        <w:ind w:left="567" w:hanging="283"/>
        <w:contextualSpacing/>
        <w:rPr>
          <w:b/>
          <w:bCs/>
        </w:rPr>
      </w:pPr>
      <w:r w:rsidRPr="00772283">
        <w:rPr>
          <w:b/>
          <w:bCs/>
        </w:rPr>
        <w:lastRenderedPageBreak/>
        <w:t>Ateliere și dotări tehnice</w:t>
      </w:r>
    </w:p>
    <w:p w14:paraId="44D7A6B0" w14:textId="77777777" w:rsidR="00E129ED" w:rsidRPr="00772283" w:rsidRDefault="00E129ED" w:rsidP="00E129ED">
      <w:pPr>
        <w:rPr>
          <w:color w:val="FF0000"/>
        </w:rPr>
      </w:pPr>
    </w:p>
    <w:p w14:paraId="202287A1" w14:textId="47637801" w:rsidR="00E129ED" w:rsidRPr="00772283" w:rsidRDefault="00E129ED" w:rsidP="006F6216">
      <w:pPr>
        <w:pStyle w:val="ListParagraph"/>
        <w:numPr>
          <w:ilvl w:val="0"/>
          <w:numId w:val="48"/>
        </w:numPr>
        <w:ind w:left="851" w:hanging="284"/>
        <w:contextualSpacing/>
        <w:jc w:val="both"/>
      </w:pPr>
      <w:r w:rsidRPr="00772283">
        <w:t>Ateliere pentru întreținerea și repararea căii de rulare și a rețelei de alimentare pentru tramvaie: atelier pentru întreținerea și repararea căii de rulare, stații de redresare (7 buc.), atelier pentru întreținerea și repararea rețelei de contact tramvaie</w:t>
      </w:r>
      <w:r w:rsidR="00E96AB3">
        <w:t>;</w:t>
      </w:r>
    </w:p>
    <w:p w14:paraId="67B9EF39" w14:textId="4DFF88C4" w:rsidR="00E129ED" w:rsidRPr="00772283" w:rsidRDefault="00E129ED" w:rsidP="006F6216">
      <w:pPr>
        <w:pStyle w:val="ListParagraph"/>
        <w:numPr>
          <w:ilvl w:val="0"/>
          <w:numId w:val="48"/>
        </w:numPr>
        <w:ind w:left="851" w:hanging="284"/>
        <w:contextualSpacing/>
        <w:jc w:val="both"/>
      </w:pPr>
      <w:r w:rsidRPr="00772283">
        <w:t>Dotări tehnice: autoutilitare cu dotări necesare intervenției și întreținerii căii de rulare, ciocane de burat, polizor ciupercă șină, polizor unghiular, grupuri de sudură, vinciuri de ridicat șina, autoturnuri pentru intervenția la rețeaua aeriană de contact, prăjini izolate pentru verificarea tensiunii și pentru scurtcircuitare, instalații de redresare pentru transformarea tensiunii alternative de 6 sau 20 kV în tensiune continuă de 750 (825) V, necesară alimentării tramvaielor, aparate de măsură necesare procesului de întreținere și reparație a instalațiilor de redresare, telecomenzi necesare efectuării manevrelor în stațiile de redresare fără personal și monitorizarea stării acestora</w:t>
      </w:r>
      <w:r w:rsidR="00E96AB3">
        <w:t>;</w:t>
      </w:r>
    </w:p>
    <w:p w14:paraId="631B3F56" w14:textId="5F2EAF34" w:rsidR="00E129ED" w:rsidRPr="00772283" w:rsidRDefault="00E129ED" w:rsidP="006F6216">
      <w:pPr>
        <w:pStyle w:val="ListParagraph"/>
        <w:numPr>
          <w:ilvl w:val="0"/>
          <w:numId w:val="48"/>
        </w:numPr>
        <w:ind w:left="851" w:hanging="284"/>
        <w:contextualSpacing/>
        <w:jc w:val="both"/>
      </w:pPr>
      <w:r w:rsidRPr="00772283">
        <w:t>Ateliere pentru întreținerea și repararea autobuzelor: atelier reparații motoare, atelier reparații cutii viteză, atelier reparații caroserie, atelier reparații diverse (sistem de frânare, suspensie, direcție etc), hală ITP</w:t>
      </w:r>
      <w:bookmarkStart w:id="18" w:name="_Hlk169859321"/>
      <w:r w:rsidRPr="00772283">
        <w:t>, spălătorie autobuze, ateliere anexă</w:t>
      </w:r>
      <w:r w:rsidR="00E96AB3">
        <w:t>;</w:t>
      </w:r>
    </w:p>
    <w:p w14:paraId="2759BA15" w14:textId="1D043C3A" w:rsidR="00E129ED" w:rsidRPr="00772283" w:rsidRDefault="00E129ED" w:rsidP="006F6216">
      <w:pPr>
        <w:pStyle w:val="ListParagraph"/>
        <w:numPr>
          <w:ilvl w:val="0"/>
          <w:numId w:val="48"/>
        </w:numPr>
        <w:ind w:left="851" w:hanging="284"/>
        <w:contextualSpacing/>
        <w:jc w:val="both"/>
      </w:pPr>
      <w:bookmarkStart w:id="19" w:name="_Hlk169859343"/>
      <w:bookmarkEnd w:id="18"/>
      <w:r w:rsidRPr="00772283">
        <w:t>Dotări: elevatoare auto, cricuri hidraulice, testere auto, stand frână, stand detectare jocuri la direcție, stand de reglat farurile, stand de verificat unghiul de fugă, vehicule utilitare (automacara, intervenție autobuze)</w:t>
      </w:r>
      <w:bookmarkEnd w:id="19"/>
      <w:r w:rsidR="00E96AB3">
        <w:t>;</w:t>
      </w:r>
    </w:p>
    <w:p w14:paraId="38448A6D" w14:textId="46874AD9" w:rsidR="00E129ED" w:rsidRPr="00772283" w:rsidRDefault="00E129ED" w:rsidP="006F6216">
      <w:pPr>
        <w:pStyle w:val="ListParagraph"/>
        <w:numPr>
          <w:ilvl w:val="0"/>
          <w:numId w:val="48"/>
        </w:numPr>
        <w:ind w:left="851" w:hanging="284"/>
        <w:contextualSpacing/>
        <w:jc w:val="both"/>
      </w:pPr>
      <w:r w:rsidRPr="00772283">
        <w:t>Platformă parcare autobuze</w:t>
      </w:r>
      <w:r w:rsidR="00E96AB3">
        <w:t>.</w:t>
      </w:r>
    </w:p>
    <w:p w14:paraId="387F466C" w14:textId="65E0D3B5" w:rsidR="00E129ED" w:rsidRPr="00772283" w:rsidRDefault="00E129ED" w:rsidP="00E129ED">
      <w:pPr>
        <w:jc w:val="both"/>
      </w:pPr>
      <w:r w:rsidRPr="00772283">
        <w:tab/>
        <w:t>Activitatea de comercializare a legitimațiilor de călătorie se realizează prin rețeaua proprie de desfacere. Tarifele practicate sunt stabilite în conformitate cu prevederile Ordinului 272/2007 al ANRSC (Autoritatea Națională de Reglementare pentru Serviciile Comunitare de Utilitate Publică) și sunt aprob</w:t>
      </w:r>
      <w:r w:rsidR="00E96AB3">
        <w:t>ate, în baza mandatelor speciale, reprezentate de hotărârile</w:t>
      </w:r>
      <w:r w:rsidRPr="00772283">
        <w:t xml:space="preserve"> consiliilor UAT-urilor membre </w:t>
      </w:r>
      <w:r w:rsidR="00E96AB3">
        <w:t xml:space="preserve">ale </w:t>
      </w:r>
      <w:r w:rsidRPr="00772283">
        <w:t>ADITP</w:t>
      </w:r>
      <w:r w:rsidR="00E96AB3">
        <w:t xml:space="preserve"> </w:t>
      </w:r>
      <w:r w:rsidRPr="00772283">
        <w:t>A</w:t>
      </w:r>
      <w:r w:rsidR="00E96AB3">
        <w:t>rad, prin Hotărâre a Adunării Generale a Asociaților Asociației de Dezvoltare Intercomunitară de Transport Public Arad</w:t>
      </w:r>
      <w:r w:rsidRPr="00772283">
        <w:t xml:space="preserve">.  </w:t>
      </w:r>
    </w:p>
    <w:p w14:paraId="05BD7A60" w14:textId="428D013A" w:rsidR="00E129ED" w:rsidRPr="00772283" w:rsidRDefault="00E129ED" w:rsidP="00E129ED">
      <w:pPr>
        <w:ind w:firstLine="720"/>
        <w:jc w:val="both"/>
      </w:pPr>
      <w:r w:rsidRPr="00772283">
        <w:t xml:space="preserve">Există 7 puncte de vânzare ale </w:t>
      </w:r>
      <w:r w:rsidR="00E96AB3">
        <w:t>operatorului de transport</w:t>
      </w:r>
      <w:r w:rsidRPr="00772283">
        <w:t xml:space="preserve"> în municipiul Arad amplasate în diferite locații: Făt-Frumos (dispecerat, cartier A. Vlaicu), Gara Centrală (în stația de tramvai), Podgoria (în apropierea stațiilor de transport public), Piața Romană (în apropierea stației), Micălaca Billa (în stația de tramvai), sediul CTP (Calea Victoriei nr. 35B-37), Poarta II din str. Cocorilor. Mai există un punct propriu de vânzare amplasat în zona suburbană, respectiv în localitatea Vladimirescu și unul în județ la autogara</w:t>
      </w:r>
      <w:r w:rsidR="00E96AB3">
        <w:t xml:space="preserve"> din Orașul</w:t>
      </w:r>
      <w:r w:rsidRPr="00772283">
        <w:t xml:space="preserve"> Ineu.</w:t>
      </w:r>
    </w:p>
    <w:p w14:paraId="510C5FE2" w14:textId="1BA91EE9" w:rsidR="00E129ED" w:rsidRPr="00772283" w:rsidRDefault="00E129ED" w:rsidP="00E129ED">
      <w:pPr>
        <w:suppressAutoHyphens/>
        <w:spacing w:after="84" w:line="240" w:lineRule="exact"/>
        <w:ind w:firstLine="720"/>
        <w:jc w:val="both"/>
        <w:rPr>
          <w:rFonts w:eastAsia="Arial Unicode MS"/>
          <w:lang w:eastAsia="ar-SA"/>
        </w:rPr>
      </w:pPr>
      <w:r w:rsidRPr="00772283">
        <w:rPr>
          <w:rFonts w:eastAsia="Arial Unicode MS"/>
          <w:lang w:eastAsia="ar-SA"/>
        </w:rPr>
        <w:t>Activitatea de control este o activitate complementară celei de vânzare a titlurilor de călătorie. În municipiul Arad pentru efectuarea controalelor în vederea constatării contravențiilor și aplicării sancțiunilor</w:t>
      </w:r>
      <w:r w:rsidR="00E96AB3">
        <w:rPr>
          <w:rFonts w:eastAsia="Arial Unicode MS"/>
          <w:lang w:eastAsia="ar-SA"/>
        </w:rPr>
        <w:t>, pe lângă personalul propriu al operatorului,</w:t>
      </w:r>
      <w:r w:rsidRPr="00772283">
        <w:rPr>
          <w:rFonts w:eastAsia="Arial Unicode MS"/>
          <w:lang w:eastAsia="ar-SA"/>
        </w:rPr>
        <w:t xml:space="preserve"> a fost împuternicit </w:t>
      </w:r>
      <w:r w:rsidR="00E96AB3">
        <w:rPr>
          <w:rFonts w:eastAsia="Arial Unicode MS"/>
          <w:lang w:eastAsia="ar-SA"/>
        </w:rPr>
        <w:t xml:space="preserve">și </w:t>
      </w:r>
      <w:r w:rsidRPr="00772283">
        <w:rPr>
          <w:rFonts w:eastAsia="Arial Unicode MS"/>
          <w:lang w:eastAsia="ar-SA"/>
        </w:rPr>
        <w:t>personalul din cadrul aparatului de specialitate al Primarului Municipiului Arad, Direcția Generală Poliția Locală Arad. În județ activitatea de control se desfășoară cu echipe de câte doi controlori din cadrul personalului operatorului de transport.</w:t>
      </w:r>
    </w:p>
    <w:p w14:paraId="62C744FB" w14:textId="77777777" w:rsidR="00E129ED" w:rsidRPr="00772283" w:rsidRDefault="00E129ED" w:rsidP="006C365B">
      <w:pPr>
        <w:numPr>
          <w:ilvl w:val="0"/>
          <w:numId w:val="11"/>
        </w:numPr>
        <w:ind w:left="567" w:hanging="283"/>
        <w:jc w:val="both"/>
      </w:pPr>
      <w:r w:rsidRPr="00772283">
        <w:t>Dispecerate tramvai:</w:t>
      </w:r>
    </w:p>
    <w:p w14:paraId="11AE2FE5" w14:textId="77777777" w:rsidR="00E129ED" w:rsidRPr="00772283" w:rsidRDefault="00E129ED" w:rsidP="006F6216">
      <w:pPr>
        <w:pStyle w:val="ListParagraph"/>
        <w:numPr>
          <w:ilvl w:val="0"/>
          <w:numId w:val="33"/>
        </w:numPr>
        <w:ind w:left="1418" w:hanging="284"/>
        <w:contextualSpacing/>
        <w:jc w:val="both"/>
      </w:pPr>
      <w:r w:rsidRPr="00772283">
        <w:t>Dispecerat central UTA</w:t>
      </w:r>
    </w:p>
    <w:p w14:paraId="62702E72" w14:textId="77777777" w:rsidR="00E129ED" w:rsidRPr="00772283" w:rsidRDefault="00E129ED" w:rsidP="006F6216">
      <w:pPr>
        <w:pStyle w:val="ListParagraph"/>
        <w:numPr>
          <w:ilvl w:val="0"/>
          <w:numId w:val="33"/>
        </w:numPr>
        <w:ind w:left="1418" w:hanging="284"/>
        <w:contextualSpacing/>
        <w:jc w:val="both"/>
      </w:pPr>
      <w:r w:rsidRPr="00772283">
        <w:t>Dispecerat Grădiște</w:t>
      </w:r>
    </w:p>
    <w:p w14:paraId="04B2A57B" w14:textId="77777777" w:rsidR="00E129ED" w:rsidRPr="00772283" w:rsidRDefault="00E129ED" w:rsidP="006C365B">
      <w:pPr>
        <w:numPr>
          <w:ilvl w:val="0"/>
          <w:numId w:val="11"/>
        </w:numPr>
        <w:ind w:left="567" w:hanging="283"/>
        <w:jc w:val="both"/>
      </w:pPr>
      <w:r w:rsidRPr="00772283">
        <w:t xml:space="preserve">Dispecerat autobuze: </w:t>
      </w:r>
    </w:p>
    <w:p w14:paraId="54831FE5" w14:textId="77777777" w:rsidR="00E129ED" w:rsidRPr="00772283" w:rsidRDefault="00E129ED" w:rsidP="006F6216">
      <w:pPr>
        <w:pStyle w:val="ListParagraph"/>
        <w:numPr>
          <w:ilvl w:val="0"/>
          <w:numId w:val="33"/>
        </w:numPr>
        <w:ind w:left="1418" w:hanging="284"/>
        <w:contextualSpacing/>
        <w:jc w:val="both"/>
      </w:pPr>
      <w:r w:rsidRPr="00772283">
        <w:t>Dispecerat central Calea Victoriei</w:t>
      </w:r>
    </w:p>
    <w:p w14:paraId="456B8795" w14:textId="77777777" w:rsidR="00E129ED" w:rsidRPr="00772283" w:rsidRDefault="00E129ED" w:rsidP="00E129ED">
      <w:pPr>
        <w:ind w:left="2160"/>
        <w:jc w:val="both"/>
        <w:rPr>
          <w:strike/>
          <w:color w:val="FF0000"/>
        </w:rPr>
      </w:pPr>
    </w:p>
    <w:p w14:paraId="493D2E7A" w14:textId="77777777" w:rsidR="00E129ED" w:rsidRPr="00772283" w:rsidRDefault="00E129ED" w:rsidP="00E96AB3">
      <w:pPr>
        <w:ind w:left="-142" w:firstLine="851"/>
        <w:jc w:val="both"/>
      </w:pPr>
      <w:r w:rsidRPr="00772283">
        <w:t>Dispeceratul central asigură și comunicațiile în caz de evenimente din traseu (defecte, accidente, avarii la rețeaua de contact etc) și comunică cu stațiile de redresare când în urma acestor evenimente este necesară debranșarea alimentării rețelei de contact.</w:t>
      </w:r>
    </w:p>
    <w:p w14:paraId="4B2CE5DF" w14:textId="77777777" w:rsidR="00E129ED" w:rsidRDefault="00E129ED" w:rsidP="00E129ED">
      <w:pPr>
        <w:spacing w:after="120" w:line="264" w:lineRule="auto"/>
        <w:rPr>
          <w:b/>
          <w:bCs/>
          <w:u w:val="single"/>
        </w:rPr>
      </w:pPr>
    </w:p>
    <w:p w14:paraId="001B0F22" w14:textId="77777777" w:rsidR="00E96AB3" w:rsidRDefault="00E96AB3" w:rsidP="00E129ED">
      <w:pPr>
        <w:spacing w:after="120" w:line="264" w:lineRule="auto"/>
        <w:rPr>
          <w:b/>
          <w:bCs/>
          <w:u w:val="single"/>
        </w:rPr>
      </w:pPr>
    </w:p>
    <w:p w14:paraId="5547FA7D" w14:textId="77777777" w:rsidR="00E96AB3" w:rsidRPr="00772283" w:rsidRDefault="00E96AB3" w:rsidP="00E129ED">
      <w:pPr>
        <w:spacing w:after="120" w:line="264" w:lineRule="auto"/>
        <w:rPr>
          <w:b/>
          <w:bCs/>
          <w:u w:val="single"/>
        </w:rPr>
      </w:pPr>
    </w:p>
    <w:p w14:paraId="147B76E7" w14:textId="3E168249" w:rsidR="00E129ED" w:rsidRPr="00772283" w:rsidRDefault="00E129ED" w:rsidP="006F6216">
      <w:pPr>
        <w:pStyle w:val="ListParagraph"/>
        <w:numPr>
          <w:ilvl w:val="0"/>
          <w:numId w:val="32"/>
        </w:numPr>
        <w:spacing w:after="120" w:line="264" w:lineRule="auto"/>
        <w:ind w:left="567" w:hanging="283"/>
        <w:contextualSpacing/>
        <w:jc w:val="both"/>
        <w:rPr>
          <w:b/>
          <w:bCs/>
        </w:rPr>
      </w:pPr>
      <w:r w:rsidRPr="00772283">
        <w:rPr>
          <w:b/>
          <w:bCs/>
        </w:rPr>
        <w:lastRenderedPageBreak/>
        <w:t xml:space="preserve">Prezentarea flotei mijloacelor de transport gestionată de operatorul </w:t>
      </w:r>
      <w:r w:rsidR="00E96AB3">
        <w:rPr>
          <w:b/>
          <w:bCs/>
        </w:rPr>
        <w:t>de transport Societatea ”</w:t>
      </w:r>
      <w:r w:rsidRPr="00772283">
        <w:rPr>
          <w:b/>
          <w:bCs/>
        </w:rPr>
        <w:t>Compania de Transport Public</w:t>
      </w:r>
      <w:r w:rsidR="00E96AB3">
        <w:rPr>
          <w:b/>
          <w:bCs/>
        </w:rPr>
        <w:t>”</w:t>
      </w:r>
      <w:r w:rsidRPr="00772283">
        <w:rPr>
          <w:b/>
          <w:bCs/>
        </w:rPr>
        <w:t xml:space="preserve"> S.A.</w:t>
      </w:r>
      <w:r w:rsidR="00E96AB3">
        <w:rPr>
          <w:b/>
          <w:bCs/>
        </w:rPr>
        <w:t xml:space="preserve"> Arad</w:t>
      </w:r>
    </w:p>
    <w:p w14:paraId="5F8D3C0E" w14:textId="77777777" w:rsidR="00E129ED" w:rsidRPr="00772283" w:rsidRDefault="00E129ED" w:rsidP="00E129ED">
      <w:pPr>
        <w:pStyle w:val="ListParagraph"/>
        <w:spacing w:after="120" w:line="264" w:lineRule="auto"/>
      </w:pPr>
    </w:p>
    <w:p w14:paraId="4845D182" w14:textId="11CBCB05" w:rsidR="00E129ED" w:rsidRPr="00772283" w:rsidRDefault="00E96AB3" w:rsidP="00E129ED">
      <w:pPr>
        <w:suppressAutoHyphens/>
        <w:spacing w:after="84" w:line="240" w:lineRule="exact"/>
        <w:ind w:firstLine="720"/>
        <w:jc w:val="both"/>
        <w:rPr>
          <w:rFonts w:eastAsia="Arial Unicode MS"/>
          <w:lang w:eastAsia="ar-SA"/>
        </w:rPr>
      </w:pPr>
      <w:r w:rsidRPr="00E96AB3">
        <w:rPr>
          <w:rFonts w:eastAsia="Arial Unicode MS"/>
          <w:lang w:eastAsia="ar-SA"/>
        </w:rPr>
        <w:t>Societ</w:t>
      </w:r>
      <w:r w:rsidR="008F3E5B">
        <w:rPr>
          <w:rFonts w:eastAsia="Arial Unicode MS"/>
          <w:lang w:eastAsia="ar-SA"/>
        </w:rPr>
        <w:t>atea</w:t>
      </w:r>
      <w:r w:rsidRPr="00E96AB3">
        <w:rPr>
          <w:rFonts w:eastAsia="Arial Unicode MS"/>
          <w:lang w:eastAsia="ar-SA"/>
        </w:rPr>
        <w:t xml:space="preserve"> ”Compania de Transport Public” S.A. Arad </w:t>
      </w:r>
      <w:r w:rsidR="00E129ED" w:rsidRPr="00772283">
        <w:rPr>
          <w:rFonts w:eastAsia="Arial Unicode MS"/>
          <w:lang w:eastAsia="ar-SA"/>
        </w:rPr>
        <w:t>are în administra</w:t>
      </w:r>
      <w:r>
        <w:rPr>
          <w:rFonts w:eastAsia="Arial Unicode MS"/>
          <w:lang w:eastAsia="ar-SA"/>
        </w:rPr>
        <w:t>r</w:t>
      </w:r>
      <w:r w:rsidR="00E129ED" w:rsidRPr="00772283">
        <w:rPr>
          <w:rFonts w:eastAsia="Arial Unicode MS"/>
          <w:lang w:eastAsia="ar-SA"/>
        </w:rPr>
        <w:t xml:space="preserve">e un parc format </w:t>
      </w:r>
      <w:r w:rsidR="00E129ED" w:rsidRPr="00B31BD5">
        <w:rPr>
          <w:rFonts w:eastAsia="Arial Unicode MS"/>
          <w:lang w:eastAsia="ar-SA"/>
        </w:rPr>
        <w:t>din 2</w:t>
      </w:r>
      <w:r w:rsidR="00E03DCB" w:rsidRPr="00B31BD5">
        <w:rPr>
          <w:rFonts w:eastAsia="Arial Unicode MS"/>
          <w:lang w:eastAsia="ar-SA"/>
        </w:rPr>
        <w:t>2</w:t>
      </w:r>
      <w:r w:rsidR="002664B9" w:rsidRPr="00B31BD5">
        <w:rPr>
          <w:rFonts w:eastAsia="Arial Unicode MS"/>
          <w:lang w:eastAsia="ar-SA"/>
        </w:rPr>
        <w:t>0</w:t>
      </w:r>
      <w:r w:rsidR="00E129ED" w:rsidRPr="00B31BD5">
        <w:rPr>
          <w:rFonts w:eastAsia="Arial Unicode MS"/>
          <w:lang w:eastAsia="ar-SA"/>
        </w:rPr>
        <w:t xml:space="preserve"> mijloace de transport: </w:t>
      </w:r>
      <w:r w:rsidR="002664B9" w:rsidRPr="00B31BD5">
        <w:rPr>
          <w:rFonts w:eastAsia="Arial Unicode MS"/>
          <w:lang w:eastAsia="ar-SA"/>
        </w:rPr>
        <w:t>88</w:t>
      </w:r>
      <w:r w:rsidR="00E129ED" w:rsidRPr="00B31BD5">
        <w:rPr>
          <w:rFonts w:eastAsia="Arial Unicode MS"/>
          <w:lang w:eastAsia="ar-SA"/>
        </w:rPr>
        <w:t xml:space="preserve"> tramvaie și 1</w:t>
      </w:r>
      <w:r w:rsidR="009848DC" w:rsidRPr="00B31BD5">
        <w:rPr>
          <w:rFonts w:eastAsia="Arial Unicode MS"/>
          <w:lang w:eastAsia="ar-SA"/>
        </w:rPr>
        <w:t>3</w:t>
      </w:r>
      <w:r w:rsidR="00E129ED" w:rsidRPr="00B31BD5">
        <w:rPr>
          <w:rFonts w:eastAsia="Arial Unicode MS"/>
          <w:lang w:eastAsia="ar-SA"/>
        </w:rPr>
        <w:t xml:space="preserve">2 </w:t>
      </w:r>
      <w:r w:rsidR="00E129ED" w:rsidRPr="00477F99">
        <w:rPr>
          <w:rFonts w:eastAsia="Arial Unicode MS"/>
          <w:lang w:eastAsia="ar-SA"/>
        </w:rPr>
        <w:t xml:space="preserve">autobuze. </w:t>
      </w:r>
      <w:r w:rsidR="008F3E5B">
        <w:rPr>
          <w:rFonts w:eastAsia="Arial Unicode MS"/>
          <w:lang w:eastAsia="ar-SA"/>
        </w:rPr>
        <w:t>Mijloac</w:t>
      </w:r>
      <w:r w:rsidR="00E129ED" w:rsidRPr="00772283">
        <w:rPr>
          <w:rFonts w:eastAsia="Arial Unicode MS"/>
          <w:lang w:eastAsia="ar-SA"/>
        </w:rPr>
        <w:t>ele de transport</w:t>
      </w:r>
      <w:r w:rsidR="008F3E5B">
        <w:rPr>
          <w:rFonts w:eastAsia="Arial Unicode MS"/>
          <w:lang w:eastAsia="ar-SA"/>
        </w:rPr>
        <w:t xml:space="preserve"> aparținând unităților administrativ-teritoriale membre ale Asociației</w:t>
      </w:r>
      <w:r w:rsidR="00E129ED" w:rsidRPr="00772283">
        <w:rPr>
          <w:rFonts w:eastAsia="Arial Unicode MS"/>
          <w:lang w:eastAsia="ar-SA"/>
        </w:rPr>
        <w:t xml:space="preserve"> sunt date în administrare operatorului de transport în baza Contractului de delegare a gestiunii </w:t>
      </w:r>
      <w:r w:rsidR="008F3E5B">
        <w:rPr>
          <w:rFonts w:eastAsia="Arial Unicode MS"/>
          <w:lang w:eastAsia="ar-SA"/>
        </w:rPr>
        <w:t>S</w:t>
      </w:r>
      <w:r w:rsidR="00E129ED" w:rsidRPr="00772283">
        <w:rPr>
          <w:rFonts w:eastAsia="Arial Unicode MS"/>
          <w:lang w:eastAsia="ar-SA"/>
        </w:rPr>
        <w:t xml:space="preserve">erviciului da transport public local nr. 704/02.12.2019. </w:t>
      </w:r>
      <w:r w:rsidR="008F3E5B">
        <w:rPr>
          <w:rFonts w:eastAsia="Arial Unicode MS"/>
          <w:lang w:eastAsia="ar-SA"/>
        </w:rPr>
        <w:t>Pe lângă</w:t>
      </w:r>
      <w:r w:rsidR="00E129ED" w:rsidRPr="00772283">
        <w:rPr>
          <w:rFonts w:eastAsia="Arial Unicode MS"/>
          <w:lang w:eastAsia="ar-SA"/>
        </w:rPr>
        <w:t xml:space="preserve"> </w:t>
      </w:r>
      <w:r w:rsidR="008F3E5B">
        <w:rPr>
          <w:rFonts w:eastAsia="Arial Unicode MS"/>
          <w:lang w:eastAsia="ar-SA"/>
        </w:rPr>
        <w:t xml:space="preserve">acestea, </w:t>
      </w:r>
      <w:r w:rsidR="008F3E5B" w:rsidRPr="008F3E5B">
        <w:rPr>
          <w:rFonts w:eastAsia="Arial Unicode MS"/>
          <w:lang w:eastAsia="ar-SA"/>
        </w:rPr>
        <w:t xml:space="preserve">operatorul de transport </w:t>
      </w:r>
      <w:r w:rsidR="008F3E5B">
        <w:rPr>
          <w:rFonts w:eastAsia="Arial Unicode MS"/>
          <w:lang w:eastAsia="ar-SA"/>
        </w:rPr>
        <w:t>mai utilizează la prestarea serviciului și mijloac</w:t>
      </w:r>
      <w:r w:rsidR="008F3E5B" w:rsidRPr="00772283">
        <w:rPr>
          <w:rFonts w:eastAsia="Arial Unicode MS"/>
          <w:lang w:eastAsia="ar-SA"/>
        </w:rPr>
        <w:t>e de transport</w:t>
      </w:r>
      <w:r w:rsidR="008F3E5B">
        <w:rPr>
          <w:rFonts w:eastAsia="Arial Unicode MS"/>
          <w:lang w:eastAsia="ar-SA"/>
        </w:rPr>
        <w:t xml:space="preserve"> </w:t>
      </w:r>
      <w:r w:rsidR="008F3E5B" w:rsidRPr="008F3E5B">
        <w:rPr>
          <w:rFonts w:eastAsia="Arial Unicode MS"/>
          <w:lang w:eastAsia="ar-SA"/>
        </w:rPr>
        <w:t>afl</w:t>
      </w:r>
      <w:r w:rsidR="008F3E5B">
        <w:rPr>
          <w:rFonts w:eastAsia="Arial Unicode MS"/>
          <w:lang w:eastAsia="ar-SA"/>
        </w:rPr>
        <w:t>ate</w:t>
      </w:r>
      <w:r w:rsidR="008F3E5B" w:rsidRPr="008F3E5B">
        <w:rPr>
          <w:rFonts w:eastAsia="Arial Unicode MS"/>
          <w:lang w:eastAsia="ar-SA"/>
        </w:rPr>
        <w:t xml:space="preserve"> în proprietatea</w:t>
      </w:r>
      <w:r w:rsidR="008F3E5B">
        <w:rPr>
          <w:rFonts w:eastAsia="Arial Unicode MS"/>
          <w:lang w:eastAsia="ar-SA"/>
        </w:rPr>
        <w:t xml:space="preserve"> sa.</w:t>
      </w:r>
    </w:p>
    <w:p w14:paraId="39833BB3" w14:textId="77777777" w:rsidR="00E129ED" w:rsidRPr="00772283" w:rsidRDefault="00E129ED" w:rsidP="00E129ED">
      <w:pPr>
        <w:suppressAutoHyphens/>
        <w:spacing w:after="84" w:line="240" w:lineRule="exact"/>
        <w:ind w:firstLine="720"/>
        <w:jc w:val="both"/>
        <w:rPr>
          <w:rFonts w:eastAsia="Arial Unicode MS"/>
          <w:lang w:eastAsia="ar-SA"/>
        </w:rPr>
      </w:pPr>
    </w:p>
    <w:p w14:paraId="7A9602D6" w14:textId="252893EB" w:rsidR="00E129ED" w:rsidRPr="00772283" w:rsidRDefault="00B31BD5" w:rsidP="00E129ED">
      <w:pPr>
        <w:tabs>
          <w:tab w:val="left" w:pos="3585"/>
        </w:tabs>
        <w:spacing w:after="120" w:line="264" w:lineRule="auto"/>
        <w:jc w:val="center"/>
      </w:pPr>
      <w:r>
        <w:rPr>
          <w:noProof/>
        </w:rPr>
        <w:drawing>
          <wp:inline distT="0" distB="0" distL="0" distR="0" wp14:anchorId="20BF6FD2" wp14:editId="710850B2">
            <wp:extent cx="4572000" cy="1490373"/>
            <wp:effectExtent l="0" t="0" r="0" b="14605"/>
            <wp:docPr id="633673464" name="Diagramă 1">
              <a:extLst xmlns:a="http://schemas.openxmlformats.org/drawingml/2006/main">
                <a:ext uri="{FF2B5EF4-FFF2-40B4-BE49-F238E27FC236}">
                  <a16:creationId xmlns:a16="http://schemas.microsoft.com/office/drawing/2014/main" id="{F988F026-AF80-4AD7-5D16-184E618619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3E87F22" w14:textId="77777777" w:rsidR="008F3E5B" w:rsidRDefault="008F3E5B" w:rsidP="008F3E5B">
      <w:pPr>
        <w:spacing w:after="240" w:line="240" w:lineRule="exact"/>
        <w:ind w:firstLine="709"/>
        <w:jc w:val="both"/>
        <w:rPr>
          <w:sz w:val="26"/>
          <w:szCs w:val="26"/>
        </w:rPr>
      </w:pPr>
    </w:p>
    <w:p w14:paraId="67F7D083" w14:textId="39210C7A" w:rsidR="00E129ED" w:rsidRPr="00772283" w:rsidRDefault="00E129ED" w:rsidP="008F3E5B">
      <w:pPr>
        <w:spacing w:after="240" w:line="240" w:lineRule="exact"/>
        <w:ind w:firstLine="709"/>
        <w:jc w:val="both"/>
        <w:rPr>
          <w:sz w:val="26"/>
          <w:szCs w:val="26"/>
        </w:rPr>
      </w:pPr>
      <w:r w:rsidRPr="00772283">
        <w:rPr>
          <w:sz w:val="26"/>
          <w:szCs w:val="26"/>
        </w:rPr>
        <w:t xml:space="preserve">Flota de  </w:t>
      </w:r>
      <w:r w:rsidRPr="00772283">
        <w:rPr>
          <w:b/>
          <w:bCs/>
          <w:sz w:val="26"/>
          <w:szCs w:val="26"/>
        </w:rPr>
        <w:t>tramvaie</w:t>
      </w:r>
      <w:r w:rsidRPr="00772283">
        <w:rPr>
          <w:sz w:val="26"/>
          <w:szCs w:val="26"/>
        </w:rPr>
        <w:t xml:space="preserve"> cuprinde următoarele tipuri:</w:t>
      </w:r>
    </w:p>
    <w:tbl>
      <w:tblPr>
        <w:tblW w:w="5226" w:type="dxa"/>
        <w:jc w:val="center"/>
        <w:tblLook w:val="04A0" w:firstRow="1" w:lastRow="0" w:firstColumn="1" w:lastColumn="0" w:noHBand="0" w:noVBand="1"/>
      </w:tblPr>
      <w:tblGrid>
        <w:gridCol w:w="3220"/>
        <w:gridCol w:w="2006"/>
      </w:tblGrid>
      <w:tr w:rsidR="00E129ED" w:rsidRPr="00772283" w14:paraId="2EFE63B2" w14:textId="77777777" w:rsidTr="0030471B">
        <w:trPr>
          <w:trHeight w:val="330"/>
          <w:jc w:val="center"/>
        </w:trPr>
        <w:tc>
          <w:tcPr>
            <w:tcW w:w="3220" w:type="dxa"/>
            <w:tcBorders>
              <w:top w:val="single" w:sz="8" w:space="0" w:color="auto"/>
              <w:left w:val="single" w:sz="8" w:space="0" w:color="auto"/>
              <w:bottom w:val="single" w:sz="8" w:space="0" w:color="auto"/>
              <w:right w:val="single" w:sz="8" w:space="0" w:color="auto"/>
            </w:tcBorders>
            <w:noWrap/>
            <w:vAlign w:val="center"/>
            <w:hideMark/>
          </w:tcPr>
          <w:p w14:paraId="29072CB3" w14:textId="77777777" w:rsidR="00E129ED" w:rsidRPr="00772283" w:rsidRDefault="00E129ED" w:rsidP="0030471B">
            <w:pPr>
              <w:jc w:val="center"/>
              <w:rPr>
                <w:color w:val="000000"/>
              </w:rPr>
            </w:pPr>
            <w:r w:rsidRPr="00772283">
              <w:rPr>
                <w:color w:val="000000"/>
              </w:rPr>
              <w:t>Model</w:t>
            </w:r>
          </w:p>
        </w:tc>
        <w:tc>
          <w:tcPr>
            <w:tcW w:w="2006" w:type="dxa"/>
            <w:tcBorders>
              <w:top w:val="single" w:sz="8" w:space="0" w:color="auto"/>
              <w:left w:val="nil"/>
              <w:bottom w:val="single" w:sz="8" w:space="0" w:color="auto"/>
              <w:right w:val="single" w:sz="8" w:space="0" w:color="auto"/>
            </w:tcBorders>
            <w:noWrap/>
            <w:vAlign w:val="center"/>
            <w:hideMark/>
          </w:tcPr>
          <w:p w14:paraId="134A9337" w14:textId="77777777" w:rsidR="00E129ED" w:rsidRPr="00772283" w:rsidRDefault="00E129ED" w:rsidP="0030471B">
            <w:pPr>
              <w:jc w:val="center"/>
              <w:rPr>
                <w:color w:val="000000"/>
              </w:rPr>
            </w:pPr>
            <w:r w:rsidRPr="00772283">
              <w:rPr>
                <w:color w:val="000000"/>
              </w:rPr>
              <w:t>Număr unități</w:t>
            </w:r>
          </w:p>
        </w:tc>
      </w:tr>
      <w:tr w:rsidR="00E129ED" w:rsidRPr="00772283" w14:paraId="49665C60"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70437EC6" w14:textId="77777777" w:rsidR="00E129ED" w:rsidRPr="00772283" w:rsidRDefault="00E129ED" w:rsidP="0030471B">
            <w:pPr>
              <w:rPr>
                <w:color w:val="000000"/>
              </w:rPr>
            </w:pPr>
            <w:r w:rsidRPr="00772283">
              <w:rPr>
                <w:color w:val="000000"/>
              </w:rPr>
              <w:t>T4R</w:t>
            </w:r>
          </w:p>
        </w:tc>
        <w:tc>
          <w:tcPr>
            <w:tcW w:w="2006" w:type="dxa"/>
            <w:tcBorders>
              <w:top w:val="nil"/>
              <w:left w:val="nil"/>
              <w:bottom w:val="single" w:sz="8" w:space="0" w:color="auto"/>
              <w:right w:val="single" w:sz="8" w:space="0" w:color="auto"/>
            </w:tcBorders>
            <w:noWrap/>
            <w:vAlign w:val="center"/>
            <w:hideMark/>
          </w:tcPr>
          <w:p w14:paraId="68636D56" w14:textId="6BAE4550" w:rsidR="00E129ED" w:rsidRPr="00772283" w:rsidRDefault="00E129ED" w:rsidP="0030471B">
            <w:pPr>
              <w:jc w:val="center"/>
              <w:rPr>
                <w:color w:val="000000"/>
              </w:rPr>
            </w:pPr>
            <w:r w:rsidRPr="00772283">
              <w:rPr>
                <w:color w:val="000000"/>
              </w:rPr>
              <w:t>1</w:t>
            </w:r>
            <w:r w:rsidR="00B31BD5">
              <w:rPr>
                <w:color w:val="000000"/>
              </w:rPr>
              <w:t>3</w:t>
            </w:r>
          </w:p>
        </w:tc>
      </w:tr>
      <w:tr w:rsidR="00E129ED" w:rsidRPr="00772283" w14:paraId="3CC6A31E"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76F2AA6F" w14:textId="77777777" w:rsidR="00E129ED" w:rsidRPr="00772283" w:rsidRDefault="00E129ED" w:rsidP="0030471B">
            <w:pPr>
              <w:rPr>
                <w:color w:val="000000"/>
              </w:rPr>
            </w:pPr>
            <w:r w:rsidRPr="00772283">
              <w:rPr>
                <w:color w:val="000000"/>
              </w:rPr>
              <w:t>TRAMVAI GT-4</w:t>
            </w:r>
          </w:p>
        </w:tc>
        <w:tc>
          <w:tcPr>
            <w:tcW w:w="2006" w:type="dxa"/>
            <w:tcBorders>
              <w:top w:val="nil"/>
              <w:left w:val="nil"/>
              <w:bottom w:val="single" w:sz="8" w:space="0" w:color="auto"/>
              <w:right w:val="single" w:sz="8" w:space="0" w:color="auto"/>
            </w:tcBorders>
            <w:noWrap/>
            <w:vAlign w:val="center"/>
            <w:hideMark/>
          </w:tcPr>
          <w:p w14:paraId="5681632D" w14:textId="53BE2F14" w:rsidR="00E129ED" w:rsidRPr="00772283" w:rsidRDefault="00B31BD5" w:rsidP="0030471B">
            <w:pPr>
              <w:jc w:val="center"/>
              <w:rPr>
                <w:color w:val="000000"/>
              </w:rPr>
            </w:pPr>
            <w:r>
              <w:rPr>
                <w:color w:val="000000"/>
              </w:rPr>
              <w:t>5</w:t>
            </w:r>
          </w:p>
        </w:tc>
      </w:tr>
      <w:tr w:rsidR="00E129ED" w:rsidRPr="00772283" w14:paraId="57C6DD79"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2B6C93B6" w14:textId="77777777" w:rsidR="00E129ED" w:rsidRPr="00772283" w:rsidRDefault="00E129ED" w:rsidP="0030471B">
            <w:pPr>
              <w:rPr>
                <w:color w:val="000000"/>
              </w:rPr>
            </w:pPr>
            <w:r w:rsidRPr="00772283">
              <w:rPr>
                <w:color w:val="000000"/>
              </w:rPr>
              <w:t>TRAMVAI GT-6</w:t>
            </w:r>
          </w:p>
        </w:tc>
        <w:tc>
          <w:tcPr>
            <w:tcW w:w="2006" w:type="dxa"/>
            <w:tcBorders>
              <w:top w:val="nil"/>
              <w:left w:val="nil"/>
              <w:bottom w:val="single" w:sz="8" w:space="0" w:color="auto"/>
              <w:right w:val="single" w:sz="8" w:space="0" w:color="auto"/>
            </w:tcBorders>
            <w:noWrap/>
            <w:vAlign w:val="center"/>
            <w:hideMark/>
          </w:tcPr>
          <w:p w14:paraId="7F6B7079" w14:textId="09D08C89" w:rsidR="00E129ED" w:rsidRPr="00772283" w:rsidRDefault="00B31BD5" w:rsidP="0030471B">
            <w:pPr>
              <w:jc w:val="center"/>
              <w:rPr>
                <w:color w:val="000000"/>
              </w:rPr>
            </w:pPr>
            <w:r>
              <w:rPr>
                <w:color w:val="000000"/>
              </w:rPr>
              <w:t>13</w:t>
            </w:r>
          </w:p>
        </w:tc>
      </w:tr>
      <w:tr w:rsidR="00E129ED" w:rsidRPr="00772283" w14:paraId="539A80CD"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032B4D31" w14:textId="77777777" w:rsidR="00E129ED" w:rsidRPr="00772283" w:rsidRDefault="00E129ED" w:rsidP="0030471B">
            <w:pPr>
              <w:rPr>
                <w:color w:val="000000"/>
              </w:rPr>
            </w:pPr>
            <w:r w:rsidRPr="00772283">
              <w:rPr>
                <w:color w:val="000000"/>
              </w:rPr>
              <w:t>TRAMVAI GT-8</w:t>
            </w:r>
          </w:p>
        </w:tc>
        <w:tc>
          <w:tcPr>
            <w:tcW w:w="2006" w:type="dxa"/>
            <w:tcBorders>
              <w:top w:val="nil"/>
              <w:left w:val="nil"/>
              <w:bottom w:val="single" w:sz="8" w:space="0" w:color="auto"/>
              <w:right w:val="single" w:sz="8" w:space="0" w:color="auto"/>
            </w:tcBorders>
            <w:noWrap/>
            <w:vAlign w:val="center"/>
            <w:hideMark/>
          </w:tcPr>
          <w:p w14:paraId="2F3D094C" w14:textId="77777777" w:rsidR="00E129ED" w:rsidRPr="00772283" w:rsidRDefault="00E129ED" w:rsidP="0030471B">
            <w:pPr>
              <w:jc w:val="center"/>
              <w:rPr>
                <w:color w:val="000000"/>
              </w:rPr>
            </w:pPr>
            <w:r w:rsidRPr="00772283">
              <w:rPr>
                <w:color w:val="000000"/>
              </w:rPr>
              <w:t>7</w:t>
            </w:r>
          </w:p>
        </w:tc>
      </w:tr>
      <w:tr w:rsidR="00E129ED" w:rsidRPr="00772283" w14:paraId="0CC6B7D3"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694C214C" w14:textId="77777777" w:rsidR="00E129ED" w:rsidRPr="00772283" w:rsidRDefault="00E129ED" w:rsidP="0030471B">
            <w:pPr>
              <w:rPr>
                <w:color w:val="000000"/>
              </w:rPr>
            </w:pPr>
            <w:r w:rsidRPr="00772283">
              <w:rPr>
                <w:color w:val="000000"/>
              </w:rPr>
              <w:t>TRAMVAI M8S</w:t>
            </w:r>
          </w:p>
        </w:tc>
        <w:tc>
          <w:tcPr>
            <w:tcW w:w="2006" w:type="dxa"/>
            <w:tcBorders>
              <w:top w:val="nil"/>
              <w:left w:val="nil"/>
              <w:bottom w:val="single" w:sz="8" w:space="0" w:color="auto"/>
              <w:right w:val="single" w:sz="8" w:space="0" w:color="auto"/>
            </w:tcBorders>
            <w:noWrap/>
            <w:vAlign w:val="center"/>
            <w:hideMark/>
          </w:tcPr>
          <w:p w14:paraId="28A63EDF" w14:textId="080F9A84" w:rsidR="00E129ED" w:rsidRPr="00772283" w:rsidRDefault="00B31BD5" w:rsidP="0030471B">
            <w:pPr>
              <w:jc w:val="center"/>
              <w:rPr>
                <w:color w:val="000000"/>
              </w:rPr>
            </w:pPr>
            <w:r>
              <w:rPr>
                <w:color w:val="000000"/>
              </w:rPr>
              <w:t>5</w:t>
            </w:r>
          </w:p>
        </w:tc>
      </w:tr>
      <w:tr w:rsidR="00E129ED" w:rsidRPr="00772283" w14:paraId="087FEE5C"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3E86BFB7" w14:textId="77777777" w:rsidR="00E129ED" w:rsidRPr="00772283" w:rsidRDefault="00E129ED" w:rsidP="0030471B">
            <w:pPr>
              <w:rPr>
                <w:color w:val="000000"/>
              </w:rPr>
            </w:pPr>
            <w:r w:rsidRPr="00772283">
              <w:rPr>
                <w:color w:val="000000"/>
              </w:rPr>
              <w:t>TRAMVAI IMPERIO</w:t>
            </w:r>
          </w:p>
        </w:tc>
        <w:tc>
          <w:tcPr>
            <w:tcW w:w="2006" w:type="dxa"/>
            <w:tcBorders>
              <w:top w:val="nil"/>
              <w:left w:val="nil"/>
              <w:bottom w:val="single" w:sz="8" w:space="0" w:color="auto"/>
              <w:right w:val="single" w:sz="8" w:space="0" w:color="auto"/>
            </w:tcBorders>
            <w:noWrap/>
            <w:vAlign w:val="center"/>
            <w:hideMark/>
          </w:tcPr>
          <w:p w14:paraId="5275B3CF" w14:textId="77777777" w:rsidR="00E129ED" w:rsidRPr="00772283" w:rsidRDefault="00E129ED" w:rsidP="0030471B">
            <w:pPr>
              <w:jc w:val="center"/>
              <w:rPr>
                <w:color w:val="000000"/>
              </w:rPr>
            </w:pPr>
            <w:r w:rsidRPr="00772283">
              <w:rPr>
                <w:color w:val="000000"/>
              </w:rPr>
              <w:t>16</w:t>
            </w:r>
          </w:p>
        </w:tc>
      </w:tr>
      <w:tr w:rsidR="00E129ED" w:rsidRPr="00772283" w14:paraId="6CB9504D" w14:textId="77777777" w:rsidTr="0030471B">
        <w:trPr>
          <w:trHeight w:val="330"/>
          <w:jc w:val="center"/>
        </w:trPr>
        <w:tc>
          <w:tcPr>
            <w:tcW w:w="3220" w:type="dxa"/>
            <w:tcBorders>
              <w:top w:val="nil"/>
              <w:left w:val="single" w:sz="8" w:space="0" w:color="auto"/>
              <w:bottom w:val="single" w:sz="8" w:space="0" w:color="auto"/>
              <w:right w:val="single" w:sz="8" w:space="0" w:color="auto"/>
            </w:tcBorders>
            <w:noWrap/>
            <w:vAlign w:val="center"/>
            <w:hideMark/>
          </w:tcPr>
          <w:p w14:paraId="2EE7F0F3" w14:textId="77777777" w:rsidR="00E129ED" w:rsidRPr="00772283" w:rsidRDefault="00E129ED" w:rsidP="0030471B">
            <w:pPr>
              <w:rPr>
                <w:color w:val="000000"/>
              </w:rPr>
            </w:pPr>
            <w:r w:rsidRPr="00772283">
              <w:rPr>
                <w:color w:val="000000"/>
              </w:rPr>
              <w:t xml:space="preserve">TRAMVAI IMPERIO CIVITAS </w:t>
            </w:r>
          </w:p>
        </w:tc>
        <w:tc>
          <w:tcPr>
            <w:tcW w:w="2006" w:type="dxa"/>
            <w:tcBorders>
              <w:top w:val="nil"/>
              <w:left w:val="nil"/>
              <w:bottom w:val="single" w:sz="8" w:space="0" w:color="auto"/>
              <w:right w:val="single" w:sz="8" w:space="0" w:color="auto"/>
            </w:tcBorders>
            <w:noWrap/>
            <w:vAlign w:val="center"/>
            <w:hideMark/>
          </w:tcPr>
          <w:p w14:paraId="13137698" w14:textId="0668CEC9" w:rsidR="00E129ED" w:rsidRPr="00772283" w:rsidRDefault="009848DC" w:rsidP="0030471B">
            <w:pPr>
              <w:jc w:val="center"/>
              <w:rPr>
                <w:color w:val="000000"/>
              </w:rPr>
            </w:pPr>
            <w:r>
              <w:rPr>
                <w:color w:val="000000"/>
              </w:rPr>
              <w:t>2</w:t>
            </w:r>
            <w:r w:rsidR="00B31BD5">
              <w:rPr>
                <w:color w:val="000000"/>
              </w:rPr>
              <w:t>9</w:t>
            </w:r>
          </w:p>
        </w:tc>
      </w:tr>
    </w:tbl>
    <w:p w14:paraId="1C4A84D3" w14:textId="77777777" w:rsidR="00E129ED" w:rsidRPr="00772283" w:rsidRDefault="00E129ED" w:rsidP="00E129ED">
      <w:pPr>
        <w:spacing w:after="240" w:line="240" w:lineRule="exact"/>
        <w:jc w:val="both"/>
        <w:rPr>
          <w:sz w:val="26"/>
          <w:szCs w:val="26"/>
        </w:rPr>
      </w:pPr>
    </w:p>
    <w:p w14:paraId="71D64706" w14:textId="559B22EA" w:rsidR="00E129ED" w:rsidRPr="00772283" w:rsidRDefault="00E129ED" w:rsidP="00E129ED">
      <w:pPr>
        <w:spacing w:before="100" w:beforeAutospacing="1" w:line="240" w:lineRule="exact"/>
        <w:ind w:firstLine="706"/>
        <w:jc w:val="both"/>
        <w:rPr>
          <w:sz w:val="26"/>
          <w:szCs w:val="26"/>
        </w:rPr>
      </w:pPr>
      <w:r w:rsidRPr="00772283">
        <w:rPr>
          <w:sz w:val="26"/>
          <w:szCs w:val="26"/>
        </w:rPr>
        <w:t>Parcul de autovehicule (microbuze și autobuze) este format dintr-o gamă foarte variată de mărci: Iveco, Renault, Isuzu, Volvo, Van Hool, VDL, MAN, King Long, Mercedes, BMC. Flota de vehicule rutiere cuprinde</w:t>
      </w:r>
      <w:r w:rsidR="008F3E5B">
        <w:rPr>
          <w:sz w:val="26"/>
          <w:szCs w:val="26"/>
        </w:rPr>
        <w:t xml:space="preserve"> </w:t>
      </w:r>
      <w:r w:rsidRPr="00E03DCB">
        <w:rPr>
          <w:sz w:val="26"/>
          <w:szCs w:val="26"/>
        </w:rPr>
        <w:t>15 autobuze electrice</w:t>
      </w:r>
      <w:r w:rsidR="00E03DCB" w:rsidRPr="00E03DCB">
        <w:rPr>
          <w:sz w:val="26"/>
          <w:szCs w:val="26"/>
        </w:rPr>
        <w:t xml:space="preserve"> și</w:t>
      </w:r>
      <w:r w:rsidR="009848DC" w:rsidRPr="00E03DCB">
        <w:rPr>
          <w:sz w:val="26"/>
          <w:szCs w:val="26"/>
        </w:rPr>
        <w:t xml:space="preserve"> un autobuz hibrid</w:t>
      </w:r>
      <w:r w:rsidRPr="00E03DCB">
        <w:rPr>
          <w:sz w:val="26"/>
          <w:szCs w:val="26"/>
        </w:rPr>
        <w:t>.</w:t>
      </w:r>
    </w:p>
    <w:p w14:paraId="446FB01C" w14:textId="312535BB" w:rsidR="00E129ED" w:rsidRPr="00AA427E" w:rsidRDefault="00E129ED" w:rsidP="00E129ED">
      <w:pPr>
        <w:spacing w:after="240" w:line="240" w:lineRule="exact"/>
        <w:ind w:left="150" w:firstLine="558"/>
        <w:jc w:val="both"/>
        <w:rPr>
          <w:color w:val="EE0000"/>
          <w:sz w:val="26"/>
          <w:szCs w:val="26"/>
        </w:rPr>
      </w:pPr>
      <w:r w:rsidRPr="00772283">
        <w:rPr>
          <w:sz w:val="26"/>
          <w:szCs w:val="26"/>
        </w:rPr>
        <w:t>Vechimea medie a flotei de tramvaie este de 3</w:t>
      </w:r>
      <w:r w:rsidR="00F77B2E">
        <w:rPr>
          <w:sz w:val="26"/>
          <w:szCs w:val="26"/>
        </w:rPr>
        <w:t>4</w:t>
      </w:r>
      <w:r w:rsidRPr="00772283">
        <w:rPr>
          <w:sz w:val="26"/>
          <w:szCs w:val="26"/>
        </w:rPr>
        <w:t xml:space="preserve"> ani și este reprezentată în diagrama următoare:</w:t>
      </w:r>
      <w:r w:rsidR="00AA427E">
        <w:rPr>
          <w:sz w:val="26"/>
          <w:szCs w:val="26"/>
        </w:rPr>
        <w:t xml:space="preserve"> </w:t>
      </w:r>
    </w:p>
    <w:p w14:paraId="0BC3F0A0" w14:textId="1023EA81" w:rsidR="00E129ED" w:rsidRPr="00772283" w:rsidRDefault="00F77B2E" w:rsidP="00E129ED">
      <w:pPr>
        <w:spacing w:after="120" w:line="264" w:lineRule="auto"/>
        <w:jc w:val="center"/>
      </w:pPr>
      <w:r>
        <w:rPr>
          <w:noProof/>
        </w:rPr>
        <w:drawing>
          <wp:inline distT="0" distB="0" distL="0" distR="0" wp14:anchorId="4CE80312" wp14:editId="42D1B8B7">
            <wp:extent cx="4572000" cy="1825321"/>
            <wp:effectExtent l="0" t="0" r="0" b="3810"/>
            <wp:docPr id="1329366318" name="Diagramă 1">
              <a:extLst xmlns:a="http://schemas.openxmlformats.org/drawingml/2006/main">
                <a:ext uri="{FF2B5EF4-FFF2-40B4-BE49-F238E27FC236}">
                  <a16:creationId xmlns:a16="http://schemas.microsoft.com/office/drawing/2014/main" id="{F8768702-12F1-1AA7-678C-1E9B41FBE7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00C41E" w14:textId="77777777" w:rsidR="008F3E5B" w:rsidRDefault="008F3E5B" w:rsidP="00E129ED">
      <w:pPr>
        <w:ind w:firstLine="706"/>
        <w:jc w:val="both"/>
        <w:rPr>
          <w:sz w:val="26"/>
          <w:szCs w:val="26"/>
        </w:rPr>
      </w:pPr>
    </w:p>
    <w:p w14:paraId="76F2E46B" w14:textId="0E82E10F" w:rsidR="00E129ED" w:rsidRDefault="00E129ED" w:rsidP="00E129ED">
      <w:pPr>
        <w:ind w:firstLine="706"/>
        <w:jc w:val="both"/>
        <w:rPr>
          <w:sz w:val="26"/>
          <w:szCs w:val="26"/>
        </w:rPr>
      </w:pPr>
      <w:r w:rsidRPr="00772283">
        <w:rPr>
          <w:sz w:val="26"/>
          <w:szCs w:val="26"/>
        </w:rPr>
        <w:t>Din</w:t>
      </w:r>
      <w:r w:rsidRPr="00772283">
        <w:rPr>
          <w:color w:val="FF0000"/>
          <w:sz w:val="26"/>
          <w:szCs w:val="26"/>
        </w:rPr>
        <w:t xml:space="preserve"> </w:t>
      </w:r>
      <w:r w:rsidRPr="00772283">
        <w:rPr>
          <w:sz w:val="26"/>
          <w:szCs w:val="26"/>
        </w:rPr>
        <w:t>punctul de vedere a normei de poluare situația flotei de vehicule rutiere este următoarea:</w:t>
      </w:r>
    </w:p>
    <w:p w14:paraId="6B25D563" w14:textId="77777777" w:rsidR="00AA427E" w:rsidRPr="00772283" w:rsidRDefault="00AA427E" w:rsidP="00E129ED">
      <w:pPr>
        <w:ind w:firstLine="706"/>
        <w:jc w:val="both"/>
        <w:rPr>
          <w:sz w:val="26"/>
          <w:szCs w:val="26"/>
        </w:rPr>
      </w:pPr>
    </w:p>
    <w:p w14:paraId="105182BD" w14:textId="34558CAE" w:rsidR="008F3E5B" w:rsidRPr="00AA427E" w:rsidRDefault="00714DED" w:rsidP="00AA427E">
      <w:pPr>
        <w:spacing w:after="120" w:line="264" w:lineRule="auto"/>
        <w:jc w:val="center"/>
      </w:pPr>
      <w:r>
        <w:rPr>
          <w:noProof/>
        </w:rPr>
        <w:drawing>
          <wp:inline distT="0" distB="0" distL="0" distR="0" wp14:anchorId="5102B9EA" wp14:editId="0128CEEC">
            <wp:extent cx="4572000" cy="1603679"/>
            <wp:effectExtent l="0" t="0" r="0" b="15875"/>
            <wp:docPr id="452231632" name="Diagramă 1">
              <a:extLst xmlns:a="http://schemas.openxmlformats.org/drawingml/2006/main">
                <a:ext uri="{FF2B5EF4-FFF2-40B4-BE49-F238E27FC236}">
                  <a16:creationId xmlns:a16="http://schemas.microsoft.com/office/drawing/2014/main" id="{8F7F686E-7F87-E924-DE40-D7981681B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30CE0EB" w14:textId="5186A397" w:rsidR="00E129ED" w:rsidRPr="00AA427E" w:rsidRDefault="00E129ED" w:rsidP="008F3E5B">
      <w:pPr>
        <w:spacing w:after="240" w:line="240" w:lineRule="exact"/>
        <w:ind w:firstLine="708"/>
        <w:jc w:val="both"/>
        <w:rPr>
          <w:color w:val="EE0000"/>
          <w:sz w:val="26"/>
          <w:szCs w:val="26"/>
        </w:rPr>
      </w:pPr>
      <w:r w:rsidRPr="008F6F9D">
        <w:rPr>
          <w:sz w:val="26"/>
          <w:szCs w:val="26"/>
        </w:rPr>
        <w:t xml:space="preserve">Vechimea medie </w:t>
      </w:r>
      <w:r w:rsidRPr="00772283">
        <w:rPr>
          <w:sz w:val="26"/>
          <w:szCs w:val="26"/>
        </w:rPr>
        <w:t xml:space="preserve">a flotei de </w:t>
      </w:r>
      <w:r w:rsidRPr="00493DD6">
        <w:rPr>
          <w:sz w:val="26"/>
          <w:szCs w:val="26"/>
        </w:rPr>
        <w:t>vehicule rutiere</w:t>
      </w:r>
      <w:r w:rsidRPr="00772283">
        <w:rPr>
          <w:sz w:val="26"/>
          <w:szCs w:val="26"/>
        </w:rPr>
        <w:t xml:space="preserve"> este de 15 ani și este reprezentată în diagrama următoare:</w:t>
      </w:r>
      <w:r w:rsidR="00AA427E">
        <w:rPr>
          <w:sz w:val="26"/>
          <w:szCs w:val="26"/>
        </w:rPr>
        <w:t xml:space="preserve"> </w:t>
      </w:r>
    </w:p>
    <w:p w14:paraId="701D41EE" w14:textId="6DD7AE60" w:rsidR="00E129ED" w:rsidRPr="00F77B2E" w:rsidRDefault="00F77B2E" w:rsidP="00E129ED">
      <w:pPr>
        <w:spacing w:after="120" w:line="264" w:lineRule="auto"/>
        <w:jc w:val="center"/>
        <w:rPr>
          <w:lang w:val="en-US"/>
        </w:rPr>
      </w:pPr>
      <w:bookmarkStart w:id="20" w:name="_Hlk172623255"/>
      <w:r>
        <w:rPr>
          <w:noProof/>
        </w:rPr>
        <w:drawing>
          <wp:inline distT="0" distB="0" distL="0" distR="0" wp14:anchorId="06498F31" wp14:editId="16DC4A96">
            <wp:extent cx="4572000" cy="1528141"/>
            <wp:effectExtent l="0" t="0" r="0" b="15240"/>
            <wp:docPr id="1984732448" name="Diagramă 1">
              <a:extLst xmlns:a="http://schemas.openxmlformats.org/drawingml/2006/main">
                <a:ext uri="{FF2B5EF4-FFF2-40B4-BE49-F238E27FC236}">
                  <a16:creationId xmlns:a16="http://schemas.microsoft.com/office/drawing/2014/main" id="{40CEE445-17D5-61C4-A543-1C9163793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BD0C16E" w14:textId="77777777" w:rsidR="008F3E5B" w:rsidRDefault="008F3E5B" w:rsidP="008F3E5B">
      <w:pPr>
        <w:ind w:firstLine="720"/>
        <w:jc w:val="both"/>
        <w:rPr>
          <w:sz w:val="26"/>
          <w:szCs w:val="26"/>
        </w:rPr>
      </w:pPr>
    </w:p>
    <w:p w14:paraId="2D7727E5" w14:textId="3243BDAF" w:rsidR="00E129ED" w:rsidRDefault="00E129ED" w:rsidP="008F3E5B">
      <w:pPr>
        <w:ind w:firstLine="720"/>
        <w:jc w:val="both"/>
        <w:rPr>
          <w:sz w:val="26"/>
          <w:szCs w:val="26"/>
        </w:rPr>
      </w:pPr>
      <w:r w:rsidRPr="00772283">
        <w:rPr>
          <w:sz w:val="26"/>
          <w:szCs w:val="26"/>
        </w:rPr>
        <w:t>Tipul de motor al flotei de vehicule rutiere este reprezentat în graficul de mai jos:</w:t>
      </w:r>
      <w:bookmarkEnd w:id="20"/>
    </w:p>
    <w:p w14:paraId="0726688F" w14:textId="77777777" w:rsidR="002F2D3C" w:rsidRPr="00772283" w:rsidRDefault="002F2D3C" w:rsidP="008F3E5B">
      <w:pPr>
        <w:ind w:firstLine="720"/>
        <w:jc w:val="both"/>
        <w:rPr>
          <w:sz w:val="26"/>
          <w:szCs w:val="26"/>
        </w:rPr>
      </w:pPr>
    </w:p>
    <w:p w14:paraId="195674DA" w14:textId="155A3AAE" w:rsidR="008F3E5B" w:rsidRPr="002F2D3C" w:rsidRDefault="002F2D3C" w:rsidP="002F2D3C">
      <w:pPr>
        <w:spacing w:after="120" w:line="264" w:lineRule="auto"/>
        <w:jc w:val="center"/>
      </w:pPr>
      <w:r>
        <w:rPr>
          <w:noProof/>
        </w:rPr>
        <w:drawing>
          <wp:inline distT="0" distB="0" distL="0" distR="0" wp14:anchorId="37BB160A" wp14:editId="57E13D3D">
            <wp:extent cx="4572000" cy="1525160"/>
            <wp:effectExtent l="0" t="0" r="0" b="18415"/>
            <wp:docPr id="1445803463" name="Diagramă 1">
              <a:extLst xmlns:a="http://schemas.openxmlformats.org/drawingml/2006/main">
                <a:ext uri="{FF2B5EF4-FFF2-40B4-BE49-F238E27FC236}">
                  <a16:creationId xmlns:a16="http://schemas.microsoft.com/office/drawing/2014/main" id="{66DC5015-4F65-7BB5-2039-627F59894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D9DD195" w14:textId="74C1FFFE" w:rsidR="00E129ED" w:rsidRPr="00CC17CC" w:rsidRDefault="00E129ED" w:rsidP="00E129ED">
      <w:pPr>
        <w:spacing w:before="100" w:beforeAutospacing="1" w:after="240" w:line="240" w:lineRule="exact"/>
        <w:ind w:firstLine="708"/>
        <w:jc w:val="both"/>
        <w:rPr>
          <w:color w:val="EE0000"/>
          <w:sz w:val="26"/>
          <w:szCs w:val="26"/>
        </w:rPr>
      </w:pPr>
      <w:r w:rsidRPr="008F6F9D">
        <w:rPr>
          <w:sz w:val="26"/>
          <w:szCs w:val="26"/>
        </w:rPr>
        <w:t xml:space="preserve">Vechimea medie a mijloacelor de transport folosite în serviciul de transport public pe raza ADITP Arad este </w:t>
      </w:r>
      <w:r w:rsidRPr="00772283">
        <w:rPr>
          <w:sz w:val="26"/>
          <w:szCs w:val="26"/>
        </w:rPr>
        <w:t xml:space="preserve">de 23 de ani.  </w:t>
      </w:r>
    </w:p>
    <w:p w14:paraId="6A7E05D6" w14:textId="0184EF46" w:rsidR="00E129ED" w:rsidRPr="00772283" w:rsidRDefault="008F6F9D" w:rsidP="00E129ED">
      <w:pPr>
        <w:spacing w:after="120" w:line="264" w:lineRule="auto"/>
        <w:jc w:val="center"/>
      </w:pPr>
      <w:r>
        <w:rPr>
          <w:noProof/>
        </w:rPr>
        <w:drawing>
          <wp:inline distT="0" distB="0" distL="0" distR="0" wp14:anchorId="63DC0687" wp14:editId="082B5DCE">
            <wp:extent cx="4572000" cy="1596721"/>
            <wp:effectExtent l="0" t="0" r="0" b="3810"/>
            <wp:docPr id="31600842" name="Diagramă 1">
              <a:extLst xmlns:a="http://schemas.openxmlformats.org/drawingml/2006/main">
                <a:ext uri="{FF2B5EF4-FFF2-40B4-BE49-F238E27FC236}">
                  <a16:creationId xmlns:a16="http://schemas.microsoft.com/office/drawing/2014/main" id="{9C1E08B0-7B59-9484-F751-99812B883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FB2D23B" w14:textId="366FBEA8" w:rsidR="00E129ED" w:rsidRPr="00772283" w:rsidRDefault="00E129ED" w:rsidP="00E129ED">
      <w:pPr>
        <w:ind w:firstLine="720"/>
        <w:contextualSpacing/>
        <w:jc w:val="both"/>
        <w:rPr>
          <w:spacing w:val="-10"/>
          <w:kern w:val="28"/>
          <w:sz w:val="26"/>
          <w:szCs w:val="26"/>
        </w:rPr>
      </w:pPr>
      <w:r w:rsidRPr="00772283">
        <w:rPr>
          <w:spacing w:val="-10"/>
          <w:kern w:val="28"/>
          <w:sz w:val="26"/>
          <w:szCs w:val="26"/>
        </w:rPr>
        <w:lastRenderedPageBreak/>
        <w:t>Dintr-un total de 1</w:t>
      </w:r>
      <w:r w:rsidR="009848DC">
        <w:rPr>
          <w:spacing w:val="-10"/>
          <w:kern w:val="28"/>
          <w:sz w:val="26"/>
          <w:szCs w:val="26"/>
        </w:rPr>
        <w:t>3</w:t>
      </w:r>
      <w:r w:rsidRPr="00772283">
        <w:rPr>
          <w:spacing w:val="-10"/>
          <w:kern w:val="28"/>
          <w:sz w:val="26"/>
          <w:szCs w:val="26"/>
        </w:rPr>
        <w:t>2 autovehicule rutiere</w:t>
      </w:r>
      <w:r w:rsidR="008F3E5B">
        <w:rPr>
          <w:spacing w:val="-10"/>
          <w:kern w:val="28"/>
          <w:sz w:val="26"/>
          <w:szCs w:val="26"/>
        </w:rPr>
        <w:t>,</w:t>
      </w:r>
      <w:r w:rsidRPr="00772283">
        <w:rPr>
          <w:spacing w:val="-10"/>
          <w:kern w:val="28"/>
          <w:sz w:val="26"/>
          <w:szCs w:val="26"/>
        </w:rPr>
        <w:t xml:space="preserve"> 94</w:t>
      </w:r>
      <w:r w:rsidRPr="00772283">
        <w:rPr>
          <w:color w:val="FF0000"/>
          <w:spacing w:val="-10"/>
          <w:kern w:val="28"/>
          <w:sz w:val="26"/>
          <w:szCs w:val="26"/>
        </w:rPr>
        <w:t xml:space="preserve"> </w:t>
      </w:r>
      <w:r w:rsidRPr="00772283">
        <w:rPr>
          <w:spacing w:val="-10"/>
          <w:kern w:val="28"/>
          <w:sz w:val="26"/>
          <w:szCs w:val="26"/>
        </w:rPr>
        <w:t>au podea coborâtă</w:t>
      </w:r>
      <w:r w:rsidR="008F3E5B">
        <w:rPr>
          <w:spacing w:val="-10"/>
          <w:kern w:val="28"/>
          <w:sz w:val="26"/>
          <w:szCs w:val="26"/>
        </w:rPr>
        <w:t>,</w:t>
      </w:r>
      <w:r w:rsidRPr="00772283">
        <w:rPr>
          <w:spacing w:val="-10"/>
          <w:kern w:val="28"/>
          <w:sz w:val="26"/>
          <w:szCs w:val="26"/>
        </w:rPr>
        <w:t xml:space="preserve"> 15 sunt dotate cu trapă manuală</w:t>
      </w:r>
      <w:r w:rsidR="008F3E5B">
        <w:rPr>
          <w:spacing w:val="-10"/>
          <w:kern w:val="28"/>
          <w:sz w:val="26"/>
          <w:szCs w:val="26"/>
        </w:rPr>
        <w:t>,</w:t>
      </w:r>
      <w:r w:rsidRPr="00772283">
        <w:rPr>
          <w:spacing w:val="-10"/>
          <w:kern w:val="28"/>
          <w:sz w:val="26"/>
          <w:szCs w:val="26"/>
        </w:rPr>
        <w:t xml:space="preserve"> i</w:t>
      </w:r>
      <w:r w:rsidR="008F3E5B">
        <w:rPr>
          <w:spacing w:val="-10"/>
          <w:kern w:val="28"/>
          <w:sz w:val="26"/>
          <w:szCs w:val="26"/>
        </w:rPr>
        <w:t>ar</w:t>
      </w:r>
      <w:r w:rsidRPr="00772283">
        <w:rPr>
          <w:spacing w:val="-10"/>
          <w:kern w:val="28"/>
          <w:sz w:val="26"/>
          <w:szCs w:val="26"/>
        </w:rPr>
        <w:t xml:space="preserve"> 3 au ramp</w:t>
      </w:r>
      <w:r w:rsidR="008F3E5B">
        <w:rPr>
          <w:spacing w:val="-10"/>
          <w:kern w:val="28"/>
          <w:sz w:val="26"/>
          <w:szCs w:val="26"/>
        </w:rPr>
        <w:t>ă</w:t>
      </w:r>
      <w:r w:rsidRPr="00772283">
        <w:rPr>
          <w:spacing w:val="-10"/>
          <w:kern w:val="28"/>
          <w:sz w:val="26"/>
          <w:szCs w:val="26"/>
        </w:rPr>
        <w:t xml:space="preserve"> m</w:t>
      </w:r>
      <w:r w:rsidR="002F2D3C">
        <w:rPr>
          <w:spacing w:val="-10"/>
          <w:kern w:val="28"/>
          <w:sz w:val="26"/>
          <w:szCs w:val="26"/>
        </w:rPr>
        <w:t>obilă</w:t>
      </w:r>
      <w:r w:rsidRPr="00772283">
        <w:rPr>
          <w:spacing w:val="-10"/>
          <w:kern w:val="28"/>
          <w:sz w:val="26"/>
          <w:szCs w:val="26"/>
        </w:rPr>
        <w:t>. În cazul tramvaielor</w:t>
      </w:r>
      <w:r w:rsidR="008F3E5B">
        <w:rPr>
          <w:spacing w:val="-10"/>
          <w:kern w:val="28"/>
          <w:sz w:val="26"/>
          <w:szCs w:val="26"/>
        </w:rPr>
        <w:t>,</w:t>
      </w:r>
      <w:r w:rsidRPr="00772283">
        <w:rPr>
          <w:spacing w:val="-10"/>
          <w:kern w:val="28"/>
          <w:sz w:val="26"/>
          <w:szCs w:val="26"/>
        </w:rPr>
        <w:t xml:space="preserve"> </w:t>
      </w:r>
      <w:r w:rsidR="008F3E5B" w:rsidRPr="00772283">
        <w:rPr>
          <w:spacing w:val="-10"/>
          <w:kern w:val="28"/>
          <w:sz w:val="26"/>
          <w:szCs w:val="26"/>
        </w:rPr>
        <w:t xml:space="preserve">din totalul de </w:t>
      </w:r>
      <w:r w:rsidR="002F2D3C">
        <w:rPr>
          <w:spacing w:val="-10"/>
          <w:kern w:val="28"/>
          <w:sz w:val="26"/>
          <w:szCs w:val="26"/>
        </w:rPr>
        <w:t>88</w:t>
      </w:r>
      <w:r w:rsidR="008F3E5B">
        <w:rPr>
          <w:spacing w:val="-10"/>
          <w:kern w:val="28"/>
          <w:sz w:val="26"/>
          <w:szCs w:val="26"/>
        </w:rPr>
        <w:t xml:space="preserve">, </w:t>
      </w:r>
      <w:r w:rsidR="009848DC">
        <w:rPr>
          <w:spacing w:val="-10"/>
          <w:kern w:val="28"/>
          <w:sz w:val="26"/>
          <w:szCs w:val="26"/>
        </w:rPr>
        <w:t>4</w:t>
      </w:r>
      <w:r w:rsidR="002F2D3C">
        <w:rPr>
          <w:spacing w:val="-10"/>
          <w:kern w:val="28"/>
          <w:sz w:val="26"/>
          <w:szCs w:val="26"/>
        </w:rPr>
        <w:t>5</w:t>
      </w:r>
      <w:r w:rsidRPr="00772283">
        <w:rPr>
          <w:spacing w:val="-10"/>
          <w:kern w:val="28"/>
          <w:sz w:val="26"/>
          <w:szCs w:val="26"/>
        </w:rPr>
        <w:t xml:space="preserve"> sunt accesibile persoanelor cu dizabilități și </w:t>
      </w:r>
      <w:r w:rsidR="002F2D3C">
        <w:rPr>
          <w:spacing w:val="-10"/>
          <w:kern w:val="28"/>
          <w:sz w:val="26"/>
          <w:szCs w:val="26"/>
        </w:rPr>
        <w:t>43</w:t>
      </w:r>
      <w:r w:rsidRPr="00772283">
        <w:rPr>
          <w:spacing w:val="-10"/>
          <w:kern w:val="28"/>
          <w:sz w:val="26"/>
          <w:szCs w:val="26"/>
        </w:rPr>
        <w:t xml:space="preserve"> au podea ridicată.</w:t>
      </w:r>
    </w:p>
    <w:p w14:paraId="0A382C6E" w14:textId="77777777" w:rsidR="00E129ED" w:rsidRPr="00772283" w:rsidRDefault="00E129ED" w:rsidP="00E129ED">
      <w:pPr>
        <w:spacing w:after="120" w:line="264" w:lineRule="auto"/>
      </w:pPr>
    </w:p>
    <w:p w14:paraId="280D2957" w14:textId="2B2BE253" w:rsidR="00E129ED" w:rsidRPr="00772283" w:rsidRDefault="00CC17CC" w:rsidP="00E129ED">
      <w:pPr>
        <w:spacing w:after="120" w:line="264" w:lineRule="auto"/>
        <w:jc w:val="center"/>
      </w:pPr>
      <w:r>
        <w:rPr>
          <w:noProof/>
        </w:rPr>
        <w:drawing>
          <wp:inline distT="0" distB="0" distL="0" distR="0" wp14:anchorId="4D964DE3" wp14:editId="6444B7EA">
            <wp:extent cx="4572000" cy="1596721"/>
            <wp:effectExtent l="0" t="0" r="0" b="3810"/>
            <wp:docPr id="229315387" name="Diagramă 1">
              <a:extLst xmlns:a="http://schemas.openxmlformats.org/drawingml/2006/main">
                <a:ext uri="{FF2B5EF4-FFF2-40B4-BE49-F238E27FC236}">
                  <a16:creationId xmlns:a16="http://schemas.microsoft.com/office/drawing/2014/main" id="{9F3676FD-67CF-C508-E5ED-CC3C5123FF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F7BCFC" w14:textId="77777777" w:rsidR="00E129ED" w:rsidRDefault="00E129ED" w:rsidP="00E129ED">
      <w:pPr>
        <w:spacing w:after="120" w:line="264" w:lineRule="auto"/>
        <w:jc w:val="center"/>
      </w:pPr>
    </w:p>
    <w:p w14:paraId="1DC9DFC8" w14:textId="77777777" w:rsidR="00EB518A" w:rsidRPr="00772283" w:rsidRDefault="00EB518A" w:rsidP="00E129ED">
      <w:pPr>
        <w:spacing w:after="120" w:line="264" w:lineRule="auto"/>
        <w:jc w:val="center"/>
      </w:pPr>
    </w:p>
    <w:p w14:paraId="0A19C2E0" w14:textId="77777777" w:rsidR="00E129ED" w:rsidRPr="00772283" w:rsidRDefault="00E129ED" w:rsidP="00E129ED">
      <w:pPr>
        <w:pStyle w:val="ListParagraph"/>
        <w:spacing w:after="120" w:line="264" w:lineRule="auto"/>
        <w:rPr>
          <w:b/>
          <w:bCs/>
        </w:rPr>
      </w:pPr>
      <w:r w:rsidRPr="00772283">
        <w:rPr>
          <w:b/>
          <w:bCs/>
        </w:rPr>
        <w:t>Situația economico-financiară a operatorului</w:t>
      </w:r>
    </w:p>
    <w:p w14:paraId="1955CF1D" w14:textId="77777777" w:rsidR="00E129ED" w:rsidRPr="00772283" w:rsidRDefault="00E129ED" w:rsidP="00E129ED">
      <w:pPr>
        <w:pStyle w:val="ListParagraph"/>
        <w:spacing w:after="120" w:line="264" w:lineRule="auto"/>
        <w:rPr>
          <w:b/>
          <w:bCs/>
        </w:rPr>
      </w:pPr>
    </w:p>
    <w:tbl>
      <w:tblPr>
        <w:tblW w:w="10342" w:type="dxa"/>
        <w:tblInd w:w="-861" w:type="dxa"/>
        <w:tblLook w:val="04A0" w:firstRow="1" w:lastRow="0" w:firstColumn="1" w:lastColumn="0" w:noHBand="0" w:noVBand="1"/>
      </w:tblPr>
      <w:tblGrid>
        <w:gridCol w:w="3862"/>
        <w:gridCol w:w="1296"/>
        <w:gridCol w:w="1296"/>
        <w:gridCol w:w="1296"/>
        <w:gridCol w:w="1296"/>
        <w:gridCol w:w="1296"/>
      </w:tblGrid>
      <w:tr w:rsidR="00E129ED" w:rsidRPr="00772283" w14:paraId="235241DC" w14:textId="77777777" w:rsidTr="00EB518A">
        <w:trPr>
          <w:trHeight w:val="315"/>
        </w:trPr>
        <w:tc>
          <w:tcPr>
            <w:tcW w:w="3862" w:type="dxa"/>
            <w:tcBorders>
              <w:top w:val="single" w:sz="8" w:space="0" w:color="auto"/>
              <w:left w:val="single" w:sz="8" w:space="0" w:color="auto"/>
              <w:bottom w:val="nil"/>
              <w:right w:val="single" w:sz="8" w:space="0" w:color="auto"/>
            </w:tcBorders>
            <w:noWrap/>
            <w:vAlign w:val="center"/>
            <w:hideMark/>
          </w:tcPr>
          <w:p w14:paraId="0BF746CF" w14:textId="77777777" w:rsidR="00E129ED" w:rsidRPr="00772283" w:rsidRDefault="00E129ED" w:rsidP="0030471B">
            <w:pPr>
              <w:jc w:val="center"/>
              <w:rPr>
                <w:b/>
                <w:bCs/>
                <w:color w:val="000000"/>
              </w:rPr>
            </w:pPr>
            <w:bookmarkStart w:id="21" w:name="_Hlk205453340"/>
            <w:r w:rsidRPr="00772283">
              <w:rPr>
                <w:b/>
                <w:bCs/>
                <w:color w:val="000000"/>
              </w:rPr>
              <w:t>INDICATORI</w:t>
            </w:r>
          </w:p>
        </w:tc>
        <w:tc>
          <w:tcPr>
            <w:tcW w:w="6480" w:type="dxa"/>
            <w:gridSpan w:val="5"/>
            <w:tcBorders>
              <w:top w:val="single" w:sz="8" w:space="0" w:color="auto"/>
              <w:left w:val="nil"/>
              <w:bottom w:val="single" w:sz="8" w:space="0" w:color="auto"/>
              <w:right w:val="single" w:sz="8" w:space="0" w:color="000000"/>
            </w:tcBorders>
            <w:noWrap/>
            <w:vAlign w:val="center"/>
            <w:hideMark/>
          </w:tcPr>
          <w:p w14:paraId="28641A50" w14:textId="77777777" w:rsidR="00E129ED" w:rsidRPr="00772283" w:rsidRDefault="00E129ED" w:rsidP="00EB518A">
            <w:pPr>
              <w:jc w:val="center"/>
              <w:rPr>
                <w:color w:val="000000"/>
              </w:rPr>
            </w:pPr>
            <w:r w:rsidRPr="00772283">
              <w:rPr>
                <w:color w:val="000000"/>
              </w:rPr>
              <w:t>-lei-</w:t>
            </w:r>
          </w:p>
        </w:tc>
      </w:tr>
      <w:tr w:rsidR="00E129ED" w:rsidRPr="00772283" w14:paraId="041CAD0E"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25B563C0" w14:textId="77777777" w:rsidR="00E129ED" w:rsidRPr="00772283" w:rsidRDefault="00E129ED" w:rsidP="0030471B">
            <w:pPr>
              <w:jc w:val="center"/>
              <w:rPr>
                <w:b/>
                <w:bCs/>
                <w:color w:val="000000"/>
              </w:rPr>
            </w:pPr>
            <w:r w:rsidRPr="00772283">
              <w:rPr>
                <w:b/>
                <w:bCs/>
                <w:color w:val="000000"/>
              </w:rPr>
              <w:t>ECONOMICO-FINANCIARI</w:t>
            </w:r>
          </w:p>
        </w:tc>
        <w:tc>
          <w:tcPr>
            <w:tcW w:w="6480" w:type="dxa"/>
            <w:gridSpan w:val="5"/>
            <w:tcBorders>
              <w:top w:val="single" w:sz="8" w:space="0" w:color="auto"/>
              <w:left w:val="nil"/>
              <w:bottom w:val="single" w:sz="8" w:space="0" w:color="auto"/>
              <w:right w:val="single" w:sz="8" w:space="0" w:color="000000"/>
            </w:tcBorders>
            <w:noWrap/>
            <w:vAlign w:val="center"/>
            <w:hideMark/>
          </w:tcPr>
          <w:p w14:paraId="3AC07386" w14:textId="77777777" w:rsidR="00E129ED" w:rsidRPr="00772283" w:rsidRDefault="00E129ED" w:rsidP="0030471B">
            <w:pPr>
              <w:jc w:val="center"/>
              <w:rPr>
                <w:b/>
                <w:bCs/>
                <w:color w:val="000000"/>
              </w:rPr>
            </w:pPr>
            <w:r w:rsidRPr="00772283">
              <w:rPr>
                <w:b/>
                <w:bCs/>
                <w:color w:val="000000"/>
              </w:rPr>
              <w:t>Anul</w:t>
            </w:r>
          </w:p>
        </w:tc>
      </w:tr>
      <w:tr w:rsidR="00E129ED" w:rsidRPr="00772283" w14:paraId="79E3C801"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B27AF9A" w14:textId="77777777" w:rsidR="00E129ED" w:rsidRPr="00772283" w:rsidRDefault="00E129ED" w:rsidP="0030471B">
            <w:pPr>
              <w:rPr>
                <w:color w:val="000000"/>
              </w:rPr>
            </w:pPr>
            <w:r w:rsidRPr="00772283">
              <w:rPr>
                <w:color w:val="000000"/>
              </w:rPr>
              <w:t> </w:t>
            </w:r>
          </w:p>
        </w:tc>
        <w:tc>
          <w:tcPr>
            <w:tcW w:w="1296" w:type="dxa"/>
            <w:tcBorders>
              <w:top w:val="nil"/>
              <w:left w:val="nil"/>
              <w:bottom w:val="nil"/>
              <w:right w:val="single" w:sz="8" w:space="0" w:color="auto"/>
            </w:tcBorders>
            <w:noWrap/>
            <w:vAlign w:val="center"/>
            <w:hideMark/>
          </w:tcPr>
          <w:p w14:paraId="1C8885A8" w14:textId="77777777" w:rsidR="00E129ED" w:rsidRPr="00772283" w:rsidRDefault="00E129ED" w:rsidP="0030471B">
            <w:pPr>
              <w:jc w:val="center"/>
              <w:rPr>
                <w:b/>
                <w:bCs/>
                <w:color w:val="000000"/>
              </w:rPr>
            </w:pPr>
            <w:r w:rsidRPr="00772283">
              <w:rPr>
                <w:b/>
                <w:bCs/>
                <w:color w:val="000000"/>
              </w:rPr>
              <w:t>2020</w:t>
            </w:r>
          </w:p>
        </w:tc>
        <w:tc>
          <w:tcPr>
            <w:tcW w:w="1296" w:type="dxa"/>
            <w:tcBorders>
              <w:top w:val="nil"/>
              <w:left w:val="nil"/>
              <w:bottom w:val="nil"/>
              <w:right w:val="single" w:sz="8" w:space="0" w:color="auto"/>
            </w:tcBorders>
            <w:noWrap/>
            <w:vAlign w:val="center"/>
            <w:hideMark/>
          </w:tcPr>
          <w:p w14:paraId="3C7C4849" w14:textId="77777777" w:rsidR="00E129ED" w:rsidRPr="00772283" w:rsidRDefault="00E129ED" w:rsidP="0030471B">
            <w:pPr>
              <w:jc w:val="center"/>
              <w:rPr>
                <w:b/>
                <w:bCs/>
                <w:color w:val="000000"/>
              </w:rPr>
            </w:pPr>
            <w:r w:rsidRPr="00772283">
              <w:rPr>
                <w:b/>
                <w:bCs/>
                <w:color w:val="000000"/>
              </w:rPr>
              <w:t>2021</w:t>
            </w:r>
          </w:p>
        </w:tc>
        <w:tc>
          <w:tcPr>
            <w:tcW w:w="1296" w:type="dxa"/>
            <w:tcBorders>
              <w:top w:val="nil"/>
              <w:left w:val="nil"/>
              <w:bottom w:val="nil"/>
              <w:right w:val="single" w:sz="8" w:space="0" w:color="auto"/>
            </w:tcBorders>
            <w:noWrap/>
            <w:vAlign w:val="center"/>
            <w:hideMark/>
          </w:tcPr>
          <w:p w14:paraId="06EDF296" w14:textId="77777777" w:rsidR="00E129ED" w:rsidRPr="00772283" w:rsidRDefault="00E129ED" w:rsidP="0030471B">
            <w:pPr>
              <w:jc w:val="center"/>
              <w:rPr>
                <w:b/>
                <w:bCs/>
                <w:color w:val="000000"/>
              </w:rPr>
            </w:pPr>
            <w:r w:rsidRPr="00772283">
              <w:rPr>
                <w:b/>
                <w:bCs/>
                <w:color w:val="000000"/>
              </w:rPr>
              <w:t>2022</w:t>
            </w:r>
          </w:p>
        </w:tc>
        <w:tc>
          <w:tcPr>
            <w:tcW w:w="1296" w:type="dxa"/>
            <w:tcBorders>
              <w:top w:val="nil"/>
              <w:left w:val="nil"/>
              <w:bottom w:val="nil"/>
              <w:right w:val="single" w:sz="8" w:space="0" w:color="auto"/>
            </w:tcBorders>
            <w:noWrap/>
            <w:vAlign w:val="center"/>
            <w:hideMark/>
          </w:tcPr>
          <w:p w14:paraId="718024B4" w14:textId="77777777" w:rsidR="00E129ED" w:rsidRPr="00772283" w:rsidRDefault="00E129ED" w:rsidP="0030471B">
            <w:pPr>
              <w:jc w:val="center"/>
              <w:rPr>
                <w:b/>
                <w:bCs/>
                <w:color w:val="000000"/>
              </w:rPr>
            </w:pPr>
            <w:r w:rsidRPr="00772283">
              <w:rPr>
                <w:b/>
                <w:bCs/>
                <w:color w:val="000000"/>
              </w:rPr>
              <w:t>2023</w:t>
            </w:r>
          </w:p>
        </w:tc>
        <w:tc>
          <w:tcPr>
            <w:tcW w:w="1296" w:type="dxa"/>
            <w:tcBorders>
              <w:top w:val="nil"/>
              <w:left w:val="nil"/>
              <w:bottom w:val="nil"/>
              <w:right w:val="single" w:sz="8" w:space="0" w:color="auto"/>
            </w:tcBorders>
            <w:vAlign w:val="center"/>
            <w:hideMark/>
          </w:tcPr>
          <w:p w14:paraId="5C0D00C7" w14:textId="77777777" w:rsidR="00E129ED" w:rsidRPr="00772283" w:rsidRDefault="00E129ED" w:rsidP="0030471B">
            <w:pPr>
              <w:jc w:val="center"/>
              <w:rPr>
                <w:b/>
                <w:bCs/>
                <w:color w:val="000000"/>
              </w:rPr>
            </w:pPr>
            <w:r w:rsidRPr="00772283">
              <w:rPr>
                <w:b/>
                <w:bCs/>
                <w:color w:val="000000"/>
              </w:rPr>
              <w:t>2024</w:t>
            </w:r>
          </w:p>
        </w:tc>
      </w:tr>
      <w:tr w:rsidR="00E129ED" w:rsidRPr="00772283" w14:paraId="48E8434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327CB5EA" w14:textId="77777777" w:rsidR="00E129ED" w:rsidRPr="00772283" w:rsidRDefault="00E129ED" w:rsidP="0030471B">
            <w:pPr>
              <w:rPr>
                <w:b/>
                <w:bCs/>
                <w:color w:val="000000"/>
              </w:rPr>
            </w:pPr>
            <w:r w:rsidRPr="00772283">
              <w:rPr>
                <w:b/>
                <w:bCs/>
                <w:color w:val="000000"/>
              </w:rPr>
              <w:t>Venituri totale</w:t>
            </w:r>
          </w:p>
        </w:tc>
        <w:tc>
          <w:tcPr>
            <w:tcW w:w="1296" w:type="dxa"/>
            <w:tcBorders>
              <w:top w:val="single" w:sz="8" w:space="0" w:color="auto"/>
              <w:left w:val="nil"/>
              <w:bottom w:val="single" w:sz="8" w:space="0" w:color="auto"/>
              <w:right w:val="single" w:sz="8" w:space="0" w:color="auto"/>
            </w:tcBorders>
            <w:noWrap/>
            <w:vAlign w:val="center"/>
            <w:hideMark/>
          </w:tcPr>
          <w:p w14:paraId="755BAD0B" w14:textId="77777777" w:rsidR="00E129ED" w:rsidRPr="00772283" w:rsidRDefault="00E129ED" w:rsidP="0030471B">
            <w:pPr>
              <w:jc w:val="right"/>
              <w:rPr>
                <w:b/>
                <w:bCs/>
                <w:color w:val="000000"/>
              </w:rPr>
            </w:pPr>
            <w:r w:rsidRPr="00772283">
              <w:rPr>
                <w:b/>
                <w:bCs/>
                <w:color w:val="000000"/>
              </w:rPr>
              <w:t>41.263.775</w:t>
            </w:r>
          </w:p>
        </w:tc>
        <w:tc>
          <w:tcPr>
            <w:tcW w:w="1296" w:type="dxa"/>
            <w:tcBorders>
              <w:top w:val="single" w:sz="8" w:space="0" w:color="auto"/>
              <w:left w:val="nil"/>
              <w:bottom w:val="single" w:sz="8" w:space="0" w:color="auto"/>
              <w:right w:val="single" w:sz="8" w:space="0" w:color="auto"/>
            </w:tcBorders>
            <w:noWrap/>
            <w:vAlign w:val="center"/>
            <w:hideMark/>
          </w:tcPr>
          <w:p w14:paraId="590A736F" w14:textId="77777777" w:rsidR="00E129ED" w:rsidRPr="00772283" w:rsidRDefault="00E129ED" w:rsidP="0030471B">
            <w:pPr>
              <w:jc w:val="right"/>
              <w:rPr>
                <w:b/>
                <w:bCs/>
                <w:color w:val="000000"/>
              </w:rPr>
            </w:pPr>
            <w:r w:rsidRPr="00772283">
              <w:rPr>
                <w:b/>
                <w:bCs/>
                <w:color w:val="000000"/>
              </w:rPr>
              <w:t>46.945.259</w:t>
            </w:r>
          </w:p>
        </w:tc>
        <w:tc>
          <w:tcPr>
            <w:tcW w:w="1296" w:type="dxa"/>
            <w:tcBorders>
              <w:top w:val="single" w:sz="8" w:space="0" w:color="auto"/>
              <w:left w:val="nil"/>
              <w:bottom w:val="single" w:sz="8" w:space="0" w:color="auto"/>
              <w:right w:val="single" w:sz="8" w:space="0" w:color="auto"/>
            </w:tcBorders>
            <w:noWrap/>
            <w:vAlign w:val="center"/>
            <w:hideMark/>
          </w:tcPr>
          <w:p w14:paraId="00FB4DA8" w14:textId="77777777" w:rsidR="00E129ED" w:rsidRPr="00772283" w:rsidRDefault="00E129ED" w:rsidP="0030471B">
            <w:pPr>
              <w:jc w:val="right"/>
              <w:rPr>
                <w:b/>
                <w:bCs/>
                <w:color w:val="000000"/>
              </w:rPr>
            </w:pPr>
            <w:r w:rsidRPr="00772283">
              <w:rPr>
                <w:b/>
                <w:bCs/>
                <w:color w:val="000000"/>
              </w:rPr>
              <w:t>56.073.872</w:t>
            </w:r>
          </w:p>
        </w:tc>
        <w:tc>
          <w:tcPr>
            <w:tcW w:w="1296" w:type="dxa"/>
            <w:tcBorders>
              <w:top w:val="single" w:sz="8" w:space="0" w:color="auto"/>
              <w:left w:val="nil"/>
              <w:bottom w:val="single" w:sz="8" w:space="0" w:color="auto"/>
              <w:right w:val="single" w:sz="8" w:space="0" w:color="auto"/>
            </w:tcBorders>
            <w:noWrap/>
            <w:vAlign w:val="center"/>
            <w:hideMark/>
          </w:tcPr>
          <w:p w14:paraId="43DEE1D3" w14:textId="77777777" w:rsidR="00E129ED" w:rsidRPr="00772283" w:rsidRDefault="00E129ED" w:rsidP="0030471B">
            <w:pPr>
              <w:jc w:val="right"/>
              <w:rPr>
                <w:b/>
                <w:bCs/>
                <w:color w:val="000000"/>
              </w:rPr>
            </w:pPr>
            <w:r w:rsidRPr="00772283">
              <w:rPr>
                <w:b/>
                <w:bCs/>
                <w:color w:val="000000"/>
              </w:rPr>
              <w:t>62.548.234</w:t>
            </w:r>
          </w:p>
        </w:tc>
        <w:tc>
          <w:tcPr>
            <w:tcW w:w="1296" w:type="dxa"/>
            <w:tcBorders>
              <w:top w:val="single" w:sz="8" w:space="0" w:color="auto"/>
              <w:left w:val="nil"/>
              <w:bottom w:val="single" w:sz="8" w:space="0" w:color="auto"/>
              <w:right w:val="single" w:sz="8" w:space="0" w:color="auto"/>
            </w:tcBorders>
            <w:noWrap/>
            <w:vAlign w:val="center"/>
            <w:hideMark/>
          </w:tcPr>
          <w:p w14:paraId="588A338B" w14:textId="77777777" w:rsidR="00E129ED" w:rsidRPr="00772283" w:rsidRDefault="00E129ED" w:rsidP="0030471B">
            <w:pPr>
              <w:jc w:val="right"/>
              <w:rPr>
                <w:b/>
                <w:bCs/>
                <w:color w:val="000000"/>
              </w:rPr>
            </w:pPr>
            <w:r w:rsidRPr="00772283">
              <w:rPr>
                <w:b/>
                <w:bCs/>
                <w:color w:val="000000"/>
              </w:rPr>
              <w:t>71.563.965</w:t>
            </w:r>
          </w:p>
        </w:tc>
      </w:tr>
      <w:tr w:rsidR="00E129ED" w:rsidRPr="00772283" w14:paraId="77D5BB28"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11699DDD" w14:textId="77777777" w:rsidR="00E129ED" w:rsidRPr="00772283" w:rsidRDefault="00E129ED" w:rsidP="0030471B">
            <w:pPr>
              <w:rPr>
                <w:i/>
                <w:iCs/>
                <w:color w:val="000000"/>
              </w:rPr>
            </w:pPr>
            <w:r w:rsidRPr="00772283">
              <w:rPr>
                <w:i/>
                <w:iCs/>
                <w:color w:val="000000"/>
              </w:rPr>
              <w:t>a) Venituri din exploatare</w:t>
            </w:r>
          </w:p>
        </w:tc>
        <w:tc>
          <w:tcPr>
            <w:tcW w:w="1296" w:type="dxa"/>
            <w:tcBorders>
              <w:top w:val="nil"/>
              <w:left w:val="nil"/>
              <w:bottom w:val="single" w:sz="8" w:space="0" w:color="auto"/>
              <w:right w:val="single" w:sz="8" w:space="0" w:color="auto"/>
            </w:tcBorders>
            <w:noWrap/>
            <w:vAlign w:val="center"/>
            <w:hideMark/>
          </w:tcPr>
          <w:p w14:paraId="1BD9DB10" w14:textId="77777777" w:rsidR="00E129ED" w:rsidRPr="00772283" w:rsidRDefault="00E129ED" w:rsidP="0030471B">
            <w:pPr>
              <w:jc w:val="right"/>
              <w:rPr>
                <w:i/>
                <w:iCs/>
                <w:color w:val="000000"/>
              </w:rPr>
            </w:pPr>
            <w:r w:rsidRPr="00772283">
              <w:rPr>
                <w:i/>
                <w:iCs/>
                <w:color w:val="000000"/>
              </w:rPr>
              <w:t>41.262.916</w:t>
            </w:r>
          </w:p>
        </w:tc>
        <w:tc>
          <w:tcPr>
            <w:tcW w:w="1296" w:type="dxa"/>
            <w:tcBorders>
              <w:top w:val="nil"/>
              <w:left w:val="nil"/>
              <w:bottom w:val="single" w:sz="8" w:space="0" w:color="auto"/>
              <w:right w:val="single" w:sz="8" w:space="0" w:color="auto"/>
            </w:tcBorders>
            <w:noWrap/>
            <w:vAlign w:val="center"/>
            <w:hideMark/>
          </w:tcPr>
          <w:p w14:paraId="0FB5BBFF" w14:textId="77777777" w:rsidR="00E129ED" w:rsidRPr="00772283" w:rsidRDefault="00E129ED" w:rsidP="0030471B">
            <w:pPr>
              <w:jc w:val="right"/>
              <w:rPr>
                <w:i/>
                <w:iCs/>
                <w:color w:val="000000"/>
              </w:rPr>
            </w:pPr>
            <w:r w:rsidRPr="00772283">
              <w:rPr>
                <w:i/>
                <w:iCs/>
                <w:color w:val="000000"/>
              </w:rPr>
              <w:t>46.945.087</w:t>
            </w:r>
          </w:p>
        </w:tc>
        <w:tc>
          <w:tcPr>
            <w:tcW w:w="1296" w:type="dxa"/>
            <w:tcBorders>
              <w:top w:val="nil"/>
              <w:left w:val="nil"/>
              <w:bottom w:val="single" w:sz="8" w:space="0" w:color="auto"/>
              <w:right w:val="single" w:sz="8" w:space="0" w:color="auto"/>
            </w:tcBorders>
            <w:noWrap/>
            <w:vAlign w:val="center"/>
            <w:hideMark/>
          </w:tcPr>
          <w:p w14:paraId="49F9EE8B" w14:textId="77777777" w:rsidR="00E129ED" w:rsidRPr="00772283" w:rsidRDefault="00E129ED" w:rsidP="0030471B">
            <w:pPr>
              <w:jc w:val="right"/>
              <w:rPr>
                <w:i/>
                <w:iCs/>
                <w:color w:val="000000"/>
              </w:rPr>
            </w:pPr>
            <w:r w:rsidRPr="00772283">
              <w:rPr>
                <w:i/>
                <w:iCs/>
                <w:color w:val="000000"/>
              </w:rPr>
              <w:t>56.044.803</w:t>
            </w:r>
          </w:p>
        </w:tc>
        <w:tc>
          <w:tcPr>
            <w:tcW w:w="1296" w:type="dxa"/>
            <w:tcBorders>
              <w:top w:val="nil"/>
              <w:left w:val="nil"/>
              <w:bottom w:val="single" w:sz="8" w:space="0" w:color="auto"/>
              <w:right w:val="single" w:sz="8" w:space="0" w:color="auto"/>
            </w:tcBorders>
            <w:noWrap/>
            <w:vAlign w:val="center"/>
            <w:hideMark/>
          </w:tcPr>
          <w:p w14:paraId="14411A39" w14:textId="77777777" w:rsidR="00E129ED" w:rsidRPr="00772283" w:rsidRDefault="00E129ED" w:rsidP="0030471B">
            <w:pPr>
              <w:jc w:val="right"/>
              <w:rPr>
                <w:i/>
                <w:iCs/>
                <w:color w:val="000000"/>
              </w:rPr>
            </w:pPr>
            <w:r w:rsidRPr="00772283">
              <w:rPr>
                <w:i/>
                <w:iCs/>
                <w:color w:val="000000"/>
              </w:rPr>
              <w:t>62.486.950</w:t>
            </w:r>
          </w:p>
        </w:tc>
        <w:tc>
          <w:tcPr>
            <w:tcW w:w="1296" w:type="dxa"/>
            <w:tcBorders>
              <w:top w:val="nil"/>
              <w:left w:val="nil"/>
              <w:bottom w:val="single" w:sz="8" w:space="0" w:color="auto"/>
              <w:right w:val="single" w:sz="8" w:space="0" w:color="auto"/>
            </w:tcBorders>
            <w:noWrap/>
            <w:vAlign w:val="center"/>
            <w:hideMark/>
          </w:tcPr>
          <w:p w14:paraId="2097BA60" w14:textId="77777777" w:rsidR="00E129ED" w:rsidRPr="00772283" w:rsidRDefault="00E129ED" w:rsidP="0030471B">
            <w:pPr>
              <w:jc w:val="right"/>
              <w:rPr>
                <w:i/>
                <w:iCs/>
                <w:color w:val="000000"/>
              </w:rPr>
            </w:pPr>
            <w:r w:rsidRPr="00772283">
              <w:rPr>
                <w:i/>
                <w:iCs/>
                <w:color w:val="000000"/>
              </w:rPr>
              <w:t>71.548.440</w:t>
            </w:r>
          </w:p>
        </w:tc>
      </w:tr>
      <w:tr w:rsidR="00E129ED" w:rsidRPr="00772283" w14:paraId="152FA86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D79D5E8" w14:textId="77777777" w:rsidR="00E129ED" w:rsidRPr="00772283" w:rsidRDefault="00E129ED" w:rsidP="0030471B">
            <w:pPr>
              <w:rPr>
                <w:color w:val="000000"/>
              </w:rPr>
            </w:pPr>
            <w:r w:rsidRPr="00772283">
              <w:rPr>
                <w:color w:val="000000"/>
              </w:rPr>
              <w:t xml:space="preserve">Venituri din activitatea de bază </w:t>
            </w:r>
          </w:p>
        </w:tc>
        <w:tc>
          <w:tcPr>
            <w:tcW w:w="1296" w:type="dxa"/>
            <w:tcBorders>
              <w:top w:val="nil"/>
              <w:left w:val="nil"/>
              <w:bottom w:val="single" w:sz="8" w:space="0" w:color="auto"/>
              <w:right w:val="single" w:sz="8" w:space="0" w:color="auto"/>
            </w:tcBorders>
            <w:noWrap/>
            <w:vAlign w:val="center"/>
            <w:hideMark/>
          </w:tcPr>
          <w:p w14:paraId="2610002C" w14:textId="77777777" w:rsidR="00E129ED" w:rsidRPr="00772283" w:rsidRDefault="00E129ED" w:rsidP="0030471B">
            <w:pPr>
              <w:jc w:val="right"/>
              <w:rPr>
                <w:color w:val="000000"/>
              </w:rPr>
            </w:pPr>
            <w:r w:rsidRPr="00772283">
              <w:rPr>
                <w:color w:val="000000"/>
              </w:rPr>
              <w:t>8.487.974</w:t>
            </w:r>
          </w:p>
        </w:tc>
        <w:tc>
          <w:tcPr>
            <w:tcW w:w="1296" w:type="dxa"/>
            <w:tcBorders>
              <w:top w:val="nil"/>
              <w:left w:val="nil"/>
              <w:bottom w:val="single" w:sz="8" w:space="0" w:color="auto"/>
              <w:right w:val="single" w:sz="8" w:space="0" w:color="auto"/>
            </w:tcBorders>
            <w:noWrap/>
            <w:vAlign w:val="center"/>
            <w:hideMark/>
          </w:tcPr>
          <w:p w14:paraId="4EE3581F" w14:textId="77777777" w:rsidR="00E129ED" w:rsidRPr="00772283" w:rsidRDefault="00E129ED" w:rsidP="0030471B">
            <w:pPr>
              <w:jc w:val="right"/>
              <w:rPr>
                <w:color w:val="000000"/>
              </w:rPr>
            </w:pPr>
            <w:r w:rsidRPr="00772283">
              <w:rPr>
                <w:color w:val="000000"/>
              </w:rPr>
              <w:t>10.202.016</w:t>
            </w:r>
          </w:p>
        </w:tc>
        <w:tc>
          <w:tcPr>
            <w:tcW w:w="1296" w:type="dxa"/>
            <w:tcBorders>
              <w:top w:val="nil"/>
              <w:left w:val="nil"/>
              <w:bottom w:val="single" w:sz="8" w:space="0" w:color="auto"/>
              <w:right w:val="single" w:sz="8" w:space="0" w:color="auto"/>
            </w:tcBorders>
            <w:noWrap/>
            <w:vAlign w:val="center"/>
            <w:hideMark/>
          </w:tcPr>
          <w:p w14:paraId="02B889B0" w14:textId="77777777" w:rsidR="00E129ED" w:rsidRPr="00772283" w:rsidRDefault="00E129ED" w:rsidP="0030471B">
            <w:pPr>
              <w:jc w:val="right"/>
              <w:rPr>
                <w:color w:val="000000"/>
              </w:rPr>
            </w:pPr>
            <w:r w:rsidRPr="00772283">
              <w:rPr>
                <w:color w:val="000000"/>
              </w:rPr>
              <w:t>12.283.086</w:t>
            </w:r>
          </w:p>
        </w:tc>
        <w:tc>
          <w:tcPr>
            <w:tcW w:w="1296" w:type="dxa"/>
            <w:tcBorders>
              <w:top w:val="nil"/>
              <w:left w:val="nil"/>
              <w:bottom w:val="single" w:sz="8" w:space="0" w:color="auto"/>
              <w:right w:val="single" w:sz="8" w:space="0" w:color="auto"/>
            </w:tcBorders>
            <w:noWrap/>
            <w:vAlign w:val="center"/>
            <w:hideMark/>
          </w:tcPr>
          <w:p w14:paraId="7C86D20A" w14:textId="77777777" w:rsidR="00E129ED" w:rsidRPr="00772283" w:rsidRDefault="00E129ED" w:rsidP="0030471B">
            <w:pPr>
              <w:jc w:val="right"/>
              <w:rPr>
                <w:color w:val="000000"/>
              </w:rPr>
            </w:pPr>
            <w:r w:rsidRPr="00772283">
              <w:rPr>
                <w:color w:val="000000"/>
              </w:rPr>
              <w:t>11.390.520</w:t>
            </w:r>
          </w:p>
        </w:tc>
        <w:tc>
          <w:tcPr>
            <w:tcW w:w="1296" w:type="dxa"/>
            <w:tcBorders>
              <w:top w:val="nil"/>
              <w:left w:val="nil"/>
              <w:bottom w:val="single" w:sz="8" w:space="0" w:color="auto"/>
              <w:right w:val="single" w:sz="8" w:space="0" w:color="auto"/>
            </w:tcBorders>
            <w:noWrap/>
            <w:vAlign w:val="center"/>
            <w:hideMark/>
          </w:tcPr>
          <w:p w14:paraId="5B34D72C" w14:textId="77777777" w:rsidR="00E129ED" w:rsidRPr="00772283" w:rsidRDefault="00E129ED" w:rsidP="0030471B">
            <w:pPr>
              <w:jc w:val="right"/>
              <w:rPr>
                <w:i/>
                <w:iCs/>
                <w:color w:val="000000"/>
              </w:rPr>
            </w:pPr>
            <w:r w:rsidRPr="00772283">
              <w:rPr>
                <w:i/>
                <w:iCs/>
                <w:color w:val="000000"/>
              </w:rPr>
              <w:t>9.145.097</w:t>
            </w:r>
          </w:p>
        </w:tc>
      </w:tr>
      <w:tr w:rsidR="00E129ED" w:rsidRPr="00772283" w14:paraId="5E546B6A"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05C1CBB" w14:textId="77777777" w:rsidR="00E129ED" w:rsidRPr="00772283" w:rsidRDefault="00E129ED" w:rsidP="0030471B">
            <w:pPr>
              <w:rPr>
                <w:color w:val="000000"/>
              </w:rPr>
            </w:pPr>
            <w:r w:rsidRPr="00772283">
              <w:rPr>
                <w:color w:val="000000"/>
              </w:rPr>
              <w:t>Venituri din subvenții</w:t>
            </w:r>
          </w:p>
        </w:tc>
        <w:tc>
          <w:tcPr>
            <w:tcW w:w="1296" w:type="dxa"/>
            <w:tcBorders>
              <w:top w:val="nil"/>
              <w:left w:val="nil"/>
              <w:bottom w:val="single" w:sz="8" w:space="0" w:color="auto"/>
              <w:right w:val="single" w:sz="8" w:space="0" w:color="auto"/>
            </w:tcBorders>
            <w:noWrap/>
            <w:vAlign w:val="center"/>
            <w:hideMark/>
          </w:tcPr>
          <w:p w14:paraId="48C71D4E" w14:textId="77777777" w:rsidR="00E129ED" w:rsidRPr="00772283" w:rsidRDefault="00E129ED" w:rsidP="0030471B">
            <w:pPr>
              <w:jc w:val="right"/>
              <w:rPr>
                <w:color w:val="000000"/>
              </w:rPr>
            </w:pPr>
            <w:r w:rsidRPr="00772283">
              <w:rPr>
                <w:color w:val="000000"/>
              </w:rPr>
              <w:t>31.587.813</w:t>
            </w:r>
          </w:p>
        </w:tc>
        <w:tc>
          <w:tcPr>
            <w:tcW w:w="1296" w:type="dxa"/>
            <w:tcBorders>
              <w:top w:val="nil"/>
              <w:left w:val="nil"/>
              <w:bottom w:val="single" w:sz="8" w:space="0" w:color="auto"/>
              <w:right w:val="single" w:sz="8" w:space="0" w:color="auto"/>
            </w:tcBorders>
            <w:noWrap/>
            <w:vAlign w:val="center"/>
            <w:hideMark/>
          </w:tcPr>
          <w:p w14:paraId="19BC1E58" w14:textId="77777777" w:rsidR="00E129ED" w:rsidRPr="00772283" w:rsidRDefault="00E129ED" w:rsidP="0030471B">
            <w:pPr>
              <w:jc w:val="right"/>
              <w:rPr>
                <w:color w:val="000000"/>
              </w:rPr>
            </w:pPr>
            <w:r w:rsidRPr="00772283">
              <w:rPr>
                <w:color w:val="000000"/>
              </w:rPr>
              <w:t>34.458.702</w:t>
            </w:r>
          </w:p>
        </w:tc>
        <w:tc>
          <w:tcPr>
            <w:tcW w:w="1296" w:type="dxa"/>
            <w:tcBorders>
              <w:top w:val="nil"/>
              <w:left w:val="nil"/>
              <w:bottom w:val="single" w:sz="8" w:space="0" w:color="auto"/>
              <w:right w:val="single" w:sz="8" w:space="0" w:color="auto"/>
            </w:tcBorders>
            <w:noWrap/>
            <w:vAlign w:val="center"/>
            <w:hideMark/>
          </w:tcPr>
          <w:p w14:paraId="60E4C3C0" w14:textId="77777777" w:rsidR="00E129ED" w:rsidRPr="00772283" w:rsidRDefault="00E129ED" w:rsidP="0030471B">
            <w:pPr>
              <w:jc w:val="right"/>
              <w:rPr>
                <w:color w:val="000000"/>
              </w:rPr>
            </w:pPr>
            <w:r w:rsidRPr="00772283">
              <w:rPr>
                <w:color w:val="000000"/>
              </w:rPr>
              <w:t>42.329.991</w:t>
            </w:r>
          </w:p>
        </w:tc>
        <w:tc>
          <w:tcPr>
            <w:tcW w:w="1296" w:type="dxa"/>
            <w:tcBorders>
              <w:top w:val="nil"/>
              <w:left w:val="nil"/>
              <w:bottom w:val="single" w:sz="8" w:space="0" w:color="auto"/>
              <w:right w:val="single" w:sz="8" w:space="0" w:color="auto"/>
            </w:tcBorders>
            <w:noWrap/>
            <w:vAlign w:val="center"/>
            <w:hideMark/>
          </w:tcPr>
          <w:p w14:paraId="433675EA" w14:textId="77777777" w:rsidR="00E129ED" w:rsidRPr="00772283" w:rsidRDefault="00E129ED" w:rsidP="0030471B">
            <w:pPr>
              <w:jc w:val="right"/>
              <w:rPr>
                <w:color w:val="000000"/>
              </w:rPr>
            </w:pPr>
            <w:r w:rsidRPr="00772283">
              <w:rPr>
                <w:color w:val="000000"/>
              </w:rPr>
              <w:t>49.553.245</w:t>
            </w:r>
          </w:p>
        </w:tc>
        <w:tc>
          <w:tcPr>
            <w:tcW w:w="1296" w:type="dxa"/>
            <w:tcBorders>
              <w:top w:val="nil"/>
              <w:left w:val="nil"/>
              <w:bottom w:val="single" w:sz="8" w:space="0" w:color="auto"/>
              <w:right w:val="single" w:sz="8" w:space="0" w:color="auto"/>
            </w:tcBorders>
            <w:noWrap/>
            <w:vAlign w:val="center"/>
            <w:hideMark/>
          </w:tcPr>
          <w:p w14:paraId="1B5671B2" w14:textId="77777777" w:rsidR="00E129ED" w:rsidRPr="00772283" w:rsidRDefault="00E129ED" w:rsidP="0030471B">
            <w:pPr>
              <w:jc w:val="right"/>
              <w:rPr>
                <w:i/>
                <w:iCs/>
                <w:color w:val="000000"/>
              </w:rPr>
            </w:pPr>
            <w:r w:rsidRPr="00772283">
              <w:rPr>
                <w:i/>
                <w:iCs/>
                <w:color w:val="000000"/>
              </w:rPr>
              <w:t>59.130.998</w:t>
            </w:r>
          </w:p>
        </w:tc>
      </w:tr>
      <w:tr w:rsidR="00E129ED" w:rsidRPr="00772283" w14:paraId="2DB56E3A"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7A9B2B9" w14:textId="77777777" w:rsidR="00E129ED" w:rsidRPr="00772283" w:rsidRDefault="00E129ED" w:rsidP="0030471B">
            <w:pPr>
              <w:rPr>
                <w:color w:val="000000"/>
              </w:rPr>
            </w:pPr>
            <w:r w:rsidRPr="00772283">
              <w:rPr>
                <w:color w:val="000000"/>
              </w:rPr>
              <w:t>Alte venituri</w:t>
            </w:r>
          </w:p>
        </w:tc>
        <w:tc>
          <w:tcPr>
            <w:tcW w:w="1296" w:type="dxa"/>
            <w:tcBorders>
              <w:top w:val="nil"/>
              <w:left w:val="nil"/>
              <w:bottom w:val="single" w:sz="8" w:space="0" w:color="auto"/>
              <w:right w:val="single" w:sz="8" w:space="0" w:color="auto"/>
            </w:tcBorders>
            <w:noWrap/>
            <w:vAlign w:val="center"/>
            <w:hideMark/>
          </w:tcPr>
          <w:p w14:paraId="743A4EA7" w14:textId="77777777" w:rsidR="00E129ED" w:rsidRPr="00772283" w:rsidRDefault="00E129ED" w:rsidP="0030471B">
            <w:pPr>
              <w:jc w:val="right"/>
              <w:rPr>
                <w:color w:val="000000"/>
              </w:rPr>
            </w:pPr>
            <w:r w:rsidRPr="00772283">
              <w:rPr>
                <w:color w:val="000000"/>
              </w:rPr>
              <w:t>1.187.129</w:t>
            </w:r>
          </w:p>
        </w:tc>
        <w:tc>
          <w:tcPr>
            <w:tcW w:w="1296" w:type="dxa"/>
            <w:tcBorders>
              <w:top w:val="nil"/>
              <w:left w:val="nil"/>
              <w:bottom w:val="single" w:sz="8" w:space="0" w:color="auto"/>
              <w:right w:val="single" w:sz="8" w:space="0" w:color="auto"/>
            </w:tcBorders>
            <w:noWrap/>
            <w:vAlign w:val="center"/>
            <w:hideMark/>
          </w:tcPr>
          <w:p w14:paraId="7BE848A3" w14:textId="77777777" w:rsidR="00E129ED" w:rsidRPr="00772283" w:rsidRDefault="00E129ED" w:rsidP="0030471B">
            <w:pPr>
              <w:jc w:val="right"/>
              <w:rPr>
                <w:color w:val="000000"/>
              </w:rPr>
            </w:pPr>
            <w:r w:rsidRPr="00772283">
              <w:rPr>
                <w:color w:val="000000"/>
              </w:rPr>
              <w:t>2.290.369</w:t>
            </w:r>
          </w:p>
        </w:tc>
        <w:tc>
          <w:tcPr>
            <w:tcW w:w="1296" w:type="dxa"/>
            <w:tcBorders>
              <w:top w:val="nil"/>
              <w:left w:val="nil"/>
              <w:bottom w:val="single" w:sz="8" w:space="0" w:color="auto"/>
              <w:right w:val="single" w:sz="8" w:space="0" w:color="auto"/>
            </w:tcBorders>
            <w:noWrap/>
            <w:vAlign w:val="center"/>
            <w:hideMark/>
          </w:tcPr>
          <w:p w14:paraId="19378BAE" w14:textId="77777777" w:rsidR="00E129ED" w:rsidRPr="00772283" w:rsidRDefault="00E129ED" w:rsidP="0030471B">
            <w:pPr>
              <w:jc w:val="right"/>
              <w:rPr>
                <w:color w:val="000000"/>
              </w:rPr>
            </w:pPr>
            <w:r w:rsidRPr="00772283">
              <w:rPr>
                <w:color w:val="000000"/>
              </w:rPr>
              <w:t>1.431.726</w:t>
            </w:r>
          </w:p>
        </w:tc>
        <w:tc>
          <w:tcPr>
            <w:tcW w:w="1296" w:type="dxa"/>
            <w:tcBorders>
              <w:top w:val="nil"/>
              <w:left w:val="nil"/>
              <w:bottom w:val="single" w:sz="8" w:space="0" w:color="auto"/>
              <w:right w:val="single" w:sz="8" w:space="0" w:color="auto"/>
            </w:tcBorders>
            <w:noWrap/>
            <w:vAlign w:val="center"/>
            <w:hideMark/>
          </w:tcPr>
          <w:p w14:paraId="02F64C6F" w14:textId="77777777" w:rsidR="00E129ED" w:rsidRPr="00772283" w:rsidRDefault="00E129ED" w:rsidP="0030471B">
            <w:pPr>
              <w:jc w:val="right"/>
              <w:rPr>
                <w:color w:val="000000"/>
              </w:rPr>
            </w:pPr>
            <w:r w:rsidRPr="00772283">
              <w:rPr>
                <w:color w:val="000000"/>
              </w:rPr>
              <w:t>1.543.185</w:t>
            </w:r>
          </w:p>
        </w:tc>
        <w:tc>
          <w:tcPr>
            <w:tcW w:w="1296" w:type="dxa"/>
            <w:tcBorders>
              <w:top w:val="nil"/>
              <w:left w:val="nil"/>
              <w:bottom w:val="single" w:sz="8" w:space="0" w:color="auto"/>
              <w:right w:val="single" w:sz="8" w:space="0" w:color="auto"/>
            </w:tcBorders>
            <w:noWrap/>
            <w:vAlign w:val="center"/>
            <w:hideMark/>
          </w:tcPr>
          <w:p w14:paraId="3DDEF6F8" w14:textId="77777777" w:rsidR="00E129ED" w:rsidRPr="00772283" w:rsidRDefault="00E129ED" w:rsidP="0030471B">
            <w:pPr>
              <w:jc w:val="right"/>
              <w:rPr>
                <w:i/>
                <w:iCs/>
                <w:color w:val="000000"/>
              </w:rPr>
            </w:pPr>
            <w:r w:rsidRPr="00772283">
              <w:rPr>
                <w:i/>
                <w:iCs/>
                <w:color w:val="000000"/>
              </w:rPr>
              <w:t>3.266.845</w:t>
            </w:r>
          </w:p>
        </w:tc>
      </w:tr>
      <w:tr w:rsidR="00E129ED" w:rsidRPr="00772283" w14:paraId="01772DD3"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2452614B" w14:textId="77777777" w:rsidR="00E129ED" w:rsidRPr="00772283" w:rsidRDefault="00E129ED" w:rsidP="0030471B">
            <w:pPr>
              <w:rPr>
                <w:i/>
                <w:iCs/>
                <w:color w:val="000000"/>
              </w:rPr>
            </w:pPr>
            <w:r w:rsidRPr="00772283">
              <w:rPr>
                <w:i/>
                <w:iCs/>
                <w:color w:val="000000"/>
              </w:rPr>
              <w:t>b) Venituri financiare</w:t>
            </w:r>
          </w:p>
        </w:tc>
        <w:tc>
          <w:tcPr>
            <w:tcW w:w="1296" w:type="dxa"/>
            <w:tcBorders>
              <w:top w:val="nil"/>
              <w:left w:val="nil"/>
              <w:bottom w:val="nil"/>
              <w:right w:val="single" w:sz="8" w:space="0" w:color="auto"/>
            </w:tcBorders>
            <w:noWrap/>
            <w:vAlign w:val="center"/>
            <w:hideMark/>
          </w:tcPr>
          <w:p w14:paraId="076B32E5" w14:textId="77777777" w:rsidR="00E129ED" w:rsidRPr="00772283" w:rsidRDefault="00E129ED" w:rsidP="0030471B">
            <w:pPr>
              <w:jc w:val="right"/>
              <w:rPr>
                <w:i/>
                <w:iCs/>
                <w:color w:val="000000"/>
              </w:rPr>
            </w:pPr>
            <w:r w:rsidRPr="00772283">
              <w:rPr>
                <w:i/>
                <w:iCs/>
                <w:color w:val="000000"/>
              </w:rPr>
              <w:t>859</w:t>
            </w:r>
          </w:p>
        </w:tc>
        <w:tc>
          <w:tcPr>
            <w:tcW w:w="1296" w:type="dxa"/>
            <w:tcBorders>
              <w:top w:val="nil"/>
              <w:left w:val="nil"/>
              <w:bottom w:val="nil"/>
              <w:right w:val="single" w:sz="8" w:space="0" w:color="auto"/>
            </w:tcBorders>
            <w:noWrap/>
            <w:vAlign w:val="center"/>
            <w:hideMark/>
          </w:tcPr>
          <w:p w14:paraId="368C3AF5" w14:textId="77777777" w:rsidR="00E129ED" w:rsidRPr="00772283" w:rsidRDefault="00E129ED" w:rsidP="0030471B">
            <w:pPr>
              <w:jc w:val="right"/>
              <w:rPr>
                <w:i/>
                <w:iCs/>
                <w:color w:val="000000"/>
              </w:rPr>
            </w:pPr>
            <w:r w:rsidRPr="00772283">
              <w:rPr>
                <w:i/>
                <w:iCs/>
                <w:color w:val="000000"/>
              </w:rPr>
              <w:t>172</w:t>
            </w:r>
          </w:p>
        </w:tc>
        <w:tc>
          <w:tcPr>
            <w:tcW w:w="1296" w:type="dxa"/>
            <w:tcBorders>
              <w:top w:val="nil"/>
              <w:left w:val="nil"/>
              <w:bottom w:val="nil"/>
              <w:right w:val="single" w:sz="8" w:space="0" w:color="auto"/>
            </w:tcBorders>
            <w:noWrap/>
            <w:vAlign w:val="center"/>
            <w:hideMark/>
          </w:tcPr>
          <w:p w14:paraId="3CBE9296" w14:textId="77777777" w:rsidR="00E129ED" w:rsidRPr="00772283" w:rsidRDefault="00E129ED" w:rsidP="0030471B">
            <w:pPr>
              <w:jc w:val="right"/>
              <w:rPr>
                <w:i/>
                <w:iCs/>
                <w:color w:val="000000"/>
              </w:rPr>
            </w:pPr>
            <w:r w:rsidRPr="00772283">
              <w:rPr>
                <w:i/>
                <w:iCs/>
                <w:color w:val="000000"/>
              </w:rPr>
              <w:t>29.069</w:t>
            </w:r>
          </w:p>
        </w:tc>
        <w:tc>
          <w:tcPr>
            <w:tcW w:w="1296" w:type="dxa"/>
            <w:tcBorders>
              <w:top w:val="nil"/>
              <w:left w:val="nil"/>
              <w:bottom w:val="nil"/>
              <w:right w:val="single" w:sz="8" w:space="0" w:color="auto"/>
            </w:tcBorders>
            <w:noWrap/>
            <w:vAlign w:val="center"/>
            <w:hideMark/>
          </w:tcPr>
          <w:p w14:paraId="760A4634" w14:textId="77777777" w:rsidR="00E129ED" w:rsidRPr="00772283" w:rsidRDefault="00E129ED" w:rsidP="0030471B">
            <w:pPr>
              <w:jc w:val="right"/>
              <w:rPr>
                <w:i/>
                <w:iCs/>
                <w:color w:val="000000"/>
              </w:rPr>
            </w:pPr>
            <w:r w:rsidRPr="00772283">
              <w:rPr>
                <w:i/>
                <w:iCs/>
                <w:color w:val="000000"/>
              </w:rPr>
              <w:t>61.284</w:t>
            </w:r>
          </w:p>
        </w:tc>
        <w:tc>
          <w:tcPr>
            <w:tcW w:w="1296" w:type="dxa"/>
            <w:tcBorders>
              <w:top w:val="nil"/>
              <w:left w:val="nil"/>
              <w:bottom w:val="single" w:sz="8" w:space="0" w:color="auto"/>
              <w:right w:val="single" w:sz="8" w:space="0" w:color="auto"/>
            </w:tcBorders>
            <w:noWrap/>
            <w:vAlign w:val="center"/>
            <w:hideMark/>
          </w:tcPr>
          <w:p w14:paraId="03341E33" w14:textId="77777777" w:rsidR="00E129ED" w:rsidRPr="00772283" w:rsidRDefault="00E129ED" w:rsidP="0030471B">
            <w:pPr>
              <w:jc w:val="right"/>
              <w:rPr>
                <w:i/>
                <w:iCs/>
                <w:color w:val="000000"/>
              </w:rPr>
            </w:pPr>
            <w:r w:rsidRPr="00772283">
              <w:rPr>
                <w:i/>
                <w:iCs/>
                <w:color w:val="000000"/>
              </w:rPr>
              <w:t>15.525</w:t>
            </w:r>
          </w:p>
        </w:tc>
      </w:tr>
      <w:tr w:rsidR="00E129ED" w:rsidRPr="00772283" w14:paraId="0FDDA35C" w14:textId="77777777" w:rsidTr="00EB518A">
        <w:trPr>
          <w:trHeight w:val="315"/>
        </w:trPr>
        <w:tc>
          <w:tcPr>
            <w:tcW w:w="3862" w:type="dxa"/>
            <w:tcBorders>
              <w:top w:val="single" w:sz="8" w:space="0" w:color="auto"/>
              <w:left w:val="single" w:sz="8" w:space="0" w:color="auto"/>
              <w:bottom w:val="single" w:sz="8" w:space="0" w:color="auto"/>
              <w:right w:val="single" w:sz="8" w:space="0" w:color="auto"/>
            </w:tcBorders>
            <w:noWrap/>
            <w:vAlign w:val="center"/>
            <w:hideMark/>
          </w:tcPr>
          <w:p w14:paraId="542599F9" w14:textId="77777777" w:rsidR="00E129ED" w:rsidRPr="00772283" w:rsidRDefault="00E129ED" w:rsidP="0030471B">
            <w:pPr>
              <w:rPr>
                <w:b/>
                <w:bCs/>
                <w:color w:val="000000"/>
              </w:rPr>
            </w:pPr>
            <w:r w:rsidRPr="00772283">
              <w:rPr>
                <w:b/>
                <w:bCs/>
                <w:color w:val="000000"/>
              </w:rPr>
              <w:t>Cheltuieli totale</w:t>
            </w:r>
          </w:p>
        </w:tc>
        <w:tc>
          <w:tcPr>
            <w:tcW w:w="1296" w:type="dxa"/>
            <w:tcBorders>
              <w:top w:val="single" w:sz="8" w:space="0" w:color="auto"/>
              <w:left w:val="nil"/>
              <w:bottom w:val="single" w:sz="8" w:space="0" w:color="auto"/>
              <w:right w:val="single" w:sz="8" w:space="0" w:color="auto"/>
            </w:tcBorders>
            <w:noWrap/>
            <w:vAlign w:val="center"/>
            <w:hideMark/>
          </w:tcPr>
          <w:p w14:paraId="4190B746" w14:textId="77777777" w:rsidR="00E129ED" w:rsidRPr="00772283" w:rsidRDefault="00E129ED" w:rsidP="0030471B">
            <w:pPr>
              <w:jc w:val="right"/>
              <w:rPr>
                <w:b/>
                <w:bCs/>
                <w:color w:val="000000"/>
              </w:rPr>
            </w:pPr>
            <w:r w:rsidRPr="00772283">
              <w:rPr>
                <w:b/>
                <w:bCs/>
                <w:color w:val="000000"/>
              </w:rPr>
              <w:t>38.519.997</w:t>
            </w:r>
          </w:p>
        </w:tc>
        <w:tc>
          <w:tcPr>
            <w:tcW w:w="1296" w:type="dxa"/>
            <w:tcBorders>
              <w:top w:val="single" w:sz="8" w:space="0" w:color="auto"/>
              <w:left w:val="nil"/>
              <w:bottom w:val="single" w:sz="8" w:space="0" w:color="auto"/>
              <w:right w:val="single" w:sz="8" w:space="0" w:color="auto"/>
            </w:tcBorders>
            <w:noWrap/>
            <w:vAlign w:val="center"/>
            <w:hideMark/>
          </w:tcPr>
          <w:p w14:paraId="67D3CCA6" w14:textId="77777777" w:rsidR="00E129ED" w:rsidRPr="00772283" w:rsidRDefault="00E129ED" w:rsidP="0030471B">
            <w:pPr>
              <w:jc w:val="right"/>
              <w:rPr>
                <w:b/>
                <w:bCs/>
                <w:color w:val="000000"/>
              </w:rPr>
            </w:pPr>
            <w:r w:rsidRPr="00772283">
              <w:rPr>
                <w:b/>
                <w:bCs/>
                <w:color w:val="000000"/>
              </w:rPr>
              <w:t>44.158.952</w:t>
            </w:r>
          </w:p>
        </w:tc>
        <w:tc>
          <w:tcPr>
            <w:tcW w:w="1296" w:type="dxa"/>
            <w:tcBorders>
              <w:top w:val="single" w:sz="8" w:space="0" w:color="auto"/>
              <w:left w:val="nil"/>
              <w:bottom w:val="single" w:sz="8" w:space="0" w:color="auto"/>
              <w:right w:val="single" w:sz="8" w:space="0" w:color="auto"/>
            </w:tcBorders>
            <w:noWrap/>
            <w:vAlign w:val="center"/>
            <w:hideMark/>
          </w:tcPr>
          <w:p w14:paraId="435EDC70" w14:textId="77777777" w:rsidR="00E129ED" w:rsidRPr="00772283" w:rsidRDefault="00E129ED" w:rsidP="0030471B">
            <w:pPr>
              <w:jc w:val="right"/>
              <w:rPr>
                <w:b/>
                <w:bCs/>
                <w:color w:val="000000"/>
              </w:rPr>
            </w:pPr>
            <w:r w:rsidRPr="00772283">
              <w:rPr>
                <w:b/>
                <w:bCs/>
                <w:color w:val="000000"/>
              </w:rPr>
              <w:t>54.220.862</w:t>
            </w:r>
          </w:p>
        </w:tc>
        <w:tc>
          <w:tcPr>
            <w:tcW w:w="1296" w:type="dxa"/>
            <w:tcBorders>
              <w:top w:val="single" w:sz="8" w:space="0" w:color="auto"/>
              <w:left w:val="nil"/>
              <w:bottom w:val="single" w:sz="8" w:space="0" w:color="auto"/>
              <w:right w:val="single" w:sz="8" w:space="0" w:color="auto"/>
            </w:tcBorders>
            <w:noWrap/>
            <w:vAlign w:val="center"/>
            <w:hideMark/>
          </w:tcPr>
          <w:p w14:paraId="293B9040" w14:textId="77777777" w:rsidR="00E129ED" w:rsidRPr="00772283" w:rsidRDefault="00E129ED" w:rsidP="0030471B">
            <w:pPr>
              <w:jc w:val="right"/>
              <w:rPr>
                <w:b/>
                <w:bCs/>
                <w:color w:val="000000"/>
              </w:rPr>
            </w:pPr>
            <w:r w:rsidRPr="00772283">
              <w:rPr>
                <w:b/>
                <w:bCs/>
                <w:color w:val="000000"/>
              </w:rPr>
              <w:t>60.532.237</w:t>
            </w:r>
          </w:p>
        </w:tc>
        <w:tc>
          <w:tcPr>
            <w:tcW w:w="1296" w:type="dxa"/>
            <w:tcBorders>
              <w:top w:val="nil"/>
              <w:left w:val="nil"/>
              <w:bottom w:val="single" w:sz="8" w:space="0" w:color="auto"/>
              <w:right w:val="single" w:sz="8" w:space="0" w:color="auto"/>
            </w:tcBorders>
            <w:noWrap/>
            <w:vAlign w:val="center"/>
            <w:hideMark/>
          </w:tcPr>
          <w:p w14:paraId="6D19BFBD" w14:textId="77777777" w:rsidR="00E129ED" w:rsidRPr="00772283" w:rsidRDefault="00E129ED" w:rsidP="0030471B">
            <w:pPr>
              <w:jc w:val="right"/>
              <w:rPr>
                <w:b/>
                <w:bCs/>
                <w:color w:val="000000"/>
              </w:rPr>
            </w:pPr>
            <w:r w:rsidRPr="00772283">
              <w:rPr>
                <w:b/>
                <w:bCs/>
                <w:color w:val="000000"/>
              </w:rPr>
              <w:t>68.848.758</w:t>
            </w:r>
          </w:p>
        </w:tc>
      </w:tr>
      <w:tr w:rsidR="00E129ED" w:rsidRPr="00772283" w14:paraId="799F7386"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44D0B0E7" w14:textId="369BA61A" w:rsidR="00E129ED" w:rsidRPr="00772283" w:rsidRDefault="00E129ED" w:rsidP="0030471B">
            <w:pPr>
              <w:rPr>
                <w:i/>
                <w:iCs/>
                <w:color w:val="000000"/>
              </w:rPr>
            </w:pPr>
            <w:r w:rsidRPr="00772283">
              <w:rPr>
                <w:i/>
                <w:iCs/>
                <w:color w:val="000000"/>
              </w:rPr>
              <w:t xml:space="preserve">a) Cheltuieli de </w:t>
            </w:r>
            <w:r w:rsidR="002511B3" w:rsidRPr="00772283">
              <w:rPr>
                <w:i/>
                <w:iCs/>
                <w:color w:val="000000"/>
              </w:rPr>
              <w:t>exploatare, din</w:t>
            </w:r>
            <w:r w:rsidRPr="00772283">
              <w:rPr>
                <w:i/>
                <w:iCs/>
                <w:color w:val="000000"/>
              </w:rPr>
              <w:t xml:space="preserve"> care</w:t>
            </w:r>
          </w:p>
        </w:tc>
        <w:tc>
          <w:tcPr>
            <w:tcW w:w="1296" w:type="dxa"/>
            <w:tcBorders>
              <w:top w:val="nil"/>
              <w:left w:val="nil"/>
              <w:bottom w:val="single" w:sz="8" w:space="0" w:color="auto"/>
              <w:right w:val="single" w:sz="8" w:space="0" w:color="auto"/>
            </w:tcBorders>
            <w:noWrap/>
            <w:vAlign w:val="center"/>
            <w:hideMark/>
          </w:tcPr>
          <w:p w14:paraId="151F5567" w14:textId="77777777" w:rsidR="00E129ED" w:rsidRPr="00772283" w:rsidRDefault="00E129ED" w:rsidP="0030471B">
            <w:pPr>
              <w:jc w:val="right"/>
              <w:rPr>
                <w:i/>
                <w:iCs/>
                <w:color w:val="000000"/>
              </w:rPr>
            </w:pPr>
            <w:r w:rsidRPr="00772283">
              <w:rPr>
                <w:i/>
                <w:iCs/>
                <w:color w:val="000000"/>
              </w:rPr>
              <w:t>38.403.908</w:t>
            </w:r>
          </w:p>
        </w:tc>
        <w:tc>
          <w:tcPr>
            <w:tcW w:w="1296" w:type="dxa"/>
            <w:tcBorders>
              <w:top w:val="nil"/>
              <w:left w:val="nil"/>
              <w:bottom w:val="single" w:sz="8" w:space="0" w:color="auto"/>
              <w:right w:val="single" w:sz="8" w:space="0" w:color="auto"/>
            </w:tcBorders>
            <w:noWrap/>
            <w:vAlign w:val="center"/>
            <w:hideMark/>
          </w:tcPr>
          <w:p w14:paraId="6E1C0ED5" w14:textId="77777777" w:rsidR="00E129ED" w:rsidRPr="00772283" w:rsidRDefault="00E129ED" w:rsidP="0030471B">
            <w:pPr>
              <w:jc w:val="right"/>
              <w:rPr>
                <w:i/>
                <w:iCs/>
                <w:color w:val="000000"/>
              </w:rPr>
            </w:pPr>
            <w:r w:rsidRPr="00772283">
              <w:rPr>
                <w:i/>
                <w:iCs/>
                <w:color w:val="000000"/>
              </w:rPr>
              <w:t>44.072.609</w:t>
            </w:r>
          </w:p>
        </w:tc>
        <w:tc>
          <w:tcPr>
            <w:tcW w:w="1296" w:type="dxa"/>
            <w:tcBorders>
              <w:top w:val="nil"/>
              <w:left w:val="nil"/>
              <w:bottom w:val="single" w:sz="8" w:space="0" w:color="auto"/>
              <w:right w:val="single" w:sz="8" w:space="0" w:color="auto"/>
            </w:tcBorders>
            <w:noWrap/>
            <w:vAlign w:val="center"/>
            <w:hideMark/>
          </w:tcPr>
          <w:p w14:paraId="4571E6FB" w14:textId="77777777" w:rsidR="00E129ED" w:rsidRPr="00772283" w:rsidRDefault="00E129ED" w:rsidP="0030471B">
            <w:pPr>
              <w:jc w:val="right"/>
              <w:rPr>
                <w:i/>
                <w:iCs/>
                <w:color w:val="000000"/>
              </w:rPr>
            </w:pPr>
            <w:r w:rsidRPr="00772283">
              <w:rPr>
                <w:i/>
                <w:iCs/>
                <w:color w:val="000000"/>
              </w:rPr>
              <w:t>54.064.464</w:t>
            </w:r>
          </w:p>
        </w:tc>
        <w:tc>
          <w:tcPr>
            <w:tcW w:w="1296" w:type="dxa"/>
            <w:tcBorders>
              <w:top w:val="nil"/>
              <w:left w:val="nil"/>
              <w:bottom w:val="single" w:sz="8" w:space="0" w:color="auto"/>
              <w:right w:val="single" w:sz="8" w:space="0" w:color="auto"/>
            </w:tcBorders>
            <w:noWrap/>
            <w:vAlign w:val="center"/>
            <w:hideMark/>
          </w:tcPr>
          <w:p w14:paraId="3DB710B6" w14:textId="77777777" w:rsidR="00E129ED" w:rsidRPr="00772283" w:rsidRDefault="00E129ED" w:rsidP="0030471B">
            <w:pPr>
              <w:jc w:val="right"/>
              <w:rPr>
                <w:i/>
                <w:iCs/>
                <w:color w:val="000000"/>
              </w:rPr>
            </w:pPr>
            <w:r w:rsidRPr="00772283">
              <w:rPr>
                <w:i/>
                <w:iCs/>
                <w:color w:val="000000"/>
              </w:rPr>
              <w:t>60.474.942</w:t>
            </w:r>
          </w:p>
        </w:tc>
        <w:tc>
          <w:tcPr>
            <w:tcW w:w="1296" w:type="dxa"/>
            <w:tcBorders>
              <w:top w:val="nil"/>
              <w:left w:val="nil"/>
              <w:bottom w:val="single" w:sz="8" w:space="0" w:color="auto"/>
              <w:right w:val="single" w:sz="8" w:space="0" w:color="auto"/>
            </w:tcBorders>
            <w:noWrap/>
            <w:vAlign w:val="center"/>
            <w:hideMark/>
          </w:tcPr>
          <w:p w14:paraId="3308F4AE" w14:textId="77777777" w:rsidR="00E129ED" w:rsidRPr="00772283" w:rsidRDefault="00E129ED" w:rsidP="0030471B">
            <w:pPr>
              <w:jc w:val="right"/>
              <w:rPr>
                <w:i/>
                <w:iCs/>
                <w:color w:val="000000"/>
              </w:rPr>
            </w:pPr>
            <w:r w:rsidRPr="00772283">
              <w:rPr>
                <w:i/>
                <w:iCs/>
                <w:color w:val="000000"/>
              </w:rPr>
              <w:t>68.677.955</w:t>
            </w:r>
          </w:p>
        </w:tc>
      </w:tr>
      <w:tr w:rsidR="00E129ED" w:rsidRPr="00772283" w14:paraId="0A579DEC"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751FE459" w14:textId="77777777" w:rsidR="00E129ED" w:rsidRPr="00772283" w:rsidRDefault="00E129ED" w:rsidP="0030471B">
            <w:pPr>
              <w:rPr>
                <w:color w:val="000000"/>
              </w:rPr>
            </w:pPr>
            <w:r w:rsidRPr="00772283">
              <w:rPr>
                <w:color w:val="000000"/>
              </w:rPr>
              <w:t>Chelt.mater.(incl.,comb.,energ.,utilit.)</w:t>
            </w:r>
          </w:p>
        </w:tc>
        <w:tc>
          <w:tcPr>
            <w:tcW w:w="1296" w:type="dxa"/>
            <w:tcBorders>
              <w:top w:val="nil"/>
              <w:left w:val="nil"/>
              <w:bottom w:val="single" w:sz="8" w:space="0" w:color="auto"/>
              <w:right w:val="single" w:sz="8" w:space="0" w:color="auto"/>
            </w:tcBorders>
            <w:noWrap/>
            <w:vAlign w:val="center"/>
            <w:hideMark/>
          </w:tcPr>
          <w:p w14:paraId="63881028" w14:textId="77777777" w:rsidR="00E129ED" w:rsidRPr="00772283" w:rsidRDefault="00E129ED" w:rsidP="0030471B">
            <w:pPr>
              <w:jc w:val="right"/>
              <w:rPr>
                <w:color w:val="000000"/>
              </w:rPr>
            </w:pPr>
            <w:r w:rsidRPr="00772283">
              <w:rPr>
                <w:color w:val="000000"/>
              </w:rPr>
              <w:t>7.284.116</w:t>
            </w:r>
          </w:p>
        </w:tc>
        <w:tc>
          <w:tcPr>
            <w:tcW w:w="1296" w:type="dxa"/>
            <w:tcBorders>
              <w:top w:val="nil"/>
              <w:left w:val="nil"/>
              <w:bottom w:val="single" w:sz="8" w:space="0" w:color="auto"/>
              <w:right w:val="single" w:sz="8" w:space="0" w:color="auto"/>
            </w:tcBorders>
            <w:noWrap/>
            <w:vAlign w:val="center"/>
            <w:hideMark/>
          </w:tcPr>
          <w:p w14:paraId="75E0C909" w14:textId="77777777" w:rsidR="00E129ED" w:rsidRPr="00772283" w:rsidRDefault="00E129ED" w:rsidP="0030471B">
            <w:pPr>
              <w:jc w:val="right"/>
              <w:rPr>
                <w:color w:val="000000"/>
              </w:rPr>
            </w:pPr>
            <w:r w:rsidRPr="00772283">
              <w:rPr>
                <w:color w:val="000000"/>
              </w:rPr>
              <w:t>8.730.975</w:t>
            </w:r>
          </w:p>
        </w:tc>
        <w:tc>
          <w:tcPr>
            <w:tcW w:w="1296" w:type="dxa"/>
            <w:tcBorders>
              <w:top w:val="nil"/>
              <w:left w:val="nil"/>
              <w:bottom w:val="single" w:sz="8" w:space="0" w:color="auto"/>
              <w:right w:val="single" w:sz="8" w:space="0" w:color="auto"/>
            </w:tcBorders>
            <w:noWrap/>
            <w:vAlign w:val="center"/>
            <w:hideMark/>
          </w:tcPr>
          <w:p w14:paraId="4B8D5DCC" w14:textId="77777777" w:rsidR="00E129ED" w:rsidRPr="00772283" w:rsidRDefault="00E129ED" w:rsidP="0030471B">
            <w:pPr>
              <w:jc w:val="right"/>
              <w:rPr>
                <w:color w:val="000000"/>
              </w:rPr>
            </w:pPr>
            <w:r w:rsidRPr="00772283">
              <w:rPr>
                <w:color w:val="000000"/>
              </w:rPr>
              <w:t>15.653.303</w:t>
            </w:r>
          </w:p>
        </w:tc>
        <w:tc>
          <w:tcPr>
            <w:tcW w:w="1296" w:type="dxa"/>
            <w:tcBorders>
              <w:top w:val="nil"/>
              <w:left w:val="nil"/>
              <w:bottom w:val="single" w:sz="8" w:space="0" w:color="auto"/>
              <w:right w:val="single" w:sz="8" w:space="0" w:color="auto"/>
            </w:tcBorders>
            <w:noWrap/>
            <w:vAlign w:val="center"/>
            <w:hideMark/>
          </w:tcPr>
          <w:p w14:paraId="09543AF2" w14:textId="77777777" w:rsidR="00E129ED" w:rsidRPr="00772283" w:rsidRDefault="00E129ED" w:rsidP="0030471B">
            <w:pPr>
              <w:jc w:val="right"/>
              <w:rPr>
                <w:color w:val="000000"/>
              </w:rPr>
            </w:pPr>
            <w:r w:rsidRPr="00772283">
              <w:rPr>
                <w:color w:val="000000"/>
              </w:rPr>
              <w:t>13.582.279</w:t>
            </w:r>
          </w:p>
        </w:tc>
        <w:tc>
          <w:tcPr>
            <w:tcW w:w="1296" w:type="dxa"/>
            <w:tcBorders>
              <w:top w:val="nil"/>
              <w:left w:val="nil"/>
              <w:bottom w:val="single" w:sz="8" w:space="0" w:color="auto"/>
              <w:right w:val="single" w:sz="8" w:space="0" w:color="auto"/>
            </w:tcBorders>
            <w:noWrap/>
            <w:vAlign w:val="center"/>
            <w:hideMark/>
          </w:tcPr>
          <w:p w14:paraId="7F661599" w14:textId="77777777" w:rsidR="00E129ED" w:rsidRPr="00772283" w:rsidRDefault="00E129ED" w:rsidP="0030471B">
            <w:pPr>
              <w:jc w:val="right"/>
              <w:rPr>
                <w:i/>
                <w:iCs/>
                <w:color w:val="000000"/>
              </w:rPr>
            </w:pPr>
            <w:r w:rsidRPr="00772283">
              <w:rPr>
                <w:i/>
                <w:iCs/>
                <w:color w:val="000000"/>
              </w:rPr>
              <w:t>13.009.179</w:t>
            </w:r>
          </w:p>
        </w:tc>
      </w:tr>
      <w:tr w:rsidR="00E129ED" w:rsidRPr="00772283" w14:paraId="03221D85"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5E522CA4" w14:textId="77777777" w:rsidR="00E129ED" w:rsidRPr="00772283" w:rsidRDefault="00E129ED" w:rsidP="0030471B">
            <w:pPr>
              <w:rPr>
                <w:color w:val="000000"/>
              </w:rPr>
            </w:pPr>
            <w:r w:rsidRPr="00772283">
              <w:rPr>
                <w:color w:val="000000"/>
              </w:rPr>
              <w:t>Cheltuieli cu personalul</w:t>
            </w:r>
          </w:p>
        </w:tc>
        <w:tc>
          <w:tcPr>
            <w:tcW w:w="1296" w:type="dxa"/>
            <w:tcBorders>
              <w:top w:val="nil"/>
              <w:left w:val="nil"/>
              <w:bottom w:val="single" w:sz="8" w:space="0" w:color="auto"/>
              <w:right w:val="single" w:sz="8" w:space="0" w:color="auto"/>
            </w:tcBorders>
            <w:noWrap/>
            <w:vAlign w:val="center"/>
            <w:hideMark/>
          </w:tcPr>
          <w:p w14:paraId="11877B7A" w14:textId="77777777" w:rsidR="00E129ED" w:rsidRPr="00772283" w:rsidRDefault="00E129ED" w:rsidP="0030471B">
            <w:pPr>
              <w:jc w:val="right"/>
              <w:rPr>
                <w:color w:val="000000"/>
              </w:rPr>
            </w:pPr>
            <w:r w:rsidRPr="00772283">
              <w:rPr>
                <w:color w:val="000000"/>
              </w:rPr>
              <w:t>24.507.812</w:t>
            </w:r>
          </w:p>
        </w:tc>
        <w:tc>
          <w:tcPr>
            <w:tcW w:w="1296" w:type="dxa"/>
            <w:tcBorders>
              <w:top w:val="nil"/>
              <w:left w:val="nil"/>
              <w:bottom w:val="single" w:sz="8" w:space="0" w:color="auto"/>
              <w:right w:val="single" w:sz="8" w:space="0" w:color="auto"/>
            </w:tcBorders>
            <w:noWrap/>
            <w:vAlign w:val="center"/>
            <w:hideMark/>
          </w:tcPr>
          <w:p w14:paraId="1598C061" w14:textId="77777777" w:rsidR="00E129ED" w:rsidRPr="00772283" w:rsidRDefault="00E129ED" w:rsidP="0030471B">
            <w:pPr>
              <w:jc w:val="right"/>
              <w:rPr>
                <w:color w:val="000000"/>
              </w:rPr>
            </w:pPr>
            <w:r w:rsidRPr="00772283">
              <w:rPr>
                <w:color w:val="000000"/>
              </w:rPr>
              <w:t>27.878.781</w:t>
            </w:r>
          </w:p>
        </w:tc>
        <w:tc>
          <w:tcPr>
            <w:tcW w:w="1296" w:type="dxa"/>
            <w:tcBorders>
              <w:top w:val="nil"/>
              <w:left w:val="nil"/>
              <w:bottom w:val="single" w:sz="8" w:space="0" w:color="auto"/>
              <w:right w:val="single" w:sz="8" w:space="0" w:color="auto"/>
            </w:tcBorders>
            <w:noWrap/>
            <w:vAlign w:val="center"/>
            <w:hideMark/>
          </w:tcPr>
          <w:p w14:paraId="2019008A" w14:textId="77777777" w:rsidR="00E129ED" w:rsidRPr="00772283" w:rsidRDefault="00E129ED" w:rsidP="0030471B">
            <w:pPr>
              <w:jc w:val="right"/>
              <w:rPr>
                <w:color w:val="000000"/>
              </w:rPr>
            </w:pPr>
            <w:r w:rsidRPr="00772283">
              <w:rPr>
                <w:color w:val="000000"/>
              </w:rPr>
              <w:t>32.372.873</w:t>
            </w:r>
          </w:p>
        </w:tc>
        <w:tc>
          <w:tcPr>
            <w:tcW w:w="1296" w:type="dxa"/>
            <w:tcBorders>
              <w:top w:val="nil"/>
              <w:left w:val="nil"/>
              <w:bottom w:val="single" w:sz="8" w:space="0" w:color="auto"/>
              <w:right w:val="single" w:sz="8" w:space="0" w:color="auto"/>
            </w:tcBorders>
            <w:noWrap/>
            <w:vAlign w:val="center"/>
            <w:hideMark/>
          </w:tcPr>
          <w:p w14:paraId="7A36638E" w14:textId="77777777" w:rsidR="00E129ED" w:rsidRPr="00772283" w:rsidRDefault="00E129ED" w:rsidP="0030471B">
            <w:pPr>
              <w:jc w:val="right"/>
              <w:rPr>
                <w:color w:val="000000"/>
              </w:rPr>
            </w:pPr>
            <w:r w:rsidRPr="00772283">
              <w:rPr>
                <w:color w:val="000000"/>
              </w:rPr>
              <w:t>39.155.844</w:t>
            </w:r>
          </w:p>
        </w:tc>
        <w:tc>
          <w:tcPr>
            <w:tcW w:w="1296" w:type="dxa"/>
            <w:tcBorders>
              <w:top w:val="nil"/>
              <w:left w:val="nil"/>
              <w:bottom w:val="single" w:sz="8" w:space="0" w:color="auto"/>
              <w:right w:val="single" w:sz="8" w:space="0" w:color="auto"/>
            </w:tcBorders>
            <w:noWrap/>
            <w:vAlign w:val="center"/>
            <w:hideMark/>
          </w:tcPr>
          <w:p w14:paraId="13962BFC" w14:textId="77777777" w:rsidR="00E129ED" w:rsidRPr="00772283" w:rsidRDefault="00E129ED" w:rsidP="0030471B">
            <w:pPr>
              <w:jc w:val="right"/>
              <w:rPr>
                <w:i/>
                <w:iCs/>
                <w:color w:val="000000"/>
              </w:rPr>
            </w:pPr>
            <w:r w:rsidRPr="00772283">
              <w:rPr>
                <w:i/>
                <w:iCs/>
                <w:color w:val="000000"/>
              </w:rPr>
              <w:t>46.346.985</w:t>
            </w:r>
          </w:p>
        </w:tc>
      </w:tr>
      <w:tr w:rsidR="00E129ED" w:rsidRPr="00772283" w14:paraId="5E89A87D"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4ED328EB" w14:textId="77777777" w:rsidR="00E129ED" w:rsidRPr="00772283" w:rsidRDefault="00E129ED" w:rsidP="0030471B">
            <w:pPr>
              <w:rPr>
                <w:color w:val="000000"/>
              </w:rPr>
            </w:pPr>
            <w:r w:rsidRPr="00772283">
              <w:rPr>
                <w:color w:val="000000"/>
              </w:rPr>
              <w:t>Cheltuieli cu amortizarea</w:t>
            </w:r>
          </w:p>
        </w:tc>
        <w:tc>
          <w:tcPr>
            <w:tcW w:w="1296" w:type="dxa"/>
            <w:tcBorders>
              <w:top w:val="nil"/>
              <w:left w:val="nil"/>
              <w:bottom w:val="single" w:sz="8" w:space="0" w:color="auto"/>
              <w:right w:val="single" w:sz="8" w:space="0" w:color="auto"/>
            </w:tcBorders>
            <w:noWrap/>
            <w:vAlign w:val="center"/>
            <w:hideMark/>
          </w:tcPr>
          <w:p w14:paraId="15D5A2A8" w14:textId="77777777" w:rsidR="00E129ED" w:rsidRPr="00772283" w:rsidRDefault="00E129ED" w:rsidP="0030471B">
            <w:pPr>
              <w:jc w:val="right"/>
              <w:rPr>
                <w:color w:val="000000"/>
              </w:rPr>
            </w:pPr>
            <w:r w:rsidRPr="00772283">
              <w:rPr>
                <w:color w:val="000000"/>
              </w:rPr>
              <w:t>611.404</w:t>
            </w:r>
          </w:p>
        </w:tc>
        <w:tc>
          <w:tcPr>
            <w:tcW w:w="1296" w:type="dxa"/>
            <w:tcBorders>
              <w:top w:val="nil"/>
              <w:left w:val="nil"/>
              <w:bottom w:val="single" w:sz="8" w:space="0" w:color="auto"/>
              <w:right w:val="single" w:sz="8" w:space="0" w:color="auto"/>
            </w:tcBorders>
            <w:noWrap/>
            <w:vAlign w:val="center"/>
            <w:hideMark/>
          </w:tcPr>
          <w:p w14:paraId="3FCDC4FF" w14:textId="77777777" w:rsidR="00E129ED" w:rsidRPr="00772283" w:rsidRDefault="00E129ED" w:rsidP="0030471B">
            <w:pPr>
              <w:jc w:val="right"/>
              <w:rPr>
                <w:color w:val="000000"/>
              </w:rPr>
            </w:pPr>
            <w:r w:rsidRPr="00772283">
              <w:rPr>
                <w:color w:val="000000"/>
              </w:rPr>
              <w:t>638.901</w:t>
            </w:r>
          </w:p>
        </w:tc>
        <w:tc>
          <w:tcPr>
            <w:tcW w:w="1296" w:type="dxa"/>
            <w:tcBorders>
              <w:top w:val="nil"/>
              <w:left w:val="nil"/>
              <w:bottom w:val="single" w:sz="8" w:space="0" w:color="auto"/>
              <w:right w:val="single" w:sz="8" w:space="0" w:color="auto"/>
            </w:tcBorders>
            <w:noWrap/>
            <w:vAlign w:val="center"/>
            <w:hideMark/>
          </w:tcPr>
          <w:p w14:paraId="540B4CCB" w14:textId="77777777" w:rsidR="00E129ED" w:rsidRPr="00772283" w:rsidRDefault="00E129ED" w:rsidP="0030471B">
            <w:pPr>
              <w:jc w:val="right"/>
              <w:rPr>
                <w:color w:val="000000"/>
              </w:rPr>
            </w:pPr>
            <w:r w:rsidRPr="00772283">
              <w:rPr>
                <w:color w:val="000000"/>
              </w:rPr>
              <w:t>774.723</w:t>
            </w:r>
          </w:p>
        </w:tc>
        <w:tc>
          <w:tcPr>
            <w:tcW w:w="1296" w:type="dxa"/>
            <w:tcBorders>
              <w:top w:val="nil"/>
              <w:left w:val="nil"/>
              <w:bottom w:val="single" w:sz="8" w:space="0" w:color="auto"/>
              <w:right w:val="single" w:sz="8" w:space="0" w:color="auto"/>
            </w:tcBorders>
            <w:noWrap/>
            <w:vAlign w:val="center"/>
            <w:hideMark/>
          </w:tcPr>
          <w:p w14:paraId="508DDFA3" w14:textId="77777777" w:rsidR="00E129ED" w:rsidRPr="00772283" w:rsidRDefault="00E129ED" w:rsidP="0030471B">
            <w:pPr>
              <w:jc w:val="right"/>
              <w:rPr>
                <w:color w:val="000000"/>
              </w:rPr>
            </w:pPr>
            <w:r w:rsidRPr="00772283">
              <w:rPr>
                <w:color w:val="000000"/>
              </w:rPr>
              <w:t>1.257.254</w:t>
            </w:r>
          </w:p>
        </w:tc>
        <w:tc>
          <w:tcPr>
            <w:tcW w:w="1296" w:type="dxa"/>
            <w:tcBorders>
              <w:top w:val="nil"/>
              <w:left w:val="nil"/>
              <w:bottom w:val="single" w:sz="8" w:space="0" w:color="auto"/>
              <w:right w:val="single" w:sz="8" w:space="0" w:color="auto"/>
            </w:tcBorders>
            <w:noWrap/>
            <w:vAlign w:val="center"/>
            <w:hideMark/>
          </w:tcPr>
          <w:p w14:paraId="6DC94C86" w14:textId="77777777" w:rsidR="00E129ED" w:rsidRPr="00772283" w:rsidRDefault="00E129ED" w:rsidP="0030471B">
            <w:pPr>
              <w:jc w:val="right"/>
              <w:rPr>
                <w:i/>
                <w:iCs/>
                <w:color w:val="000000"/>
              </w:rPr>
            </w:pPr>
            <w:r w:rsidRPr="00772283">
              <w:rPr>
                <w:i/>
                <w:iCs/>
                <w:color w:val="000000"/>
              </w:rPr>
              <w:t>1.458.290</w:t>
            </w:r>
          </w:p>
        </w:tc>
      </w:tr>
      <w:tr w:rsidR="00E129ED" w:rsidRPr="00772283" w14:paraId="600A86DC"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6211AE55" w14:textId="77777777" w:rsidR="00E129ED" w:rsidRPr="00772283" w:rsidRDefault="00E129ED" w:rsidP="0030471B">
            <w:pPr>
              <w:rPr>
                <w:color w:val="000000"/>
              </w:rPr>
            </w:pPr>
            <w:r w:rsidRPr="00772283">
              <w:rPr>
                <w:color w:val="000000"/>
              </w:rPr>
              <w:t>Alte cheltuieli de exploatare</w:t>
            </w:r>
          </w:p>
        </w:tc>
        <w:tc>
          <w:tcPr>
            <w:tcW w:w="1296" w:type="dxa"/>
            <w:tcBorders>
              <w:top w:val="nil"/>
              <w:left w:val="nil"/>
              <w:bottom w:val="single" w:sz="8" w:space="0" w:color="auto"/>
              <w:right w:val="single" w:sz="8" w:space="0" w:color="auto"/>
            </w:tcBorders>
            <w:noWrap/>
            <w:vAlign w:val="center"/>
            <w:hideMark/>
          </w:tcPr>
          <w:p w14:paraId="5B59D46F" w14:textId="77777777" w:rsidR="00E129ED" w:rsidRPr="00772283" w:rsidRDefault="00E129ED" w:rsidP="0030471B">
            <w:pPr>
              <w:jc w:val="right"/>
              <w:rPr>
                <w:color w:val="000000"/>
              </w:rPr>
            </w:pPr>
            <w:r w:rsidRPr="00772283">
              <w:rPr>
                <w:color w:val="000000"/>
              </w:rPr>
              <w:t>5.782.384</w:t>
            </w:r>
          </w:p>
        </w:tc>
        <w:tc>
          <w:tcPr>
            <w:tcW w:w="1296" w:type="dxa"/>
            <w:tcBorders>
              <w:top w:val="nil"/>
              <w:left w:val="nil"/>
              <w:bottom w:val="single" w:sz="8" w:space="0" w:color="auto"/>
              <w:right w:val="single" w:sz="8" w:space="0" w:color="auto"/>
            </w:tcBorders>
            <w:noWrap/>
            <w:vAlign w:val="center"/>
            <w:hideMark/>
          </w:tcPr>
          <w:p w14:paraId="20379333" w14:textId="77777777" w:rsidR="00E129ED" w:rsidRPr="00772283" w:rsidRDefault="00E129ED" w:rsidP="0030471B">
            <w:pPr>
              <w:jc w:val="right"/>
              <w:rPr>
                <w:color w:val="000000"/>
              </w:rPr>
            </w:pPr>
            <w:r w:rsidRPr="00772283">
              <w:rPr>
                <w:color w:val="000000"/>
              </w:rPr>
              <w:t>6.929.612</w:t>
            </w:r>
          </w:p>
        </w:tc>
        <w:tc>
          <w:tcPr>
            <w:tcW w:w="1296" w:type="dxa"/>
            <w:tcBorders>
              <w:top w:val="nil"/>
              <w:left w:val="nil"/>
              <w:bottom w:val="single" w:sz="8" w:space="0" w:color="auto"/>
              <w:right w:val="single" w:sz="8" w:space="0" w:color="auto"/>
            </w:tcBorders>
            <w:noWrap/>
            <w:vAlign w:val="center"/>
            <w:hideMark/>
          </w:tcPr>
          <w:p w14:paraId="0F16BC16" w14:textId="77777777" w:rsidR="00E129ED" w:rsidRPr="00772283" w:rsidRDefault="00E129ED" w:rsidP="0030471B">
            <w:pPr>
              <w:jc w:val="right"/>
              <w:rPr>
                <w:color w:val="000000"/>
              </w:rPr>
            </w:pPr>
            <w:r w:rsidRPr="00772283">
              <w:rPr>
                <w:color w:val="000000"/>
              </w:rPr>
              <w:t>5.267.379</w:t>
            </w:r>
          </w:p>
        </w:tc>
        <w:tc>
          <w:tcPr>
            <w:tcW w:w="1296" w:type="dxa"/>
            <w:tcBorders>
              <w:top w:val="nil"/>
              <w:left w:val="nil"/>
              <w:bottom w:val="single" w:sz="8" w:space="0" w:color="auto"/>
              <w:right w:val="single" w:sz="8" w:space="0" w:color="auto"/>
            </w:tcBorders>
            <w:noWrap/>
            <w:vAlign w:val="center"/>
            <w:hideMark/>
          </w:tcPr>
          <w:p w14:paraId="763A4013" w14:textId="77777777" w:rsidR="00E129ED" w:rsidRPr="00772283" w:rsidRDefault="00E129ED" w:rsidP="0030471B">
            <w:pPr>
              <w:jc w:val="right"/>
              <w:rPr>
                <w:color w:val="000000"/>
              </w:rPr>
            </w:pPr>
            <w:r w:rsidRPr="00772283">
              <w:rPr>
                <w:color w:val="000000"/>
              </w:rPr>
              <w:t>5.728.710</w:t>
            </w:r>
          </w:p>
        </w:tc>
        <w:tc>
          <w:tcPr>
            <w:tcW w:w="1296" w:type="dxa"/>
            <w:tcBorders>
              <w:top w:val="nil"/>
              <w:left w:val="nil"/>
              <w:bottom w:val="single" w:sz="8" w:space="0" w:color="auto"/>
              <w:right w:val="single" w:sz="8" w:space="0" w:color="auto"/>
            </w:tcBorders>
            <w:noWrap/>
            <w:vAlign w:val="center"/>
            <w:hideMark/>
          </w:tcPr>
          <w:p w14:paraId="33B91FED" w14:textId="77777777" w:rsidR="00E129ED" w:rsidRPr="00772283" w:rsidRDefault="00E129ED" w:rsidP="0030471B">
            <w:pPr>
              <w:jc w:val="right"/>
              <w:rPr>
                <w:i/>
                <w:iCs/>
                <w:color w:val="000000"/>
              </w:rPr>
            </w:pPr>
            <w:r w:rsidRPr="00772283">
              <w:rPr>
                <w:i/>
                <w:iCs/>
                <w:color w:val="000000"/>
              </w:rPr>
              <w:t>7.638.600</w:t>
            </w:r>
          </w:p>
        </w:tc>
      </w:tr>
      <w:tr w:rsidR="00E129ED" w:rsidRPr="00772283" w14:paraId="4F70C9E5" w14:textId="77777777" w:rsidTr="00EB518A">
        <w:trPr>
          <w:trHeight w:val="315"/>
        </w:trPr>
        <w:tc>
          <w:tcPr>
            <w:tcW w:w="3862" w:type="dxa"/>
            <w:tcBorders>
              <w:top w:val="nil"/>
              <w:left w:val="single" w:sz="8" w:space="0" w:color="auto"/>
              <w:bottom w:val="nil"/>
              <w:right w:val="single" w:sz="8" w:space="0" w:color="auto"/>
            </w:tcBorders>
            <w:noWrap/>
            <w:vAlign w:val="center"/>
            <w:hideMark/>
          </w:tcPr>
          <w:p w14:paraId="0EE495DE" w14:textId="77777777" w:rsidR="00E129ED" w:rsidRPr="00772283" w:rsidRDefault="00E129ED" w:rsidP="0030471B">
            <w:pPr>
              <w:rPr>
                <w:i/>
                <w:iCs/>
                <w:color w:val="000000"/>
              </w:rPr>
            </w:pPr>
            <w:r w:rsidRPr="00772283">
              <w:rPr>
                <w:i/>
                <w:iCs/>
                <w:color w:val="000000"/>
              </w:rPr>
              <w:t xml:space="preserve">b) Cheltuieli financiare </w:t>
            </w:r>
          </w:p>
        </w:tc>
        <w:tc>
          <w:tcPr>
            <w:tcW w:w="1296" w:type="dxa"/>
            <w:tcBorders>
              <w:top w:val="nil"/>
              <w:left w:val="nil"/>
              <w:bottom w:val="nil"/>
              <w:right w:val="single" w:sz="8" w:space="0" w:color="auto"/>
            </w:tcBorders>
            <w:noWrap/>
            <w:vAlign w:val="center"/>
            <w:hideMark/>
          </w:tcPr>
          <w:p w14:paraId="7256275C" w14:textId="77777777" w:rsidR="00E129ED" w:rsidRPr="00772283" w:rsidRDefault="00E129ED" w:rsidP="0030471B">
            <w:pPr>
              <w:jc w:val="right"/>
              <w:rPr>
                <w:i/>
                <w:iCs/>
                <w:color w:val="000000"/>
              </w:rPr>
            </w:pPr>
            <w:r w:rsidRPr="00772283">
              <w:rPr>
                <w:i/>
                <w:iCs/>
                <w:color w:val="000000"/>
              </w:rPr>
              <w:t>116.089</w:t>
            </w:r>
          </w:p>
        </w:tc>
        <w:tc>
          <w:tcPr>
            <w:tcW w:w="1296" w:type="dxa"/>
            <w:tcBorders>
              <w:top w:val="nil"/>
              <w:left w:val="nil"/>
              <w:bottom w:val="nil"/>
              <w:right w:val="single" w:sz="8" w:space="0" w:color="auto"/>
            </w:tcBorders>
            <w:noWrap/>
            <w:vAlign w:val="center"/>
            <w:hideMark/>
          </w:tcPr>
          <w:p w14:paraId="6E30D9B9" w14:textId="77777777" w:rsidR="00E129ED" w:rsidRPr="00772283" w:rsidRDefault="00E129ED" w:rsidP="0030471B">
            <w:pPr>
              <w:jc w:val="right"/>
              <w:rPr>
                <w:i/>
                <w:iCs/>
                <w:color w:val="000000"/>
              </w:rPr>
            </w:pPr>
            <w:r w:rsidRPr="00772283">
              <w:rPr>
                <w:i/>
                <w:iCs/>
                <w:color w:val="000000"/>
              </w:rPr>
              <w:t>86.343</w:t>
            </w:r>
          </w:p>
        </w:tc>
        <w:tc>
          <w:tcPr>
            <w:tcW w:w="1296" w:type="dxa"/>
            <w:tcBorders>
              <w:top w:val="nil"/>
              <w:left w:val="nil"/>
              <w:bottom w:val="nil"/>
              <w:right w:val="single" w:sz="8" w:space="0" w:color="auto"/>
            </w:tcBorders>
            <w:noWrap/>
            <w:vAlign w:val="center"/>
            <w:hideMark/>
          </w:tcPr>
          <w:p w14:paraId="631D7E39" w14:textId="77777777" w:rsidR="00E129ED" w:rsidRPr="00772283" w:rsidRDefault="00E129ED" w:rsidP="0030471B">
            <w:pPr>
              <w:jc w:val="right"/>
              <w:rPr>
                <w:i/>
                <w:iCs/>
                <w:color w:val="000000"/>
              </w:rPr>
            </w:pPr>
            <w:r w:rsidRPr="00772283">
              <w:rPr>
                <w:i/>
                <w:iCs/>
                <w:color w:val="000000"/>
              </w:rPr>
              <w:t>156.398</w:t>
            </w:r>
          </w:p>
        </w:tc>
        <w:tc>
          <w:tcPr>
            <w:tcW w:w="1296" w:type="dxa"/>
            <w:tcBorders>
              <w:top w:val="nil"/>
              <w:left w:val="nil"/>
              <w:bottom w:val="nil"/>
              <w:right w:val="single" w:sz="8" w:space="0" w:color="auto"/>
            </w:tcBorders>
            <w:noWrap/>
            <w:vAlign w:val="center"/>
            <w:hideMark/>
          </w:tcPr>
          <w:p w14:paraId="7D803FD2" w14:textId="77777777" w:rsidR="00E129ED" w:rsidRPr="00772283" w:rsidRDefault="00E129ED" w:rsidP="0030471B">
            <w:pPr>
              <w:jc w:val="right"/>
              <w:rPr>
                <w:i/>
                <w:iCs/>
                <w:color w:val="000000"/>
              </w:rPr>
            </w:pPr>
            <w:r w:rsidRPr="00772283">
              <w:rPr>
                <w:i/>
                <w:iCs/>
                <w:color w:val="000000"/>
              </w:rPr>
              <w:t>57.295</w:t>
            </w:r>
          </w:p>
        </w:tc>
        <w:tc>
          <w:tcPr>
            <w:tcW w:w="1296" w:type="dxa"/>
            <w:tcBorders>
              <w:top w:val="nil"/>
              <w:left w:val="nil"/>
              <w:bottom w:val="single" w:sz="8" w:space="0" w:color="auto"/>
              <w:right w:val="single" w:sz="8" w:space="0" w:color="auto"/>
            </w:tcBorders>
            <w:noWrap/>
            <w:vAlign w:val="center"/>
            <w:hideMark/>
          </w:tcPr>
          <w:p w14:paraId="3C1D69CE" w14:textId="77777777" w:rsidR="00E129ED" w:rsidRPr="00772283" w:rsidRDefault="00E129ED" w:rsidP="0030471B">
            <w:pPr>
              <w:jc w:val="right"/>
              <w:rPr>
                <w:i/>
                <w:iCs/>
                <w:color w:val="000000"/>
              </w:rPr>
            </w:pPr>
            <w:r w:rsidRPr="00772283">
              <w:rPr>
                <w:i/>
                <w:iCs/>
                <w:color w:val="000000"/>
              </w:rPr>
              <w:t>170.803</w:t>
            </w:r>
          </w:p>
        </w:tc>
      </w:tr>
      <w:tr w:rsidR="00E129ED" w:rsidRPr="00772283" w14:paraId="4436D5CA" w14:textId="77777777" w:rsidTr="00EB518A">
        <w:trPr>
          <w:trHeight w:val="315"/>
        </w:trPr>
        <w:tc>
          <w:tcPr>
            <w:tcW w:w="3862" w:type="dxa"/>
            <w:tcBorders>
              <w:top w:val="single" w:sz="8" w:space="0" w:color="auto"/>
              <w:left w:val="single" w:sz="8" w:space="0" w:color="auto"/>
              <w:bottom w:val="single" w:sz="8" w:space="0" w:color="auto"/>
              <w:right w:val="single" w:sz="8" w:space="0" w:color="auto"/>
            </w:tcBorders>
            <w:noWrap/>
            <w:vAlign w:val="center"/>
            <w:hideMark/>
          </w:tcPr>
          <w:p w14:paraId="34FE29AA" w14:textId="77777777" w:rsidR="00E129ED" w:rsidRPr="00772283" w:rsidRDefault="00E129ED" w:rsidP="0030471B">
            <w:pPr>
              <w:rPr>
                <w:b/>
                <w:bCs/>
                <w:color w:val="000000"/>
              </w:rPr>
            </w:pPr>
            <w:r w:rsidRPr="00772283">
              <w:rPr>
                <w:b/>
                <w:bCs/>
                <w:color w:val="000000"/>
              </w:rPr>
              <w:t>Rezultatul net</w:t>
            </w:r>
          </w:p>
        </w:tc>
        <w:tc>
          <w:tcPr>
            <w:tcW w:w="1296" w:type="dxa"/>
            <w:tcBorders>
              <w:top w:val="single" w:sz="8" w:space="0" w:color="auto"/>
              <w:left w:val="nil"/>
              <w:bottom w:val="single" w:sz="8" w:space="0" w:color="auto"/>
              <w:right w:val="single" w:sz="8" w:space="0" w:color="auto"/>
            </w:tcBorders>
            <w:noWrap/>
            <w:vAlign w:val="center"/>
            <w:hideMark/>
          </w:tcPr>
          <w:p w14:paraId="15911F93" w14:textId="77777777" w:rsidR="00E129ED" w:rsidRPr="00772283" w:rsidRDefault="00E129ED" w:rsidP="0030471B">
            <w:pPr>
              <w:jc w:val="right"/>
              <w:rPr>
                <w:b/>
                <w:bCs/>
                <w:color w:val="000000"/>
              </w:rPr>
            </w:pPr>
            <w:r w:rsidRPr="00772283">
              <w:rPr>
                <w:b/>
                <w:bCs/>
                <w:color w:val="000000"/>
              </w:rPr>
              <w:t>2.431.904</w:t>
            </w:r>
          </w:p>
        </w:tc>
        <w:tc>
          <w:tcPr>
            <w:tcW w:w="1296" w:type="dxa"/>
            <w:tcBorders>
              <w:top w:val="single" w:sz="8" w:space="0" w:color="auto"/>
              <w:left w:val="nil"/>
              <w:bottom w:val="single" w:sz="8" w:space="0" w:color="auto"/>
              <w:right w:val="single" w:sz="8" w:space="0" w:color="auto"/>
            </w:tcBorders>
            <w:noWrap/>
            <w:vAlign w:val="center"/>
            <w:hideMark/>
          </w:tcPr>
          <w:p w14:paraId="7B750272" w14:textId="77777777" w:rsidR="00E129ED" w:rsidRPr="00772283" w:rsidRDefault="00E129ED" w:rsidP="0030471B">
            <w:pPr>
              <w:jc w:val="right"/>
              <w:rPr>
                <w:b/>
                <w:bCs/>
                <w:color w:val="000000"/>
              </w:rPr>
            </w:pPr>
            <w:r w:rsidRPr="00772283">
              <w:rPr>
                <w:b/>
                <w:bCs/>
                <w:color w:val="000000"/>
              </w:rPr>
              <w:t>2.390.838</w:t>
            </w:r>
          </w:p>
        </w:tc>
        <w:tc>
          <w:tcPr>
            <w:tcW w:w="1296" w:type="dxa"/>
            <w:tcBorders>
              <w:top w:val="single" w:sz="8" w:space="0" w:color="auto"/>
              <w:left w:val="nil"/>
              <w:bottom w:val="single" w:sz="8" w:space="0" w:color="auto"/>
              <w:right w:val="single" w:sz="8" w:space="0" w:color="auto"/>
            </w:tcBorders>
            <w:noWrap/>
            <w:vAlign w:val="center"/>
            <w:hideMark/>
          </w:tcPr>
          <w:p w14:paraId="52EBCA85" w14:textId="77777777" w:rsidR="00E129ED" w:rsidRPr="00772283" w:rsidRDefault="00E129ED" w:rsidP="0030471B">
            <w:pPr>
              <w:jc w:val="right"/>
              <w:rPr>
                <w:b/>
                <w:bCs/>
                <w:color w:val="000000"/>
              </w:rPr>
            </w:pPr>
            <w:r w:rsidRPr="00772283">
              <w:rPr>
                <w:b/>
                <w:bCs/>
                <w:color w:val="000000"/>
              </w:rPr>
              <w:t>1.580.325</w:t>
            </w:r>
          </w:p>
        </w:tc>
        <w:tc>
          <w:tcPr>
            <w:tcW w:w="1296" w:type="dxa"/>
            <w:tcBorders>
              <w:top w:val="single" w:sz="8" w:space="0" w:color="auto"/>
              <w:left w:val="nil"/>
              <w:bottom w:val="single" w:sz="8" w:space="0" w:color="auto"/>
              <w:right w:val="single" w:sz="8" w:space="0" w:color="auto"/>
            </w:tcBorders>
            <w:noWrap/>
            <w:vAlign w:val="center"/>
            <w:hideMark/>
          </w:tcPr>
          <w:p w14:paraId="3AC53AF1" w14:textId="77777777" w:rsidR="00E129ED" w:rsidRPr="00772283" w:rsidRDefault="00E129ED" w:rsidP="0030471B">
            <w:pPr>
              <w:jc w:val="right"/>
              <w:rPr>
                <w:b/>
                <w:bCs/>
                <w:color w:val="000000"/>
              </w:rPr>
            </w:pPr>
            <w:r w:rsidRPr="00772283">
              <w:rPr>
                <w:b/>
                <w:bCs/>
                <w:color w:val="000000"/>
              </w:rPr>
              <w:t>1.681.559</w:t>
            </w:r>
          </w:p>
        </w:tc>
        <w:tc>
          <w:tcPr>
            <w:tcW w:w="1296" w:type="dxa"/>
            <w:tcBorders>
              <w:top w:val="nil"/>
              <w:left w:val="nil"/>
              <w:bottom w:val="single" w:sz="8" w:space="0" w:color="auto"/>
              <w:right w:val="single" w:sz="8" w:space="0" w:color="auto"/>
            </w:tcBorders>
            <w:noWrap/>
            <w:vAlign w:val="center"/>
            <w:hideMark/>
          </w:tcPr>
          <w:p w14:paraId="3B72F53C" w14:textId="77777777" w:rsidR="00E129ED" w:rsidRPr="00772283" w:rsidRDefault="00E129ED" w:rsidP="0030471B">
            <w:pPr>
              <w:jc w:val="right"/>
              <w:rPr>
                <w:b/>
                <w:bCs/>
                <w:color w:val="000000"/>
              </w:rPr>
            </w:pPr>
            <w:r w:rsidRPr="00772283">
              <w:rPr>
                <w:b/>
                <w:bCs/>
                <w:color w:val="000000"/>
              </w:rPr>
              <w:t>2.310.030</w:t>
            </w:r>
          </w:p>
        </w:tc>
      </w:tr>
      <w:tr w:rsidR="00E129ED" w:rsidRPr="00772283" w14:paraId="277694B3"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06B47BCE" w14:textId="77777777" w:rsidR="00E129ED" w:rsidRPr="00772283" w:rsidRDefault="00E129ED" w:rsidP="0030471B">
            <w:pPr>
              <w:rPr>
                <w:color w:val="000000"/>
              </w:rPr>
            </w:pPr>
            <w:r w:rsidRPr="00772283">
              <w:rPr>
                <w:color w:val="000000"/>
              </w:rPr>
              <w:t>Profitul brut</w:t>
            </w:r>
          </w:p>
        </w:tc>
        <w:tc>
          <w:tcPr>
            <w:tcW w:w="1296" w:type="dxa"/>
            <w:tcBorders>
              <w:top w:val="nil"/>
              <w:left w:val="nil"/>
              <w:bottom w:val="single" w:sz="8" w:space="0" w:color="auto"/>
              <w:right w:val="single" w:sz="8" w:space="0" w:color="auto"/>
            </w:tcBorders>
            <w:noWrap/>
            <w:vAlign w:val="center"/>
            <w:hideMark/>
          </w:tcPr>
          <w:p w14:paraId="54FE4402" w14:textId="77777777" w:rsidR="00E129ED" w:rsidRPr="00772283" w:rsidRDefault="00E129ED" w:rsidP="0030471B">
            <w:pPr>
              <w:jc w:val="right"/>
              <w:rPr>
                <w:color w:val="000000"/>
              </w:rPr>
            </w:pPr>
            <w:r w:rsidRPr="00772283">
              <w:rPr>
                <w:color w:val="000000"/>
              </w:rPr>
              <w:t>2.743.778</w:t>
            </w:r>
          </w:p>
        </w:tc>
        <w:tc>
          <w:tcPr>
            <w:tcW w:w="1296" w:type="dxa"/>
            <w:tcBorders>
              <w:top w:val="nil"/>
              <w:left w:val="nil"/>
              <w:bottom w:val="single" w:sz="8" w:space="0" w:color="auto"/>
              <w:right w:val="single" w:sz="8" w:space="0" w:color="auto"/>
            </w:tcBorders>
            <w:noWrap/>
            <w:vAlign w:val="center"/>
            <w:hideMark/>
          </w:tcPr>
          <w:p w14:paraId="3983E714" w14:textId="77777777" w:rsidR="00E129ED" w:rsidRPr="00772283" w:rsidRDefault="00E129ED" w:rsidP="0030471B">
            <w:pPr>
              <w:jc w:val="right"/>
              <w:rPr>
                <w:color w:val="000000"/>
              </w:rPr>
            </w:pPr>
            <w:r w:rsidRPr="00772283">
              <w:rPr>
                <w:color w:val="000000"/>
              </w:rPr>
              <w:t>2.786.307</w:t>
            </w:r>
          </w:p>
        </w:tc>
        <w:tc>
          <w:tcPr>
            <w:tcW w:w="1296" w:type="dxa"/>
            <w:tcBorders>
              <w:top w:val="nil"/>
              <w:left w:val="nil"/>
              <w:bottom w:val="single" w:sz="8" w:space="0" w:color="auto"/>
              <w:right w:val="single" w:sz="8" w:space="0" w:color="auto"/>
            </w:tcBorders>
            <w:noWrap/>
            <w:vAlign w:val="center"/>
            <w:hideMark/>
          </w:tcPr>
          <w:p w14:paraId="1444C8C1" w14:textId="77777777" w:rsidR="00E129ED" w:rsidRPr="00772283" w:rsidRDefault="00E129ED" w:rsidP="0030471B">
            <w:pPr>
              <w:jc w:val="right"/>
              <w:rPr>
                <w:color w:val="000000"/>
              </w:rPr>
            </w:pPr>
            <w:r w:rsidRPr="00772283">
              <w:rPr>
                <w:color w:val="000000"/>
              </w:rPr>
              <w:t>1.853.010</w:t>
            </w:r>
          </w:p>
        </w:tc>
        <w:tc>
          <w:tcPr>
            <w:tcW w:w="1296" w:type="dxa"/>
            <w:tcBorders>
              <w:top w:val="nil"/>
              <w:left w:val="nil"/>
              <w:bottom w:val="single" w:sz="8" w:space="0" w:color="auto"/>
              <w:right w:val="single" w:sz="8" w:space="0" w:color="auto"/>
            </w:tcBorders>
            <w:noWrap/>
            <w:vAlign w:val="center"/>
            <w:hideMark/>
          </w:tcPr>
          <w:p w14:paraId="2DD64977" w14:textId="77777777" w:rsidR="00E129ED" w:rsidRPr="00772283" w:rsidRDefault="00E129ED" w:rsidP="0030471B">
            <w:pPr>
              <w:jc w:val="right"/>
              <w:rPr>
                <w:color w:val="000000"/>
              </w:rPr>
            </w:pPr>
            <w:r w:rsidRPr="00772283">
              <w:rPr>
                <w:color w:val="000000"/>
              </w:rPr>
              <w:t>2.015.997</w:t>
            </w:r>
          </w:p>
        </w:tc>
        <w:tc>
          <w:tcPr>
            <w:tcW w:w="1296" w:type="dxa"/>
            <w:tcBorders>
              <w:top w:val="nil"/>
              <w:left w:val="nil"/>
              <w:bottom w:val="single" w:sz="8" w:space="0" w:color="auto"/>
              <w:right w:val="single" w:sz="8" w:space="0" w:color="auto"/>
            </w:tcBorders>
            <w:noWrap/>
            <w:vAlign w:val="center"/>
            <w:hideMark/>
          </w:tcPr>
          <w:p w14:paraId="10CD1A4C" w14:textId="77777777" w:rsidR="00E129ED" w:rsidRPr="00772283" w:rsidRDefault="00E129ED" w:rsidP="0030471B">
            <w:pPr>
              <w:jc w:val="right"/>
              <w:rPr>
                <w:i/>
                <w:iCs/>
                <w:color w:val="000000"/>
              </w:rPr>
            </w:pPr>
            <w:r w:rsidRPr="00772283">
              <w:rPr>
                <w:i/>
                <w:iCs/>
                <w:color w:val="000000"/>
              </w:rPr>
              <w:t>2.715.207</w:t>
            </w:r>
          </w:p>
        </w:tc>
      </w:tr>
      <w:tr w:rsidR="00E129ED" w:rsidRPr="00772283" w14:paraId="2E74E94B" w14:textId="77777777" w:rsidTr="00EB518A">
        <w:trPr>
          <w:trHeight w:val="315"/>
        </w:trPr>
        <w:tc>
          <w:tcPr>
            <w:tcW w:w="3862" w:type="dxa"/>
            <w:tcBorders>
              <w:top w:val="nil"/>
              <w:left w:val="single" w:sz="8" w:space="0" w:color="auto"/>
              <w:bottom w:val="single" w:sz="8" w:space="0" w:color="auto"/>
              <w:right w:val="single" w:sz="8" w:space="0" w:color="auto"/>
            </w:tcBorders>
            <w:noWrap/>
            <w:vAlign w:val="center"/>
            <w:hideMark/>
          </w:tcPr>
          <w:p w14:paraId="0B336E9F" w14:textId="77777777" w:rsidR="00E129ED" w:rsidRPr="00772283" w:rsidRDefault="00E129ED" w:rsidP="0030471B">
            <w:pPr>
              <w:rPr>
                <w:color w:val="000000"/>
              </w:rPr>
            </w:pPr>
            <w:r w:rsidRPr="00772283">
              <w:rPr>
                <w:color w:val="000000"/>
              </w:rPr>
              <w:t>Impozitul pe profit</w:t>
            </w:r>
          </w:p>
        </w:tc>
        <w:tc>
          <w:tcPr>
            <w:tcW w:w="1296" w:type="dxa"/>
            <w:tcBorders>
              <w:top w:val="nil"/>
              <w:left w:val="nil"/>
              <w:bottom w:val="single" w:sz="8" w:space="0" w:color="auto"/>
              <w:right w:val="single" w:sz="8" w:space="0" w:color="auto"/>
            </w:tcBorders>
            <w:noWrap/>
            <w:vAlign w:val="center"/>
            <w:hideMark/>
          </w:tcPr>
          <w:p w14:paraId="4F278A33" w14:textId="77777777" w:rsidR="00E129ED" w:rsidRPr="00772283" w:rsidRDefault="00E129ED" w:rsidP="0030471B">
            <w:pPr>
              <w:jc w:val="right"/>
              <w:rPr>
                <w:color w:val="000000"/>
              </w:rPr>
            </w:pPr>
            <w:r w:rsidRPr="00772283">
              <w:rPr>
                <w:color w:val="000000"/>
              </w:rPr>
              <w:t>311.874</w:t>
            </w:r>
          </w:p>
        </w:tc>
        <w:tc>
          <w:tcPr>
            <w:tcW w:w="1296" w:type="dxa"/>
            <w:tcBorders>
              <w:top w:val="nil"/>
              <w:left w:val="nil"/>
              <w:bottom w:val="single" w:sz="8" w:space="0" w:color="auto"/>
              <w:right w:val="single" w:sz="8" w:space="0" w:color="auto"/>
            </w:tcBorders>
            <w:noWrap/>
            <w:vAlign w:val="center"/>
            <w:hideMark/>
          </w:tcPr>
          <w:p w14:paraId="3AEDA876" w14:textId="77777777" w:rsidR="00E129ED" w:rsidRPr="00772283" w:rsidRDefault="00E129ED" w:rsidP="0030471B">
            <w:pPr>
              <w:jc w:val="right"/>
              <w:rPr>
                <w:color w:val="000000"/>
              </w:rPr>
            </w:pPr>
            <w:r w:rsidRPr="00772283">
              <w:rPr>
                <w:color w:val="000000"/>
              </w:rPr>
              <w:t>395.469</w:t>
            </w:r>
          </w:p>
        </w:tc>
        <w:tc>
          <w:tcPr>
            <w:tcW w:w="1296" w:type="dxa"/>
            <w:tcBorders>
              <w:top w:val="nil"/>
              <w:left w:val="nil"/>
              <w:bottom w:val="single" w:sz="8" w:space="0" w:color="auto"/>
              <w:right w:val="single" w:sz="8" w:space="0" w:color="auto"/>
            </w:tcBorders>
            <w:noWrap/>
            <w:vAlign w:val="center"/>
            <w:hideMark/>
          </w:tcPr>
          <w:p w14:paraId="4A6479DA" w14:textId="77777777" w:rsidR="00E129ED" w:rsidRPr="00772283" w:rsidRDefault="00E129ED" w:rsidP="0030471B">
            <w:pPr>
              <w:jc w:val="right"/>
              <w:rPr>
                <w:color w:val="000000"/>
              </w:rPr>
            </w:pPr>
            <w:r w:rsidRPr="00772283">
              <w:rPr>
                <w:color w:val="000000"/>
              </w:rPr>
              <w:t>272.685</w:t>
            </w:r>
          </w:p>
        </w:tc>
        <w:tc>
          <w:tcPr>
            <w:tcW w:w="1296" w:type="dxa"/>
            <w:tcBorders>
              <w:top w:val="nil"/>
              <w:left w:val="nil"/>
              <w:bottom w:val="single" w:sz="8" w:space="0" w:color="auto"/>
              <w:right w:val="single" w:sz="8" w:space="0" w:color="auto"/>
            </w:tcBorders>
            <w:noWrap/>
            <w:vAlign w:val="center"/>
            <w:hideMark/>
          </w:tcPr>
          <w:p w14:paraId="0BA388E0" w14:textId="77777777" w:rsidR="00E129ED" w:rsidRPr="00772283" w:rsidRDefault="00E129ED" w:rsidP="0030471B">
            <w:pPr>
              <w:jc w:val="right"/>
              <w:rPr>
                <w:color w:val="000000"/>
              </w:rPr>
            </w:pPr>
            <w:r w:rsidRPr="00772283">
              <w:rPr>
                <w:color w:val="000000"/>
              </w:rPr>
              <w:t>334.438</w:t>
            </w:r>
          </w:p>
        </w:tc>
        <w:tc>
          <w:tcPr>
            <w:tcW w:w="1296" w:type="dxa"/>
            <w:tcBorders>
              <w:top w:val="nil"/>
              <w:left w:val="nil"/>
              <w:bottom w:val="single" w:sz="8" w:space="0" w:color="auto"/>
              <w:right w:val="single" w:sz="8" w:space="0" w:color="auto"/>
            </w:tcBorders>
            <w:noWrap/>
            <w:vAlign w:val="center"/>
            <w:hideMark/>
          </w:tcPr>
          <w:p w14:paraId="1BC6A356" w14:textId="77777777" w:rsidR="00E129ED" w:rsidRPr="00772283" w:rsidRDefault="00E129ED" w:rsidP="0030471B">
            <w:pPr>
              <w:jc w:val="right"/>
              <w:rPr>
                <w:i/>
                <w:iCs/>
                <w:color w:val="000000"/>
              </w:rPr>
            </w:pPr>
            <w:r w:rsidRPr="00772283">
              <w:rPr>
                <w:i/>
                <w:iCs/>
                <w:color w:val="000000"/>
              </w:rPr>
              <w:t>405.177</w:t>
            </w:r>
          </w:p>
        </w:tc>
      </w:tr>
      <w:bookmarkEnd w:id="21"/>
    </w:tbl>
    <w:p w14:paraId="05A1E748" w14:textId="77777777" w:rsidR="00EB518A" w:rsidRDefault="00EB518A" w:rsidP="00EB518A">
      <w:pPr>
        <w:spacing w:line="264" w:lineRule="auto"/>
        <w:ind w:firstLine="709"/>
        <w:jc w:val="both"/>
      </w:pPr>
    </w:p>
    <w:p w14:paraId="5626ADEC" w14:textId="1CAF216C" w:rsidR="00E129ED" w:rsidRPr="00772283" w:rsidRDefault="00E129ED" w:rsidP="00EB518A">
      <w:pPr>
        <w:spacing w:line="264" w:lineRule="auto"/>
        <w:ind w:firstLine="709"/>
        <w:jc w:val="both"/>
      </w:pPr>
      <w:r w:rsidRPr="00772283">
        <w:t xml:space="preserve">Operatorul are dreptul de a presta activități conexe serviciului public de transport care nu fac obiectul Contractului de delegare. Aceste activități pot include prestarea pentru terțe persoane de servicii de transport turistic, servicii regulate speciale, servicii de inspecție tehnică periodică ITP, școală pentru conducătorii de vehicule, fără a se limita la acestea. Operatorul poate </w:t>
      </w:r>
      <w:r w:rsidR="00D17EA3" w:rsidRPr="00772283">
        <w:t>desfășura</w:t>
      </w:r>
      <w:r w:rsidRPr="00772283">
        <w:t xml:space="preserve"> aceste activități cu respectarea condițiilor prevăzute în Contractul de delegare.  </w:t>
      </w:r>
    </w:p>
    <w:p w14:paraId="65FF0E89" w14:textId="77777777" w:rsidR="00EB518A" w:rsidRDefault="00EB518A" w:rsidP="00EB518A">
      <w:pPr>
        <w:spacing w:after="120" w:line="264" w:lineRule="auto"/>
        <w:ind w:firstLine="709"/>
        <w:jc w:val="both"/>
      </w:pPr>
    </w:p>
    <w:p w14:paraId="15499200" w14:textId="77777777" w:rsidR="00EB518A" w:rsidRDefault="00EB518A" w:rsidP="00EB518A">
      <w:pPr>
        <w:ind w:firstLine="709"/>
        <w:jc w:val="both"/>
      </w:pPr>
    </w:p>
    <w:p w14:paraId="45AB10B3" w14:textId="77777777" w:rsidR="00EB518A" w:rsidRDefault="00EB518A" w:rsidP="00EB518A">
      <w:pPr>
        <w:ind w:firstLine="709"/>
        <w:jc w:val="both"/>
      </w:pPr>
    </w:p>
    <w:p w14:paraId="24EB221C" w14:textId="4272B589" w:rsidR="00E129ED" w:rsidRPr="00772283" w:rsidRDefault="00E129ED" w:rsidP="00EB518A">
      <w:pPr>
        <w:ind w:firstLine="709"/>
        <w:jc w:val="both"/>
        <w:rPr>
          <w:color w:val="EE0000"/>
        </w:rPr>
      </w:pPr>
      <w:r w:rsidRPr="00772283">
        <w:t xml:space="preserve">Veniturile obținute din activități în afara Contractului de delegare sunt evidențiate în tabelul următor: </w:t>
      </w:r>
    </w:p>
    <w:p w14:paraId="6B884ACF" w14:textId="7515AE4D" w:rsidR="00E129ED" w:rsidRPr="00772283" w:rsidRDefault="00E129ED" w:rsidP="00EB518A">
      <w:pPr>
        <w:ind w:firstLine="720"/>
        <w:jc w:val="both"/>
      </w:pPr>
      <w:r w:rsidRPr="00772283">
        <w:rPr>
          <w:color w:val="EE0000"/>
        </w:rPr>
        <w:t xml:space="preserve">                                                                                                                                     </w:t>
      </w:r>
      <w:r w:rsidRPr="00772283">
        <w:t>-lei</w:t>
      </w:r>
    </w:p>
    <w:tbl>
      <w:tblPr>
        <w:tblW w:w="9158" w:type="dxa"/>
        <w:tblLook w:val="04A0" w:firstRow="1" w:lastRow="0" w:firstColumn="1" w:lastColumn="0" w:noHBand="0" w:noVBand="1"/>
      </w:tblPr>
      <w:tblGrid>
        <w:gridCol w:w="3361"/>
        <w:gridCol w:w="1176"/>
        <w:gridCol w:w="1176"/>
        <w:gridCol w:w="1176"/>
        <w:gridCol w:w="1176"/>
        <w:gridCol w:w="1176"/>
      </w:tblGrid>
      <w:tr w:rsidR="00E129ED" w:rsidRPr="00772283" w14:paraId="19478879" w14:textId="77777777" w:rsidTr="00EB518A">
        <w:trPr>
          <w:trHeight w:val="300"/>
        </w:trPr>
        <w:tc>
          <w:tcPr>
            <w:tcW w:w="3361" w:type="dxa"/>
            <w:tcBorders>
              <w:top w:val="single" w:sz="4" w:space="0" w:color="auto"/>
              <w:left w:val="single" w:sz="4" w:space="0" w:color="auto"/>
              <w:bottom w:val="single" w:sz="4" w:space="0" w:color="auto"/>
              <w:right w:val="single" w:sz="4" w:space="0" w:color="auto"/>
            </w:tcBorders>
            <w:noWrap/>
            <w:vAlign w:val="center"/>
            <w:hideMark/>
          </w:tcPr>
          <w:p w14:paraId="66AAE1B4" w14:textId="77777777" w:rsidR="00E129ED" w:rsidRPr="00772283" w:rsidRDefault="00E129ED" w:rsidP="0030471B">
            <w:pPr>
              <w:jc w:val="center"/>
              <w:rPr>
                <w:b/>
                <w:bCs/>
              </w:rPr>
            </w:pPr>
            <w:bookmarkStart w:id="22" w:name="_Hlk205453198"/>
            <w:r w:rsidRPr="00772283">
              <w:rPr>
                <w:b/>
                <w:bCs/>
              </w:rPr>
              <w:t>Anul</w:t>
            </w:r>
          </w:p>
        </w:tc>
        <w:tc>
          <w:tcPr>
            <w:tcW w:w="1176" w:type="dxa"/>
            <w:tcBorders>
              <w:top w:val="single" w:sz="4" w:space="0" w:color="auto"/>
              <w:left w:val="nil"/>
              <w:bottom w:val="single" w:sz="4" w:space="0" w:color="auto"/>
              <w:right w:val="single" w:sz="4" w:space="0" w:color="auto"/>
            </w:tcBorders>
            <w:noWrap/>
            <w:vAlign w:val="center"/>
            <w:hideMark/>
          </w:tcPr>
          <w:p w14:paraId="44A1B5FE" w14:textId="77777777" w:rsidR="00E129ED" w:rsidRPr="00772283" w:rsidRDefault="00E129ED" w:rsidP="0030471B">
            <w:pPr>
              <w:jc w:val="center"/>
              <w:rPr>
                <w:b/>
                <w:bCs/>
              </w:rPr>
            </w:pPr>
            <w:r w:rsidRPr="00772283">
              <w:rPr>
                <w:b/>
                <w:bCs/>
              </w:rPr>
              <w:t>2020</w:t>
            </w:r>
          </w:p>
        </w:tc>
        <w:tc>
          <w:tcPr>
            <w:tcW w:w="1176" w:type="dxa"/>
            <w:tcBorders>
              <w:top w:val="single" w:sz="4" w:space="0" w:color="auto"/>
              <w:left w:val="nil"/>
              <w:bottom w:val="single" w:sz="4" w:space="0" w:color="auto"/>
              <w:right w:val="single" w:sz="4" w:space="0" w:color="auto"/>
            </w:tcBorders>
            <w:noWrap/>
            <w:vAlign w:val="center"/>
            <w:hideMark/>
          </w:tcPr>
          <w:p w14:paraId="0ACFB7EE" w14:textId="77777777" w:rsidR="00E129ED" w:rsidRPr="00772283" w:rsidRDefault="00E129ED" w:rsidP="0030471B">
            <w:pPr>
              <w:jc w:val="center"/>
              <w:rPr>
                <w:b/>
                <w:bCs/>
              </w:rPr>
            </w:pPr>
            <w:r w:rsidRPr="00772283">
              <w:rPr>
                <w:b/>
                <w:bCs/>
              </w:rPr>
              <w:t>2021</w:t>
            </w:r>
          </w:p>
        </w:tc>
        <w:tc>
          <w:tcPr>
            <w:tcW w:w="1176" w:type="dxa"/>
            <w:tcBorders>
              <w:top w:val="single" w:sz="4" w:space="0" w:color="auto"/>
              <w:left w:val="nil"/>
              <w:bottom w:val="single" w:sz="4" w:space="0" w:color="auto"/>
              <w:right w:val="single" w:sz="4" w:space="0" w:color="auto"/>
            </w:tcBorders>
            <w:noWrap/>
            <w:vAlign w:val="center"/>
            <w:hideMark/>
          </w:tcPr>
          <w:p w14:paraId="5DCFD317" w14:textId="77777777" w:rsidR="00E129ED" w:rsidRPr="00772283" w:rsidRDefault="00E129ED" w:rsidP="0030471B">
            <w:pPr>
              <w:jc w:val="center"/>
              <w:rPr>
                <w:b/>
                <w:bCs/>
              </w:rPr>
            </w:pPr>
            <w:r w:rsidRPr="00772283">
              <w:rPr>
                <w:b/>
                <w:bCs/>
              </w:rPr>
              <w:t>2022</w:t>
            </w:r>
          </w:p>
        </w:tc>
        <w:tc>
          <w:tcPr>
            <w:tcW w:w="1176" w:type="dxa"/>
            <w:tcBorders>
              <w:top w:val="single" w:sz="4" w:space="0" w:color="auto"/>
              <w:left w:val="nil"/>
              <w:bottom w:val="single" w:sz="4" w:space="0" w:color="auto"/>
              <w:right w:val="single" w:sz="4" w:space="0" w:color="auto"/>
            </w:tcBorders>
            <w:noWrap/>
            <w:vAlign w:val="center"/>
            <w:hideMark/>
          </w:tcPr>
          <w:p w14:paraId="08E20AF3" w14:textId="77777777" w:rsidR="00E129ED" w:rsidRPr="00772283" w:rsidRDefault="00E129ED" w:rsidP="0030471B">
            <w:pPr>
              <w:jc w:val="center"/>
              <w:rPr>
                <w:b/>
                <w:bCs/>
              </w:rPr>
            </w:pPr>
            <w:r w:rsidRPr="00772283">
              <w:rPr>
                <w:b/>
                <w:bCs/>
              </w:rPr>
              <w:t>2023</w:t>
            </w:r>
          </w:p>
        </w:tc>
        <w:tc>
          <w:tcPr>
            <w:tcW w:w="1093" w:type="dxa"/>
            <w:tcBorders>
              <w:top w:val="single" w:sz="4" w:space="0" w:color="auto"/>
              <w:left w:val="nil"/>
              <w:bottom w:val="single" w:sz="4" w:space="0" w:color="auto"/>
              <w:right w:val="single" w:sz="4" w:space="0" w:color="auto"/>
            </w:tcBorders>
            <w:vAlign w:val="center"/>
          </w:tcPr>
          <w:p w14:paraId="62CACDD6" w14:textId="77777777" w:rsidR="00E129ED" w:rsidRPr="00772283" w:rsidRDefault="00E129ED" w:rsidP="0030471B">
            <w:pPr>
              <w:jc w:val="center"/>
              <w:rPr>
                <w:b/>
                <w:bCs/>
              </w:rPr>
            </w:pPr>
            <w:r w:rsidRPr="00772283">
              <w:rPr>
                <w:b/>
                <w:bCs/>
              </w:rPr>
              <w:t>2024</w:t>
            </w:r>
          </w:p>
        </w:tc>
      </w:tr>
      <w:tr w:rsidR="00E129ED" w:rsidRPr="00772283" w14:paraId="0EA9F6CC"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684B5BDA" w14:textId="77777777" w:rsidR="00E129ED" w:rsidRPr="00772283" w:rsidRDefault="00E129ED" w:rsidP="0030471B">
            <w:r w:rsidRPr="00772283">
              <w:t>Total venituri</w:t>
            </w:r>
          </w:p>
        </w:tc>
        <w:tc>
          <w:tcPr>
            <w:tcW w:w="1176" w:type="dxa"/>
            <w:tcBorders>
              <w:top w:val="nil"/>
              <w:left w:val="nil"/>
              <w:bottom w:val="single" w:sz="4" w:space="0" w:color="auto"/>
              <w:right w:val="single" w:sz="4" w:space="0" w:color="auto"/>
            </w:tcBorders>
            <w:noWrap/>
            <w:vAlign w:val="center"/>
            <w:hideMark/>
          </w:tcPr>
          <w:p w14:paraId="2E0FA87E" w14:textId="77777777" w:rsidR="00E129ED" w:rsidRPr="00772283" w:rsidRDefault="00E129ED" w:rsidP="0030471B">
            <w:pPr>
              <w:jc w:val="right"/>
            </w:pPr>
            <w:r w:rsidRPr="00772283">
              <w:t>1.790.884</w:t>
            </w:r>
          </w:p>
        </w:tc>
        <w:tc>
          <w:tcPr>
            <w:tcW w:w="1176" w:type="dxa"/>
            <w:tcBorders>
              <w:top w:val="nil"/>
              <w:left w:val="nil"/>
              <w:bottom w:val="single" w:sz="4" w:space="0" w:color="auto"/>
              <w:right w:val="single" w:sz="4" w:space="0" w:color="auto"/>
            </w:tcBorders>
            <w:noWrap/>
            <w:vAlign w:val="center"/>
            <w:hideMark/>
          </w:tcPr>
          <w:p w14:paraId="29BFABA3" w14:textId="77777777" w:rsidR="00E129ED" w:rsidRPr="00772283" w:rsidRDefault="00E129ED" w:rsidP="0030471B">
            <w:pPr>
              <w:jc w:val="right"/>
            </w:pPr>
            <w:r w:rsidRPr="00772283">
              <w:t>3.088.257</w:t>
            </w:r>
          </w:p>
        </w:tc>
        <w:tc>
          <w:tcPr>
            <w:tcW w:w="1176" w:type="dxa"/>
            <w:tcBorders>
              <w:top w:val="nil"/>
              <w:left w:val="nil"/>
              <w:bottom w:val="single" w:sz="4" w:space="0" w:color="auto"/>
              <w:right w:val="single" w:sz="4" w:space="0" w:color="auto"/>
            </w:tcBorders>
            <w:noWrap/>
            <w:vAlign w:val="center"/>
            <w:hideMark/>
          </w:tcPr>
          <w:p w14:paraId="39285918" w14:textId="77777777" w:rsidR="00E129ED" w:rsidRPr="00772283" w:rsidRDefault="00E129ED" w:rsidP="0030471B">
            <w:pPr>
              <w:jc w:val="right"/>
            </w:pPr>
            <w:r w:rsidRPr="00772283">
              <w:t>2.555.102</w:t>
            </w:r>
          </w:p>
        </w:tc>
        <w:tc>
          <w:tcPr>
            <w:tcW w:w="1176" w:type="dxa"/>
            <w:tcBorders>
              <w:top w:val="nil"/>
              <w:left w:val="nil"/>
              <w:bottom w:val="single" w:sz="4" w:space="0" w:color="auto"/>
              <w:right w:val="single" w:sz="4" w:space="0" w:color="auto"/>
            </w:tcBorders>
            <w:noWrap/>
            <w:vAlign w:val="center"/>
            <w:hideMark/>
          </w:tcPr>
          <w:p w14:paraId="5BEEAF21" w14:textId="77777777" w:rsidR="00E129ED" w:rsidRPr="00772283" w:rsidRDefault="00E129ED" w:rsidP="0030471B">
            <w:pPr>
              <w:jc w:val="right"/>
            </w:pPr>
            <w:r w:rsidRPr="00772283">
              <w:t>2.588.094</w:t>
            </w:r>
          </w:p>
        </w:tc>
        <w:tc>
          <w:tcPr>
            <w:tcW w:w="1093" w:type="dxa"/>
            <w:tcBorders>
              <w:top w:val="nil"/>
              <w:left w:val="nil"/>
              <w:bottom w:val="single" w:sz="4" w:space="0" w:color="auto"/>
              <w:right w:val="single" w:sz="4" w:space="0" w:color="auto"/>
            </w:tcBorders>
            <w:vAlign w:val="center"/>
          </w:tcPr>
          <w:p w14:paraId="6EC174C7" w14:textId="77777777" w:rsidR="00E129ED" w:rsidRPr="00772283" w:rsidRDefault="00E129ED" w:rsidP="0030471B">
            <w:pPr>
              <w:jc w:val="right"/>
            </w:pPr>
            <w:r w:rsidRPr="00772283">
              <w:t>4.551.508</w:t>
            </w:r>
          </w:p>
        </w:tc>
      </w:tr>
      <w:tr w:rsidR="00E129ED" w:rsidRPr="00772283" w14:paraId="4584D32C"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296DB75E" w14:textId="77777777" w:rsidR="00E129ED" w:rsidRPr="00772283" w:rsidRDefault="00E129ED" w:rsidP="0030471B">
            <w:r w:rsidRPr="00772283">
              <w:t>Venituri din chirii</w:t>
            </w:r>
          </w:p>
        </w:tc>
        <w:tc>
          <w:tcPr>
            <w:tcW w:w="1176" w:type="dxa"/>
            <w:tcBorders>
              <w:top w:val="nil"/>
              <w:left w:val="nil"/>
              <w:bottom w:val="single" w:sz="4" w:space="0" w:color="auto"/>
              <w:right w:val="single" w:sz="4" w:space="0" w:color="auto"/>
            </w:tcBorders>
            <w:noWrap/>
            <w:vAlign w:val="center"/>
            <w:hideMark/>
          </w:tcPr>
          <w:p w14:paraId="71206105" w14:textId="77777777" w:rsidR="00E129ED" w:rsidRPr="00772283" w:rsidRDefault="00E129ED" w:rsidP="0030471B">
            <w:pPr>
              <w:jc w:val="right"/>
            </w:pPr>
            <w:r w:rsidRPr="00772283">
              <w:t>246.279</w:t>
            </w:r>
          </w:p>
        </w:tc>
        <w:tc>
          <w:tcPr>
            <w:tcW w:w="1176" w:type="dxa"/>
            <w:tcBorders>
              <w:top w:val="nil"/>
              <w:left w:val="nil"/>
              <w:bottom w:val="single" w:sz="4" w:space="0" w:color="auto"/>
              <w:right w:val="single" w:sz="4" w:space="0" w:color="auto"/>
            </w:tcBorders>
            <w:noWrap/>
            <w:vAlign w:val="center"/>
            <w:hideMark/>
          </w:tcPr>
          <w:p w14:paraId="0236EEC9" w14:textId="77777777" w:rsidR="00E129ED" w:rsidRPr="00772283" w:rsidRDefault="00E129ED" w:rsidP="0030471B">
            <w:pPr>
              <w:jc w:val="right"/>
            </w:pPr>
            <w:r w:rsidRPr="00772283">
              <w:t>257.015</w:t>
            </w:r>
          </w:p>
        </w:tc>
        <w:tc>
          <w:tcPr>
            <w:tcW w:w="1176" w:type="dxa"/>
            <w:tcBorders>
              <w:top w:val="nil"/>
              <w:left w:val="nil"/>
              <w:bottom w:val="single" w:sz="4" w:space="0" w:color="auto"/>
              <w:right w:val="single" w:sz="4" w:space="0" w:color="auto"/>
            </w:tcBorders>
            <w:noWrap/>
            <w:vAlign w:val="center"/>
            <w:hideMark/>
          </w:tcPr>
          <w:p w14:paraId="10735323" w14:textId="77777777" w:rsidR="00E129ED" w:rsidRPr="00772283" w:rsidRDefault="00E129ED" w:rsidP="0030471B">
            <w:pPr>
              <w:jc w:val="right"/>
            </w:pPr>
            <w:r w:rsidRPr="00772283">
              <w:t>360.246</w:t>
            </w:r>
          </w:p>
        </w:tc>
        <w:tc>
          <w:tcPr>
            <w:tcW w:w="1176" w:type="dxa"/>
            <w:tcBorders>
              <w:top w:val="nil"/>
              <w:left w:val="nil"/>
              <w:bottom w:val="single" w:sz="4" w:space="0" w:color="auto"/>
              <w:right w:val="single" w:sz="4" w:space="0" w:color="auto"/>
            </w:tcBorders>
            <w:noWrap/>
            <w:vAlign w:val="center"/>
            <w:hideMark/>
          </w:tcPr>
          <w:p w14:paraId="33492F73" w14:textId="77777777" w:rsidR="00E129ED" w:rsidRPr="00772283" w:rsidRDefault="00E129ED" w:rsidP="0030471B">
            <w:pPr>
              <w:jc w:val="right"/>
            </w:pPr>
            <w:r w:rsidRPr="00772283">
              <w:t>491.268</w:t>
            </w:r>
          </w:p>
        </w:tc>
        <w:tc>
          <w:tcPr>
            <w:tcW w:w="1093" w:type="dxa"/>
            <w:tcBorders>
              <w:top w:val="nil"/>
              <w:left w:val="nil"/>
              <w:bottom w:val="single" w:sz="4" w:space="0" w:color="auto"/>
              <w:right w:val="single" w:sz="4" w:space="0" w:color="auto"/>
            </w:tcBorders>
            <w:vAlign w:val="center"/>
          </w:tcPr>
          <w:p w14:paraId="19AE0F12" w14:textId="77777777" w:rsidR="00E129ED" w:rsidRPr="00772283" w:rsidRDefault="00E129ED" w:rsidP="0030471B">
            <w:pPr>
              <w:jc w:val="right"/>
            </w:pPr>
            <w:r w:rsidRPr="00772283">
              <w:t>795.823</w:t>
            </w:r>
          </w:p>
        </w:tc>
      </w:tr>
      <w:tr w:rsidR="00E129ED" w:rsidRPr="00772283" w14:paraId="540786BB"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13A60A37" w14:textId="77777777" w:rsidR="00E129ED" w:rsidRPr="00772283" w:rsidRDefault="00E129ED" w:rsidP="0030471B">
            <w:r w:rsidRPr="00772283">
              <w:t>Venituri din activități diverse</w:t>
            </w:r>
          </w:p>
        </w:tc>
        <w:tc>
          <w:tcPr>
            <w:tcW w:w="1176" w:type="dxa"/>
            <w:tcBorders>
              <w:top w:val="nil"/>
              <w:left w:val="nil"/>
              <w:bottom w:val="single" w:sz="4" w:space="0" w:color="auto"/>
              <w:right w:val="single" w:sz="4" w:space="0" w:color="auto"/>
            </w:tcBorders>
            <w:noWrap/>
            <w:vAlign w:val="center"/>
            <w:hideMark/>
          </w:tcPr>
          <w:p w14:paraId="63E2A18A" w14:textId="77777777" w:rsidR="00E129ED" w:rsidRPr="00772283" w:rsidRDefault="00E129ED" w:rsidP="0030471B">
            <w:pPr>
              <w:jc w:val="right"/>
            </w:pPr>
            <w:r w:rsidRPr="00772283">
              <w:t>294.310</w:t>
            </w:r>
          </w:p>
        </w:tc>
        <w:tc>
          <w:tcPr>
            <w:tcW w:w="1176" w:type="dxa"/>
            <w:tcBorders>
              <w:top w:val="nil"/>
              <w:left w:val="nil"/>
              <w:bottom w:val="single" w:sz="4" w:space="0" w:color="auto"/>
              <w:right w:val="single" w:sz="4" w:space="0" w:color="auto"/>
            </w:tcBorders>
            <w:noWrap/>
            <w:vAlign w:val="center"/>
            <w:hideMark/>
          </w:tcPr>
          <w:p w14:paraId="085C28DE" w14:textId="77777777" w:rsidR="00E129ED" w:rsidRPr="00772283" w:rsidRDefault="00E129ED" w:rsidP="0030471B">
            <w:pPr>
              <w:jc w:val="right"/>
            </w:pPr>
            <w:r w:rsidRPr="00772283">
              <w:t>356.488</w:t>
            </w:r>
          </w:p>
        </w:tc>
        <w:tc>
          <w:tcPr>
            <w:tcW w:w="1176" w:type="dxa"/>
            <w:tcBorders>
              <w:top w:val="nil"/>
              <w:left w:val="nil"/>
              <w:bottom w:val="single" w:sz="4" w:space="0" w:color="auto"/>
              <w:right w:val="single" w:sz="4" w:space="0" w:color="auto"/>
            </w:tcBorders>
            <w:noWrap/>
            <w:vAlign w:val="center"/>
            <w:hideMark/>
          </w:tcPr>
          <w:p w14:paraId="5298782E" w14:textId="77777777" w:rsidR="00E129ED" w:rsidRPr="00772283" w:rsidRDefault="00E129ED" w:rsidP="0030471B">
            <w:pPr>
              <w:jc w:val="right"/>
            </w:pPr>
            <w:r w:rsidRPr="00772283">
              <w:t>624.048</w:t>
            </w:r>
          </w:p>
        </w:tc>
        <w:tc>
          <w:tcPr>
            <w:tcW w:w="1176" w:type="dxa"/>
            <w:tcBorders>
              <w:top w:val="nil"/>
              <w:left w:val="nil"/>
              <w:bottom w:val="single" w:sz="4" w:space="0" w:color="auto"/>
              <w:right w:val="single" w:sz="4" w:space="0" w:color="auto"/>
            </w:tcBorders>
            <w:noWrap/>
            <w:vAlign w:val="center"/>
            <w:hideMark/>
          </w:tcPr>
          <w:p w14:paraId="3E476B01" w14:textId="77777777" w:rsidR="00E129ED" w:rsidRPr="00772283" w:rsidRDefault="00E129ED" w:rsidP="0030471B">
            <w:pPr>
              <w:jc w:val="right"/>
            </w:pPr>
            <w:r w:rsidRPr="00772283">
              <w:t>448.456</w:t>
            </w:r>
          </w:p>
        </w:tc>
        <w:tc>
          <w:tcPr>
            <w:tcW w:w="1093" w:type="dxa"/>
            <w:tcBorders>
              <w:top w:val="nil"/>
              <w:left w:val="nil"/>
              <w:bottom w:val="single" w:sz="4" w:space="0" w:color="auto"/>
              <w:right w:val="single" w:sz="4" w:space="0" w:color="auto"/>
            </w:tcBorders>
            <w:vAlign w:val="center"/>
          </w:tcPr>
          <w:p w14:paraId="54E0ED96" w14:textId="77777777" w:rsidR="00E129ED" w:rsidRPr="00772283" w:rsidRDefault="00E129ED" w:rsidP="0030471B">
            <w:pPr>
              <w:jc w:val="right"/>
            </w:pPr>
            <w:r w:rsidRPr="00772283">
              <w:t>383.812</w:t>
            </w:r>
          </w:p>
        </w:tc>
      </w:tr>
      <w:tr w:rsidR="00E129ED" w:rsidRPr="00772283" w14:paraId="368B5D50"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3FC89BB6" w14:textId="77777777" w:rsidR="00E129ED" w:rsidRPr="00772283" w:rsidRDefault="00E129ED" w:rsidP="0030471B">
            <w:r w:rsidRPr="00772283">
              <w:t>Venituri din vânzarea produselor reziduale</w:t>
            </w:r>
          </w:p>
        </w:tc>
        <w:tc>
          <w:tcPr>
            <w:tcW w:w="1176" w:type="dxa"/>
            <w:tcBorders>
              <w:top w:val="nil"/>
              <w:left w:val="nil"/>
              <w:bottom w:val="single" w:sz="4" w:space="0" w:color="auto"/>
              <w:right w:val="single" w:sz="4" w:space="0" w:color="auto"/>
            </w:tcBorders>
            <w:noWrap/>
            <w:vAlign w:val="center"/>
            <w:hideMark/>
          </w:tcPr>
          <w:p w14:paraId="0E0A5E8D" w14:textId="77777777" w:rsidR="00E129ED" w:rsidRPr="00772283" w:rsidRDefault="00E129ED" w:rsidP="0030471B">
            <w:pPr>
              <w:spacing w:line="360" w:lineRule="auto"/>
              <w:jc w:val="right"/>
            </w:pPr>
            <w:r w:rsidRPr="00772283">
              <w:t>63.166</w:t>
            </w:r>
          </w:p>
        </w:tc>
        <w:tc>
          <w:tcPr>
            <w:tcW w:w="1176" w:type="dxa"/>
            <w:tcBorders>
              <w:top w:val="nil"/>
              <w:left w:val="nil"/>
              <w:bottom w:val="single" w:sz="4" w:space="0" w:color="auto"/>
              <w:right w:val="single" w:sz="4" w:space="0" w:color="auto"/>
            </w:tcBorders>
            <w:noWrap/>
            <w:vAlign w:val="center"/>
            <w:hideMark/>
          </w:tcPr>
          <w:p w14:paraId="3ED9FB00" w14:textId="77777777" w:rsidR="00E129ED" w:rsidRPr="00772283" w:rsidRDefault="00E129ED" w:rsidP="0030471B">
            <w:pPr>
              <w:spacing w:line="360" w:lineRule="auto"/>
              <w:jc w:val="right"/>
            </w:pPr>
            <w:r w:rsidRPr="00772283">
              <w:t>184.386</w:t>
            </w:r>
          </w:p>
        </w:tc>
        <w:tc>
          <w:tcPr>
            <w:tcW w:w="1176" w:type="dxa"/>
            <w:tcBorders>
              <w:top w:val="nil"/>
              <w:left w:val="nil"/>
              <w:bottom w:val="single" w:sz="4" w:space="0" w:color="auto"/>
              <w:right w:val="single" w:sz="4" w:space="0" w:color="auto"/>
            </w:tcBorders>
            <w:noWrap/>
            <w:vAlign w:val="center"/>
            <w:hideMark/>
          </w:tcPr>
          <w:p w14:paraId="4B7EF62E" w14:textId="77777777" w:rsidR="00E129ED" w:rsidRPr="00772283" w:rsidRDefault="00E129ED" w:rsidP="0030471B">
            <w:pPr>
              <w:spacing w:line="360" w:lineRule="auto"/>
              <w:jc w:val="right"/>
            </w:pPr>
            <w:r w:rsidRPr="00772283">
              <w:t>139.082</w:t>
            </w:r>
          </w:p>
        </w:tc>
        <w:tc>
          <w:tcPr>
            <w:tcW w:w="1176" w:type="dxa"/>
            <w:tcBorders>
              <w:top w:val="nil"/>
              <w:left w:val="nil"/>
              <w:bottom w:val="single" w:sz="4" w:space="0" w:color="auto"/>
              <w:right w:val="single" w:sz="4" w:space="0" w:color="auto"/>
            </w:tcBorders>
            <w:noWrap/>
            <w:vAlign w:val="center"/>
            <w:hideMark/>
          </w:tcPr>
          <w:p w14:paraId="60B731FA" w14:textId="77777777" w:rsidR="00E129ED" w:rsidRPr="00772283" w:rsidRDefault="00E129ED" w:rsidP="0030471B">
            <w:pPr>
              <w:spacing w:line="360" w:lineRule="auto"/>
              <w:jc w:val="right"/>
            </w:pPr>
            <w:r w:rsidRPr="00772283">
              <w:t>105.184</w:t>
            </w:r>
          </w:p>
        </w:tc>
        <w:tc>
          <w:tcPr>
            <w:tcW w:w="1093" w:type="dxa"/>
            <w:tcBorders>
              <w:top w:val="nil"/>
              <w:left w:val="nil"/>
              <w:bottom w:val="single" w:sz="4" w:space="0" w:color="auto"/>
              <w:right w:val="single" w:sz="4" w:space="0" w:color="auto"/>
            </w:tcBorders>
            <w:vAlign w:val="center"/>
          </w:tcPr>
          <w:p w14:paraId="6F0539E8" w14:textId="77777777" w:rsidR="00E129ED" w:rsidRPr="00772283" w:rsidRDefault="00E129ED" w:rsidP="0030471B">
            <w:pPr>
              <w:spacing w:line="360" w:lineRule="auto"/>
              <w:jc w:val="right"/>
            </w:pPr>
            <w:r w:rsidRPr="00772283">
              <w:t>105.027</w:t>
            </w:r>
          </w:p>
        </w:tc>
      </w:tr>
      <w:tr w:rsidR="00E129ED" w:rsidRPr="00772283" w14:paraId="33ED2DA5"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1B878C6C" w14:textId="77777777" w:rsidR="00E129ED" w:rsidRPr="00772283" w:rsidRDefault="00E129ED" w:rsidP="0030471B">
            <w:r w:rsidRPr="00772283">
              <w:t>Venituri din penalități încasate</w:t>
            </w:r>
          </w:p>
        </w:tc>
        <w:tc>
          <w:tcPr>
            <w:tcW w:w="1176" w:type="dxa"/>
            <w:tcBorders>
              <w:top w:val="nil"/>
              <w:left w:val="nil"/>
              <w:bottom w:val="single" w:sz="4" w:space="0" w:color="auto"/>
              <w:right w:val="single" w:sz="4" w:space="0" w:color="auto"/>
            </w:tcBorders>
            <w:noWrap/>
            <w:vAlign w:val="center"/>
            <w:hideMark/>
          </w:tcPr>
          <w:p w14:paraId="3A22D437" w14:textId="77777777" w:rsidR="00E129ED" w:rsidRPr="00772283" w:rsidRDefault="00E129ED" w:rsidP="0030471B">
            <w:pPr>
              <w:jc w:val="right"/>
            </w:pPr>
            <w:r w:rsidRPr="00772283">
              <w:t>4.782</w:t>
            </w:r>
          </w:p>
        </w:tc>
        <w:tc>
          <w:tcPr>
            <w:tcW w:w="1176" w:type="dxa"/>
            <w:tcBorders>
              <w:top w:val="nil"/>
              <w:left w:val="nil"/>
              <w:bottom w:val="single" w:sz="4" w:space="0" w:color="auto"/>
              <w:right w:val="single" w:sz="4" w:space="0" w:color="auto"/>
            </w:tcBorders>
            <w:noWrap/>
            <w:vAlign w:val="center"/>
            <w:hideMark/>
          </w:tcPr>
          <w:p w14:paraId="653418AC" w14:textId="77777777" w:rsidR="00E129ED" w:rsidRPr="00772283" w:rsidRDefault="00E129ED" w:rsidP="0030471B">
            <w:pPr>
              <w:jc w:val="right"/>
            </w:pPr>
            <w:r w:rsidRPr="00772283">
              <w:t>1.044.403</w:t>
            </w:r>
          </w:p>
        </w:tc>
        <w:tc>
          <w:tcPr>
            <w:tcW w:w="1176" w:type="dxa"/>
            <w:tcBorders>
              <w:top w:val="nil"/>
              <w:left w:val="nil"/>
              <w:bottom w:val="single" w:sz="4" w:space="0" w:color="auto"/>
              <w:right w:val="single" w:sz="4" w:space="0" w:color="auto"/>
            </w:tcBorders>
            <w:noWrap/>
            <w:vAlign w:val="center"/>
            <w:hideMark/>
          </w:tcPr>
          <w:p w14:paraId="1AA35E65" w14:textId="77777777" w:rsidR="00E129ED" w:rsidRPr="00772283" w:rsidRDefault="00E129ED" w:rsidP="00EB518A">
            <w:pPr>
              <w:jc w:val="center"/>
            </w:pPr>
            <w:r w:rsidRPr="00772283">
              <w:t>0</w:t>
            </w:r>
          </w:p>
        </w:tc>
        <w:tc>
          <w:tcPr>
            <w:tcW w:w="1176" w:type="dxa"/>
            <w:tcBorders>
              <w:top w:val="nil"/>
              <w:left w:val="nil"/>
              <w:bottom w:val="single" w:sz="4" w:space="0" w:color="auto"/>
              <w:right w:val="single" w:sz="4" w:space="0" w:color="auto"/>
            </w:tcBorders>
            <w:noWrap/>
            <w:vAlign w:val="center"/>
            <w:hideMark/>
          </w:tcPr>
          <w:p w14:paraId="08690F5A" w14:textId="77777777" w:rsidR="00E129ED" w:rsidRPr="00772283" w:rsidRDefault="00E129ED" w:rsidP="0030471B">
            <w:pPr>
              <w:jc w:val="right"/>
            </w:pPr>
            <w:r w:rsidRPr="00772283">
              <w:t>168.750</w:t>
            </w:r>
          </w:p>
        </w:tc>
        <w:tc>
          <w:tcPr>
            <w:tcW w:w="1093" w:type="dxa"/>
            <w:tcBorders>
              <w:top w:val="nil"/>
              <w:left w:val="nil"/>
              <w:bottom w:val="single" w:sz="4" w:space="0" w:color="auto"/>
              <w:right w:val="single" w:sz="4" w:space="0" w:color="auto"/>
            </w:tcBorders>
            <w:vAlign w:val="center"/>
          </w:tcPr>
          <w:p w14:paraId="417EAE30" w14:textId="77777777" w:rsidR="00E129ED" w:rsidRPr="00772283" w:rsidRDefault="00E129ED" w:rsidP="0030471B">
            <w:pPr>
              <w:jc w:val="right"/>
            </w:pPr>
            <w:r w:rsidRPr="00772283">
              <w:t>553.428</w:t>
            </w:r>
          </w:p>
        </w:tc>
      </w:tr>
      <w:tr w:rsidR="00E129ED" w:rsidRPr="00772283" w14:paraId="78DF81D2" w14:textId="77777777" w:rsidTr="00EB518A">
        <w:trPr>
          <w:trHeight w:val="300"/>
        </w:trPr>
        <w:tc>
          <w:tcPr>
            <w:tcW w:w="3361" w:type="dxa"/>
            <w:tcBorders>
              <w:top w:val="nil"/>
              <w:left w:val="single" w:sz="4" w:space="0" w:color="auto"/>
              <w:bottom w:val="single" w:sz="4" w:space="0" w:color="auto"/>
              <w:right w:val="single" w:sz="4" w:space="0" w:color="auto"/>
            </w:tcBorders>
            <w:noWrap/>
            <w:vAlign w:val="center"/>
            <w:hideMark/>
          </w:tcPr>
          <w:p w14:paraId="2CFCF45A" w14:textId="77777777" w:rsidR="00E129ED" w:rsidRPr="00772283" w:rsidRDefault="00E129ED" w:rsidP="0030471B">
            <w:r w:rsidRPr="00772283">
              <w:t>Alte venituri</w:t>
            </w:r>
          </w:p>
        </w:tc>
        <w:tc>
          <w:tcPr>
            <w:tcW w:w="1176" w:type="dxa"/>
            <w:tcBorders>
              <w:top w:val="nil"/>
              <w:left w:val="nil"/>
              <w:bottom w:val="single" w:sz="4" w:space="0" w:color="auto"/>
              <w:right w:val="single" w:sz="4" w:space="0" w:color="auto"/>
            </w:tcBorders>
            <w:noWrap/>
            <w:vAlign w:val="center"/>
            <w:hideMark/>
          </w:tcPr>
          <w:p w14:paraId="7F36D943" w14:textId="77777777" w:rsidR="00E129ED" w:rsidRPr="00772283" w:rsidRDefault="00E129ED" w:rsidP="0030471B">
            <w:pPr>
              <w:jc w:val="right"/>
            </w:pPr>
            <w:r w:rsidRPr="00772283">
              <w:t>1.182.347</w:t>
            </w:r>
          </w:p>
        </w:tc>
        <w:tc>
          <w:tcPr>
            <w:tcW w:w="1176" w:type="dxa"/>
            <w:tcBorders>
              <w:top w:val="nil"/>
              <w:left w:val="nil"/>
              <w:bottom w:val="single" w:sz="4" w:space="0" w:color="auto"/>
              <w:right w:val="single" w:sz="4" w:space="0" w:color="auto"/>
            </w:tcBorders>
            <w:noWrap/>
            <w:vAlign w:val="center"/>
            <w:hideMark/>
          </w:tcPr>
          <w:p w14:paraId="7639E4DC" w14:textId="77777777" w:rsidR="00E129ED" w:rsidRPr="00772283" w:rsidRDefault="00E129ED" w:rsidP="0030471B">
            <w:pPr>
              <w:jc w:val="right"/>
            </w:pPr>
            <w:r w:rsidRPr="00772283">
              <w:t>1.245.966</w:t>
            </w:r>
          </w:p>
        </w:tc>
        <w:tc>
          <w:tcPr>
            <w:tcW w:w="1176" w:type="dxa"/>
            <w:tcBorders>
              <w:top w:val="nil"/>
              <w:left w:val="nil"/>
              <w:bottom w:val="single" w:sz="4" w:space="0" w:color="auto"/>
              <w:right w:val="single" w:sz="4" w:space="0" w:color="auto"/>
            </w:tcBorders>
            <w:noWrap/>
            <w:vAlign w:val="center"/>
            <w:hideMark/>
          </w:tcPr>
          <w:p w14:paraId="260DC023" w14:textId="77777777" w:rsidR="00E129ED" w:rsidRPr="00772283" w:rsidRDefault="00E129ED" w:rsidP="0030471B">
            <w:pPr>
              <w:jc w:val="right"/>
            </w:pPr>
            <w:r w:rsidRPr="00772283">
              <w:t>1.431.726</w:t>
            </w:r>
          </w:p>
        </w:tc>
        <w:tc>
          <w:tcPr>
            <w:tcW w:w="1176" w:type="dxa"/>
            <w:tcBorders>
              <w:top w:val="nil"/>
              <w:left w:val="nil"/>
              <w:bottom w:val="single" w:sz="4" w:space="0" w:color="auto"/>
              <w:right w:val="single" w:sz="4" w:space="0" w:color="auto"/>
            </w:tcBorders>
            <w:noWrap/>
            <w:vAlign w:val="center"/>
            <w:hideMark/>
          </w:tcPr>
          <w:p w14:paraId="7890CE10" w14:textId="77777777" w:rsidR="00E129ED" w:rsidRPr="00772283" w:rsidRDefault="00E129ED" w:rsidP="0030471B">
            <w:pPr>
              <w:jc w:val="right"/>
            </w:pPr>
            <w:r w:rsidRPr="00772283">
              <w:t>1.374.435</w:t>
            </w:r>
          </w:p>
        </w:tc>
        <w:tc>
          <w:tcPr>
            <w:tcW w:w="1093" w:type="dxa"/>
            <w:tcBorders>
              <w:top w:val="nil"/>
              <w:left w:val="nil"/>
              <w:bottom w:val="single" w:sz="4" w:space="0" w:color="auto"/>
              <w:right w:val="single" w:sz="4" w:space="0" w:color="auto"/>
            </w:tcBorders>
            <w:vAlign w:val="center"/>
          </w:tcPr>
          <w:p w14:paraId="663E235D" w14:textId="77777777" w:rsidR="00E129ED" w:rsidRPr="00772283" w:rsidRDefault="00E129ED" w:rsidP="0030471B">
            <w:pPr>
              <w:jc w:val="right"/>
            </w:pPr>
            <w:r w:rsidRPr="00772283">
              <w:t>2.713.418</w:t>
            </w:r>
          </w:p>
        </w:tc>
      </w:tr>
      <w:bookmarkEnd w:id="22"/>
    </w:tbl>
    <w:p w14:paraId="318449BB" w14:textId="77777777" w:rsidR="00E129ED" w:rsidRDefault="00E129ED" w:rsidP="00E129ED"/>
    <w:p w14:paraId="4C67097D" w14:textId="77777777" w:rsidR="00EB518A" w:rsidRPr="00772283" w:rsidRDefault="00EB518A" w:rsidP="00E129ED"/>
    <w:p w14:paraId="3B0D48E6" w14:textId="6C99213F"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Conform prevederilor O</w:t>
      </w:r>
      <w:r w:rsidR="00EB518A">
        <w:rPr>
          <w:lang w:eastAsia="ro-RO"/>
        </w:rPr>
        <w:t>.</w:t>
      </w:r>
      <w:r w:rsidRPr="00772283">
        <w:rPr>
          <w:lang w:eastAsia="ro-RO"/>
        </w:rPr>
        <w:t>U</w:t>
      </w:r>
      <w:r w:rsidR="00EB518A">
        <w:rPr>
          <w:lang w:eastAsia="ro-RO"/>
        </w:rPr>
        <w:t>.</w:t>
      </w:r>
      <w:r w:rsidRPr="00772283">
        <w:rPr>
          <w:lang w:eastAsia="ro-RO"/>
        </w:rPr>
        <w:t>G</w:t>
      </w:r>
      <w:r w:rsidR="00EB518A">
        <w:rPr>
          <w:lang w:eastAsia="ro-RO"/>
        </w:rPr>
        <w:t>.</w:t>
      </w:r>
      <w:r w:rsidRPr="00772283">
        <w:rPr>
          <w:lang w:eastAsia="ro-RO"/>
        </w:rPr>
        <w:t xml:space="preserve"> nr. 156 din 30.12.2024 privind unele măsuri fiscal-bugetare în domeniul </w:t>
      </w:r>
      <w:r w:rsidR="00D17EA3" w:rsidRPr="00772283">
        <w:rPr>
          <w:lang w:eastAsia="ro-RO"/>
        </w:rPr>
        <w:t>cheltuielilor</w:t>
      </w:r>
      <w:r w:rsidRPr="00772283">
        <w:rPr>
          <w:lang w:eastAsia="ro-RO"/>
        </w:rPr>
        <w:t xml:space="preserve"> publice pentru fundamentarea bugetului general consolidat pe anul 2025, pentru modificarea și completarea unor acte normative, precum și pentru prorogarea unor termene, operatorii economici care au înregistrat pierderi contabile și/sau plăți restante la data de 31.12.2024 sau au pierderi contabile din anii precedenți de recuperat au obligația prezentării odată cu aprobarea bugetului de venituri și cheltuieli a unui plan de reorganizare, restructurare și redresare financiară care să conțină măsuri concrete și cuantificabile de reducere a pierderilor și plăților restante, după caz, și termenele de realizare a acestora.</w:t>
      </w:r>
    </w:p>
    <w:p w14:paraId="07B281B7" w14:textId="283C1349"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 xml:space="preserve">În luna mai 2025 Adunarea Generală Ordinară a Acționarilor </w:t>
      </w:r>
      <w:r w:rsidR="00EB518A">
        <w:rPr>
          <w:lang w:eastAsia="ro-RO"/>
        </w:rPr>
        <w:t>S</w:t>
      </w:r>
      <w:r w:rsidRPr="00772283">
        <w:rPr>
          <w:lang w:eastAsia="ro-RO"/>
        </w:rPr>
        <w:t xml:space="preserve">ocietății </w:t>
      </w:r>
      <w:r w:rsidR="00EB518A">
        <w:rPr>
          <w:lang w:eastAsia="ro-RO"/>
        </w:rPr>
        <w:t>”</w:t>
      </w:r>
      <w:r w:rsidRPr="00772283">
        <w:rPr>
          <w:lang w:eastAsia="ro-RO"/>
        </w:rPr>
        <w:t>Compania de Transport Public</w:t>
      </w:r>
      <w:r w:rsidR="00EB518A">
        <w:rPr>
          <w:lang w:eastAsia="ro-RO"/>
        </w:rPr>
        <w:t>”</w:t>
      </w:r>
      <w:r w:rsidRPr="00772283">
        <w:rPr>
          <w:lang w:eastAsia="ro-RO"/>
        </w:rPr>
        <w:t xml:space="preserve"> S.A.</w:t>
      </w:r>
      <w:r w:rsidR="00EB518A">
        <w:rPr>
          <w:lang w:eastAsia="ro-RO"/>
        </w:rPr>
        <w:t xml:space="preserve"> Arad</w:t>
      </w:r>
      <w:r w:rsidRPr="00772283">
        <w:rPr>
          <w:lang w:eastAsia="ro-RO"/>
        </w:rPr>
        <w:t xml:space="preserve"> a aprobat un Plan de reorganizare, restructurare și redresare financiară care a fost avizat de </w:t>
      </w:r>
      <w:r w:rsidR="00EB518A">
        <w:rPr>
          <w:lang w:eastAsia="ro-RO"/>
        </w:rPr>
        <w:t>acționarul majoritar</w:t>
      </w:r>
      <w:r w:rsidRPr="00772283">
        <w:rPr>
          <w:lang w:eastAsia="ro-RO"/>
        </w:rPr>
        <w:t xml:space="preserve"> </w:t>
      </w:r>
      <w:r w:rsidR="00EB518A" w:rsidRPr="00772283">
        <w:rPr>
          <w:lang w:eastAsia="ro-RO"/>
        </w:rPr>
        <w:t>Municipiul Arad</w:t>
      </w:r>
      <w:r w:rsidR="00EB518A">
        <w:rPr>
          <w:lang w:eastAsia="ro-RO"/>
        </w:rPr>
        <w:t>, prin</w:t>
      </w:r>
      <w:r w:rsidR="00EB518A" w:rsidRPr="00772283">
        <w:rPr>
          <w:lang w:eastAsia="ro-RO"/>
        </w:rPr>
        <w:t xml:space="preserve"> </w:t>
      </w:r>
      <w:r w:rsidRPr="00772283">
        <w:rPr>
          <w:lang w:eastAsia="ro-RO"/>
        </w:rPr>
        <w:t xml:space="preserve">Consiliul Local al </w:t>
      </w:r>
      <w:r w:rsidR="00EB518A" w:rsidRPr="00772283">
        <w:rPr>
          <w:lang w:eastAsia="ro-RO"/>
        </w:rPr>
        <w:t>Municipiul</w:t>
      </w:r>
      <w:r w:rsidR="00EB518A">
        <w:rPr>
          <w:lang w:eastAsia="ro-RO"/>
        </w:rPr>
        <w:t>ui</w:t>
      </w:r>
      <w:r w:rsidR="00EB518A" w:rsidRPr="00772283">
        <w:rPr>
          <w:lang w:eastAsia="ro-RO"/>
        </w:rPr>
        <w:t xml:space="preserve"> Arad</w:t>
      </w:r>
      <w:r w:rsidR="00EB518A">
        <w:rPr>
          <w:lang w:eastAsia="ro-RO"/>
        </w:rPr>
        <w:t>,</w:t>
      </w:r>
      <w:r w:rsidR="00EB518A" w:rsidRPr="00772283">
        <w:rPr>
          <w:lang w:eastAsia="ro-RO"/>
        </w:rPr>
        <w:t xml:space="preserve"> </w:t>
      </w:r>
      <w:r w:rsidRPr="00772283">
        <w:rPr>
          <w:lang w:eastAsia="ro-RO"/>
        </w:rPr>
        <w:t>prin Hotărârea nr. 301 din 28 mai 2025.</w:t>
      </w:r>
    </w:p>
    <w:p w14:paraId="6626FB02" w14:textId="3FC2F41F" w:rsidR="00E129ED" w:rsidRPr="00772283" w:rsidRDefault="00E129ED" w:rsidP="00E129ED">
      <w:pPr>
        <w:autoSpaceDE w:val="0"/>
        <w:autoSpaceDN w:val="0"/>
        <w:adjustRightInd w:val="0"/>
        <w:spacing w:line="276" w:lineRule="auto"/>
        <w:ind w:firstLine="720"/>
        <w:jc w:val="both"/>
        <w:rPr>
          <w:lang w:eastAsia="ro-RO"/>
        </w:rPr>
      </w:pPr>
      <w:r w:rsidRPr="00772283">
        <w:rPr>
          <w:lang w:eastAsia="ro-RO"/>
        </w:rPr>
        <w:t xml:space="preserve">Operatorul a întocmit un Plan de investiții pentru perioada anilor 2025-2031, din surse de finanțare proprii care prevede achiziții de autobuze, achiziții pentru asigurarea necesarului de piese de schimb și achiziții de utilaje de intervenție. Planul de investiții prevede și lucrări de întreținere și reparare a clădirilor operatorului, dar și achiziții de sisteme de diagnoză, monitorizare și supraveghere. </w:t>
      </w:r>
      <w:r w:rsidR="00D17EA3" w:rsidRPr="00772283">
        <w:rPr>
          <w:lang w:eastAsia="ro-RO"/>
        </w:rPr>
        <w:t>Finanţarea</w:t>
      </w:r>
      <w:r w:rsidRPr="00772283">
        <w:rPr>
          <w:lang w:eastAsia="ro-RO"/>
        </w:rPr>
        <w:t xml:space="preserve"> și realizarea acestor investiții se va face cu respectarea legislației în vigoare privind inițierea, fundamentarea, promovarea și aprobarea investițiilor publice. Planul de investiții este fundamentat pe baza unor analize de oportunitate care să asigure eficiența economică a acestora.</w:t>
      </w:r>
    </w:p>
    <w:p w14:paraId="0078580B" w14:textId="77777777" w:rsidR="00E129ED" w:rsidRPr="00772283" w:rsidRDefault="00E129ED" w:rsidP="00E129ED"/>
    <w:p w14:paraId="23D64915" w14:textId="77777777" w:rsidR="00197649" w:rsidRPr="00772283" w:rsidRDefault="00197649" w:rsidP="00E129ED"/>
    <w:p w14:paraId="6EBE6F1D" w14:textId="77777777" w:rsidR="00197649" w:rsidRDefault="00197649" w:rsidP="00E129ED"/>
    <w:p w14:paraId="6D4F42DD" w14:textId="77777777" w:rsidR="00EB518A" w:rsidRPr="00772283" w:rsidRDefault="00EB518A" w:rsidP="00E129ED"/>
    <w:p w14:paraId="1AB991A1" w14:textId="77777777" w:rsidR="00197649" w:rsidRPr="00772283" w:rsidRDefault="00197649" w:rsidP="00E129ED"/>
    <w:p w14:paraId="5C148083" w14:textId="77777777" w:rsidR="00197649" w:rsidRPr="00772283" w:rsidRDefault="00197649" w:rsidP="00E129ED"/>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53"/>
        <w:gridCol w:w="1791"/>
        <w:gridCol w:w="2122"/>
        <w:gridCol w:w="1228"/>
        <w:gridCol w:w="1557"/>
      </w:tblGrid>
      <w:tr w:rsidR="00E129ED" w:rsidRPr="00772283" w14:paraId="71D35704" w14:textId="77777777" w:rsidTr="0030471B">
        <w:trPr>
          <w:cantSplit/>
          <w:trHeight w:val="300"/>
          <w:tblHeader/>
          <w:jc w:val="center"/>
        </w:trPr>
        <w:tc>
          <w:tcPr>
            <w:tcW w:w="3253" w:type="dxa"/>
            <w:tcBorders>
              <w:top w:val="single" w:sz="4" w:space="0" w:color="auto"/>
              <w:left w:val="single" w:sz="4" w:space="0" w:color="auto"/>
              <w:right w:val="single" w:sz="4" w:space="0" w:color="auto"/>
            </w:tcBorders>
            <w:shd w:val="pct10" w:color="auto" w:fill="auto"/>
            <w:vAlign w:val="center"/>
          </w:tcPr>
          <w:p w14:paraId="1993162E" w14:textId="77777777" w:rsidR="00E129ED" w:rsidRPr="00772283" w:rsidRDefault="00E129ED" w:rsidP="0030471B">
            <w:pPr>
              <w:jc w:val="center"/>
              <w:rPr>
                <w:b/>
                <w:lang w:eastAsia="ro-RO"/>
              </w:rPr>
            </w:pPr>
            <w:r w:rsidRPr="00772283">
              <w:rPr>
                <w:b/>
                <w:lang w:eastAsia="ro-RO"/>
              </w:rPr>
              <w:lastRenderedPageBreak/>
              <w:t>Denumire Proiect</w:t>
            </w:r>
          </w:p>
        </w:tc>
        <w:tc>
          <w:tcPr>
            <w:tcW w:w="1791" w:type="dxa"/>
            <w:tcBorders>
              <w:top w:val="single" w:sz="4" w:space="0" w:color="auto"/>
              <w:left w:val="single" w:sz="4" w:space="0" w:color="auto"/>
              <w:right w:val="single" w:sz="4" w:space="0" w:color="auto"/>
            </w:tcBorders>
            <w:shd w:val="pct10" w:color="auto" w:fill="auto"/>
            <w:vAlign w:val="center"/>
          </w:tcPr>
          <w:p w14:paraId="3AC6AE77" w14:textId="77777777" w:rsidR="00E129ED" w:rsidRPr="00772283" w:rsidRDefault="00E129ED" w:rsidP="0030471B">
            <w:pPr>
              <w:jc w:val="center"/>
              <w:rPr>
                <w:b/>
                <w:lang w:eastAsia="ro-RO"/>
              </w:rPr>
            </w:pPr>
            <w:r w:rsidRPr="00772283">
              <w:rPr>
                <w:b/>
                <w:lang w:eastAsia="ro-RO"/>
              </w:rPr>
              <w:t>Descriere Proiect</w:t>
            </w:r>
          </w:p>
        </w:tc>
        <w:tc>
          <w:tcPr>
            <w:tcW w:w="2122" w:type="dxa"/>
            <w:tcBorders>
              <w:top w:val="single" w:sz="4" w:space="0" w:color="auto"/>
              <w:left w:val="single" w:sz="4" w:space="0" w:color="auto"/>
              <w:bottom w:val="single" w:sz="4" w:space="0" w:color="auto"/>
              <w:right w:val="single" w:sz="4" w:space="0" w:color="auto"/>
            </w:tcBorders>
            <w:shd w:val="pct10" w:color="auto" w:fill="auto"/>
            <w:vAlign w:val="center"/>
          </w:tcPr>
          <w:p w14:paraId="731FD734" w14:textId="77777777" w:rsidR="00E129ED" w:rsidRPr="00772283" w:rsidRDefault="00E129ED" w:rsidP="0030471B">
            <w:pPr>
              <w:jc w:val="center"/>
              <w:rPr>
                <w:b/>
                <w:lang w:eastAsia="ro-RO"/>
              </w:rPr>
            </w:pPr>
            <w:r w:rsidRPr="00772283">
              <w:rPr>
                <w:b/>
                <w:lang w:eastAsia="ro-RO"/>
              </w:rPr>
              <w:t>Valoare estimată pe perioada 2025-2031 (mii lei)</w:t>
            </w:r>
          </w:p>
        </w:tc>
        <w:tc>
          <w:tcPr>
            <w:tcW w:w="1228" w:type="dxa"/>
            <w:tcBorders>
              <w:top w:val="single" w:sz="4" w:space="0" w:color="auto"/>
              <w:left w:val="single" w:sz="4" w:space="0" w:color="auto"/>
              <w:right w:val="single" w:sz="4" w:space="0" w:color="auto"/>
            </w:tcBorders>
            <w:shd w:val="pct10" w:color="auto" w:fill="auto"/>
            <w:vAlign w:val="center"/>
          </w:tcPr>
          <w:p w14:paraId="278FED23" w14:textId="106AB16D" w:rsidR="00E129ED" w:rsidRPr="00772283" w:rsidRDefault="00E129ED" w:rsidP="0030471B">
            <w:pPr>
              <w:jc w:val="center"/>
              <w:rPr>
                <w:b/>
                <w:lang w:eastAsia="ro-RO"/>
              </w:rPr>
            </w:pPr>
            <w:r w:rsidRPr="00772283">
              <w:rPr>
                <w:b/>
                <w:lang w:eastAsia="ro-RO"/>
              </w:rPr>
              <w:t xml:space="preserve">Sursa de </w:t>
            </w:r>
            <w:r w:rsidR="00D17EA3" w:rsidRPr="00772283">
              <w:rPr>
                <w:b/>
                <w:lang w:eastAsia="ro-RO"/>
              </w:rPr>
              <w:t>finanțare</w:t>
            </w:r>
          </w:p>
        </w:tc>
        <w:tc>
          <w:tcPr>
            <w:tcW w:w="1557" w:type="dxa"/>
            <w:tcBorders>
              <w:top w:val="single" w:sz="4" w:space="0" w:color="auto"/>
              <w:left w:val="single" w:sz="4" w:space="0" w:color="auto"/>
              <w:right w:val="single" w:sz="4" w:space="0" w:color="auto"/>
            </w:tcBorders>
            <w:shd w:val="pct10" w:color="auto" w:fill="auto"/>
            <w:vAlign w:val="center"/>
          </w:tcPr>
          <w:p w14:paraId="57892C4F" w14:textId="77777777" w:rsidR="00E129ED" w:rsidRPr="00772283" w:rsidRDefault="00E129ED" w:rsidP="0030471B">
            <w:pPr>
              <w:jc w:val="center"/>
              <w:rPr>
                <w:b/>
                <w:lang w:eastAsia="ro-RO"/>
              </w:rPr>
            </w:pPr>
            <w:r w:rsidRPr="00772283">
              <w:rPr>
                <w:b/>
                <w:lang w:eastAsia="ro-RO"/>
              </w:rPr>
              <w:t>Tipul de bun</w:t>
            </w:r>
          </w:p>
          <w:p w14:paraId="4475AF50" w14:textId="77777777" w:rsidR="00E129ED" w:rsidRPr="00772283" w:rsidRDefault="00E129ED" w:rsidP="0030471B">
            <w:pPr>
              <w:jc w:val="center"/>
              <w:rPr>
                <w:b/>
                <w:lang w:eastAsia="ro-RO"/>
              </w:rPr>
            </w:pPr>
            <w:r w:rsidRPr="00772283">
              <w:rPr>
                <w:lang w:eastAsia="ro-RO"/>
              </w:rPr>
              <w:t>(de retur, de preluare, proprii ale operatorului)</w:t>
            </w:r>
          </w:p>
        </w:tc>
      </w:tr>
      <w:tr w:rsidR="00E129ED" w:rsidRPr="00772283" w14:paraId="0D5B979F"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53BE352E" w14:textId="77777777" w:rsidR="00E129ED" w:rsidRPr="00772283" w:rsidRDefault="00E129ED" w:rsidP="0030471B">
            <w:pPr>
              <w:spacing w:line="276" w:lineRule="auto"/>
              <w:rPr>
                <w:lang w:eastAsia="ro-RO"/>
              </w:rPr>
            </w:pPr>
            <w:r w:rsidRPr="00772283">
              <w:rPr>
                <w:lang w:eastAsia="ro-RO"/>
              </w:rPr>
              <w:t>Achiziție autobuze de capacitate medie și mare SH (second-hand)</w:t>
            </w:r>
          </w:p>
        </w:tc>
        <w:tc>
          <w:tcPr>
            <w:tcW w:w="1791" w:type="dxa"/>
            <w:tcBorders>
              <w:top w:val="single" w:sz="4" w:space="0" w:color="auto"/>
              <w:left w:val="single" w:sz="4" w:space="0" w:color="auto"/>
              <w:right w:val="single" w:sz="4" w:space="0" w:color="auto"/>
            </w:tcBorders>
            <w:vAlign w:val="center"/>
          </w:tcPr>
          <w:p w14:paraId="430B01F3" w14:textId="77777777" w:rsidR="00E129ED" w:rsidRPr="00772283" w:rsidRDefault="00E129ED" w:rsidP="0030471B">
            <w:pPr>
              <w:spacing w:line="276" w:lineRule="auto"/>
              <w:rPr>
                <w:lang w:eastAsia="ro-RO"/>
              </w:rPr>
            </w:pPr>
            <w:r w:rsidRPr="00772283">
              <w:rPr>
                <w:lang w:eastAsia="ro-RO"/>
              </w:rPr>
              <w:t>Necesar pentru parcul auto CTP</w:t>
            </w:r>
          </w:p>
        </w:tc>
        <w:tc>
          <w:tcPr>
            <w:tcW w:w="2122" w:type="dxa"/>
            <w:tcBorders>
              <w:top w:val="single" w:sz="4" w:space="0" w:color="auto"/>
              <w:left w:val="single" w:sz="4" w:space="0" w:color="auto"/>
              <w:bottom w:val="single" w:sz="4" w:space="0" w:color="auto"/>
              <w:right w:val="single" w:sz="4" w:space="0" w:color="auto"/>
            </w:tcBorders>
            <w:vAlign w:val="center"/>
          </w:tcPr>
          <w:p w14:paraId="185691C2" w14:textId="77777777" w:rsidR="00E129ED" w:rsidRPr="00772283" w:rsidRDefault="00E129ED" w:rsidP="0030471B">
            <w:pPr>
              <w:spacing w:line="276" w:lineRule="auto"/>
              <w:jc w:val="center"/>
              <w:rPr>
                <w:b/>
                <w:lang w:eastAsia="ro-RO"/>
              </w:rPr>
            </w:pPr>
            <w:r w:rsidRPr="00772283">
              <w:rPr>
                <w:b/>
                <w:lang w:eastAsia="ro-RO"/>
              </w:rPr>
              <w:t>23.500</w:t>
            </w:r>
          </w:p>
        </w:tc>
        <w:tc>
          <w:tcPr>
            <w:tcW w:w="1228" w:type="dxa"/>
            <w:tcBorders>
              <w:top w:val="single" w:sz="4" w:space="0" w:color="auto"/>
              <w:left w:val="single" w:sz="4" w:space="0" w:color="auto"/>
              <w:bottom w:val="single" w:sz="4" w:space="0" w:color="auto"/>
              <w:right w:val="single" w:sz="4" w:space="0" w:color="auto"/>
            </w:tcBorders>
            <w:vAlign w:val="center"/>
          </w:tcPr>
          <w:p w14:paraId="4C228815"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vAlign w:val="center"/>
          </w:tcPr>
          <w:p w14:paraId="63CB67D7"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9DEF2BD"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0DD4738D"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sectorului de întreţinere tramvaie</w:t>
            </w:r>
          </w:p>
        </w:tc>
        <w:tc>
          <w:tcPr>
            <w:tcW w:w="1791" w:type="dxa"/>
            <w:vMerge w:val="restart"/>
            <w:tcBorders>
              <w:top w:val="single" w:sz="4" w:space="0" w:color="auto"/>
              <w:left w:val="single" w:sz="4" w:space="0" w:color="auto"/>
              <w:right w:val="single" w:sz="4" w:space="0" w:color="auto"/>
            </w:tcBorders>
            <w:vAlign w:val="center"/>
          </w:tcPr>
          <w:p w14:paraId="2A6191F6" w14:textId="77777777" w:rsidR="00E129ED" w:rsidRPr="00772283" w:rsidRDefault="00E129ED" w:rsidP="0030471B">
            <w:pPr>
              <w:spacing w:line="276" w:lineRule="auto"/>
              <w:rPr>
                <w:lang w:eastAsia="ro-RO"/>
              </w:rPr>
            </w:pPr>
            <w:r w:rsidRPr="00772283">
              <w:rPr>
                <w:lang w:eastAsia="ro-RO"/>
              </w:rPr>
              <w:t xml:space="preserve">Asigurarea necesarului de piese schimb, scule, </w:t>
            </w:r>
          </w:p>
        </w:tc>
        <w:tc>
          <w:tcPr>
            <w:tcW w:w="2122" w:type="dxa"/>
            <w:tcBorders>
              <w:top w:val="single" w:sz="4" w:space="0" w:color="auto"/>
              <w:left w:val="single" w:sz="4" w:space="0" w:color="auto"/>
              <w:bottom w:val="single" w:sz="4" w:space="0" w:color="auto"/>
              <w:right w:val="single" w:sz="4" w:space="0" w:color="auto"/>
            </w:tcBorders>
            <w:vAlign w:val="center"/>
          </w:tcPr>
          <w:p w14:paraId="7C294482" w14:textId="77777777" w:rsidR="00E129ED" w:rsidRPr="00772283" w:rsidRDefault="00E129ED" w:rsidP="0030471B">
            <w:pPr>
              <w:spacing w:line="276" w:lineRule="auto"/>
              <w:jc w:val="center"/>
              <w:rPr>
                <w:b/>
                <w:lang w:eastAsia="ro-RO"/>
              </w:rPr>
            </w:pPr>
            <w:r w:rsidRPr="00772283">
              <w:rPr>
                <w:b/>
                <w:lang w:eastAsia="ro-RO"/>
              </w:rPr>
              <w:t>2.810</w:t>
            </w:r>
          </w:p>
        </w:tc>
        <w:tc>
          <w:tcPr>
            <w:tcW w:w="1228" w:type="dxa"/>
            <w:tcBorders>
              <w:top w:val="single" w:sz="4" w:space="0" w:color="auto"/>
              <w:left w:val="single" w:sz="4" w:space="0" w:color="auto"/>
              <w:bottom w:val="single" w:sz="4" w:space="0" w:color="auto"/>
              <w:right w:val="single" w:sz="4" w:space="0" w:color="auto"/>
            </w:tcBorders>
            <w:vAlign w:val="center"/>
          </w:tcPr>
          <w:p w14:paraId="56362DA1"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vAlign w:val="center"/>
          </w:tcPr>
          <w:p w14:paraId="778163CF"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40881031"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3912FDEC"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sectorului de întreţinere autobuze</w:t>
            </w:r>
          </w:p>
        </w:tc>
        <w:tc>
          <w:tcPr>
            <w:tcW w:w="1791" w:type="dxa"/>
            <w:vMerge/>
            <w:tcBorders>
              <w:left w:val="single" w:sz="4" w:space="0" w:color="auto"/>
              <w:right w:val="single" w:sz="4" w:space="0" w:color="auto"/>
            </w:tcBorders>
            <w:vAlign w:val="center"/>
          </w:tcPr>
          <w:p w14:paraId="28A42898"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3CB60B3D" w14:textId="77777777" w:rsidR="00E129ED" w:rsidRPr="00772283" w:rsidRDefault="00E129ED" w:rsidP="0030471B">
            <w:pPr>
              <w:spacing w:line="276" w:lineRule="auto"/>
              <w:jc w:val="center"/>
              <w:rPr>
                <w:b/>
                <w:lang w:eastAsia="ro-RO"/>
              </w:rPr>
            </w:pPr>
            <w:r w:rsidRPr="00772283">
              <w:rPr>
                <w:b/>
                <w:lang w:eastAsia="ro-RO"/>
              </w:rPr>
              <w:t>2.080</w:t>
            </w:r>
          </w:p>
        </w:tc>
        <w:tc>
          <w:tcPr>
            <w:tcW w:w="1228" w:type="dxa"/>
            <w:tcBorders>
              <w:top w:val="single" w:sz="4" w:space="0" w:color="auto"/>
              <w:left w:val="single" w:sz="4" w:space="0" w:color="auto"/>
              <w:bottom w:val="single" w:sz="4" w:space="0" w:color="auto"/>
              <w:right w:val="single" w:sz="4" w:space="0" w:color="auto"/>
            </w:tcBorders>
            <w:vAlign w:val="center"/>
          </w:tcPr>
          <w:p w14:paraId="2ED9E998"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78E33C2A"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492D0C5"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3EE2083C"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formației linie cale</w:t>
            </w:r>
          </w:p>
        </w:tc>
        <w:tc>
          <w:tcPr>
            <w:tcW w:w="1791" w:type="dxa"/>
            <w:vMerge/>
            <w:tcBorders>
              <w:left w:val="single" w:sz="4" w:space="0" w:color="auto"/>
              <w:right w:val="single" w:sz="4" w:space="0" w:color="auto"/>
            </w:tcBorders>
            <w:vAlign w:val="center"/>
          </w:tcPr>
          <w:p w14:paraId="0062B6E0"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660E5104" w14:textId="77777777" w:rsidR="00E129ED" w:rsidRPr="00772283" w:rsidRDefault="00E129ED" w:rsidP="0030471B">
            <w:pPr>
              <w:spacing w:line="276" w:lineRule="auto"/>
              <w:jc w:val="center"/>
              <w:rPr>
                <w:b/>
                <w:lang w:eastAsia="ro-RO"/>
              </w:rPr>
            </w:pPr>
            <w:r w:rsidRPr="00772283">
              <w:rPr>
                <w:b/>
                <w:lang w:eastAsia="ro-RO"/>
              </w:rPr>
              <w:t>660</w:t>
            </w:r>
          </w:p>
        </w:tc>
        <w:tc>
          <w:tcPr>
            <w:tcW w:w="1228" w:type="dxa"/>
            <w:tcBorders>
              <w:top w:val="single" w:sz="4" w:space="0" w:color="auto"/>
              <w:left w:val="single" w:sz="4" w:space="0" w:color="auto"/>
              <w:bottom w:val="single" w:sz="4" w:space="0" w:color="auto"/>
              <w:right w:val="single" w:sz="4" w:space="0" w:color="auto"/>
            </w:tcBorders>
            <w:vAlign w:val="center"/>
          </w:tcPr>
          <w:p w14:paraId="4E46F5A6"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134AB87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702360F3"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7F5FE9DB" w14:textId="77777777" w:rsidR="00E129ED" w:rsidRPr="00772283" w:rsidRDefault="00E129ED" w:rsidP="0030471B">
            <w:pPr>
              <w:spacing w:line="276" w:lineRule="auto"/>
              <w:rPr>
                <w:lang w:eastAsia="ro-RO"/>
              </w:rPr>
            </w:pPr>
            <w:r w:rsidRPr="00772283">
              <w:rPr>
                <w:lang w:eastAsia="ro-RO"/>
              </w:rPr>
              <w:t>Achiziții de echipamente specifice pentru asigurarea mentenanței din cadrul formației linie aeriană – redresori</w:t>
            </w:r>
          </w:p>
        </w:tc>
        <w:tc>
          <w:tcPr>
            <w:tcW w:w="1791" w:type="dxa"/>
            <w:vMerge/>
            <w:tcBorders>
              <w:left w:val="single" w:sz="4" w:space="0" w:color="auto"/>
              <w:bottom w:val="single" w:sz="4" w:space="0" w:color="auto"/>
              <w:right w:val="single" w:sz="4" w:space="0" w:color="auto"/>
            </w:tcBorders>
            <w:vAlign w:val="center"/>
          </w:tcPr>
          <w:p w14:paraId="1D9B8407" w14:textId="77777777" w:rsidR="00E129ED" w:rsidRPr="00772283" w:rsidRDefault="00E129ED" w:rsidP="0030471B">
            <w:pPr>
              <w:spacing w:line="276" w:lineRule="auto"/>
              <w:rPr>
                <w:lang w:eastAsia="ro-RO"/>
              </w:rPr>
            </w:pPr>
          </w:p>
        </w:tc>
        <w:tc>
          <w:tcPr>
            <w:tcW w:w="2122" w:type="dxa"/>
            <w:tcBorders>
              <w:top w:val="single" w:sz="4" w:space="0" w:color="auto"/>
              <w:left w:val="single" w:sz="4" w:space="0" w:color="auto"/>
              <w:bottom w:val="single" w:sz="4" w:space="0" w:color="auto"/>
              <w:right w:val="single" w:sz="4" w:space="0" w:color="auto"/>
            </w:tcBorders>
            <w:vAlign w:val="center"/>
          </w:tcPr>
          <w:p w14:paraId="7224B19E" w14:textId="77777777" w:rsidR="00E129ED" w:rsidRPr="00772283" w:rsidRDefault="00E129ED" w:rsidP="0030471B">
            <w:pPr>
              <w:spacing w:line="276" w:lineRule="auto"/>
              <w:jc w:val="center"/>
              <w:rPr>
                <w:b/>
                <w:lang w:eastAsia="ro-RO"/>
              </w:rPr>
            </w:pPr>
            <w:r w:rsidRPr="00772283">
              <w:rPr>
                <w:b/>
                <w:lang w:eastAsia="ro-RO"/>
              </w:rPr>
              <w:t>225</w:t>
            </w:r>
          </w:p>
        </w:tc>
        <w:tc>
          <w:tcPr>
            <w:tcW w:w="1228" w:type="dxa"/>
            <w:tcBorders>
              <w:top w:val="single" w:sz="4" w:space="0" w:color="auto"/>
              <w:left w:val="single" w:sz="4" w:space="0" w:color="auto"/>
              <w:bottom w:val="single" w:sz="4" w:space="0" w:color="auto"/>
              <w:right w:val="single" w:sz="4" w:space="0" w:color="auto"/>
            </w:tcBorders>
            <w:vAlign w:val="center"/>
          </w:tcPr>
          <w:p w14:paraId="04BEF9A1"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2D7B597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332AD545"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184B31C2" w14:textId="77777777" w:rsidR="00E129ED" w:rsidRPr="00772283" w:rsidRDefault="00E129ED" w:rsidP="0030471B">
            <w:pPr>
              <w:spacing w:line="276" w:lineRule="auto"/>
              <w:rPr>
                <w:lang w:eastAsia="ro-RO"/>
              </w:rPr>
            </w:pPr>
            <w:r w:rsidRPr="00772283">
              <w:rPr>
                <w:lang w:eastAsia="ro-RO"/>
              </w:rPr>
              <w:t>Achiziţie utilaje de intervenție</w:t>
            </w:r>
          </w:p>
        </w:tc>
        <w:tc>
          <w:tcPr>
            <w:tcW w:w="1791" w:type="dxa"/>
            <w:tcBorders>
              <w:top w:val="single" w:sz="4" w:space="0" w:color="auto"/>
              <w:left w:val="single" w:sz="4" w:space="0" w:color="auto"/>
              <w:right w:val="single" w:sz="4" w:space="0" w:color="auto"/>
            </w:tcBorders>
            <w:vAlign w:val="center"/>
          </w:tcPr>
          <w:p w14:paraId="17C08D1C" w14:textId="77777777" w:rsidR="00E129ED" w:rsidRPr="00772283" w:rsidRDefault="00E129ED" w:rsidP="0030471B">
            <w:pPr>
              <w:spacing w:line="276" w:lineRule="auto"/>
              <w:rPr>
                <w:lang w:eastAsia="ro-RO"/>
              </w:rPr>
            </w:pPr>
            <w:r w:rsidRPr="00772283">
              <w:rPr>
                <w:lang w:eastAsia="ro-RO"/>
              </w:rPr>
              <w:t>Necesar pentru înlocuirea celor existente</w:t>
            </w:r>
          </w:p>
        </w:tc>
        <w:tc>
          <w:tcPr>
            <w:tcW w:w="2122" w:type="dxa"/>
            <w:tcBorders>
              <w:top w:val="single" w:sz="4" w:space="0" w:color="auto"/>
              <w:left w:val="single" w:sz="4" w:space="0" w:color="auto"/>
              <w:bottom w:val="single" w:sz="4" w:space="0" w:color="auto"/>
              <w:right w:val="single" w:sz="4" w:space="0" w:color="auto"/>
            </w:tcBorders>
            <w:vAlign w:val="center"/>
          </w:tcPr>
          <w:p w14:paraId="50F23666" w14:textId="77777777" w:rsidR="00E129ED" w:rsidRPr="00772283" w:rsidRDefault="00E129ED" w:rsidP="0030471B">
            <w:pPr>
              <w:spacing w:line="276" w:lineRule="auto"/>
              <w:jc w:val="center"/>
              <w:rPr>
                <w:b/>
                <w:lang w:eastAsia="ro-RO"/>
              </w:rPr>
            </w:pPr>
            <w:r w:rsidRPr="00772283">
              <w:rPr>
                <w:b/>
                <w:lang w:eastAsia="ro-RO"/>
              </w:rPr>
              <w:t>700</w:t>
            </w:r>
          </w:p>
        </w:tc>
        <w:tc>
          <w:tcPr>
            <w:tcW w:w="1228" w:type="dxa"/>
            <w:tcBorders>
              <w:top w:val="single" w:sz="4" w:space="0" w:color="auto"/>
              <w:left w:val="single" w:sz="4" w:space="0" w:color="auto"/>
              <w:bottom w:val="single" w:sz="4" w:space="0" w:color="auto"/>
              <w:right w:val="single" w:sz="4" w:space="0" w:color="auto"/>
            </w:tcBorders>
            <w:vAlign w:val="center"/>
          </w:tcPr>
          <w:p w14:paraId="771DCEFA"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4D9A4A8D"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17846E9E" w14:textId="77777777" w:rsidTr="0030471B">
        <w:trPr>
          <w:cantSplit/>
          <w:trHeight w:val="1544"/>
          <w:jc w:val="center"/>
        </w:trPr>
        <w:tc>
          <w:tcPr>
            <w:tcW w:w="3253" w:type="dxa"/>
            <w:tcBorders>
              <w:top w:val="single" w:sz="4" w:space="0" w:color="auto"/>
              <w:left w:val="single" w:sz="4" w:space="0" w:color="auto"/>
              <w:bottom w:val="single" w:sz="4" w:space="0" w:color="auto"/>
              <w:right w:val="single" w:sz="4" w:space="0" w:color="auto"/>
            </w:tcBorders>
            <w:vAlign w:val="center"/>
          </w:tcPr>
          <w:p w14:paraId="0D448DF0" w14:textId="77777777" w:rsidR="00E129ED" w:rsidRPr="00772283" w:rsidRDefault="00E129ED" w:rsidP="0030471B">
            <w:pPr>
              <w:spacing w:line="276" w:lineRule="auto"/>
              <w:rPr>
                <w:lang w:eastAsia="ro-RO"/>
              </w:rPr>
            </w:pPr>
            <w:r w:rsidRPr="00772283">
              <w:rPr>
                <w:lang w:eastAsia="ro-RO"/>
              </w:rPr>
              <w:t>Achiziția lucrărilor de întreținerea și repararea clădirilor din cadrul CTP</w:t>
            </w:r>
          </w:p>
        </w:tc>
        <w:tc>
          <w:tcPr>
            <w:tcW w:w="1791" w:type="dxa"/>
            <w:tcBorders>
              <w:top w:val="single" w:sz="4" w:space="0" w:color="auto"/>
              <w:left w:val="single" w:sz="4" w:space="0" w:color="auto"/>
              <w:bottom w:val="single" w:sz="4" w:space="0" w:color="auto"/>
              <w:right w:val="single" w:sz="4" w:space="0" w:color="auto"/>
            </w:tcBorders>
            <w:vAlign w:val="center"/>
          </w:tcPr>
          <w:p w14:paraId="1A05E9CF" w14:textId="77777777" w:rsidR="00E129ED" w:rsidRPr="00772283" w:rsidRDefault="00E129ED" w:rsidP="0030471B">
            <w:pPr>
              <w:spacing w:line="276" w:lineRule="auto"/>
              <w:rPr>
                <w:lang w:eastAsia="ro-RO"/>
              </w:rPr>
            </w:pPr>
            <w:r w:rsidRPr="00772283">
              <w:rPr>
                <w:lang w:eastAsia="ro-RO"/>
              </w:rPr>
              <w:t>Necesar pentru aducerea clădirilor la parametrii corespunzători</w:t>
            </w:r>
          </w:p>
        </w:tc>
        <w:tc>
          <w:tcPr>
            <w:tcW w:w="2122" w:type="dxa"/>
            <w:tcBorders>
              <w:top w:val="single" w:sz="4" w:space="0" w:color="auto"/>
              <w:left w:val="single" w:sz="4" w:space="0" w:color="auto"/>
              <w:bottom w:val="single" w:sz="4" w:space="0" w:color="auto"/>
              <w:right w:val="single" w:sz="4" w:space="0" w:color="auto"/>
            </w:tcBorders>
            <w:vAlign w:val="center"/>
          </w:tcPr>
          <w:p w14:paraId="6FE777D3" w14:textId="77777777" w:rsidR="00E129ED" w:rsidRPr="00772283" w:rsidRDefault="00E129ED" w:rsidP="0030471B">
            <w:pPr>
              <w:spacing w:line="276" w:lineRule="auto"/>
              <w:jc w:val="center"/>
              <w:rPr>
                <w:b/>
                <w:lang w:eastAsia="ro-RO"/>
              </w:rPr>
            </w:pPr>
            <w:r w:rsidRPr="00772283">
              <w:rPr>
                <w:b/>
                <w:lang w:eastAsia="ro-RO"/>
              </w:rPr>
              <w:t>650</w:t>
            </w:r>
          </w:p>
        </w:tc>
        <w:tc>
          <w:tcPr>
            <w:tcW w:w="1228" w:type="dxa"/>
            <w:tcBorders>
              <w:top w:val="single" w:sz="4" w:space="0" w:color="auto"/>
              <w:left w:val="single" w:sz="4" w:space="0" w:color="auto"/>
              <w:bottom w:val="single" w:sz="4" w:space="0" w:color="auto"/>
              <w:right w:val="single" w:sz="4" w:space="0" w:color="auto"/>
            </w:tcBorders>
            <w:vAlign w:val="center"/>
          </w:tcPr>
          <w:p w14:paraId="1DECBA63"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1DB72EA0"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2C9FF8BC"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4E94699B" w14:textId="77777777" w:rsidR="00E129ED" w:rsidRPr="00772283" w:rsidRDefault="00E129ED" w:rsidP="0030471B">
            <w:pPr>
              <w:spacing w:line="276" w:lineRule="auto"/>
              <w:rPr>
                <w:lang w:eastAsia="ro-RO"/>
              </w:rPr>
            </w:pPr>
            <w:r w:rsidRPr="00772283">
              <w:rPr>
                <w:lang w:eastAsia="ro-RO"/>
              </w:rPr>
              <w:t>Achiziții de softuri, tester diagnoză (parc autobuze)</w:t>
            </w:r>
          </w:p>
        </w:tc>
        <w:tc>
          <w:tcPr>
            <w:tcW w:w="1791" w:type="dxa"/>
            <w:tcBorders>
              <w:top w:val="single" w:sz="4" w:space="0" w:color="auto"/>
              <w:left w:val="single" w:sz="4" w:space="0" w:color="auto"/>
              <w:bottom w:val="single" w:sz="4" w:space="0" w:color="auto"/>
              <w:right w:val="single" w:sz="4" w:space="0" w:color="auto"/>
            </w:tcBorders>
            <w:vAlign w:val="center"/>
          </w:tcPr>
          <w:p w14:paraId="2EA440B7" w14:textId="77777777" w:rsidR="00E129ED" w:rsidRPr="00772283" w:rsidRDefault="00E129ED" w:rsidP="0030471B">
            <w:pPr>
              <w:spacing w:line="276" w:lineRule="auto"/>
              <w:rPr>
                <w:lang w:eastAsia="ro-RO"/>
              </w:rPr>
            </w:pPr>
            <w:r w:rsidRPr="00772283">
              <w:rPr>
                <w:lang w:eastAsia="ro-RO"/>
              </w:rPr>
              <w:t>Necesar pentru diagnoza defectelor apărute la autobuzele CTP</w:t>
            </w:r>
          </w:p>
        </w:tc>
        <w:tc>
          <w:tcPr>
            <w:tcW w:w="2122" w:type="dxa"/>
            <w:tcBorders>
              <w:top w:val="single" w:sz="4" w:space="0" w:color="auto"/>
              <w:left w:val="single" w:sz="4" w:space="0" w:color="auto"/>
              <w:bottom w:val="single" w:sz="4" w:space="0" w:color="auto"/>
              <w:right w:val="single" w:sz="4" w:space="0" w:color="auto"/>
            </w:tcBorders>
            <w:vAlign w:val="center"/>
          </w:tcPr>
          <w:p w14:paraId="6E538B6A" w14:textId="77777777" w:rsidR="00E129ED" w:rsidRPr="00772283" w:rsidRDefault="00E129ED" w:rsidP="0030471B">
            <w:pPr>
              <w:spacing w:line="276" w:lineRule="auto"/>
              <w:jc w:val="center"/>
              <w:rPr>
                <w:b/>
                <w:lang w:eastAsia="ro-RO"/>
              </w:rPr>
            </w:pPr>
            <w:r w:rsidRPr="00772283">
              <w:rPr>
                <w:b/>
                <w:lang w:eastAsia="ro-RO"/>
              </w:rPr>
              <w:t>60</w:t>
            </w:r>
          </w:p>
        </w:tc>
        <w:tc>
          <w:tcPr>
            <w:tcW w:w="1228" w:type="dxa"/>
            <w:tcBorders>
              <w:top w:val="single" w:sz="4" w:space="0" w:color="auto"/>
              <w:left w:val="single" w:sz="4" w:space="0" w:color="auto"/>
              <w:bottom w:val="single" w:sz="4" w:space="0" w:color="auto"/>
              <w:right w:val="single" w:sz="4" w:space="0" w:color="auto"/>
            </w:tcBorders>
            <w:vAlign w:val="center"/>
          </w:tcPr>
          <w:p w14:paraId="161840AB"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3B75ADF9"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062F44F8" w14:textId="77777777" w:rsidTr="0030471B">
        <w:trPr>
          <w:cantSplit/>
          <w:trHeight w:val="1403"/>
          <w:jc w:val="center"/>
        </w:trPr>
        <w:tc>
          <w:tcPr>
            <w:tcW w:w="3253" w:type="dxa"/>
            <w:tcBorders>
              <w:top w:val="single" w:sz="4" w:space="0" w:color="auto"/>
              <w:left w:val="single" w:sz="4" w:space="0" w:color="auto"/>
              <w:bottom w:val="single" w:sz="4" w:space="0" w:color="auto"/>
              <w:right w:val="single" w:sz="4" w:space="0" w:color="auto"/>
            </w:tcBorders>
            <w:vAlign w:val="center"/>
          </w:tcPr>
          <w:p w14:paraId="1015FE85" w14:textId="77777777" w:rsidR="00E129ED" w:rsidRPr="00772283" w:rsidRDefault="00E129ED" w:rsidP="0030471B">
            <w:pPr>
              <w:spacing w:line="276" w:lineRule="auto"/>
              <w:rPr>
                <w:lang w:eastAsia="ro-RO"/>
              </w:rPr>
            </w:pPr>
            <w:r w:rsidRPr="00772283">
              <w:rPr>
                <w:lang w:eastAsia="ro-RO"/>
              </w:rPr>
              <w:t>Achiziţie echipament pentru telecomanda digitala la substațiile de redresare S5 (UTA) și S4 (Vladimirescu)</w:t>
            </w:r>
          </w:p>
        </w:tc>
        <w:tc>
          <w:tcPr>
            <w:tcW w:w="1791" w:type="dxa"/>
            <w:tcBorders>
              <w:top w:val="single" w:sz="4" w:space="0" w:color="auto"/>
              <w:left w:val="single" w:sz="4" w:space="0" w:color="auto"/>
              <w:bottom w:val="single" w:sz="4" w:space="0" w:color="auto"/>
              <w:right w:val="single" w:sz="4" w:space="0" w:color="auto"/>
            </w:tcBorders>
            <w:vAlign w:val="center"/>
          </w:tcPr>
          <w:p w14:paraId="36D1ECF7" w14:textId="77777777" w:rsidR="00E129ED" w:rsidRPr="00772283" w:rsidRDefault="00E129ED" w:rsidP="0030471B">
            <w:pPr>
              <w:spacing w:line="276" w:lineRule="auto"/>
              <w:rPr>
                <w:lang w:eastAsia="ro-RO"/>
              </w:rPr>
            </w:pPr>
            <w:r w:rsidRPr="00772283">
              <w:rPr>
                <w:lang w:eastAsia="ro-RO"/>
              </w:rPr>
              <w:t>Monitorizare funcționare substație de redresare</w:t>
            </w:r>
          </w:p>
        </w:tc>
        <w:tc>
          <w:tcPr>
            <w:tcW w:w="2122" w:type="dxa"/>
            <w:tcBorders>
              <w:top w:val="single" w:sz="4" w:space="0" w:color="auto"/>
              <w:left w:val="single" w:sz="4" w:space="0" w:color="auto"/>
              <w:bottom w:val="single" w:sz="4" w:space="0" w:color="auto"/>
              <w:right w:val="single" w:sz="4" w:space="0" w:color="auto"/>
            </w:tcBorders>
            <w:vAlign w:val="center"/>
          </w:tcPr>
          <w:p w14:paraId="2E7C7F7F" w14:textId="77777777" w:rsidR="00E129ED" w:rsidRPr="00772283" w:rsidRDefault="00E129ED" w:rsidP="0030471B">
            <w:pPr>
              <w:spacing w:line="276" w:lineRule="auto"/>
              <w:jc w:val="center"/>
              <w:rPr>
                <w:b/>
                <w:lang w:eastAsia="ro-RO"/>
              </w:rPr>
            </w:pPr>
            <w:r w:rsidRPr="00772283">
              <w:rPr>
                <w:b/>
                <w:lang w:eastAsia="ro-RO"/>
              </w:rPr>
              <w:t>3.300</w:t>
            </w:r>
          </w:p>
        </w:tc>
        <w:tc>
          <w:tcPr>
            <w:tcW w:w="1228" w:type="dxa"/>
            <w:tcBorders>
              <w:top w:val="single" w:sz="4" w:space="0" w:color="auto"/>
              <w:left w:val="single" w:sz="4" w:space="0" w:color="auto"/>
              <w:bottom w:val="single" w:sz="4" w:space="0" w:color="auto"/>
              <w:right w:val="single" w:sz="4" w:space="0" w:color="auto"/>
            </w:tcBorders>
            <w:vAlign w:val="center"/>
          </w:tcPr>
          <w:p w14:paraId="7933F4B7" w14:textId="77777777" w:rsidR="00E129ED" w:rsidRPr="00772283" w:rsidRDefault="00E129ED" w:rsidP="0030471B">
            <w:pPr>
              <w:spacing w:line="276" w:lineRule="auto"/>
              <w:rPr>
                <w:lang w:eastAsia="ro-RO"/>
              </w:rPr>
            </w:pPr>
            <w:r w:rsidRPr="00772283">
              <w:rPr>
                <w:lang w:eastAsia="ro-RO"/>
              </w:rPr>
              <w:t>surse proprii CTP</w:t>
            </w:r>
          </w:p>
        </w:tc>
        <w:tc>
          <w:tcPr>
            <w:tcW w:w="1557" w:type="dxa"/>
            <w:tcBorders>
              <w:top w:val="single" w:sz="4" w:space="0" w:color="auto"/>
              <w:left w:val="single" w:sz="4" w:space="0" w:color="auto"/>
              <w:bottom w:val="single" w:sz="4" w:space="0" w:color="auto"/>
              <w:right w:val="single" w:sz="4" w:space="0" w:color="auto"/>
            </w:tcBorders>
          </w:tcPr>
          <w:p w14:paraId="593FF88E"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6134CBAD"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5E75885A" w14:textId="77777777" w:rsidR="00E129ED" w:rsidRPr="00772283" w:rsidRDefault="00E129ED" w:rsidP="0030471B">
            <w:pPr>
              <w:spacing w:line="276" w:lineRule="auto"/>
              <w:rPr>
                <w:lang w:eastAsia="ro-RO"/>
              </w:rPr>
            </w:pPr>
            <w:r w:rsidRPr="00772283">
              <w:rPr>
                <w:lang w:eastAsia="ro-RO"/>
              </w:rPr>
              <w:lastRenderedPageBreak/>
              <w:t>Achiziţie sistem de supraveghere video incinta CTP</w:t>
            </w:r>
          </w:p>
        </w:tc>
        <w:tc>
          <w:tcPr>
            <w:tcW w:w="1791" w:type="dxa"/>
            <w:tcBorders>
              <w:top w:val="single" w:sz="4" w:space="0" w:color="auto"/>
              <w:left w:val="single" w:sz="4" w:space="0" w:color="auto"/>
              <w:bottom w:val="single" w:sz="4" w:space="0" w:color="auto"/>
              <w:right w:val="single" w:sz="4" w:space="0" w:color="auto"/>
            </w:tcBorders>
            <w:vAlign w:val="center"/>
          </w:tcPr>
          <w:p w14:paraId="5DFCCF9E" w14:textId="77777777" w:rsidR="00E129ED" w:rsidRPr="00772283" w:rsidRDefault="00E129ED" w:rsidP="0030471B">
            <w:pPr>
              <w:spacing w:line="276" w:lineRule="auto"/>
              <w:rPr>
                <w:lang w:eastAsia="ro-RO"/>
              </w:rPr>
            </w:pPr>
            <w:r w:rsidRPr="00772283">
              <w:rPr>
                <w:lang w:eastAsia="ro-RO"/>
              </w:rPr>
              <w:t>Monitorizare incintă</w:t>
            </w:r>
          </w:p>
        </w:tc>
        <w:tc>
          <w:tcPr>
            <w:tcW w:w="2122" w:type="dxa"/>
            <w:tcBorders>
              <w:top w:val="single" w:sz="4" w:space="0" w:color="auto"/>
              <w:left w:val="single" w:sz="4" w:space="0" w:color="auto"/>
              <w:bottom w:val="single" w:sz="4" w:space="0" w:color="auto"/>
              <w:right w:val="single" w:sz="4" w:space="0" w:color="auto"/>
            </w:tcBorders>
            <w:vAlign w:val="center"/>
          </w:tcPr>
          <w:p w14:paraId="46B5C1F4" w14:textId="77777777" w:rsidR="00E129ED" w:rsidRPr="00772283" w:rsidRDefault="00E129ED" w:rsidP="0030471B">
            <w:pPr>
              <w:spacing w:line="276" w:lineRule="auto"/>
              <w:jc w:val="center"/>
              <w:rPr>
                <w:b/>
                <w:lang w:eastAsia="ro-RO"/>
              </w:rPr>
            </w:pPr>
            <w:r w:rsidRPr="00772283">
              <w:rPr>
                <w:b/>
                <w:lang w:eastAsia="ro-RO"/>
              </w:rPr>
              <w:t>90</w:t>
            </w:r>
          </w:p>
        </w:tc>
        <w:tc>
          <w:tcPr>
            <w:tcW w:w="1228" w:type="dxa"/>
            <w:tcBorders>
              <w:top w:val="single" w:sz="4" w:space="0" w:color="auto"/>
              <w:left w:val="single" w:sz="4" w:space="0" w:color="auto"/>
              <w:bottom w:val="single" w:sz="4" w:space="0" w:color="auto"/>
              <w:right w:val="single" w:sz="4" w:space="0" w:color="auto"/>
            </w:tcBorders>
            <w:vAlign w:val="center"/>
          </w:tcPr>
          <w:p w14:paraId="45DE9A83" w14:textId="77777777" w:rsidR="00E129ED" w:rsidRPr="00772283" w:rsidRDefault="00E129ED" w:rsidP="0030471B">
            <w:pPr>
              <w:spacing w:line="276" w:lineRule="auto"/>
              <w:rPr>
                <w:lang w:eastAsia="ro-RO"/>
              </w:rPr>
            </w:pPr>
          </w:p>
        </w:tc>
        <w:tc>
          <w:tcPr>
            <w:tcW w:w="1557" w:type="dxa"/>
            <w:tcBorders>
              <w:top w:val="single" w:sz="4" w:space="0" w:color="auto"/>
              <w:left w:val="single" w:sz="4" w:space="0" w:color="auto"/>
              <w:bottom w:val="single" w:sz="4" w:space="0" w:color="auto"/>
              <w:right w:val="single" w:sz="4" w:space="0" w:color="auto"/>
            </w:tcBorders>
          </w:tcPr>
          <w:p w14:paraId="07DA6A83"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4C3CC16E" w14:textId="77777777" w:rsidTr="0030471B">
        <w:trPr>
          <w:cantSplit/>
          <w:jc w:val="center"/>
        </w:trPr>
        <w:tc>
          <w:tcPr>
            <w:tcW w:w="3253" w:type="dxa"/>
            <w:tcBorders>
              <w:top w:val="single" w:sz="4" w:space="0" w:color="auto"/>
              <w:left w:val="single" w:sz="4" w:space="0" w:color="auto"/>
              <w:bottom w:val="single" w:sz="4" w:space="0" w:color="auto"/>
              <w:right w:val="single" w:sz="4" w:space="0" w:color="auto"/>
            </w:tcBorders>
            <w:vAlign w:val="center"/>
          </w:tcPr>
          <w:p w14:paraId="41768C81" w14:textId="77777777" w:rsidR="00E129ED" w:rsidRPr="00772283" w:rsidRDefault="00E129ED" w:rsidP="0030471B">
            <w:pPr>
              <w:spacing w:line="276" w:lineRule="auto"/>
              <w:rPr>
                <w:lang w:eastAsia="ro-RO"/>
              </w:rPr>
            </w:pPr>
            <w:r w:rsidRPr="00772283">
              <w:rPr>
                <w:lang w:eastAsia="ro-RO"/>
              </w:rPr>
              <w:t>Achiziţie sistem de monitorizare și măsurare a consumului de carburant pentru autobuze</w:t>
            </w:r>
          </w:p>
        </w:tc>
        <w:tc>
          <w:tcPr>
            <w:tcW w:w="1791" w:type="dxa"/>
            <w:tcBorders>
              <w:top w:val="single" w:sz="4" w:space="0" w:color="auto"/>
              <w:left w:val="single" w:sz="4" w:space="0" w:color="auto"/>
              <w:bottom w:val="single" w:sz="4" w:space="0" w:color="auto"/>
              <w:right w:val="single" w:sz="4" w:space="0" w:color="auto"/>
            </w:tcBorders>
            <w:vAlign w:val="center"/>
          </w:tcPr>
          <w:p w14:paraId="7BF916D6" w14:textId="77777777" w:rsidR="00E129ED" w:rsidRPr="00772283" w:rsidRDefault="00E129ED" w:rsidP="0030471B">
            <w:pPr>
              <w:spacing w:line="276" w:lineRule="auto"/>
              <w:rPr>
                <w:lang w:eastAsia="ro-RO"/>
              </w:rPr>
            </w:pPr>
            <w:r w:rsidRPr="00772283">
              <w:rPr>
                <w:lang w:eastAsia="ro-RO"/>
              </w:rPr>
              <w:t>Monitorizare consum carburant</w:t>
            </w:r>
          </w:p>
        </w:tc>
        <w:tc>
          <w:tcPr>
            <w:tcW w:w="2122" w:type="dxa"/>
            <w:tcBorders>
              <w:top w:val="single" w:sz="4" w:space="0" w:color="auto"/>
              <w:left w:val="single" w:sz="4" w:space="0" w:color="auto"/>
              <w:bottom w:val="single" w:sz="4" w:space="0" w:color="auto"/>
              <w:right w:val="single" w:sz="4" w:space="0" w:color="auto"/>
            </w:tcBorders>
            <w:vAlign w:val="center"/>
          </w:tcPr>
          <w:p w14:paraId="1DEE181D" w14:textId="77777777" w:rsidR="00E129ED" w:rsidRPr="00772283" w:rsidRDefault="00E129ED" w:rsidP="0030471B">
            <w:pPr>
              <w:spacing w:line="276" w:lineRule="auto"/>
              <w:jc w:val="center"/>
              <w:rPr>
                <w:b/>
                <w:lang w:eastAsia="ro-RO"/>
              </w:rPr>
            </w:pPr>
            <w:r w:rsidRPr="00772283">
              <w:rPr>
                <w:b/>
                <w:lang w:eastAsia="ro-RO"/>
              </w:rPr>
              <w:t>70</w:t>
            </w:r>
          </w:p>
        </w:tc>
        <w:tc>
          <w:tcPr>
            <w:tcW w:w="1228" w:type="dxa"/>
            <w:tcBorders>
              <w:top w:val="single" w:sz="4" w:space="0" w:color="auto"/>
              <w:left w:val="single" w:sz="4" w:space="0" w:color="auto"/>
              <w:bottom w:val="single" w:sz="4" w:space="0" w:color="auto"/>
              <w:right w:val="single" w:sz="4" w:space="0" w:color="auto"/>
            </w:tcBorders>
            <w:vAlign w:val="center"/>
          </w:tcPr>
          <w:p w14:paraId="521FDA7D" w14:textId="77777777" w:rsidR="00E129ED" w:rsidRPr="00772283" w:rsidRDefault="00E129ED" w:rsidP="0030471B">
            <w:pPr>
              <w:spacing w:line="276" w:lineRule="auto"/>
              <w:rPr>
                <w:lang w:eastAsia="ro-RO"/>
              </w:rPr>
            </w:pPr>
          </w:p>
        </w:tc>
        <w:tc>
          <w:tcPr>
            <w:tcW w:w="1557" w:type="dxa"/>
            <w:tcBorders>
              <w:top w:val="single" w:sz="4" w:space="0" w:color="auto"/>
              <w:left w:val="single" w:sz="4" w:space="0" w:color="auto"/>
              <w:bottom w:val="single" w:sz="4" w:space="0" w:color="auto"/>
              <w:right w:val="single" w:sz="4" w:space="0" w:color="auto"/>
            </w:tcBorders>
          </w:tcPr>
          <w:p w14:paraId="2B0DD1F7" w14:textId="77777777" w:rsidR="00E129ED" w:rsidRPr="00772283" w:rsidRDefault="00E129ED" w:rsidP="0030471B">
            <w:pPr>
              <w:spacing w:line="276" w:lineRule="auto"/>
              <w:rPr>
                <w:lang w:eastAsia="ro-RO"/>
              </w:rPr>
            </w:pPr>
            <w:r w:rsidRPr="00772283">
              <w:rPr>
                <w:lang w:eastAsia="ro-RO"/>
              </w:rPr>
              <w:t>proprii ale operatoriului</w:t>
            </w:r>
          </w:p>
        </w:tc>
      </w:tr>
      <w:tr w:rsidR="00E129ED" w:rsidRPr="00772283" w14:paraId="0D9707B8" w14:textId="77777777" w:rsidTr="0030471B">
        <w:trPr>
          <w:cantSplit/>
          <w:jc w:val="center"/>
        </w:trPr>
        <w:tc>
          <w:tcPr>
            <w:tcW w:w="5044" w:type="dxa"/>
            <w:gridSpan w:val="2"/>
            <w:tcBorders>
              <w:top w:val="single" w:sz="4" w:space="0" w:color="auto"/>
              <w:left w:val="single" w:sz="4" w:space="0" w:color="auto"/>
              <w:bottom w:val="single" w:sz="4" w:space="0" w:color="auto"/>
              <w:right w:val="single" w:sz="4" w:space="0" w:color="auto"/>
            </w:tcBorders>
            <w:vAlign w:val="center"/>
          </w:tcPr>
          <w:p w14:paraId="51D5647D" w14:textId="77777777" w:rsidR="00E129ED" w:rsidRPr="00772283" w:rsidRDefault="00E129ED" w:rsidP="0030471B">
            <w:pPr>
              <w:spacing w:line="276" w:lineRule="auto"/>
              <w:jc w:val="center"/>
              <w:rPr>
                <w:lang w:eastAsia="ro-RO"/>
              </w:rPr>
            </w:pPr>
            <w:r w:rsidRPr="00772283">
              <w:rPr>
                <w:lang w:eastAsia="ro-RO"/>
              </w:rPr>
              <w:t>Total</w:t>
            </w:r>
          </w:p>
        </w:tc>
        <w:tc>
          <w:tcPr>
            <w:tcW w:w="4907" w:type="dxa"/>
            <w:gridSpan w:val="3"/>
            <w:tcBorders>
              <w:top w:val="single" w:sz="4" w:space="0" w:color="auto"/>
              <w:left w:val="single" w:sz="4" w:space="0" w:color="auto"/>
              <w:bottom w:val="single" w:sz="4" w:space="0" w:color="auto"/>
              <w:right w:val="single" w:sz="4" w:space="0" w:color="auto"/>
            </w:tcBorders>
            <w:vAlign w:val="center"/>
          </w:tcPr>
          <w:p w14:paraId="027CECDA" w14:textId="77777777" w:rsidR="00E129ED" w:rsidRPr="00772283" w:rsidRDefault="00E129ED" w:rsidP="0030471B">
            <w:pPr>
              <w:spacing w:line="276" w:lineRule="auto"/>
              <w:jc w:val="center"/>
              <w:rPr>
                <w:lang w:eastAsia="ro-RO"/>
              </w:rPr>
            </w:pPr>
            <w:r w:rsidRPr="00772283">
              <w:rPr>
                <w:b/>
                <w:lang w:eastAsia="ro-RO"/>
              </w:rPr>
              <w:t>34.145</w:t>
            </w:r>
          </w:p>
        </w:tc>
      </w:tr>
    </w:tbl>
    <w:p w14:paraId="760FCAE0" w14:textId="77777777" w:rsidR="00E129ED" w:rsidRPr="00772283" w:rsidRDefault="00E129ED" w:rsidP="00E129ED"/>
    <w:p w14:paraId="14C518CA" w14:textId="77777777" w:rsidR="00EB518A" w:rsidRDefault="00EB518A" w:rsidP="00E129ED">
      <w:pPr>
        <w:sectPr w:rsidR="00EB518A" w:rsidSect="008519F2">
          <w:pgSz w:w="11907" w:h="16840" w:code="9"/>
          <w:pgMar w:top="1134" w:right="1134" w:bottom="1134" w:left="1701" w:header="284" w:footer="284" w:gutter="0"/>
          <w:cols w:space="720"/>
          <w:noEndnote/>
          <w:titlePg/>
          <w:docGrid w:linePitch="326"/>
        </w:sectPr>
      </w:pPr>
    </w:p>
    <w:bookmarkEnd w:id="10"/>
    <w:bookmarkEnd w:id="11"/>
    <w:p w14:paraId="0C786F34" w14:textId="77777777" w:rsidR="005B041A" w:rsidRPr="00772283" w:rsidRDefault="005B041A" w:rsidP="002707C5">
      <w:pPr>
        <w:pStyle w:val="Heading3"/>
        <w:jc w:val="center"/>
        <w:rPr>
          <w:rFonts w:ascii="Times New Roman" w:hAnsi="Times New Roman"/>
          <w:lang w:val="ro-RO"/>
        </w:rPr>
      </w:pPr>
      <w:r w:rsidRPr="00772283">
        <w:rPr>
          <w:rFonts w:ascii="Times New Roman" w:hAnsi="Times New Roman"/>
          <w:lang w:val="ro-RO"/>
        </w:rPr>
        <w:lastRenderedPageBreak/>
        <w:t>CAPITOLUL IV</w:t>
      </w:r>
    </w:p>
    <w:p w14:paraId="034ED232" w14:textId="292FA8B9" w:rsidR="005B041A" w:rsidRPr="00772283" w:rsidRDefault="003A096E" w:rsidP="002707C5">
      <w:pPr>
        <w:pStyle w:val="Heading3"/>
        <w:jc w:val="center"/>
        <w:rPr>
          <w:rFonts w:ascii="Times New Roman" w:hAnsi="Times New Roman"/>
          <w:lang w:val="ro-RO"/>
        </w:rPr>
      </w:pPr>
      <w:r w:rsidRPr="00772283">
        <w:rPr>
          <w:rFonts w:ascii="Times New Roman" w:hAnsi="Times New Roman"/>
          <w:lang w:val="ro-RO"/>
        </w:rPr>
        <w:t xml:space="preserve">CONTROLUL EXERCITAT DE CĂTRE ADUNAREA GENERALĂ A ASOCIAȚILOR </w:t>
      </w:r>
      <w:r w:rsidR="00EB518A">
        <w:rPr>
          <w:rFonts w:ascii="Times New Roman" w:hAnsi="Times New Roman"/>
          <w:lang w:val="ro-RO"/>
        </w:rPr>
        <w:t>A</w:t>
      </w:r>
      <w:r w:rsidRPr="00772283">
        <w:rPr>
          <w:rFonts w:ascii="Times New Roman" w:hAnsi="Times New Roman"/>
          <w:lang w:val="ro-RO"/>
        </w:rPr>
        <w:t xml:space="preserve"> ASOCIAȚI</w:t>
      </w:r>
      <w:r w:rsidR="00EB518A">
        <w:rPr>
          <w:rFonts w:ascii="Times New Roman" w:hAnsi="Times New Roman"/>
          <w:lang w:val="ro-RO"/>
        </w:rPr>
        <w:t>EI</w:t>
      </w:r>
      <w:r w:rsidRPr="00772283">
        <w:rPr>
          <w:rFonts w:ascii="Times New Roman" w:hAnsi="Times New Roman"/>
          <w:lang w:val="ro-RO"/>
        </w:rPr>
        <w:t xml:space="preserve"> DE DEZVOLTARE INTERCOMUNITARĂ DE TRANSPORT </w:t>
      </w:r>
      <w:r w:rsidR="00EB518A">
        <w:rPr>
          <w:rFonts w:ascii="Times New Roman" w:hAnsi="Times New Roman"/>
          <w:lang w:val="ro-RO"/>
        </w:rPr>
        <w:t xml:space="preserve">PUBLIC </w:t>
      </w:r>
      <w:r w:rsidRPr="00772283">
        <w:rPr>
          <w:rFonts w:ascii="Times New Roman" w:hAnsi="Times New Roman"/>
          <w:lang w:val="ro-RO"/>
        </w:rPr>
        <w:t>ARAD ASUPRA ACTIVITĂȚII OPERATORULUI S</w:t>
      </w:r>
      <w:r w:rsidR="00EB518A">
        <w:rPr>
          <w:rFonts w:ascii="Times New Roman" w:hAnsi="Times New Roman"/>
          <w:lang w:val="ro-RO"/>
        </w:rPr>
        <w:t>O</w:t>
      </w:r>
      <w:r w:rsidRPr="00772283">
        <w:rPr>
          <w:rFonts w:ascii="Times New Roman" w:hAnsi="Times New Roman"/>
          <w:lang w:val="ro-RO"/>
        </w:rPr>
        <w:t>C</w:t>
      </w:r>
      <w:r w:rsidR="00EB518A">
        <w:rPr>
          <w:rFonts w:ascii="Times New Roman" w:hAnsi="Times New Roman"/>
          <w:lang w:val="ro-RO"/>
        </w:rPr>
        <w:t>IETATEA</w:t>
      </w:r>
      <w:r w:rsidRPr="00772283">
        <w:rPr>
          <w:rFonts w:ascii="Times New Roman" w:hAnsi="Times New Roman"/>
          <w:lang w:val="ro-RO"/>
        </w:rPr>
        <w:t xml:space="preserve"> </w:t>
      </w:r>
      <w:r w:rsidR="00EB518A">
        <w:rPr>
          <w:rFonts w:ascii="Times New Roman" w:hAnsi="Times New Roman"/>
          <w:lang w:val="ro-RO"/>
        </w:rPr>
        <w:t>”</w:t>
      </w:r>
      <w:r w:rsidRPr="00772283">
        <w:rPr>
          <w:rFonts w:ascii="Times New Roman" w:hAnsi="Times New Roman"/>
          <w:lang w:val="ro-RO"/>
        </w:rPr>
        <w:t>COMPANIA DE TRANSPORT PUBLIC</w:t>
      </w:r>
      <w:r w:rsidR="00EB518A">
        <w:rPr>
          <w:rFonts w:ascii="Times New Roman" w:hAnsi="Times New Roman"/>
          <w:lang w:val="ro-RO"/>
        </w:rPr>
        <w:t>”</w:t>
      </w:r>
      <w:r w:rsidRPr="00772283">
        <w:rPr>
          <w:rFonts w:ascii="Times New Roman" w:hAnsi="Times New Roman"/>
          <w:lang w:val="ro-RO"/>
        </w:rPr>
        <w:t xml:space="preserve"> S.A. ARAD</w:t>
      </w:r>
    </w:p>
    <w:p w14:paraId="01E27EE7" w14:textId="77777777" w:rsidR="005B041A" w:rsidRPr="00772283" w:rsidRDefault="005B041A" w:rsidP="003A096E">
      <w:pPr>
        <w:autoSpaceDE w:val="0"/>
        <w:autoSpaceDN w:val="0"/>
        <w:adjustRightInd w:val="0"/>
        <w:spacing w:line="276" w:lineRule="auto"/>
        <w:ind w:firstLine="720"/>
        <w:jc w:val="center"/>
        <w:rPr>
          <w:b/>
          <w:bCs/>
        </w:rPr>
      </w:pPr>
    </w:p>
    <w:p w14:paraId="692B1EA0" w14:textId="77777777" w:rsidR="005B041A" w:rsidRPr="00772283" w:rsidRDefault="005B041A" w:rsidP="006C7D55">
      <w:pPr>
        <w:autoSpaceDE w:val="0"/>
        <w:autoSpaceDN w:val="0"/>
        <w:adjustRightInd w:val="0"/>
        <w:spacing w:line="276" w:lineRule="auto"/>
        <w:ind w:firstLine="720"/>
        <w:jc w:val="both"/>
        <w:rPr>
          <w:b/>
          <w:bCs/>
        </w:rPr>
      </w:pPr>
    </w:p>
    <w:p w14:paraId="3642C9E2" w14:textId="54650DDD" w:rsidR="00996030" w:rsidRPr="00772283" w:rsidRDefault="00C63F9D" w:rsidP="00EB518A">
      <w:pPr>
        <w:autoSpaceDE w:val="0"/>
        <w:autoSpaceDN w:val="0"/>
        <w:adjustRightInd w:val="0"/>
        <w:spacing w:line="276" w:lineRule="auto"/>
        <w:ind w:firstLine="709"/>
        <w:jc w:val="both"/>
        <w:rPr>
          <w:lang w:eastAsia="ro-RO"/>
        </w:rPr>
      </w:pPr>
      <w:r w:rsidRPr="00772283">
        <w:t xml:space="preserve"> </w:t>
      </w:r>
      <w:r w:rsidR="00996030" w:rsidRPr="00772283">
        <w:rPr>
          <w:lang w:eastAsia="ro-RO"/>
        </w:rPr>
        <w:t xml:space="preserve">În aplicarea prevederilor art. 28 alin. (2^1) lit. </w:t>
      </w:r>
      <w:r w:rsidR="00EB518A">
        <w:rPr>
          <w:lang w:eastAsia="ro-RO"/>
        </w:rPr>
        <w:t>”</w:t>
      </w:r>
      <w:r w:rsidR="00996030" w:rsidRPr="00772283">
        <w:rPr>
          <w:lang w:eastAsia="ro-RO"/>
        </w:rPr>
        <w:t>a</w:t>
      </w:r>
      <w:r w:rsidR="00EB518A">
        <w:rPr>
          <w:lang w:eastAsia="ro-RO"/>
        </w:rPr>
        <w:t>”</w:t>
      </w:r>
      <w:r w:rsidR="00996030" w:rsidRPr="00772283">
        <w:rPr>
          <w:lang w:eastAsia="ro-RO"/>
        </w:rPr>
        <w:t xml:space="preserve"> din Legea nr. 51/2006, republicată, cu modificările şi completările ulterioare, în vederea exercitării de către </w:t>
      </w:r>
      <w:r w:rsidR="00D17EA3" w:rsidRPr="00772283">
        <w:rPr>
          <w:lang w:eastAsia="ro-RO"/>
        </w:rPr>
        <w:t>Asociație</w:t>
      </w:r>
      <w:r w:rsidR="00996030" w:rsidRPr="00772283">
        <w:rPr>
          <w:lang w:eastAsia="ro-RO"/>
        </w:rPr>
        <w:t xml:space="preserve"> a controlului direct şi a </w:t>
      </w:r>
      <w:r w:rsidR="00D17EA3" w:rsidRPr="00772283">
        <w:rPr>
          <w:lang w:eastAsia="ro-RO"/>
        </w:rPr>
        <w:t>influenței</w:t>
      </w:r>
      <w:r w:rsidR="00996030" w:rsidRPr="00772283">
        <w:rPr>
          <w:lang w:eastAsia="ro-RO"/>
        </w:rPr>
        <w:t xml:space="preserve"> dominante asupra deciziilor strategice şi/sau semnificative ale operatorului, asociaţii care sunt acţionari/asociaţi ai operatorului </w:t>
      </w:r>
      <w:r w:rsidR="00EB518A">
        <w:rPr>
          <w:lang w:eastAsia="ro-RO"/>
        </w:rPr>
        <w:t xml:space="preserve">au acordat </w:t>
      </w:r>
      <w:r w:rsidR="00996030" w:rsidRPr="00772283">
        <w:rPr>
          <w:lang w:eastAsia="ro-RO"/>
        </w:rPr>
        <w:t>Asociaţiei,</w:t>
      </w:r>
      <w:r w:rsidR="00EB518A">
        <w:rPr>
          <w:lang w:eastAsia="ro-RO"/>
        </w:rPr>
        <w:t xml:space="preserve"> prin mandat special,</w:t>
      </w:r>
      <w:r w:rsidR="00996030" w:rsidRPr="00772283">
        <w:rPr>
          <w:lang w:eastAsia="ro-RO"/>
        </w:rPr>
        <w:t xml:space="preserve"> </w:t>
      </w:r>
      <w:r w:rsidR="00EB518A" w:rsidRPr="00EB518A">
        <w:rPr>
          <w:lang w:eastAsia="ro-RO"/>
        </w:rPr>
        <w:t>control</w:t>
      </w:r>
      <w:r w:rsidR="00AC6462">
        <w:rPr>
          <w:lang w:eastAsia="ro-RO"/>
        </w:rPr>
        <w:t>ul</w:t>
      </w:r>
      <w:r w:rsidR="00EB518A" w:rsidRPr="00EB518A">
        <w:rPr>
          <w:lang w:eastAsia="ro-RO"/>
        </w:rPr>
        <w:t xml:space="preserve"> direct şi o influenţă dominantă asupra deciziilor strategice şi/sau semnificative ale operatorului regional în legătură cu serviciul prestat, similar celui pe care îl exercită asupra structurilor proprii în cazul gestiunii directe</w:t>
      </w:r>
      <w:r w:rsidR="00AC6462">
        <w:rPr>
          <w:lang w:eastAsia="ro-RO"/>
        </w:rPr>
        <w:t xml:space="preserve">, </w:t>
      </w:r>
      <w:r w:rsidR="00744300" w:rsidRPr="00772283">
        <w:rPr>
          <w:lang w:eastAsia="ro-RO"/>
        </w:rPr>
        <w:t>prin</w:t>
      </w:r>
      <w:r w:rsidR="00996030" w:rsidRPr="00772283">
        <w:rPr>
          <w:lang w:eastAsia="ro-RO"/>
        </w:rPr>
        <w:t xml:space="preserve"> </w:t>
      </w:r>
      <w:r w:rsidR="00AC6462">
        <w:rPr>
          <w:lang w:eastAsia="ro-RO"/>
        </w:rPr>
        <w:t>S</w:t>
      </w:r>
      <w:r w:rsidR="00996030" w:rsidRPr="00772283">
        <w:rPr>
          <w:lang w:eastAsia="ro-RO"/>
        </w:rPr>
        <w:t>tatut</w:t>
      </w:r>
      <w:r w:rsidR="00744300" w:rsidRPr="00772283">
        <w:rPr>
          <w:lang w:eastAsia="ro-RO"/>
        </w:rPr>
        <w:t xml:space="preserve">ul </w:t>
      </w:r>
      <w:r w:rsidR="00AC6462">
        <w:rPr>
          <w:lang w:eastAsia="ro-RO"/>
        </w:rPr>
        <w:t>A</w:t>
      </w:r>
      <w:r w:rsidR="00744300" w:rsidRPr="00772283">
        <w:rPr>
          <w:lang w:eastAsia="ro-RO"/>
        </w:rPr>
        <w:t>sociației stabili</w:t>
      </w:r>
      <w:r w:rsidR="00AC6462">
        <w:rPr>
          <w:lang w:eastAsia="ro-RO"/>
        </w:rPr>
        <w:t>ndu-se</w:t>
      </w:r>
      <w:r w:rsidR="00744300" w:rsidRPr="00772283">
        <w:rPr>
          <w:lang w:eastAsia="ro-RO"/>
        </w:rPr>
        <w:t xml:space="preserve"> că </w:t>
      </w:r>
      <w:r w:rsidR="00AC6462">
        <w:rPr>
          <w:lang w:eastAsia="ro-RO"/>
        </w:rPr>
        <w:t>A</w:t>
      </w:r>
      <w:r w:rsidR="00744300" w:rsidRPr="00772283">
        <w:rPr>
          <w:lang w:eastAsia="ro-RO"/>
        </w:rPr>
        <w:t xml:space="preserve">sociația are </w:t>
      </w:r>
      <w:r w:rsidR="00996030" w:rsidRPr="00772283">
        <w:rPr>
          <w:lang w:eastAsia="ro-RO"/>
        </w:rPr>
        <w:t>dreptul de a:</w:t>
      </w:r>
    </w:p>
    <w:p w14:paraId="3B47B0F4" w14:textId="6AFC0BFA"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propune lista de persoane din rândul cărora adunarea generală a operatorului are dreptul să numească membrii consiliului de administraţie al operatorului;</w:t>
      </w:r>
    </w:p>
    <w:p w14:paraId="485C4FEA" w14:textId="04B8EB07"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propune revocarea membrilor consiliului de administraţie al operatorului;</w:t>
      </w:r>
    </w:p>
    <w:p w14:paraId="1872A498" w14:textId="123C36BD"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 xml:space="preserve">propune introducerea unei acţiuni în </w:t>
      </w:r>
      <w:r w:rsidR="00D17EA3" w:rsidRPr="00772283">
        <w:rPr>
          <w:lang w:eastAsia="ro-RO"/>
        </w:rPr>
        <w:t>justiție</w:t>
      </w:r>
      <w:r w:rsidRPr="00772283">
        <w:rPr>
          <w:lang w:eastAsia="ro-RO"/>
        </w:rPr>
        <w:t xml:space="preserve"> împotriva membrilor consiliului de administraţie al operatorului pentru prejudiciile aduse acestuia;</w:t>
      </w:r>
    </w:p>
    <w:p w14:paraId="012113DE" w14:textId="109B173D"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regulamentului de organizare şi funcţionare al operatorului înainte de aprobarea acestuia de către consiliul de administraţie al societăţii;</w:t>
      </w:r>
    </w:p>
    <w:p w14:paraId="6D03EB69" w14:textId="56D9411C"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programului de activitate şi strategiei propuse de consiliul de administraţie al societăţii înainte de aprobarea acestora de către adunarea generală a operatorului;</w:t>
      </w:r>
    </w:p>
    <w:p w14:paraId="4A6B0B17" w14:textId="0D61A24B"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acordă avizul conform asupra propunerii de înfiinţare de filiale;</w:t>
      </w:r>
    </w:p>
    <w:p w14:paraId="07953E9C" w14:textId="15C96712"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acord</w:t>
      </w:r>
      <w:r w:rsidR="00487DE7" w:rsidRPr="00772283">
        <w:rPr>
          <w:lang w:eastAsia="ro-RO"/>
        </w:rPr>
        <w:t>ă</w:t>
      </w:r>
      <w:r w:rsidRPr="00772283">
        <w:rPr>
          <w:lang w:eastAsia="ro-RO"/>
        </w:rPr>
        <w:t xml:space="preserve"> avizul conform asupra constituirii altor fonduri decât fondul de rezervă prevăzut de legea societăţilor comerciale şi a celor prevăzute în contractul de delegare, asupra </w:t>
      </w:r>
      <w:r w:rsidR="00D17EA3" w:rsidRPr="00772283">
        <w:rPr>
          <w:lang w:eastAsia="ro-RO"/>
        </w:rPr>
        <w:t>destinației</w:t>
      </w:r>
      <w:r w:rsidRPr="00772283">
        <w:rPr>
          <w:lang w:eastAsia="ro-RO"/>
        </w:rPr>
        <w:t xml:space="preserve"> şi cuantumului acestora, necesar pentru ca adunarea generală a Operatorului să poată lua o hotărâre în acest domeniu;</w:t>
      </w:r>
    </w:p>
    <w:p w14:paraId="038FA491" w14:textId="139D7BB8" w:rsidR="00996030" w:rsidRPr="00772283" w:rsidRDefault="00996030" w:rsidP="006F6216">
      <w:pPr>
        <w:pStyle w:val="ListParagraph"/>
        <w:numPr>
          <w:ilvl w:val="2"/>
          <w:numId w:val="49"/>
        </w:numPr>
        <w:autoSpaceDE w:val="0"/>
        <w:autoSpaceDN w:val="0"/>
        <w:adjustRightInd w:val="0"/>
        <w:spacing w:line="276" w:lineRule="auto"/>
        <w:ind w:left="567" w:hanging="283"/>
        <w:jc w:val="both"/>
        <w:rPr>
          <w:lang w:eastAsia="ro-RO"/>
        </w:rPr>
      </w:pPr>
      <w:r w:rsidRPr="00772283">
        <w:rPr>
          <w:lang w:eastAsia="ro-RO"/>
        </w:rPr>
        <w:t>avizează propunerile de modificare a actului constitutiv al operatorului înainte de adoptarea lor;</w:t>
      </w:r>
    </w:p>
    <w:p w14:paraId="3814EA29" w14:textId="77777777" w:rsidR="00F44CEF" w:rsidRPr="00F44CEF" w:rsidRDefault="00996030" w:rsidP="006F6216">
      <w:pPr>
        <w:pStyle w:val="ListParagraph"/>
        <w:numPr>
          <w:ilvl w:val="2"/>
          <w:numId w:val="49"/>
        </w:numPr>
        <w:autoSpaceDE w:val="0"/>
        <w:autoSpaceDN w:val="0"/>
        <w:adjustRightInd w:val="0"/>
        <w:spacing w:line="276" w:lineRule="auto"/>
        <w:ind w:left="567" w:hanging="283"/>
        <w:jc w:val="both"/>
        <w:rPr>
          <w:b/>
          <w:bCs/>
          <w:lang w:eastAsia="ro-RO"/>
        </w:rPr>
      </w:pPr>
      <w:r w:rsidRPr="00772283">
        <w:rPr>
          <w:lang w:eastAsia="ro-RO"/>
        </w:rPr>
        <w:t xml:space="preserve">fi informată, în </w:t>
      </w:r>
      <w:r w:rsidR="00D17EA3" w:rsidRPr="00772283">
        <w:rPr>
          <w:lang w:eastAsia="ro-RO"/>
        </w:rPr>
        <w:t>aceeași</w:t>
      </w:r>
      <w:r w:rsidRPr="00772283">
        <w:rPr>
          <w:lang w:eastAsia="ro-RO"/>
        </w:rPr>
        <w:t xml:space="preserve"> măsură ca oricare acţionar/asociat al operatorului, despre activitate</w:t>
      </w:r>
      <w:r w:rsidR="00073E1B" w:rsidRPr="00772283">
        <w:rPr>
          <w:lang w:eastAsia="ro-RO"/>
        </w:rPr>
        <w:t>a</w:t>
      </w:r>
      <w:r w:rsidRPr="00772283">
        <w:rPr>
          <w:lang w:eastAsia="ro-RO"/>
        </w:rPr>
        <w:t xml:space="preserve"> acestuia.</w:t>
      </w:r>
    </w:p>
    <w:p w14:paraId="527817E4" w14:textId="77777777" w:rsidR="00F44CEF" w:rsidRPr="00F44CEF" w:rsidRDefault="00F44CEF" w:rsidP="00F44CEF">
      <w:pPr>
        <w:autoSpaceDE w:val="0"/>
        <w:autoSpaceDN w:val="0"/>
        <w:adjustRightInd w:val="0"/>
        <w:spacing w:line="276" w:lineRule="auto"/>
        <w:jc w:val="both"/>
        <w:rPr>
          <w:b/>
          <w:bCs/>
          <w:lang w:eastAsia="ro-RO"/>
        </w:rPr>
      </w:pPr>
    </w:p>
    <w:p w14:paraId="38A90380" w14:textId="15680442" w:rsidR="00B05547" w:rsidRPr="00F44CEF" w:rsidRDefault="00427266" w:rsidP="00F44CEF">
      <w:pPr>
        <w:autoSpaceDE w:val="0"/>
        <w:autoSpaceDN w:val="0"/>
        <w:adjustRightInd w:val="0"/>
        <w:spacing w:line="276" w:lineRule="auto"/>
        <w:jc w:val="center"/>
        <w:rPr>
          <w:b/>
          <w:bCs/>
          <w:lang w:eastAsia="ro-RO"/>
        </w:rPr>
      </w:pPr>
      <w:r w:rsidRPr="00772283">
        <w:br w:type="page"/>
      </w:r>
      <w:r w:rsidR="00B05547" w:rsidRPr="00F44CEF">
        <w:rPr>
          <w:b/>
          <w:bCs/>
        </w:rPr>
        <w:lastRenderedPageBreak/>
        <w:t xml:space="preserve">CAPITOLUL </w:t>
      </w:r>
      <w:r w:rsidR="00A42E32" w:rsidRPr="00F44CEF">
        <w:rPr>
          <w:b/>
          <w:bCs/>
        </w:rPr>
        <w:t>V</w:t>
      </w:r>
    </w:p>
    <w:p w14:paraId="46F82183" w14:textId="25DBE546" w:rsidR="00B05547" w:rsidRPr="00772283" w:rsidRDefault="00B05547" w:rsidP="002707C5">
      <w:pPr>
        <w:pStyle w:val="Heading3"/>
        <w:jc w:val="center"/>
        <w:rPr>
          <w:rFonts w:ascii="Times New Roman" w:hAnsi="Times New Roman"/>
          <w:lang w:val="ro-RO"/>
        </w:rPr>
      </w:pPr>
      <w:r w:rsidRPr="00772283">
        <w:rPr>
          <w:rFonts w:ascii="Times New Roman" w:hAnsi="Times New Roman"/>
          <w:lang w:val="ro-RO"/>
        </w:rPr>
        <w:t xml:space="preserve">OPORTUNITATEA </w:t>
      </w:r>
      <w:r w:rsidR="00407D6B" w:rsidRPr="00772283">
        <w:rPr>
          <w:rFonts w:ascii="Times New Roman" w:hAnsi="Times New Roman"/>
          <w:lang w:val="ro-RO"/>
        </w:rPr>
        <w:t>DELE</w:t>
      </w:r>
      <w:r w:rsidR="000C43E5" w:rsidRPr="00772283">
        <w:rPr>
          <w:rFonts w:ascii="Times New Roman" w:hAnsi="Times New Roman"/>
          <w:lang w:val="ro-RO"/>
        </w:rPr>
        <w:t xml:space="preserve">GĂRII GESTIUNII SERVICIULUI DE </w:t>
      </w:r>
      <w:r w:rsidR="00407D6B" w:rsidRPr="00772283">
        <w:rPr>
          <w:rFonts w:ascii="Times New Roman" w:hAnsi="Times New Roman"/>
          <w:lang w:val="ro-RO"/>
        </w:rPr>
        <w:t xml:space="preserve">TRANSPORT </w:t>
      </w:r>
      <w:r w:rsidR="00D82CAD" w:rsidRPr="00772283">
        <w:rPr>
          <w:rFonts w:ascii="Times New Roman" w:hAnsi="Times New Roman"/>
          <w:lang w:val="ro-RO"/>
        </w:rPr>
        <w:br/>
        <w:t xml:space="preserve">PUBLIC </w:t>
      </w:r>
      <w:r w:rsidR="00F0354B" w:rsidRPr="00772283">
        <w:rPr>
          <w:rFonts w:ascii="Times New Roman" w:hAnsi="Times New Roman"/>
          <w:lang w:val="ro-RO"/>
        </w:rPr>
        <w:t xml:space="preserve">LOCAL DE CĂLĂTORI </w:t>
      </w:r>
      <w:r w:rsidR="00D82CAD" w:rsidRPr="00772283">
        <w:rPr>
          <w:rFonts w:ascii="Times New Roman" w:hAnsi="Times New Roman"/>
          <w:lang w:val="ro-RO"/>
        </w:rPr>
        <w:t xml:space="preserve"> </w:t>
      </w:r>
      <w:r w:rsidR="00407D6B" w:rsidRPr="00772283">
        <w:rPr>
          <w:rFonts w:ascii="Times New Roman" w:hAnsi="Times New Roman"/>
          <w:lang w:val="ro-RO"/>
        </w:rPr>
        <w:t>PRIN CURSE REGULATE</w:t>
      </w:r>
      <w:r w:rsidRPr="00772283">
        <w:rPr>
          <w:rFonts w:ascii="Times New Roman" w:hAnsi="Times New Roman"/>
          <w:lang w:val="ro-RO"/>
        </w:rPr>
        <w:t xml:space="preserve"> </w:t>
      </w:r>
      <w:r w:rsidR="00D82CAD" w:rsidRPr="00772283">
        <w:rPr>
          <w:rFonts w:ascii="Times New Roman" w:hAnsi="Times New Roman"/>
          <w:lang w:val="ro-RO"/>
        </w:rPr>
        <w:br/>
      </w:r>
      <w:r w:rsidR="00587B9E" w:rsidRPr="00772283">
        <w:rPr>
          <w:rFonts w:ascii="Times New Roman" w:hAnsi="Times New Roman"/>
          <w:lang w:val="ro-RO"/>
        </w:rPr>
        <w:t>CĂTRE</w:t>
      </w:r>
      <w:r w:rsidR="0060419F" w:rsidRPr="00772283">
        <w:rPr>
          <w:rFonts w:ascii="Times New Roman" w:hAnsi="Times New Roman"/>
          <w:lang w:val="ro-RO"/>
        </w:rPr>
        <w:t xml:space="preserve"> </w:t>
      </w:r>
      <w:r w:rsidRPr="00772283">
        <w:rPr>
          <w:rFonts w:ascii="Times New Roman" w:hAnsi="Times New Roman"/>
          <w:lang w:val="ro-RO"/>
        </w:rPr>
        <w:t xml:space="preserve"> </w:t>
      </w:r>
      <w:r w:rsidR="005B0E53" w:rsidRPr="00772283">
        <w:rPr>
          <w:rFonts w:ascii="Times New Roman" w:hAnsi="Times New Roman"/>
          <w:lang w:val="ro-RO"/>
        </w:rPr>
        <w:t>S</w:t>
      </w:r>
      <w:r w:rsidR="00F44CEF">
        <w:rPr>
          <w:rFonts w:ascii="Times New Roman" w:hAnsi="Times New Roman"/>
          <w:lang w:val="ro-RO"/>
        </w:rPr>
        <w:t>O</w:t>
      </w:r>
      <w:r w:rsidR="005B0E53" w:rsidRPr="00772283">
        <w:rPr>
          <w:rFonts w:ascii="Times New Roman" w:hAnsi="Times New Roman"/>
          <w:lang w:val="ro-RO"/>
        </w:rPr>
        <w:t>C</w:t>
      </w:r>
      <w:r w:rsidR="00F44CEF">
        <w:rPr>
          <w:rFonts w:ascii="Times New Roman" w:hAnsi="Times New Roman"/>
          <w:lang w:val="ro-RO"/>
        </w:rPr>
        <w:t>IETATEA</w:t>
      </w:r>
      <w:r w:rsidR="005B0E53" w:rsidRPr="00772283">
        <w:rPr>
          <w:rFonts w:ascii="Times New Roman" w:hAnsi="Times New Roman"/>
          <w:lang w:val="ro-RO"/>
        </w:rPr>
        <w:t xml:space="preserve"> </w:t>
      </w:r>
      <w:r w:rsidR="00F44CEF">
        <w:rPr>
          <w:rFonts w:ascii="Times New Roman" w:hAnsi="Times New Roman"/>
          <w:lang w:val="ro-RO"/>
        </w:rPr>
        <w:t>”</w:t>
      </w:r>
      <w:r w:rsidR="005B0E53" w:rsidRPr="00772283">
        <w:rPr>
          <w:rFonts w:ascii="Times New Roman" w:hAnsi="Times New Roman"/>
          <w:lang w:val="ro-RO"/>
        </w:rPr>
        <w:t>COMPANIA DE TRANSPORT PUBLIC</w:t>
      </w:r>
      <w:r w:rsidR="00F44CEF">
        <w:rPr>
          <w:rFonts w:ascii="Times New Roman" w:hAnsi="Times New Roman"/>
          <w:lang w:val="ro-RO"/>
        </w:rPr>
        <w:t>”</w:t>
      </w:r>
      <w:r w:rsidR="005B0E53" w:rsidRPr="00772283">
        <w:rPr>
          <w:rFonts w:ascii="Times New Roman" w:hAnsi="Times New Roman"/>
          <w:lang w:val="ro-RO"/>
        </w:rPr>
        <w:t xml:space="preserve"> S.A. ARAD</w:t>
      </w:r>
    </w:p>
    <w:p w14:paraId="382A7A87" w14:textId="77777777" w:rsidR="005B187C" w:rsidRPr="00772283" w:rsidRDefault="005B187C" w:rsidP="006C7D55">
      <w:pPr>
        <w:autoSpaceDE w:val="0"/>
        <w:autoSpaceDN w:val="0"/>
        <w:adjustRightInd w:val="0"/>
        <w:spacing w:line="276" w:lineRule="auto"/>
        <w:rPr>
          <w:b/>
          <w:bCs/>
        </w:rPr>
      </w:pPr>
    </w:p>
    <w:p w14:paraId="50AB6203" w14:textId="48AD574D"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 xml:space="preserve">Serviciile de transport public local se pot administra prin atribuirea acestora în următoarele </w:t>
      </w:r>
      <w:r w:rsidR="00D17EA3" w:rsidRPr="00772283">
        <w:rPr>
          <w:lang w:eastAsia="ro-RO"/>
        </w:rPr>
        <w:t>modalități</w:t>
      </w:r>
      <w:r w:rsidRPr="00772283">
        <w:rPr>
          <w:lang w:eastAsia="ro-RO"/>
        </w:rPr>
        <w:t>:</w:t>
      </w:r>
    </w:p>
    <w:p w14:paraId="59DBE62E" w14:textId="69C7BA04" w:rsidR="00C65290" w:rsidRPr="00772283" w:rsidRDefault="00C65290" w:rsidP="006F6216">
      <w:pPr>
        <w:pStyle w:val="ListParagraph"/>
        <w:numPr>
          <w:ilvl w:val="0"/>
          <w:numId w:val="50"/>
        </w:numPr>
        <w:autoSpaceDE w:val="0"/>
        <w:autoSpaceDN w:val="0"/>
        <w:adjustRightInd w:val="0"/>
        <w:spacing w:line="276" w:lineRule="auto"/>
        <w:ind w:left="567" w:hanging="283"/>
        <w:jc w:val="both"/>
        <w:rPr>
          <w:lang w:eastAsia="ro-RO"/>
        </w:rPr>
      </w:pPr>
      <w:r w:rsidRPr="00772283">
        <w:rPr>
          <w:lang w:eastAsia="ro-RO"/>
        </w:rPr>
        <w:t>gestiune directă;</w:t>
      </w:r>
    </w:p>
    <w:p w14:paraId="641A4B6D" w14:textId="2D44C889" w:rsidR="00C65290" w:rsidRPr="00772283" w:rsidRDefault="00C65290" w:rsidP="006F6216">
      <w:pPr>
        <w:pStyle w:val="ListParagraph"/>
        <w:numPr>
          <w:ilvl w:val="0"/>
          <w:numId w:val="50"/>
        </w:numPr>
        <w:autoSpaceDE w:val="0"/>
        <w:autoSpaceDN w:val="0"/>
        <w:adjustRightInd w:val="0"/>
        <w:spacing w:line="276" w:lineRule="auto"/>
        <w:ind w:left="567" w:hanging="283"/>
        <w:jc w:val="both"/>
        <w:rPr>
          <w:lang w:eastAsia="ro-RO"/>
        </w:rPr>
      </w:pPr>
      <w:r w:rsidRPr="00772283">
        <w:rPr>
          <w:lang w:eastAsia="ro-RO"/>
        </w:rPr>
        <w:t>gestiune delegată.</w:t>
      </w:r>
    </w:p>
    <w:p w14:paraId="5FCC70D5" w14:textId="604F7E4A" w:rsidR="00C65290" w:rsidRPr="00772283" w:rsidRDefault="00C65290" w:rsidP="00F44CEF">
      <w:pPr>
        <w:autoSpaceDE w:val="0"/>
        <w:autoSpaceDN w:val="0"/>
        <w:adjustRightInd w:val="0"/>
        <w:spacing w:line="276" w:lineRule="auto"/>
        <w:ind w:firstLine="709"/>
        <w:jc w:val="both"/>
        <w:rPr>
          <w:lang w:eastAsia="ro-RO"/>
        </w:rPr>
      </w:pPr>
      <w:r w:rsidRPr="00772283">
        <w:rPr>
          <w:lang w:eastAsia="ro-RO"/>
        </w:rPr>
        <w:t xml:space="preserve">Indiferent de modalitatea de atribuire adoptată, activităţile specifice serviciului de transport public local se organizează şi se desfăşoară în conformitate cu prevederile </w:t>
      </w:r>
      <w:r w:rsidR="00F44CEF">
        <w:rPr>
          <w:lang w:eastAsia="ro-RO"/>
        </w:rPr>
        <w:t>R</w:t>
      </w:r>
      <w:r w:rsidRPr="00772283">
        <w:rPr>
          <w:lang w:eastAsia="ro-RO"/>
        </w:rPr>
        <w:t>egulament</w:t>
      </w:r>
      <w:r w:rsidR="006F24A4" w:rsidRPr="00772283">
        <w:rPr>
          <w:lang w:eastAsia="ro-RO"/>
        </w:rPr>
        <w:t>ului</w:t>
      </w:r>
      <w:r w:rsidRPr="00772283">
        <w:rPr>
          <w:lang w:eastAsia="ro-RO"/>
        </w:rPr>
        <w:t xml:space="preserve"> serviciilor de transport public local elaborate de </w:t>
      </w:r>
      <w:r w:rsidR="006F24A4" w:rsidRPr="00772283">
        <w:rPr>
          <w:lang w:eastAsia="ro-RO"/>
        </w:rPr>
        <w:t>asociația de dezvoltare intercomunitară</w:t>
      </w:r>
      <w:r w:rsidRPr="00772283">
        <w:rPr>
          <w:lang w:eastAsia="ro-RO"/>
        </w:rPr>
        <w:t xml:space="preserve"> şi aprobat prin hotărâri ale consiliilor locale și ale consiliului judeţean</w:t>
      </w:r>
      <w:r w:rsidR="006F24A4" w:rsidRPr="00772283">
        <w:rPr>
          <w:lang w:eastAsia="ro-RO"/>
        </w:rPr>
        <w:t>, asociate</w:t>
      </w:r>
      <w:r w:rsidRPr="00772283">
        <w:rPr>
          <w:lang w:eastAsia="ro-RO"/>
        </w:rPr>
        <w:t>, pe baza regulamentului-cadru al serviciului de transport public local.</w:t>
      </w:r>
    </w:p>
    <w:p w14:paraId="41118C39" w14:textId="77777777"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Atribuirea gestiunii serviciilor de transport se va realiza în conformitate cu prevederile procedurii-cadru privind atribuirea contractelor de delegare a gestiunii serviciilor de transport public local.</w:t>
      </w:r>
    </w:p>
    <w:p w14:paraId="593D2F50" w14:textId="146422C6" w:rsidR="00C65290" w:rsidRPr="00772283" w:rsidRDefault="00C65290" w:rsidP="006C7D55">
      <w:pPr>
        <w:autoSpaceDE w:val="0"/>
        <w:autoSpaceDN w:val="0"/>
        <w:adjustRightInd w:val="0"/>
        <w:spacing w:line="276" w:lineRule="auto"/>
        <w:ind w:firstLine="720"/>
        <w:jc w:val="both"/>
        <w:rPr>
          <w:lang w:eastAsia="ro-RO"/>
        </w:rPr>
      </w:pPr>
      <w:r w:rsidRPr="00772283">
        <w:rPr>
          <w:lang w:eastAsia="ro-RO"/>
        </w:rPr>
        <w:t xml:space="preserve">Bunurile şi elementele componente ale sistemelor de transport local aflate în domeniul public sau privat al </w:t>
      </w:r>
      <w:r w:rsidR="00F44CEF">
        <w:rPr>
          <w:lang w:eastAsia="ro-RO"/>
        </w:rPr>
        <w:t xml:space="preserve">unităților </w:t>
      </w:r>
      <w:r w:rsidR="00D17EA3" w:rsidRPr="00772283">
        <w:rPr>
          <w:lang w:eastAsia="ro-RO"/>
        </w:rPr>
        <w:t>administra</w:t>
      </w:r>
      <w:r w:rsidR="00F44CEF">
        <w:rPr>
          <w:lang w:eastAsia="ro-RO"/>
        </w:rPr>
        <w:t>tiv-teritoriale membre ale A</w:t>
      </w:r>
      <w:r w:rsidRPr="00772283">
        <w:rPr>
          <w:lang w:eastAsia="ro-RO"/>
        </w:rPr>
        <w:t>socia</w:t>
      </w:r>
      <w:r w:rsidR="00F44CEF">
        <w:rPr>
          <w:lang w:eastAsia="ro-RO"/>
        </w:rPr>
        <w:t>ției</w:t>
      </w:r>
      <w:r w:rsidRPr="00772283">
        <w:rPr>
          <w:lang w:eastAsia="ro-RO"/>
        </w:rPr>
        <w:t xml:space="preserve"> vor putea fi date în exploatare pentru prestarea serviciului de transport public operatorilor de transport sau transportatorilor autorizaţi cărora li s-a atribuit gestiunea serviciului.</w:t>
      </w:r>
    </w:p>
    <w:p w14:paraId="1B4CEA47" w14:textId="77777777" w:rsidR="00C65290" w:rsidRPr="00772283" w:rsidRDefault="00C65290"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Atribuirea bunurilor şi a elementelor componente ale sistemelor de transport se face prin gestiune delegată, încheindu-se un contract de concesiune, în conformitate cu prevederile legislaţiei în vigoare.</w:t>
      </w:r>
    </w:p>
    <w:p w14:paraId="70C473F1" w14:textId="77777777" w:rsidR="005D6DC3" w:rsidRPr="00772283" w:rsidRDefault="005D6DC3" w:rsidP="006C7D55">
      <w:pPr>
        <w:autoSpaceDE w:val="0"/>
        <w:autoSpaceDN w:val="0"/>
        <w:adjustRightInd w:val="0"/>
        <w:spacing w:line="276" w:lineRule="auto"/>
        <w:jc w:val="both"/>
      </w:pPr>
    </w:p>
    <w:p w14:paraId="3BA0CFB3" w14:textId="77777777" w:rsidR="005D6DC3" w:rsidRPr="00772283" w:rsidRDefault="00B57F46" w:rsidP="00234E2F">
      <w:pPr>
        <w:pStyle w:val="Heading3"/>
        <w:rPr>
          <w:rFonts w:ascii="Times New Roman" w:hAnsi="Times New Roman"/>
          <w:lang w:val="ro-RO" w:eastAsia="ro-RO"/>
        </w:rPr>
      </w:pPr>
      <w:r w:rsidRPr="00772283">
        <w:rPr>
          <w:rFonts w:ascii="Times New Roman" w:hAnsi="Times New Roman"/>
          <w:lang w:val="ro-RO" w:eastAsia="ro-RO"/>
        </w:rPr>
        <w:t>V.1</w:t>
      </w:r>
      <w:r w:rsidRPr="00772283">
        <w:rPr>
          <w:rFonts w:ascii="Times New Roman" w:hAnsi="Times New Roman"/>
          <w:lang w:val="ro-RO" w:eastAsia="ro-RO"/>
        </w:rPr>
        <w:tab/>
      </w:r>
      <w:r w:rsidR="005D6DC3" w:rsidRPr="00772283">
        <w:rPr>
          <w:rFonts w:ascii="Times New Roman" w:hAnsi="Times New Roman"/>
          <w:lang w:val="ro-RO" w:eastAsia="ro-RO"/>
        </w:rPr>
        <w:t xml:space="preserve">Gestiunea directă </w:t>
      </w:r>
    </w:p>
    <w:p w14:paraId="234CD647" w14:textId="77777777" w:rsidR="00234E2F" w:rsidRPr="00772283" w:rsidRDefault="007A7EBB" w:rsidP="006C7D55">
      <w:pPr>
        <w:autoSpaceDE w:val="0"/>
        <w:autoSpaceDN w:val="0"/>
        <w:adjustRightInd w:val="0"/>
        <w:spacing w:line="276" w:lineRule="auto"/>
        <w:jc w:val="both"/>
        <w:rPr>
          <w:rFonts w:eastAsia="Calibri"/>
        </w:rPr>
      </w:pPr>
      <w:r w:rsidRPr="00772283">
        <w:rPr>
          <w:lang w:eastAsia="ro-RO"/>
        </w:rPr>
        <w:t xml:space="preserve"> </w:t>
      </w:r>
      <w:r w:rsidR="00EF098F" w:rsidRPr="00772283">
        <w:rPr>
          <w:lang w:eastAsia="ro-RO"/>
        </w:rPr>
        <w:tab/>
      </w:r>
      <w:r w:rsidRPr="00772283">
        <w:rPr>
          <w:lang w:eastAsia="ro-RO"/>
        </w:rPr>
        <w:t xml:space="preserve">În cazul gestiunii directe, </w:t>
      </w:r>
      <w:r w:rsidR="006F24A4" w:rsidRPr="00772283">
        <w:rPr>
          <w:lang w:eastAsia="ro-RO"/>
        </w:rPr>
        <w:t>asociația de dezvoltare intercomunitară</w:t>
      </w:r>
      <w:r w:rsidRPr="00772283">
        <w:rPr>
          <w:lang w:eastAsia="ro-RO"/>
        </w:rPr>
        <w:t xml:space="preserve"> </w:t>
      </w:r>
      <w:r w:rsidR="00234E2F" w:rsidRPr="00772283">
        <w:rPr>
          <w:rFonts w:eastAsia="Calibri"/>
        </w:rPr>
        <w:t>îşi asumă nemijlocit prestarea serviciului public de transport local şi toate sarcinile şi responsabilităţile, potrivit legii, privind organizarea, coordonarea, exploatarea, finanţarea şi controlul funcţionării serviciului public de transport local, precum şi administrarea sistemului de utilităţi publice aferente.</w:t>
      </w:r>
    </w:p>
    <w:p w14:paraId="55C529DF" w14:textId="77777777" w:rsidR="00234E2F" w:rsidRPr="00772283" w:rsidRDefault="007A7EBB" w:rsidP="00234E2F">
      <w:pPr>
        <w:autoSpaceDE w:val="0"/>
        <w:autoSpaceDN w:val="0"/>
        <w:adjustRightInd w:val="0"/>
        <w:jc w:val="both"/>
        <w:rPr>
          <w:rFonts w:eastAsia="Calibri"/>
        </w:rPr>
      </w:pPr>
      <w:r w:rsidRPr="00772283">
        <w:rPr>
          <w:lang w:eastAsia="ro-RO"/>
        </w:rPr>
        <w:t xml:space="preserve">    </w:t>
      </w:r>
      <w:r w:rsidR="00EF098F" w:rsidRPr="00772283">
        <w:rPr>
          <w:lang w:eastAsia="ro-RO"/>
        </w:rPr>
        <w:tab/>
      </w:r>
      <w:r w:rsidR="00234E2F" w:rsidRPr="00772283">
        <w:rPr>
          <w:rFonts w:eastAsia="Calibri"/>
        </w:rPr>
        <w:t>Gestiunea directă se realizează prin intermediul unor operatori de drept public sau privat, fără aplicarea prevederilor Legii nr. 98/2016 privind achiziţiile publice, cu modificările şi completările ulterioare, ale Legii nr. 99/2016 privind achiziţiile sectoriale, cu modificările şi completările ulterioare, precum şi ale Legii nr. 100/2016 privind concesiunile de lucrări şi concesiunile de servicii, cu modificările şi completările ulterioare, care pot fi:</w:t>
      </w:r>
    </w:p>
    <w:p w14:paraId="07E4462D" w14:textId="00D439E7" w:rsidR="00234E2F" w:rsidRPr="00F44CEF" w:rsidRDefault="00234E2F" w:rsidP="006F6216">
      <w:pPr>
        <w:pStyle w:val="ListParagraph"/>
        <w:numPr>
          <w:ilvl w:val="2"/>
          <w:numId w:val="51"/>
        </w:numPr>
        <w:autoSpaceDE w:val="0"/>
        <w:autoSpaceDN w:val="0"/>
        <w:adjustRightInd w:val="0"/>
        <w:ind w:left="567" w:hanging="283"/>
        <w:jc w:val="both"/>
        <w:rPr>
          <w:rFonts w:eastAsia="Calibri"/>
        </w:rPr>
      </w:pPr>
      <w:r w:rsidRPr="00F44CEF">
        <w:rPr>
          <w:rFonts w:eastAsia="Calibri"/>
        </w:rPr>
        <w:t xml:space="preserve">servicii publice de interes local, specializate, cu personalitate juridică, înfiinţate şi organizate în subordinea consiliilor locale, prin hotărâri ale autorităţilor deliberative ale </w:t>
      </w:r>
      <w:r w:rsidR="006A2BD8" w:rsidRPr="00F44CEF">
        <w:rPr>
          <w:rFonts w:eastAsia="Calibri"/>
        </w:rPr>
        <w:t>unităților</w:t>
      </w:r>
      <w:r w:rsidRPr="00F44CEF">
        <w:rPr>
          <w:rFonts w:eastAsia="Calibri"/>
        </w:rPr>
        <w:t xml:space="preserve"> administrativ-teritoriale respective;</w:t>
      </w:r>
    </w:p>
    <w:p w14:paraId="5B64F0FB" w14:textId="5B0EDA10" w:rsidR="00234E2F" w:rsidRPr="00F44CEF" w:rsidRDefault="00234E2F" w:rsidP="006F6216">
      <w:pPr>
        <w:pStyle w:val="ListParagraph"/>
        <w:numPr>
          <w:ilvl w:val="2"/>
          <w:numId w:val="51"/>
        </w:numPr>
        <w:autoSpaceDE w:val="0"/>
        <w:autoSpaceDN w:val="0"/>
        <w:adjustRightInd w:val="0"/>
        <w:ind w:left="567" w:hanging="283"/>
        <w:jc w:val="both"/>
        <w:rPr>
          <w:rFonts w:eastAsia="Calibri"/>
        </w:rPr>
      </w:pPr>
      <w:r w:rsidRPr="00F44CEF">
        <w:rPr>
          <w:rFonts w:eastAsia="Calibri"/>
        </w:rPr>
        <w:t>societăţi reglementate de Legea societăţilor nr. 31/1990, republicată, cu modificările şi completările ulterioare, la al căror capital social nu există participare privată directă, cu excepţia formelor de participare a capitalului privat al altor persoane juridice controlate de respectiva unitate administrativ-teritorială care nu oferă controlul sau dreptul de veto;</w:t>
      </w:r>
    </w:p>
    <w:p w14:paraId="4A7DB5B5" w14:textId="0833752E" w:rsidR="00234E2F" w:rsidRPr="00F44CEF" w:rsidRDefault="00234E2F" w:rsidP="006F6216">
      <w:pPr>
        <w:pStyle w:val="ListParagraph"/>
        <w:numPr>
          <w:ilvl w:val="2"/>
          <w:numId w:val="51"/>
        </w:numPr>
        <w:autoSpaceDE w:val="0"/>
        <w:autoSpaceDN w:val="0"/>
        <w:adjustRightInd w:val="0"/>
        <w:ind w:left="567" w:hanging="283"/>
        <w:jc w:val="both"/>
        <w:rPr>
          <w:rFonts w:eastAsia="Calibri"/>
        </w:rPr>
      </w:pPr>
      <w:r w:rsidRPr="00F44CEF">
        <w:rPr>
          <w:rFonts w:eastAsia="Calibri"/>
        </w:rPr>
        <w:t>operatori regionali, astfel cum sunt definiţi la art. 2</w:t>
      </w:r>
      <w:r w:rsidR="00F44CEF">
        <w:rPr>
          <w:rFonts w:eastAsia="Calibri"/>
        </w:rPr>
        <w:t>,</w:t>
      </w:r>
      <w:r w:rsidRPr="00F44CEF">
        <w:rPr>
          <w:rFonts w:eastAsia="Calibri"/>
        </w:rPr>
        <w:t xml:space="preserve"> lit. </w:t>
      </w:r>
      <w:r w:rsidR="00F44CEF">
        <w:rPr>
          <w:rFonts w:eastAsia="Calibri"/>
        </w:rPr>
        <w:t>”</w:t>
      </w:r>
      <w:r w:rsidRPr="00F44CEF">
        <w:rPr>
          <w:rFonts w:eastAsia="Calibri"/>
        </w:rPr>
        <w:t>h</w:t>
      </w:r>
      <w:r w:rsidR="00F44CEF">
        <w:rPr>
          <w:rFonts w:eastAsia="Calibri"/>
        </w:rPr>
        <w:t>”</w:t>
      </w:r>
      <w:r w:rsidRPr="00F44CEF">
        <w:rPr>
          <w:rFonts w:eastAsia="Calibri"/>
        </w:rPr>
        <w:t xml:space="preserve"> din Legea nr. 51/2006, republicată, cu modificările şi completările ulterioare.</w:t>
      </w:r>
    </w:p>
    <w:p w14:paraId="53B0C981" w14:textId="2C71DFFF" w:rsidR="00234E2F" w:rsidRPr="00772283" w:rsidRDefault="00234E2F" w:rsidP="00F44CEF">
      <w:pPr>
        <w:autoSpaceDE w:val="0"/>
        <w:autoSpaceDN w:val="0"/>
        <w:adjustRightInd w:val="0"/>
        <w:ind w:firstLine="709"/>
        <w:jc w:val="both"/>
        <w:rPr>
          <w:rFonts w:eastAsia="Calibri"/>
        </w:rPr>
      </w:pPr>
      <w:r w:rsidRPr="00772283">
        <w:rPr>
          <w:rFonts w:eastAsia="Calibri"/>
        </w:rPr>
        <w:t xml:space="preserve">Contractele de servicii publice care se încheie în modalitatea gestiunii directe, astfel cum sunt </w:t>
      </w:r>
      <w:r w:rsidR="005E09AD" w:rsidRPr="00772283">
        <w:rPr>
          <w:rFonts w:eastAsia="Calibri"/>
        </w:rPr>
        <w:t xml:space="preserve">acestea </w:t>
      </w:r>
      <w:r w:rsidRPr="00772283">
        <w:rPr>
          <w:rFonts w:eastAsia="Calibri"/>
        </w:rPr>
        <w:t>definite la art. 2</w:t>
      </w:r>
      <w:r w:rsidR="005E09AD">
        <w:rPr>
          <w:rFonts w:eastAsia="Calibri"/>
        </w:rPr>
        <w:t>,</w:t>
      </w:r>
      <w:r w:rsidRPr="00772283">
        <w:rPr>
          <w:rFonts w:eastAsia="Calibri"/>
        </w:rPr>
        <w:t xml:space="preserve"> lit. </w:t>
      </w:r>
      <w:r w:rsidR="005E09AD">
        <w:rPr>
          <w:rFonts w:eastAsia="Calibri"/>
        </w:rPr>
        <w:t>”</w:t>
      </w:r>
      <w:r w:rsidRPr="00772283">
        <w:rPr>
          <w:rFonts w:eastAsia="Calibri"/>
        </w:rPr>
        <w:t>i</w:t>
      </w:r>
      <w:r w:rsidR="005E09AD">
        <w:rPr>
          <w:rFonts w:eastAsia="Calibri"/>
        </w:rPr>
        <w:t>”</w:t>
      </w:r>
      <w:r w:rsidRPr="00772283">
        <w:rPr>
          <w:rFonts w:eastAsia="Calibri"/>
        </w:rPr>
        <w:t xml:space="preserve"> din Regulamentul (CE) nr. 1.370/2007, pot fi:</w:t>
      </w:r>
    </w:p>
    <w:p w14:paraId="402F3128" w14:textId="6BD75A51" w:rsidR="00234E2F" w:rsidRPr="005E09AD" w:rsidRDefault="00234E2F" w:rsidP="006F6216">
      <w:pPr>
        <w:pStyle w:val="ListParagraph"/>
        <w:numPr>
          <w:ilvl w:val="2"/>
          <w:numId w:val="52"/>
        </w:numPr>
        <w:autoSpaceDE w:val="0"/>
        <w:autoSpaceDN w:val="0"/>
        <w:adjustRightInd w:val="0"/>
        <w:ind w:left="567" w:hanging="283"/>
        <w:jc w:val="both"/>
        <w:rPr>
          <w:rFonts w:eastAsia="Calibri"/>
        </w:rPr>
      </w:pPr>
      <w:r w:rsidRPr="005E09AD">
        <w:rPr>
          <w:rFonts w:eastAsia="Calibri"/>
        </w:rPr>
        <w:lastRenderedPageBreak/>
        <w:t xml:space="preserve">hotărâri de dare în administrare a serviciilor publice de transport local în cazul operatorilor prevăzuţi la lit. </w:t>
      </w:r>
      <w:r w:rsidR="005E09AD">
        <w:rPr>
          <w:rFonts w:eastAsia="Calibri"/>
        </w:rPr>
        <w:t>”</w:t>
      </w:r>
      <w:r w:rsidRPr="005E09AD">
        <w:rPr>
          <w:rFonts w:eastAsia="Calibri"/>
        </w:rPr>
        <w:t>a</w:t>
      </w:r>
      <w:r w:rsidR="005E09AD">
        <w:rPr>
          <w:rFonts w:eastAsia="Calibri"/>
        </w:rPr>
        <w:t>”</w:t>
      </w:r>
      <w:r w:rsidRPr="005E09AD">
        <w:rPr>
          <w:rFonts w:eastAsia="Calibri"/>
        </w:rPr>
        <w:t>;</w:t>
      </w:r>
    </w:p>
    <w:p w14:paraId="6D7D9675" w14:textId="6B3BD45A" w:rsidR="00234E2F" w:rsidRPr="005E09AD" w:rsidRDefault="00234E2F" w:rsidP="006F6216">
      <w:pPr>
        <w:pStyle w:val="ListParagraph"/>
        <w:numPr>
          <w:ilvl w:val="2"/>
          <w:numId w:val="52"/>
        </w:numPr>
        <w:autoSpaceDE w:val="0"/>
        <w:autoSpaceDN w:val="0"/>
        <w:adjustRightInd w:val="0"/>
        <w:ind w:left="567" w:hanging="283"/>
        <w:jc w:val="both"/>
        <w:rPr>
          <w:rFonts w:eastAsia="Calibri"/>
        </w:rPr>
      </w:pPr>
      <w:r w:rsidRPr="005E09AD">
        <w:rPr>
          <w:rFonts w:eastAsia="Calibri"/>
        </w:rPr>
        <w:t xml:space="preserve">contracte de delegare a gestiunii serviciilor publice de transport local în cazul operatorilor prevăzuţi la lit. </w:t>
      </w:r>
      <w:r w:rsidR="005E09AD">
        <w:rPr>
          <w:rFonts w:eastAsia="Calibri"/>
        </w:rPr>
        <w:t>”</w:t>
      </w:r>
      <w:r w:rsidRPr="005E09AD">
        <w:rPr>
          <w:rFonts w:eastAsia="Calibri"/>
        </w:rPr>
        <w:t>b</w:t>
      </w:r>
      <w:r w:rsidR="005E09AD">
        <w:rPr>
          <w:rFonts w:eastAsia="Calibri"/>
        </w:rPr>
        <w:t>”</w:t>
      </w:r>
      <w:r w:rsidRPr="005E09AD">
        <w:rPr>
          <w:rFonts w:eastAsia="Calibri"/>
        </w:rPr>
        <w:t xml:space="preserve"> şi </w:t>
      </w:r>
      <w:r w:rsidR="005E09AD">
        <w:rPr>
          <w:rFonts w:eastAsia="Calibri"/>
        </w:rPr>
        <w:t>”</w:t>
      </w:r>
      <w:r w:rsidRPr="005E09AD">
        <w:rPr>
          <w:rFonts w:eastAsia="Calibri"/>
        </w:rPr>
        <w:t>c</w:t>
      </w:r>
      <w:r w:rsidR="005E09AD">
        <w:rPr>
          <w:rFonts w:eastAsia="Calibri"/>
        </w:rPr>
        <w:t>”</w:t>
      </w:r>
      <w:r w:rsidRPr="005E09AD">
        <w:rPr>
          <w:rFonts w:eastAsia="Calibri"/>
        </w:rPr>
        <w:t>.</w:t>
      </w:r>
    </w:p>
    <w:p w14:paraId="0601F8EC" w14:textId="3C4975FE" w:rsidR="00234E2F" w:rsidRPr="00772283" w:rsidRDefault="00234E2F" w:rsidP="00234E2F">
      <w:pPr>
        <w:autoSpaceDE w:val="0"/>
        <w:autoSpaceDN w:val="0"/>
        <w:adjustRightInd w:val="0"/>
        <w:jc w:val="both"/>
        <w:rPr>
          <w:rFonts w:eastAsia="Calibri"/>
        </w:rPr>
      </w:pPr>
      <w:r w:rsidRPr="00772283">
        <w:rPr>
          <w:rFonts w:eastAsia="Calibri"/>
        </w:rPr>
        <w:t xml:space="preserve">    </w:t>
      </w:r>
      <w:r w:rsidRPr="00772283">
        <w:rPr>
          <w:rFonts w:eastAsia="Calibri"/>
        </w:rPr>
        <w:tab/>
        <w:t xml:space="preserve">Contractele de servicii publice de transport călători pot fi atribuite direct numai în situaţiile şi </w:t>
      </w:r>
      <w:r w:rsidR="005E09AD">
        <w:rPr>
          <w:rFonts w:eastAsia="Calibri"/>
        </w:rPr>
        <w:t xml:space="preserve">în </w:t>
      </w:r>
      <w:r w:rsidRPr="00772283">
        <w:rPr>
          <w:rFonts w:eastAsia="Calibri"/>
        </w:rPr>
        <w:t>condiţiile prevăzute la art. 5</w:t>
      </w:r>
      <w:r w:rsidR="005E09AD">
        <w:rPr>
          <w:rFonts w:eastAsia="Calibri"/>
        </w:rPr>
        <w:t>,</w:t>
      </w:r>
      <w:r w:rsidRPr="00772283">
        <w:rPr>
          <w:rFonts w:eastAsia="Calibri"/>
        </w:rPr>
        <w:t xml:space="preserve"> alin. (2) şi (4) - (6) din Regulamentul (CE) nr. 1.370/2007, după caz.</w:t>
      </w:r>
    </w:p>
    <w:p w14:paraId="14B7374D" w14:textId="77777777" w:rsidR="00234E2F" w:rsidRPr="00772283" w:rsidRDefault="00234E2F" w:rsidP="00234E2F">
      <w:pPr>
        <w:autoSpaceDE w:val="0"/>
        <w:autoSpaceDN w:val="0"/>
        <w:adjustRightInd w:val="0"/>
        <w:jc w:val="both"/>
        <w:rPr>
          <w:rFonts w:eastAsia="Calibri"/>
          <w:i/>
          <w:iCs/>
        </w:rPr>
      </w:pPr>
      <w:r w:rsidRPr="00772283">
        <w:rPr>
          <w:rFonts w:eastAsia="Calibri"/>
        </w:rPr>
        <w:t xml:space="preserve">    </w:t>
      </w:r>
      <w:r w:rsidRPr="00772283">
        <w:rPr>
          <w:rFonts w:eastAsia="Calibri"/>
        </w:rPr>
        <w:tab/>
        <w:t>Subcontractarea serviciilor publice de transport călători de către operatorii interni este interzisă</w:t>
      </w:r>
      <w:r w:rsidRPr="00772283">
        <w:rPr>
          <w:rFonts w:eastAsia="Calibri"/>
          <w:i/>
          <w:iCs/>
        </w:rPr>
        <w:t>.</w:t>
      </w:r>
    </w:p>
    <w:p w14:paraId="53D135FA" w14:textId="77777777" w:rsidR="00234E2F" w:rsidRDefault="00234E2F" w:rsidP="00234E2F">
      <w:pPr>
        <w:autoSpaceDE w:val="0"/>
        <w:autoSpaceDN w:val="0"/>
        <w:adjustRightInd w:val="0"/>
        <w:jc w:val="both"/>
        <w:rPr>
          <w:rFonts w:eastAsia="Calibri"/>
        </w:rPr>
      </w:pPr>
    </w:p>
    <w:p w14:paraId="0A82DC6F" w14:textId="77777777" w:rsidR="00725D7B" w:rsidRPr="00772283" w:rsidRDefault="00725D7B" w:rsidP="00234E2F">
      <w:pPr>
        <w:autoSpaceDE w:val="0"/>
        <w:autoSpaceDN w:val="0"/>
        <w:adjustRightInd w:val="0"/>
        <w:jc w:val="both"/>
        <w:rPr>
          <w:rFonts w:eastAsia="Calibri"/>
        </w:rPr>
      </w:pPr>
    </w:p>
    <w:p w14:paraId="1C1089B8" w14:textId="77777777" w:rsidR="00394ED8" w:rsidRPr="00772283" w:rsidRDefault="00B57F46" w:rsidP="00234E2F">
      <w:pPr>
        <w:pStyle w:val="Heading3"/>
        <w:rPr>
          <w:rFonts w:ascii="Times New Roman" w:hAnsi="Times New Roman"/>
          <w:lang w:val="ro-RO" w:eastAsia="ro-RO"/>
        </w:rPr>
      </w:pPr>
      <w:r w:rsidRPr="00772283">
        <w:rPr>
          <w:rFonts w:ascii="Times New Roman" w:hAnsi="Times New Roman"/>
          <w:lang w:val="ro-RO" w:eastAsia="ro-RO"/>
        </w:rPr>
        <w:t>V.2</w:t>
      </w:r>
      <w:r w:rsidRPr="00772283">
        <w:rPr>
          <w:rFonts w:ascii="Times New Roman" w:hAnsi="Times New Roman"/>
          <w:lang w:val="ro-RO" w:eastAsia="ro-RO"/>
        </w:rPr>
        <w:tab/>
      </w:r>
      <w:r w:rsidR="005D6DC3" w:rsidRPr="00772283">
        <w:rPr>
          <w:rFonts w:ascii="Times New Roman" w:hAnsi="Times New Roman"/>
          <w:lang w:val="ro-RO" w:eastAsia="ro-RO"/>
        </w:rPr>
        <w:t xml:space="preserve">Gestiunea delegată </w:t>
      </w:r>
    </w:p>
    <w:p w14:paraId="41801FC6" w14:textId="77777777" w:rsidR="00234E2F" w:rsidRPr="00772283" w:rsidRDefault="00234E2F" w:rsidP="00234E2F">
      <w:pPr>
        <w:autoSpaceDE w:val="0"/>
        <w:autoSpaceDN w:val="0"/>
        <w:adjustRightInd w:val="0"/>
        <w:jc w:val="both"/>
        <w:rPr>
          <w:rFonts w:eastAsia="Calibri"/>
        </w:rPr>
      </w:pPr>
    </w:p>
    <w:p w14:paraId="6B4FD727" w14:textId="77777777" w:rsidR="00234E2F" w:rsidRPr="00772283" w:rsidRDefault="00234E2F" w:rsidP="00234E2F">
      <w:pPr>
        <w:autoSpaceDE w:val="0"/>
        <w:autoSpaceDN w:val="0"/>
        <w:adjustRightInd w:val="0"/>
        <w:jc w:val="both"/>
        <w:rPr>
          <w:rFonts w:eastAsia="Calibri"/>
        </w:rPr>
      </w:pPr>
      <w:r w:rsidRPr="00772283">
        <w:rPr>
          <w:rFonts w:eastAsia="Calibri"/>
        </w:rPr>
        <w:t xml:space="preserve">    </w:t>
      </w:r>
      <w:r w:rsidRPr="00772283">
        <w:rPr>
          <w:rFonts w:eastAsia="Calibri"/>
        </w:rPr>
        <w:tab/>
        <w:t>Gestiunea delegată se realizează în conformitate cu prevederile Legii nr. 51/2006, republicată, cu modificările şi completările ulterioare.</w:t>
      </w:r>
    </w:p>
    <w:p w14:paraId="70FDE668" w14:textId="6D478796" w:rsidR="004E670F" w:rsidRPr="00772283" w:rsidRDefault="004E670F" w:rsidP="005E09AD">
      <w:pPr>
        <w:autoSpaceDE w:val="0"/>
        <w:autoSpaceDN w:val="0"/>
        <w:adjustRightInd w:val="0"/>
        <w:ind w:firstLine="709"/>
        <w:jc w:val="both"/>
      </w:pPr>
      <w:r w:rsidRPr="00772283">
        <w:t xml:space="preserve"> Gestiunea delegată este modalitatea de gestiune în care autorităţile deliberative ale </w:t>
      </w:r>
      <w:r w:rsidR="006A2BD8" w:rsidRPr="00772283">
        <w:t>unităților</w:t>
      </w:r>
      <w:r w:rsidRPr="00772283">
        <w:t xml:space="preserve"> administrativ-teritoriale ori, după caz, </w:t>
      </w:r>
      <w:r w:rsidR="00D17EA3" w:rsidRPr="00772283">
        <w:t>asociațiile</w:t>
      </w:r>
      <w:r w:rsidRPr="00772283">
        <w:t xml:space="preserve"> de dezvoltare intercomunitară având ca scop serviciile de utilităţi publice, în numele şi pe seama </w:t>
      </w:r>
      <w:r w:rsidR="006A2BD8" w:rsidRPr="00772283">
        <w:t>unităților</w:t>
      </w:r>
      <w:r w:rsidRPr="00772283">
        <w:t xml:space="preserve"> administrativ-teritoriale membre, atribuie unuia sau mai multor operatori toate ori numai o parte din competenţele şi responsabilităţile proprii privind furnizarea/prestarea serviciilor de utilităţi publice, pe baza unui contract, denumit în continuare contract de delegare a gestiunii. Gestiunea delegată a serviciilor de utilităţi publice implică punerea la dispoziţia operatorilor a sistemelor de utilităţi publice aferente serviciilor delegate, precum şi dreptul şi obligaţia acestora de a administra şi de a exploata aceste sisteme.</w:t>
      </w:r>
    </w:p>
    <w:p w14:paraId="577D0BB5" w14:textId="701E2658" w:rsidR="004E670F" w:rsidRPr="00772283" w:rsidRDefault="004E670F" w:rsidP="005E09AD">
      <w:pPr>
        <w:autoSpaceDE w:val="0"/>
        <w:autoSpaceDN w:val="0"/>
        <w:adjustRightInd w:val="0"/>
        <w:ind w:firstLine="709"/>
        <w:jc w:val="both"/>
      </w:pPr>
      <w:r w:rsidRPr="00772283">
        <w:t xml:space="preserve">Delegarea gestiunii serviciilor de utilităţi publice, respectiv operarea, administrarea şi exploatarea sistemelor de utilităţi publice aferente, se poate face pentru toate sau numai pentru o parte dintre activităţile componente ale serviciilor, pe baza unor analize tehnico-economice şi de </w:t>
      </w:r>
      <w:r w:rsidR="00D17EA3" w:rsidRPr="00772283">
        <w:t>eficiență</w:t>
      </w:r>
      <w:r w:rsidRPr="00772283">
        <w:t xml:space="preserve"> a costurilor de operare, concretizate într-un studiu de oportunitate.</w:t>
      </w:r>
    </w:p>
    <w:p w14:paraId="7336F631" w14:textId="6B7C2E53" w:rsidR="004E670F" w:rsidRPr="00772283" w:rsidRDefault="004E670F" w:rsidP="005E09AD">
      <w:pPr>
        <w:autoSpaceDE w:val="0"/>
        <w:autoSpaceDN w:val="0"/>
        <w:adjustRightInd w:val="0"/>
        <w:ind w:firstLine="709"/>
        <w:jc w:val="both"/>
      </w:pPr>
      <w:r w:rsidRPr="00772283">
        <w:t>Gestiunea delegată se realizează prin intermediul unor operatori de drept privat menţionaţi la art. 2</w:t>
      </w:r>
      <w:r w:rsidR="005E09AD">
        <w:t>,</w:t>
      </w:r>
      <w:r w:rsidRPr="00772283">
        <w:t xml:space="preserve"> lit. </w:t>
      </w:r>
      <w:r w:rsidR="005E09AD">
        <w:t>”</w:t>
      </w:r>
      <w:r w:rsidRPr="00772283">
        <w:t>g</w:t>
      </w:r>
      <w:r w:rsidR="005E09AD">
        <w:t>”</w:t>
      </w:r>
      <w:r w:rsidRPr="00772283">
        <w:t xml:space="preserve"> din Legea nr. 51/2006, care pot fi:</w:t>
      </w:r>
    </w:p>
    <w:p w14:paraId="1E8FB508" w14:textId="6FF2C194" w:rsidR="004E670F" w:rsidRDefault="004E670F" w:rsidP="006F6216">
      <w:pPr>
        <w:pStyle w:val="ListParagraph"/>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p</w:t>
      </w:r>
      <w:r w:rsidR="005E09AD">
        <w:t>ublic</w:t>
      </w:r>
      <w:r w:rsidRPr="00772283">
        <w:t>;</w:t>
      </w:r>
    </w:p>
    <w:p w14:paraId="014B0331" w14:textId="4EF92BA6" w:rsidR="005E09AD" w:rsidRPr="00772283" w:rsidRDefault="005E09AD" w:rsidP="006F6216">
      <w:pPr>
        <w:pStyle w:val="ListParagraph"/>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privat</w:t>
      </w:r>
      <w:r>
        <w:t>;</w:t>
      </w:r>
    </w:p>
    <w:p w14:paraId="0A20B7DF" w14:textId="3B551C4D" w:rsidR="004E670F" w:rsidRPr="00772283" w:rsidRDefault="004E670F" w:rsidP="006F6216">
      <w:pPr>
        <w:pStyle w:val="ListParagraph"/>
        <w:numPr>
          <w:ilvl w:val="0"/>
          <w:numId w:val="53"/>
        </w:numPr>
        <w:autoSpaceDE w:val="0"/>
        <w:autoSpaceDN w:val="0"/>
        <w:adjustRightInd w:val="0"/>
        <w:ind w:left="567" w:hanging="283"/>
        <w:jc w:val="both"/>
      </w:pPr>
      <w:r w:rsidRPr="00772283">
        <w:t>societăţi reglementate de Legea nr. 31/1990, republicată, cu modificările şi completările ulterioare, cu capital social mixt.</w:t>
      </w:r>
    </w:p>
    <w:p w14:paraId="243A8FD3" w14:textId="19B0E795" w:rsidR="004E670F" w:rsidRPr="00772283" w:rsidRDefault="004E670F" w:rsidP="004E670F">
      <w:pPr>
        <w:autoSpaceDE w:val="0"/>
        <w:autoSpaceDN w:val="0"/>
        <w:adjustRightInd w:val="0"/>
        <w:ind w:firstLine="720"/>
        <w:jc w:val="both"/>
      </w:pPr>
      <w:r w:rsidRPr="00772283">
        <w:t xml:space="preserve">Societăţile reglementate de Legea nr. 31/1990, republicată, cu modificările şi completările ulterioare, cu capital social integral public pot participa la procedurile de atribuire a contractelor de delegare a gestiunii serviciilor de utilităţi publice în zona teritorială de competenţă a </w:t>
      </w:r>
      <w:r w:rsidR="006A2BD8" w:rsidRPr="00772283">
        <w:t>unităților</w:t>
      </w:r>
      <w:r w:rsidRPr="00772283">
        <w:t xml:space="preserve"> administrativ-teritoriale care exercită o </w:t>
      </w:r>
      <w:r w:rsidR="00D17EA3" w:rsidRPr="00772283">
        <w:t>influență</w:t>
      </w:r>
      <w:r w:rsidRPr="00772283">
        <w:t xml:space="preserve"> dominantă asupra acestora sau în afara acestei zone dacă operatorul nu are încheiat un alt contract de delegare a gestiunii atribuit direct, conform art. 2</w:t>
      </w:r>
      <w:r w:rsidR="005E09AD">
        <w:t>9</w:t>
      </w:r>
      <w:r w:rsidRPr="00772283">
        <w:t xml:space="preserve"> din Legea nr. 51/2006.</w:t>
      </w:r>
    </w:p>
    <w:p w14:paraId="75AC52C3" w14:textId="0B503C87" w:rsidR="004E670F" w:rsidRPr="00772283" w:rsidRDefault="004E670F" w:rsidP="004E670F">
      <w:pPr>
        <w:autoSpaceDE w:val="0"/>
        <w:autoSpaceDN w:val="0"/>
        <w:adjustRightInd w:val="0"/>
        <w:ind w:firstLine="720"/>
        <w:jc w:val="both"/>
      </w:pPr>
      <w:r w:rsidRPr="00772283">
        <w:t xml:space="preserve">Operatorii care îşi desfăşoară activitatea în modalitatea gestiunii delegate furnizează/prestează serviciile de utilităţi publice prin exploatarea şi administrarea infrastructurii tehnico-edilitare aferente acestora, în baza contractului de delegare a gestiunii serviciului, precum şi în baza </w:t>
      </w:r>
      <w:r w:rsidR="00D17EA3" w:rsidRPr="00772283">
        <w:t>licenței</w:t>
      </w:r>
      <w:r w:rsidRPr="00772283">
        <w:t xml:space="preserve"> eliberate de autoritatea de reglementare competentă, în condiţiile legii speciale.</w:t>
      </w:r>
    </w:p>
    <w:p w14:paraId="45A45476" w14:textId="77777777" w:rsidR="00725D7B" w:rsidRDefault="004E670F" w:rsidP="00725D7B">
      <w:pPr>
        <w:autoSpaceDE w:val="0"/>
        <w:autoSpaceDN w:val="0"/>
        <w:adjustRightInd w:val="0"/>
        <w:ind w:firstLine="720"/>
        <w:jc w:val="both"/>
      </w:pPr>
      <w:r w:rsidRPr="00772283">
        <w:t xml:space="preserve">Contractul de delegare a gestiunii este un contract încheiat în formă scrisă, prin care </w:t>
      </w:r>
      <w:r w:rsidR="00D17EA3" w:rsidRPr="00772283">
        <w:t>unitățile</w:t>
      </w:r>
      <w:r w:rsidRPr="00772283">
        <w:t xml:space="preserve"> administrativ-teritoriale, individual sau în asociere, după caz, în calitate de delegatar, atribuie, prin una dintre modalităţile prevăzute de lege, pe o perioadă determinată, unui operator, în calitate de delegat, care acţionează pe riscul şi răspunderea sa, dreptul şi obligaţia de a furniza/presta integral un serviciu de utilităţi publice ori, după caz, numai unele activităţi </w:t>
      </w:r>
      <w:r w:rsidRPr="00772283">
        <w:lastRenderedPageBreak/>
        <w:t xml:space="preserve">specifice acestuia, inclusiv dreptul şi obligaţia de a administra şi de a exploata infrastructura tehnico-edilitară aferentă serviciului/activităţii furnizate/prestate, în schimbul unei </w:t>
      </w:r>
      <w:r w:rsidR="00D17EA3" w:rsidRPr="00772283">
        <w:t>redevențe</w:t>
      </w:r>
      <w:r w:rsidRPr="00772283">
        <w:t xml:space="preserve">, după caz. Contractul de delegare a gestiunii poate fi încheiat de asociaţia de dezvoltare intercomunitară având ca scop serviciile de utilităţi publice în numele şi pe seama </w:t>
      </w:r>
      <w:r w:rsidR="006A2BD8" w:rsidRPr="00772283">
        <w:t>unităților</w:t>
      </w:r>
      <w:r w:rsidRPr="00772283">
        <w:t xml:space="preserve"> administrativ-teritoriale membre, care au calitatea de delegatar. Contractul de delegare a gestiunii este asimilat actelor administrative şi intră sub </w:t>
      </w:r>
      <w:r w:rsidR="00D17EA3" w:rsidRPr="00772283">
        <w:t>incidența</w:t>
      </w:r>
      <w:r w:rsidRPr="00772283">
        <w:t xml:space="preserve"> prevederilor </w:t>
      </w:r>
      <w:r w:rsidRPr="00725D7B">
        <w:t>Legii nr. 554/2004</w:t>
      </w:r>
      <w:r w:rsidRPr="00772283">
        <w:t>, cu modificările şi completările ulterioare.</w:t>
      </w:r>
    </w:p>
    <w:p w14:paraId="07CE78E3" w14:textId="362507AD" w:rsidR="004E670F" w:rsidRPr="00772283" w:rsidRDefault="004E670F" w:rsidP="00725D7B">
      <w:pPr>
        <w:autoSpaceDE w:val="0"/>
        <w:autoSpaceDN w:val="0"/>
        <w:adjustRightInd w:val="0"/>
        <w:ind w:firstLine="720"/>
        <w:jc w:val="both"/>
      </w:pPr>
      <w:r w:rsidRPr="00772283">
        <w:t>Contractul de delegare a gestiunii serviciilor de utilităţi publice poate fi:</w:t>
      </w:r>
    </w:p>
    <w:p w14:paraId="1700623A" w14:textId="3B82B39F" w:rsidR="004E670F" w:rsidRPr="00772283" w:rsidRDefault="004E670F" w:rsidP="006F6216">
      <w:pPr>
        <w:pStyle w:val="ListParagraph"/>
        <w:numPr>
          <w:ilvl w:val="2"/>
          <w:numId w:val="54"/>
        </w:numPr>
        <w:autoSpaceDE w:val="0"/>
        <w:autoSpaceDN w:val="0"/>
        <w:adjustRightInd w:val="0"/>
        <w:ind w:left="567" w:hanging="283"/>
        <w:jc w:val="both"/>
      </w:pPr>
      <w:r w:rsidRPr="00772283">
        <w:t>contract de concesiune de servicii;</w:t>
      </w:r>
    </w:p>
    <w:p w14:paraId="04C502AC" w14:textId="6820C160" w:rsidR="004E670F" w:rsidRPr="00772283" w:rsidRDefault="004E670F" w:rsidP="006F6216">
      <w:pPr>
        <w:pStyle w:val="ListParagraph"/>
        <w:numPr>
          <w:ilvl w:val="2"/>
          <w:numId w:val="54"/>
        </w:numPr>
        <w:autoSpaceDE w:val="0"/>
        <w:autoSpaceDN w:val="0"/>
        <w:adjustRightInd w:val="0"/>
        <w:ind w:left="567" w:hanging="283"/>
        <w:jc w:val="both"/>
      </w:pPr>
      <w:r w:rsidRPr="00772283">
        <w:t>contract de achiziţie publică de servicii.</w:t>
      </w:r>
    </w:p>
    <w:p w14:paraId="15042B6C" w14:textId="6B64EB8B" w:rsidR="00916175" w:rsidRPr="00772283" w:rsidRDefault="00916175" w:rsidP="006C7D55">
      <w:pPr>
        <w:autoSpaceDE w:val="0"/>
        <w:autoSpaceDN w:val="0"/>
        <w:adjustRightInd w:val="0"/>
        <w:spacing w:line="276" w:lineRule="auto"/>
        <w:jc w:val="both"/>
        <w:rPr>
          <w:iCs/>
          <w:lang w:eastAsia="ro-RO"/>
        </w:rPr>
      </w:pPr>
      <w:r w:rsidRPr="00772283">
        <w:rPr>
          <w:lang w:eastAsia="ro-RO"/>
        </w:rPr>
        <w:t xml:space="preserve"> </w:t>
      </w:r>
      <w:r w:rsidRPr="00772283">
        <w:rPr>
          <w:lang w:eastAsia="ro-RO"/>
        </w:rPr>
        <w:tab/>
        <w:t xml:space="preserve">În cazul </w:t>
      </w:r>
      <w:r w:rsidR="00725D7B" w:rsidRPr="00725D7B">
        <w:rPr>
          <w:lang w:eastAsia="ro-RO"/>
        </w:rPr>
        <w:t>serviciilor de utilităţi publice</w:t>
      </w:r>
      <w:r w:rsidRPr="00772283">
        <w:rPr>
          <w:lang w:eastAsia="ro-RO"/>
        </w:rPr>
        <w:t>, procedura de atribui</w:t>
      </w:r>
      <w:r w:rsidRPr="00772283">
        <w:rPr>
          <w:iCs/>
          <w:lang w:eastAsia="ro-RO"/>
        </w:rPr>
        <w:t>re a contractelor de delegare a gestiunii se stabileşte, după caz, în baza prevederilor Legii nr. 98/2016, Legii nr. 99/2016 şi Legii nr. 100/2016.</w:t>
      </w:r>
    </w:p>
    <w:p w14:paraId="5C0284C8" w14:textId="77777777"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t>Organizarea şi desfăşurarea procedurilor de atribuire a contractului de delegare a gestiunii pentru serviciile de utilităţi publice se fac în baza unei documentaţii de atribuire elaborate de delegatar, după caz, în conformitate cu dispoziţiile Legii nr. 98/2016, Legii nr. 99/2016 şi Legii nr. 100/2016.</w:t>
      </w:r>
    </w:p>
    <w:p w14:paraId="67ACCF7C" w14:textId="1AC4EA11" w:rsidR="007218C4" w:rsidRPr="00772283" w:rsidRDefault="00D17EA3" w:rsidP="006C7D55">
      <w:pPr>
        <w:autoSpaceDE w:val="0"/>
        <w:autoSpaceDN w:val="0"/>
        <w:adjustRightInd w:val="0"/>
        <w:spacing w:line="276" w:lineRule="auto"/>
        <w:ind w:firstLine="720"/>
        <w:jc w:val="both"/>
        <w:rPr>
          <w:lang w:eastAsia="ro-RO"/>
        </w:rPr>
      </w:pPr>
      <w:r w:rsidRPr="00772283">
        <w:rPr>
          <w:lang w:eastAsia="ro-RO"/>
        </w:rPr>
        <w:t>Existența</w:t>
      </w:r>
      <w:r w:rsidR="007218C4" w:rsidRPr="00772283">
        <w:rPr>
          <w:lang w:eastAsia="ro-RO"/>
        </w:rPr>
        <w:t xml:space="preserve"> </w:t>
      </w:r>
      <w:r w:rsidRPr="00772283">
        <w:rPr>
          <w:lang w:eastAsia="ro-RO"/>
        </w:rPr>
        <w:t>garanțiilor</w:t>
      </w:r>
      <w:r w:rsidR="007218C4" w:rsidRPr="00772283">
        <w:rPr>
          <w:lang w:eastAsia="ro-RO"/>
        </w:rPr>
        <w:t xml:space="preserve"> profesionale şi financiare ale operatorilor, precum şi indicatorii de performanţă şi nivelul tarifelor aplicate privind furnizarea/prestarea serviciului în condiţii de calitate şi cantitate corespunzătoare constituie criteriile principale pentru atribuirea contractelor de delegare a gestiunii.</w:t>
      </w:r>
    </w:p>
    <w:p w14:paraId="6BA0B84A" w14:textId="6E84D42A" w:rsidR="007218C4" w:rsidRPr="00772283" w:rsidRDefault="007218C4" w:rsidP="006C7D55">
      <w:pPr>
        <w:autoSpaceDE w:val="0"/>
        <w:autoSpaceDN w:val="0"/>
        <w:adjustRightInd w:val="0"/>
        <w:spacing w:line="276" w:lineRule="auto"/>
        <w:jc w:val="both"/>
        <w:rPr>
          <w:lang w:eastAsia="ro-RO"/>
        </w:rPr>
      </w:pPr>
      <w:r w:rsidRPr="00772283">
        <w:rPr>
          <w:lang w:eastAsia="ro-RO"/>
        </w:rPr>
        <w:t xml:space="preserve"> </w:t>
      </w:r>
      <w:r w:rsidR="009F1AA3" w:rsidRPr="00772283">
        <w:rPr>
          <w:lang w:eastAsia="ro-RO"/>
        </w:rPr>
        <w:tab/>
      </w:r>
      <w:r w:rsidRPr="00772283">
        <w:rPr>
          <w:lang w:eastAsia="ro-RO"/>
        </w:rPr>
        <w:t>Operatorii nou-</w:t>
      </w:r>
      <w:r w:rsidR="00D17EA3" w:rsidRPr="00772283">
        <w:rPr>
          <w:lang w:eastAsia="ro-RO"/>
        </w:rPr>
        <w:t>înființați</w:t>
      </w:r>
      <w:r w:rsidRPr="00772283">
        <w:rPr>
          <w:lang w:eastAsia="ro-RO"/>
        </w:rPr>
        <w:t xml:space="preserve"> pot fi </w:t>
      </w:r>
      <w:r w:rsidR="00D17EA3" w:rsidRPr="00772283">
        <w:rPr>
          <w:lang w:eastAsia="ro-RO"/>
        </w:rPr>
        <w:t>admiși</w:t>
      </w:r>
      <w:r w:rsidRPr="00772283">
        <w:rPr>
          <w:lang w:eastAsia="ro-RO"/>
        </w:rPr>
        <w:t xml:space="preserve"> într-o procedură de atribuire a unui contract de delegare a gestiunii în </w:t>
      </w:r>
      <w:r w:rsidR="00D17EA3" w:rsidRPr="00772283">
        <w:rPr>
          <w:lang w:eastAsia="ro-RO"/>
        </w:rPr>
        <w:t>aceleași</w:t>
      </w:r>
      <w:r w:rsidRPr="00772283">
        <w:rPr>
          <w:lang w:eastAsia="ro-RO"/>
        </w:rPr>
        <w:t xml:space="preserve"> condiţii ca şi societăţile existente.</w:t>
      </w:r>
    </w:p>
    <w:p w14:paraId="0FCACC79" w14:textId="3494FD96" w:rsidR="007218C4" w:rsidRPr="00772283" w:rsidRDefault="00D17EA3" w:rsidP="006C7D55">
      <w:pPr>
        <w:autoSpaceDE w:val="0"/>
        <w:autoSpaceDN w:val="0"/>
        <w:adjustRightInd w:val="0"/>
        <w:spacing w:line="276" w:lineRule="auto"/>
        <w:ind w:firstLine="720"/>
        <w:jc w:val="both"/>
        <w:rPr>
          <w:lang w:eastAsia="ro-RO"/>
        </w:rPr>
      </w:pPr>
      <w:r w:rsidRPr="00772283">
        <w:rPr>
          <w:iCs/>
          <w:lang w:eastAsia="ro-RO"/>
        </w:rPr>
        <w:t>Documentația</w:t>
      </w:r>
      <w:r w:rsidR="007218C4" w:rsidRPr="00772283">
        <w:rPr>
          <w:iCs/>
          <w:lang w:eastAsia="ro-RO"/>
        </w:rPr>
        <w:t xml:space="preserve"> de atribuire cuprinde toate informaţiile necesare pentru a asigura ofertantului o informare completă, corectă şi explicită cu privire la modul de organizare, desfăşurare şi aplicare a procedurii de atribuire a contractului de delegare a gestiunii şi include în mod obligatoriu proiectul contractului de delegare a gestiunii şi anexele obligatorii la acestea. În cazul </w:t>
      </w:r>
      <w:r w:rsidRPr="00772283">
        <w:rPr>
          <w:iCs/>
          <w:lang w:eastAsia="ro-RO"/>
        </w:rPr>
        <w:t>asociațiilor</w:t>
      </w:r>
      <w:r w:rsidR="007218C4" w:rsidRPr="00772283">
        <w:rPr>
          <w:iCs/>
          <w:lang w:eastAsia="ro-RO"/>
        </w:rPr>
        <w:t xml:space="preserve"> de dezvoltare intercomunitară având ca scop serviciile de utilităţi publice, </w:t>
      </w:r>
      <w:r w:rsidRPr="00772283">
        <w:rPr>
          <w:iCs/>
          <w:lang w:eastAsia="ro-RO"/>
        </w:rPr>
        <w:t>documentația</w:t>
      </w:r>
      <w:r w:rsidR="007218C4" w:rsidRPr="00772283">
        <w:rPr>
          <w:iCs/>
          <w:lang w:eastAsia="ro-RO"/>
        </w:rPr>
        <w:t xml:space="preserve"> de atribuire se elaborează în cadrul asociaţiei, se supune avizării autorităţilor deliberative ale </w:t>
      </w:r>
      <w:r w:rsidR="006A2BD8" w:rsidRPr="00772283">
        <w:rPr>
          <w:iCs/>
          <w:lang w:eastAsia="ro-RO"/>
        </w:rPr>
        <w:t>unităților</w:t>
      </w:r>
      <w:r w:rsidR="007218C4" w:rsidRPr="00772283">
        <w:rPr>
          <w:iCs/>
          <w:lang w:eastAsia="ro-RO"/>
        </w:rPr>
        <w:t xml:space="preserve"> administrativ-teritoriale membre şi se aprobă de adunarea generală a asociaţiei, în calitatea acesteia de organ deliberativ, în baza mandatului primit.</w:t>
      </w:r>
    </w:p>
    <w:p w14:paraId="7212EC7C"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În cazul în care după încheierea contractului de delegare a gestiunii serviciul de transport public local sau judeţean de persoane prin curse regulate se extinde pe noi trasee sau prin prelungirea unor trasee existente, aceste trasee vor fi atribuite după cum urmează:</w:t>
      </w:r>
    </w:p>
    <w:p w14:paraId="5B074988" w14:textId="45C487FC" w:rsidR="00EF098F" w:rsidRPr="00772283" w:rsidRDefault="00EF098F" w:rsidP="006F6216">
      <w:pPr>
        <w:pStyle w:val="ListParagraph"/>
        <w:numPr>
          <w:ilvl w:val="0"/>
          <w:numId w:val="55"/>
        </w:numPr>
        <w:autoSpaceDE w:val="0"/>
        <w:autoSpaceDN w:val="0"/>
        <w:adjustRightInd w:val="0"/>
        <w:spacing w:line="276" w:lineRule="auto"/>
        <w:ind w:left="567" w:hanging="283"/>
        <w:jc w:val="both"/>
        <w:rPr>
          <w:lang w:eastAsia="ro-RO"/>
        </w:rPr>
      </w:pPr>
      <w:r w:rsidRPr="00772283">
        <w:rPr>
          <w:lang w:eastAsia="ro-RO"/>
        </w:rPr>
        <w:t>traseele prelungite vor fi atribuite operatorilor de transport rutier sau transportatorilor autorizaţi care deservesc traseele iniţiale;</w:t>
      </w:r>
    </w:p>
    <w:p w14:paraId="419CC33E" w14:textId="4690AF68" w:rsidR="00EF098F" w:rsidRPr="00772283" w:rsidRDefault="00EF098F" w:rsidP="006F6216">
      <w:pPr>
        <w:pStyle w:val="ListParagraph"/>
        <w:numPr>
          <w:ilvl w:val="0"/>
          <w:numId w:val="55"/>
        </w:numPr>
        <w:autoSpaceDE w:val="0"/>
        <w:autoSpaceDN w:val="0"/>
        <w:adjustRightInd w:val="0"/>
        <w:spacing w:line="276" w:lineRule="auto"/>
        <w:ind w:left="567" w:hanging="283"/>
        <w:jc w:val="both"/>
        <w:rPr>
          <w:lang w:eastAsia="ro-RO"/>
        </w:rPr>
      </w:pPr>
      <w:r w:rsidRPr="00772283">
        <w:rPr>
          <w:lang w:eastAsia="ro-RO"/>
        </w:rPr>
        <w:t xml:space="preserve">traseele noi vor fi atribuite prin concesionare şi contracte de delegare a gestiunii conform prevederilor </w:t>
      </w:r>
      <w:r w:rsidR="00617563" w:rsidRPr="00772283">
        <w:rPr>
          <w:lang w:eastAsia="ro-RO"/>
        </w:rPr>
        <w:t>legale</w:t>
      </w:r>
      <w:r w:rsidRPr="00772283">
        <w:rPr>
          <w:lang w:eastAsia="ro-RO"/>
        </w:rPr>
        <w:t>.</w:t>
      </w:r>
    </w:p>
    <w:p w14:paraId="35FAFD63"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Durata delegării gestiunii serviciului de transport public local se stabileşte prin contracte de delegare a gestiunii de către autorităţile administraţiei publice locale şi trebuie să fie corelată cu durata medie de amortizare a tuturor mijloacelor de transport deţinute în proprietate sau în baza unui contract de leasing, dar nu mai mult de:</w:t>
      </w:r>
    </w:p>
    <w:p w14:paraId="78D78CF6"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 xml:space="preserve">a) </w:t>
      </w:r>
      <w:r w:rsidR="007C4D25" w:rsidRPr="00772283">
        <w:rPr>
          <w:lang w:eastAsia="ro-RO"/>
        </w:rPr>
        <w:t>10</w:t>
      </w:r>
      <w:r w:rsidRPr="00772283">
        <w:rPr>
          <w:lang w:eastAsia="ro-RO"/>
        </w:rPr>
        <w:t xml:space="preserve"> ani pentru transporturile realizate cu autobuze;</w:t>
      </w:r>
    </w:p>
    <w:p w14:paraId="0047BCF2"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b) 1</w:t>
      </w:r>
      <w:r w:rsidR="007C4D25" w:rsidRPr="00772283">
        <w:rPr>
          <w:lang w:eastAsia="ro-RO"/>
        </w:rPr>
        <w:t>5</w:t>
      </w:r>
      <w:r w:rsidRPr="00772283">
        <w:rPr>
          <w:lang w:eastAsia="ro-RO"/>
        </w:rPr>
        <w:t xml:space="preserve"> ani pentru transporturile realizate cu tramvaie, troleibuze şi mijloacele de transport pe cablu</w:t>
      </w:r>
      <w:r w:rsidR="00617563" w:rsidRPr="00772283">
        <w:rPr>
          <w:lang w:eastAsia="ro-RO"/>
        </w:rPr>
        <w:t>.</w:t>
      </w:r>
    </w:p>
    <w:p w14:paraId="5B2841E4" w14:textId="77777777" w:rsidR="00EF098F" w:rsidRPr="00772283" w:rsidRDefault="00EF098F" w:rsidP="006C7D55">
      <w:pPr>
        <w:autoSpaceDE w:val="0"/>
        <w:autoSpaceDN w:val="0"/>
        <w:adjustRightInd w:val="0"/>
        <w:spacing w:line="276" w:lineRule="auto"/>
        <w:jc w:val="both"/>
        <w:rPr>
          <w:lang w:eastAsia="ro-RO"/>
        </w:rPr>
      </w:pPr>
      <w:r w:rsidRPr="00772283">
        <w:rPr>
          <w:lang w:eastAsia="ro-RO"/>
        </w:rPr>
        <w:t xml:space="preserve">    </w:t>
      </w:r>
      <w:r w:rsidRPr="00772283">
        <w:rPr>
          <w:lang w:eastAsia="ro-RO"/>
        </w:rPr>
        <w:tab/>
        <w:t xml:space="preserve">Pe durata contractului de delegare a gestiunii, în conformitate cu atribuţiile ce le revin potrivit legii, autorităţile administraţiei publice locale păstrează prerogativele privind adoptarea </w:t>
      </w:r>
      <w:r w:rsidRPr="00772283">
        <w:rPr>
          <w:lang w:eastAsia="ro-RO"/>
        </w:rPr>
        <w:lastRenderedPageBreak/>
        <w:t>politicilor şi strategiile proprii de dezvoltare a serviciului şi a sistemului de transport public local, precum şi dreptul de a supraveghea şi controla modul de desfăşurare a serviciului cu privire la:</w:t>
      </w:r>
    </w:p>
    <w:p w14:paraId="3274A797" w14:textId="7CFADB81" w:rsidR="00EF098F" w:rsidRPr="00772283" w:rsidRDefault="00EF098F" w:rsidP="006F6216">
      <w:pPr>
        <w:pStyle w:val="ListParagraph"/>
        <w:numPr>
          <w:ilvl w:val="2"/>
          <w:numId w:val="56"/>
        </w:numPr>
        <w:autoSpaceDE w:val="0"/>
        <w:autoSpaceDN w:val="0"/>
        <w:adjustRightInd w:val="0"/>
        <w:spacing w:line="276" w:lineRule="auto"/>
        <w:ind w:left="567" w:hanging="283"/>
        <w:jc w:val="both"/>
        <w:rPr>
          <w:lang w:eastAsia="ro-RO"/>
        </w:rPr>
      </w:pPr>
      <w:r w:rsidRPr="00772283">
        <w:rPr>
          <w:lang w:eastAsia="ro-RO"/>
        </w:rPr>
        <w:t>respectarea şi îndeplinirea obligaţiilor contractuale asumate de operatorii de transport rutier sau de transportatorii autorizaţi;</w:t>
      </w:r>
    </w:p>
    <w:p w14:paraId="404E12F6" w14:textId="47B7F9EF" w:rsidR="00EF194E" w:rsidRPr="00772283" w:rsidRDefault="00EF194E" w:rsidP="006F6216">
      <w:pPr>
        <w:pStyle w:val="ListParagraph"/>
        <w:numPr>
          <w:ilvl w:val="2"/>
          <w:numId w:val="56"/>
        </w:numPr>
        <w:autoSpaceDE w:val="0"/>
        <w:autoSpaceDN w:val="0"/>
        <w:adjustRightInd w:val="0"/>
        <w:spacing w:line="276" w:lineRule="auto"/>
        <w:ind w:left="567" w:hanging="283"/>
        <w:rPr>
          <w:lang w:eastAsia="ro-RO"/>
        </w:rPr>
      </w:pPr>
      <w:r w:rsidRPr="00772283">
        <w:rPr>
          <w:lang w:eastAsia="ro-RO"/>
        </w:rPr>
        <w:t>calitatea serviciilor furnizate/prestate;</w:t>
      </w:r>
    </w:p>
    <w:p w14:paraId="0E3A4FAC" w14:textId="4317B0F8" w:rsidR="00EF194E" w:rsidRPr="00772283" w:rsidRDefault="00EF194E" w:rsidP="006F6216">
      <w:pPr>
        <w:pStyle w:val="ListParagraph"/>
        <w:numPr>
          <w:ilvl w:val="2"/>
          <w:numId w:val="56"/>
        </w:numPr>
        <w:autoSpaceDE w:val="0"/>
        <w:autoSpaceDN w:val="0"/>
        <w:adjustRightInd w:val="0"/>
        <w:spacing w:line="276" w:lineRule="auto"/>
        <w:ind w:left="567" w:hanging="283"/>
        <w:rPr>
          <w:lang w:eastAsia="ro-RO"/>
        </w:rPr>
      </w:pPr>
      <w:r w:rsidRPr="00772283">
        <w:rPr>
          <w:lang w:eastAsia="ro-RO"/>
        </w:rPr>
        <w:t>indicatorii de performanţă ai serviciilor furnizate/prestate;</w:t>
      </w:r>
    </w:p>
    <w:p w14:paraId="6E0F26F7" w14:textId="2AF0964B" w:rsidR="00EF098F" w:rsidRPr="00772283" w:rsidRDefault="00EF098F" w:rsidP="006F6216">
      <w:pPr>
        <w:pStyle w:val="ListParagraph"/>
        <w:numPr>
          <w:ilvl w:val="2"/>
          <w:numId w:val="56"/>
        </w:numPr>
        <w:autoSpaceDE w:val="0"/>
        <w:autoSpaceDN w:val="0"/>
        <w:adjustRightInd w:val="0"/>
        <w:spacing w:line="276" w:lineRule="auto"/>
        <w:ind w:left="567" w:hanging="283"/>
        <w:jc w:val="both"/>
        <w:rPr>
          <w:lang w:eastAsia="ro-RO"/>
        </w:rPr>
      </w:pPr>
      <w:r w:rsidRPr="00772283">
        <w:rPr>
          <w:lang w:eastAsia="ro-RO"/>
        </w:rPr>
        <w:t>derularea ritmică a serviciului, respectarea traseelor prevăzute şi a orarelor zilnice şi săptămânale;</w:t>
      </w:r>
    </w:p>
    <w:p w14:paraId="5656B562" w14:textId="2B674A82" w:rsidR="00EF098F" w:rsidRPr="00772283" w:rsidRDefault="00EF194E" w:rsidP="006F6216">
      <w:pPr>
        <w:pStyle w:val="ListParagraph"/>
        <w:numPr>
          <w:ilvl w:val="2"/>
          <w:numId w:val="56"/>
        </w:numPr>
        <w:autoSpaceDE w:val="0"/>
        <w:autoSpaceDN w:val="0"/>
        <w:adjustRightInd w:val="0"/>
        <w:spacing w:line="276" w:lineRule="auto"/>
        <w:ind w:left="567" w:hanging="283"/>
        <w:jc w:val="both"/>
        <w:rPr>
          <w:lang w:eastAsia="ro-RO"/>
        </w:rPr>
      </w:pPr>
      <w:r w:rsidRPr="00772283">
        <w:rPr>
          <w:lang w:eastAsia="ro-RO"/>
        </w:rPr>
        <w:t xml:space="preserve">modul de administrare, exploatare, conservare și menținere în funcțiune, </w:t>
      </w:r>
      <w:r w:rsidR="00EF098F" w:rsidRPr="00772283">
        <w:rPr>
          <w:lang w:eastAsia="ro-RO"/>
        </w:rPr>
        <w:t>dezvoltare şi modernizare</w:t>
      </w:r>
      <w:r w:rsidRPr="00772283">
        <w:rPr>
          <w:lang w:eastAsia="ro-RO"/>
        </w:rPr>
        <w:t xml:space="preserve"> </w:t>
      </w:r>
      <w:r w:rsidR="00EF098F" w:rsidRPr="00772283">
        <w:rPr>
          <w:lang w:eastAsia="ro-RO"/>
        </w:rPr>
        <w:t xml:space="preserve">a sistemului de transport public local, precum şi modul de administrare, exploatare şi menţinere în </w:t>
      </w:r>
      <w:r w:rsidR="002511B3" w:rsidRPr="00772283">
        <w:rPr>
          <w:lang w:eastAsia="ro-RO"/>
        </w:rPr>
        <w:t>funcțiune</w:t>
      </w:r>
      <w:r w:rsidR="00EF098F" w:rsidRPr="00772283">
        <w:rPr>
          <w:lang w:eastAsia="ro-RO"/>
        </w:rPr>
        <w:t xml:space="preserve"> a acestuia;</w:t>
      </w:r>
    </w:p>
    <w:p w14:paraId="577960EB" w14:textId="7825D7D1" w:rsidR="00EF098F" w:rsidRPr="00772283" w:rsidRDefault="00EF098F" w:rsidP="006F6216">
      <w:pPr>
        <w:pStyle w:val="ListParagraph"/>
        <w:numPr>
          <w:ilvl w:val="2"/>
          <w:numId w:val="56"/>
        </w:numPr>
        <w:autoSpaceDE w:val="0"/>
        <w:autoSpaceDN w:val="0"/>
        <w:adjustRightInd w:val="0"/>
        <w:spacing w:line="276" w:lineRule="auto"/>
        <w:ind w:left="567" w:hanging="283"/>
        <w:jc w:val="both"/>
        <w:rPr>
          <w:lang w:eastAsia="ro-RO"/>
        </w:rPr>
      </w:pPr>
      <w:r w:rsidRPr="00772283">
        <w:rPr>
          <w:lang w:eastAsia="ro-RO"/>
        </w:rPr>
        <w:t>respectarea procedurilor de formare, stabilire şi ajustare periodică a tarifelor pentru serviciul de transport public local.</w:t>
      </w:r>
    </w:p>
    <w:p w14:paraId="6687FBEC" w14:textId="77777777" w:rsidR="00EF194E" w:rsidRPr="00772283" w:rsidRDefault="00EF194E" w:rsidP="006C7D55">
      <w:pPr>
        <w:autoSpaceDE w:val="0"/>
        <w:autoSpaceDN w:val="0"/>
        <w:adjustRightInd w:val="0"/>
        <w:spacing w:line="276" w:lineRule="auto"/>
        <w:jc w:val="both"/>
        <w:rPr>
          <w:lang w:eastAsia="ro-RO"/>
        </w:rPr>
      </w:pPr>
    </w:p>
    <w:p w14:paraId="09D883CD" w14:textId="1465C5F3" w:rsidR="00C449FF" w:rsidRPr="00772283" w:rsidRDefault="00C449FF" w:rsidP="006C7D55">
      <w:pPr>
        <w:autoSpaceDE w:val="0"/>
        <w:autoSpaceDN w:val="0"/>
        <w:adjustRightInd w:val="0"/>
        <w:spacing w:line="276" w:lineRule="auto"/>
        <w:jc w:val="both"/>
        <w:rPr>
          <w:b/>
          <w:lang w:eastAsia="ro-RO"/>
        </w:rPr>
      </w:pPr>
      <w:r w:rsidRPr="00772283">
        <w:rPr>
          <w:lang w:eastAsia="ro-RO"/>
        </w:rPr>
        <w:tab/>
        <w:t>Având în vedere faptul că S</w:t>
      </w:r>
      <w:r w:rsidR="00725D7B">
        <w:rPr>
          <w:lang w:eastAsia="ro-RO"/>
        </w:rPr>
        <w:t>ocietatea</w:t>
      </w:r>
      <w:r w:rsidRPr="00772283">
        <w:rPr>
          <w:lang w:eastAsia="ro-RO"/>
        </w:rPr>
        <w:t xml:space="preserve"> </w:t>
      </w:r>
      <w:r w:rsidR="00725D7B">
        <w:rPr>
          <w:lang w:eastAsia="ro-RO"/>
        </w:rPr>
        <w:t>”</w:t>
      </w:r>
      <w:r w:rsidRPr="00772283">
        <w:rPr>
          <w:lang w:eastAsia="ro-RO"/>
        </w:rPr>
        <w:t>Compania de Transport Public</w:t>
      </w:r>
      <w:r w:rsidR="00725D7B">
        <w:rPr>
          <w:lang w:eastAsia="ro-RO"/>
        </w:rPr>
        <w:t>”</w:t>
      </w:r>
      <w:r w:rsidRPr="00772283">
        <w:rPr>
          <w:lang w:eastAsia="ro-RO"/>
        </w:rPr>
        <w:t xml:space="preserve"> S.A. Arad este o societate cu</w:t>
      </w:r>
      <w:r w:rsidRPr="00772283">
        <w:rPr>
          <w:b/>
          <w:lang w:eastAsia="ro-RO"/>
        </w:rPr>
        <w:t xml:space="preserve"> capital integral al unităților administrativ</w:t>
      </w:r>
      <w:r w:rsidR="00725D7B">
        <w:rPr>
          <w:b/>
          <w:lang w:eastAsia="ro-RO"/>
        </w:rPr>
        <w:t>-</w:t>
      </w:r>
      <w:r w:rsidRPr="00772283">
        <w:rPr>
          <w:b/>
          <w:lang w:eastAsia="ro-RO"/>
        </w:rPr>
        <w:t xml:space="preserve">teritoriale membre ale Asociației de Dezvoltare Intercomunitară de Transport Public Local Arad </w:t>
      </w:r>
      <w:r w:rsidRPr="00772283">
        <w:rPr>
          <w:lang w:eastAsia="ro-RO"/>
        </w:rPr>
        <w:t xml:space="preserve">și ținând cont de faptul că </w:t>
      </w:r>
      <w:r w:rsidR="00725D7B">
        <w:rPr>
          <w:lang w:eastAsia="ro-RO"/>
        </w:rPr>
        <w:t>A</w:t>
      </w:r>
      <w:r w:rsidRPr="00772283">
        <w:rPr>
          <w:lang w:eastAsia="ro-RO"/>
        </w:rPr>
        <w:t xml:space="preserve">sociația exercită un control direct şi o </w:t>
      </w:r>
      <w:r w:rsidR="00D17EA3" w:rsidRPr="00772283">
        <w:rPr>
          <w:lang w:eastAsia="ro-RO"/>
        </w:rPr>
        <w:t>influență</w:t>
      </w:r>
      <w:r w:rsidRPr="00772283">
        <w:rPr>
          <w:lang w:eastAsia="ro-RO"/>
        </w:rPr>
        <w:t xml:space="preserve"> dominantă asupra deciziilor strategice şi/sau semnificative ale operatorului, considerăm că este </w:t>
      </w:r>
      <w:r w:rsidRPr="00772283">
        <w:rPr>
          <w:b/>
          <w:lang w:eastAsia="ro-RO"/>
        </w:rPr>
        <w:t>oportună</w:t>
      </w:r>
      <w:r w:rsidR="00234E2F" w:rsidRPr="00772283">
        <w:rPr>
          <w:b/>
          <w:lang w:eastAsia="ro-RO"/>
        </w:rPr>
        <w:t xml:space="preserve"> alegerea gestiunii directe prin </w:t>
      </w:r>
      <w:r w:rsidR="0093206D" w:rsidRPr="00772283">
        <w:rPr>
          <w:b/>
          <w:lang w:eastAsia="ro-RO"/>
        </w:rPr>
        <w:t>delegarea serviciului de transport public local prin atribuire directă</w:t>
      </w:r>
      <w:r w:rsidR="00234E2F" w:rsidRPr="00772283">
        <w:rPr>
          <w:b/>
          <w:lang w:eastAsia="ro-RO"/>
        </w:rPr>
        <w:t>, operatorului regional</w:t>
      </w:r>
      <w:r w:rsidR="0093206D" w:rsidRPr="00772283">
        <w:rPr>
          <w:b/>
          <w:lang w:eastAsia="ro-RO"/>
        </w:rPr>
        <w:t xml:space="preserve">. </w:t>
      </w:r>
    </w:p>
    <w:p w14:paraId="5244F4A3" w14:textId="77777777" w:rsidR="00234E2F" w:rsidRDefault="00234E2F" w:rsidP="006C7D55">
      <w:pPr>
        <w:autoSpaceDE w:val="0"/>
        <w:autoSpaceDN w:val="0"/>
        <w:adjustRightInd w:val="0"/>
        <w:spacing w:line="276" w:lineRule="auto"/>
        <w:jc w:val="both"/>
        <w:rPr>
          <w:b/>
          <w:lang w:eastAsia="ro-RO"/>
        </w:rPr>
      </w:pPr>
    </w:p>
    <w:p w14:paraId="6B25EB90" w14:textId="77777777" w:rsidR="00725D7B" w:rsidRPr="00772283" w:rsidRDefault="00725D7B" w:rsidP="006C7D55">
      <w:pPr>
        <w:autoSpaceDE w:val="0"/>
        <w:autoSpaceDN w:val="0"/>
        <w:adjustRightInd w:val="0"/>
        <w:spacing w:line="276" w:lineRule="auto"/>
        <w:jc w:val="both"/>
        <w:rPr>
          <w:b/>
          <w:lang w:eastAsia="ro-RO"/>
        </w:rPr>
      </w:pPr>
    </w:p>
    <w:p w14:paraId="3A69EEA7" w14:textId="77777777" w:rsidR="00394ED8" w:rsidRPr="00772283" w:rsidRDefault="00B57F46" w:rsidP="00234E2F">
      <w:pPr>
        <w:pStyle w:val="Heading3"/>
        <w:rPr>
          <w:rFonts w:ascii="Times New Roman" w:hAnsi="Times New Roman"/>
          <w:lang w:val="ro-RO"/>
        </w:rPr>
      </w:pPr>
      <w:r w:rsidRPr="00772283">
        <w:rPr>
          <w:rFonts w:ascii="Times New Roman" w:hAnsi="Times New Roman"/>
          <w:lang w:val="ro-RO" w:eastAsia="ro-RO"/>
        </w:rPr>
        <w:t>V.3</w:t>
      </w:r>
      <w:r w:rsidRPr="00772283">
        <w:rPr>
          <w:rFonts w:ascii="Times New Roman" w:hAnsi="Times New Roman"/>
          <w:lang w:val="ro-RO" w:eastAsia="ro-RO"/>
        </w:rPr>
        <w:tab/>
      </w:r>
      <w:r w:rsidR="00394ED8" w:rsidRPr="00772283">
        <w:rPr>
          <w:rFonts w:ascii="Times New Roman" w:hAnsi="Times New Roman"/>
          <w:lang w:val="ro-RO" w:eastAsia="ro-RO"/>
        </w:rPr>
        <w:t xml:space="preserve">Contractul de delegare a gestiunii </w:t>
      </w:r>
      <w:r w:rsidR="005B7503" w:rsidRPr="00772283">
        <w:rPr>
          <w:rFonts w:ascii="Times New Roman" w:hAnsi="Times New Roman"/>
          <w:lang w:val="ro-RO"/>
        </w:rPr>
        <w:t xml:space="preserve">serviciului de transport public local </w:t>
      </w:r>
    </w:p>
    <w:p w14:paraId="0CF5438E" w14:textId="77777777" w:rsidR="00234E2F" w:rsidRPr="00772283" w:rsidRDefault="00234E2F" w:rsidP="00234E2F"/>
    <w:p w14:paraId="382D4B9E" w14:textId="34677F24" w:rsidR="007218C4" w:rsidRPr="00772283" w:rsidRDefault="007218C4" w:rsidP="006C7D55">
      <w:pPr>
        <w:autoSpaceDE w:val="0"/>
        <w:autoSpaceDN w:val="0"/>
        <w:adjustRightInd w:val="0"/>
        <w:spacing w:line="276" w:lineRule="auto"/>
        <w:ind w:firstLine="720"/>
        <w:jc w:val="both"/>
        <w:rPr>
          <w:iCs/>
          <w:lang w:eastAsia="ro-RO"/>
        </w:rPr>
      </w:pPr>
      <w:r w:rsidRPr="00772283">
        <w:rPr>
          <w:iCs/>
          <w:lang w:eastAsia="ro-RO"/>
        </w:rPr>
        <w:t xml:space="preserve">Contractul de delegare a gestiunii este un contract încheiat în formă scrisă, prin care </w:t>
      </w:r>
      <w:r w:rsidR="00D17EA3" w:rsidRPr="00772283">
        <w:rPr>
          <w:iCs/>
          <w:lang w:eastAsia="ro-RO"/>
        </w:rPr>
        <w:t>unitățile</w:t>
      </w:r>
      <w:r w:rsidRPr="00772283">
        <w:rPr>
          <w:iCs/>
          <w:lang w:eastAsia="ro-RO"/>
        </w:rPr>
        <w:t xml:space="preserve"> administrativ-teritoriale</w:t>
      </w:r>
      <w:r w:rsidR="00507E05" w:rsidRPr="00772283">
        <w:rPr>
          <w:iCs/>
          <w:lang w:eastAsia="ro-RO"/>
        </w:rPr>
        <w:t xml:space="preserve"> asociate</w:t>
      </w:r>
      <w:r w:rsidRPr="00772283">
        <w:rPr>
          <w:iCs/>
          <w:lang w:eastAsia="ro-RO"/>
        </w:rPr>
        <w:t>, în calitate de delegatar, atribuie, prin una dintre modalităţile prevăzute de lege, pe o perioadă determinată, unui operator, în calitate de delegat, care acţionează pe riscul şi răspunderea sa, dreptul şi obligaţia de a furniza/presta integral  serviciu</w:t>
      </w:r>
      <w:r w:rsidR="00507E05" w:rsidRPr="00772283">
        <w:rPr>
          <w:iCs/>
          <w:lang w:eastAsia="ro-RO"/>
        </w:rPr>
        <w:t xml:space="preserve">l </w:t>
      </w:r>
      <w:r w:rsidRPr="00772283">
        <w:rPr>
          <w:iCs/>
          <w:lang w:eastAsia="ro-RO"/>
        </w:rPr>
        <w:t>de</w:t>
      </w:r>
      <w:r w:rsidR="00507E05" w:rsidRPr="00772283">
        <w:rPr>
          <w:iCs/>
          <w:lang w:eastAsia="ro-RO"/>
        </w:rPr>
        <w:t xml:space="preserve"> transport public local de persoane prin curse regulate cu tramvaiele și autobuzele,</w:t>
      </w:r>
      <w:r w:rsidRPr="00772283">
        <w:rPr>
          <w:iCs/>
          <w:lang w:eastAsia="ro-RO"/>
        </w:rPr>
        <w:t xml:space="preserve"> inclusiv dreptul şi obligaţia de a administra şi de a exploata infrastructura tehnico-edilitară aferentă serviciului/activităţii furnizate/prestate, în schimbul unei </w:t>
      </w:r>
      <w:r w:rsidR="00D17EA3" w:rsidRPr="00772283">
        <w:rPr>
          <w:iCs/>
          <w:lang w:eastAsia="ro-RO"/>
        </w:rPr>
        <w:t>redevențe</w:t>
      </w:r>
      <w:r w:rsidR="00507E05" w:rsidRPr="00772283">
        <w:rPr>
          <w:iCs/>
          <w:lang w:eastAsia="ro-RO"/>
        </w:rPr>
        <w:t>.</w:t>
      </w:r>
      <w:r w:rsidRPr="00772283">
        <w:rPr>
          <w:iCs/>
          <w:lang w:eastAsia="ro-RO"/>
        </w:rPr>
        <w:t xml:space="preserve"> Contractul de delegare a gestiunii </w:t>
      </w:r>
      <w:r w:rsidR="00507E05" w:rsidRPr="00772283">
        <w:rPr>
          <w:iCs/>
          <w:lang w:eastAsia="ro-RO"/>
        </w:rPr>
        <w:t>va</w:t>
      </w:r>
      <w:r w:rsidRPr="00772283">
        <w:rPr>
          <w:iCs/>
          <w:lang w:eastAsia="ro-RO"/>
        </w:rPr>
        <w:t xml:space="preserve"> fi încheiat de </w:t>
      </w:r>
      <w:r w:rsidR="00507E05" w:rsidRPr="00772283">
        <w:rPr>
          <w:iCs/>
          <w:lang w:eastAsia="ro-RO"/>
        </w:rPr>
        <w:t>A</w:t>
      </w:r>
      <w:r w:rsidRPr="00772283">
        <w:rPr>
          <w:iCs/>
          <w:lang w:eastAsia="ro-RO"/>
        </w:rPr>
        <w:t xml:space="preserve">sociaţia de </w:t>
      </w:r>
      <w:r w:rsidR="00507E05" w:rsidRPr="00772283">
        <w:rPr>
          <w:iCs/>
          <w:lang w:eastAsia="ro-RO"/>
        </w:rPr>
        <w:t>D</w:t>
      </w:r>
      <w:r w:rsidRPr="00772283">
        <w:rPr>
          <w:iCs/>
          <w:lang w:eastAsia="ro-RO"/>
        </w:rPr>
        <w:t xml:space="preserve">ezvoltare </w:t>
      </w:r>
      <w:r w:rsidR="00507E05" w:rsidRPr="00772283">
        <w:rPr>
          <w:iCs/>
          <w:lang w:eastAsia="ro-RO"/>
        </w:rPr>
        <w:t>I</w:t>
      </w:r>
      <w:r w:rsidRPr="00772283">
        <w:rPr>
          <w:iCs/>
          <w:lang w:eastAsia="ro-RO"/>
        </w:rPr>
        <w:t xml:space="preserve">ntercomunitară </w:t>
      </w:r>
      <w:r w:rsidR="00507E05" w:rsidRPr="00772283">
        <w:rPr>
          <w:iCs/>
          <w:lang w:eastAsia="ro-RO"/>
        </w:rPr>
        <w:t>de Transport Public Local Arad</w:t>
      </w:r>
      <w:r w:rsidRPr="00772283">
        <w:rPr>
          <w:iCs/>
          <w:lang w:eastAsia="ro-RO"/>
        </w:rPr>
        <w:t xml:space="preserve"> în numele şi pe seama </w:t>
      </w:r>
      <w:r w:rsidR="006A2BD8" w:rsidRPr="00772283">
        <w:rPr>
          <w:iCs/>
          <w:lang w:eastAsia="ro-RO"/>
        </w:rPr>
        <w:t>unităților</w:t>
      </w:r>
      <w:r w:rsidRPr="00772283">
        <w:rPr>
          <w:iCs/>
          <w:lang w:eastAsia="ro-RO"/>
        </w:rPr>
        <w:t xml:space="preserve"> administrativ-teritoriale membre, care au calitatea de delegatar. Contractul de delegare a gestiunii este asimilat actelor administrative şi intră sub </w:t>
      </w:r>
      <w:r w:rsidR="00D17EA3" w:rsidRPr="00772283">
        <w:rPr>
          <w:iCs/>
          <w:lang w:eastAsia="ro-RO"/>
        </w:rPr>
        <w:t>incidența</w:t>
      </w:r>
      <w:r w:rsidRPr="00772283">
        <w:rPr>
          <w:iCs/>
          <w:lang w:eastAsia="ro-RO"/>
        </w:rPr>
        <w:t xml:space="preserve"> prevederilor Legii nr. 554/2004, cu modificările şi completările ulterioare.</w:t>
      </w:r>
    </w:p>
    <w:p w14:paraId="3CBACC9B" w14:textId="77777777" w:rsidR="007218C4" w:rsidRPr="00772283" w:rsidRDefault="007218C4" w:rsidP="006C7D55">
      <w:pPr>
        <w:autoSpaceDE w:val="0"/>
        <w:autoSpaceDN w:val="0"/>
        <w:adjustRightInd w:val="0"/>
        <w:spacing w:line="276" w:lineRule="auto"/>
        <w:jc w:val="both"/>
        <w:rPr>
          <w:iCs/>
          <w:lang w:eastAsia="ro-RO"/>
        </w:rPr>
      </w:pPr>
      <w:r w:rsidRPr="00772283">
        <w:rPr>
          <w:iCs/>
          <w:lang w:eastAsia="ro-RO"/>
        </w:rPr>
        <w:t xml:space="preserve">    Contractul de delegare a gestiunii serviciilor de utilităţi publice poate fi:</w:t>
      </w:r>
    </w:p>
    <w:p w14:paraId="654838D6" w14:textId="77EF51EE" w:rsidR="007218C4" w:rsidRPr="00725D7B" w:rsidRDefault="007218C4" w:rsidP="006F6216">
      <w:pPr>
        <w:pStyle w:val="ListParagraph"/>
        <w:numPr>
          <w:ilvl w:val="0"/>
          <w:numId w:val="57"/>
        </w:numPr>
        <w:autoSpaceDE w:val="0"/>
        <w:autoSpaceDN w:val="0"/>
        <w:adjustRightInd w:val="0"/>
        <w:spacing w:line="276" w:lineRule="auto"/>
        <w:ind w:left="567" w:hanging="283"/>
        <w:jc w:val="both"/>
        <w:rPr>
          <w:iCs/>
          <w:lang w:eastAsia="ro-RO"/>
        </w:rPr>
      </w:pPr>
      <w:r w:rsidRPr="00725D7B">
        <w:rPr>
          <w:iCs/>
          <w:lang w:eastAsia="ro-RO"/>
        </w:rPr>
        <w:t>contract de concesiune de servicii;</w:t>
      </w:r>
    </w:p>
    <w:p w14:paraId="1EB9647A" w14:textId="07E0E374" w:rsidR="007218C4" w:rsidRPr="00772283" w:rsidRDefault="007218C4" w:rsidP="006F6216">
      <w:pPr>
        <w:pStyle w:val="ListParagraph"/>
        <w:numPr>
          <w:ilvl w:val="0"/>
          <w:numId w:val="57"/>
        </w:numPr>
        <w:autoSpaceDE w:val="0"/>
        <w:autoSpaceDN w:val="0"/>
        <w:adjustRightInd w:val="0"/>
        <w:spacing w:line="276" w:lineRule="auto"/>
        <w:ind w:left="567" w:hanging="283"/>
        <w:jc w:val="both"/>
        <w:rPr>
          <w:lang w:eastAsia="ro-RO"/>
        </w:rPr>
      </w:pPr>
      <w:r w:rsidRPr="00725D7B">
        <w:rPr>
          <w:iCs/>
          <w:lang w:eastAsia="ro-RO"/>
        </w:rPr>
        <w:t>contract de achiziţie publică de servicii.</w:t>
      </w:r>
    </w:p>
    <w:p w14:paraId="49506407" w14:textId="73F65275" w:rsidR="002879D3" w:rsidRPr="00772283" w:rsidRDefault="002879D3" w:rsidP="002879D3">
      <w:pPr>
        <w:autoSpaceDE w:val="0"/>
        <w:autoSpaceDN w:val="0"/>
        <w:adjustRightInd w:val="0"/>
        <w:spacing w:line="276" w:lineRule="auto"/>
        <w:jc w:val="both"/>
      </w:pPr>
      <w:r w:rsidRPr="00772283">
        <w:t xml:space="preserve">    </w:t>
      </w:r>
      <w:r w:rsidRPr="00772283">
        <w:tab/>
        <w:t xml:space="preserve"> Contractul de delegare a gestiunii va fi </w:t>
      </w:r>
      <w:r w:rsidR="00D17EA3" w:rsidRPr="00772283">
        <w:t>însoțit</w:t>
      </w:r>
      <w:r w:rsidRPr="00772283">
        <w:t xml:space="preserve"> în mod obligatoriu de următoarele anexe:</w:t>
      </w:r>
    </w:p>
    <w:p w14:paraId="2C1A33DD" w14:textId="45C2F3B3" w:rsidR="002879D3" w:rsidRPr="00772283" w:rsidRDefault="002879D3" w:rsidP="006F6216">
      <w:pPr>
        <w:pStyle w:val="ListParagraph"/>
        <w:numPr>
          <w:ilvl w:val="2"/>
          <w:numId w:val="58"/>
        </w:numPr>
        <w:autoSpaceDE w:val="0"/>
        <w:autoSpaceDN w:val="0"/>
        <w:adjustRightInd w:val="0"/>
        <w:spacing w:line="276" w:lineRule="auto"/>
        <w:ind w:left="567" w:hanging="283"/>
        <w:jc w:val="both"/>
      </w:pPr>
      <w:r w:rsidRPr="00772283">
        <w:t>caietul de sarcini privind furnizarea/prestarea serviciului;</w:t>
      </w:r>
    </w:p>
    <w:p w14:paraId="04447E87" w14:textId="4C4D6177" w:rsidR="002879D3" w:rsidRPr="00772283" w:rsidRDefault="002879D3" w:rsidP="006F6216">
      <w:pPr>
        <w:pStyle w:val="ListParagraph"/>
        <w:numPr>
          <w:ilvl w:val="2"/>
          <w:numId w:val="58"/>
        </w:numPr>
        <w:autoSpaceDE w:val="0"/>
        <w:autoSpaceDN w:val="0"/>
        <w:adjustRightInd w:val="0"/>
        <w:spacing w:line="276" w:lineRule="auto"/>
        <w:ind w:left="567" w:hanging="283"/>
        <w:jc w:val="both"/>
      </w:pPr>
      <w:r w:rsidRPr="00772283">
        <w:t>regulamentul serviciului;</w:t>
      </w:r>
    </w:p>
    <w:p w14:paraId="52B6C155" w14:textId="66447883" w:rsidR="002879D3" w:rsidRPr="00772283" w:rsidRDefault="002879D3" w:rsidP="006F6216">
      <w:pPr>
        <w:pStyle w:val="ListParagraph"/>
        <w:numPr>
          <w:ilvl w:val="2"/>
          <w:numId w:val="58"/>
        </w:numPr>
        <w:autoSpaceDE w:val="0"/>
        <w:autoSpaceDN w:val="0"/>
        <w:adjustRightInd w:val="0"/>
        <w:spacing w:line="276" w:lineRule="auto"/>
        <w:ind w:left="567" w:hanging="283"/>
        <w:jc w:val="both"/>
      </w:pPr>
      <w:r w:rsidRPr="00772283">
        <w:t xml:space="preserve">inventarul bunurilor mobile şi imobile, proprietate publică sau privată a </w:t>
      </w:r>
      <w:r w:rsidR="006A2BD8" w:rsidRPr="00772283">
        <w:t>unităților</w:t>
      </w:r>
      <w:r w:rsidRPr="00772283">
        <w:t xml:space="preserve"> administrativ-teritoriale, aferente serviciului;</w:t>
      </w:r>
    </w:p>
    <w:p w14:paraId="4823ADE0" w14:textId="5EF16085" w:rsidR="002879D3" w:rsidRPr="00772283" w:rsidRDefault="002879D3" w:rsidP="006F6216">
      <w:pPr>
        <w:pStyle w:val="ListParagraph"/>
        <w:numPr>
          <w:ilvl w:val="2"/>
          <w:numId w:val="58"/>
        </w:numPr>
        <w:autoSpaceDE w:val="0"/>
        <w:autoSpaceDN w:val="0"/>
        <w:adjustRightInd w:val="0"/>
        <w:spacing w:line="276" w:lineRule="auto"/>
        <w:ind w:left="567" w:hanging="283"/>
        <w:jc w:val="both"/>
      </w:pPr>
      <w:r w:rsidRPr="00772283">
        <w:lastRenderedPageBreak/>
        <w:t>procesul-verbal de predare-preluare a bunurilor prevăzute la lit. c);</w:t>
      </w:r>
    </w:p>
    <w:p w14:paraId="1BD2359B" w14:textId="3A2BEFA6" w:rsidR="002879D3" w:rsidRPr="00772283" w:rsidRDefault="002879D3" w:rsidP="006F6216">
      <w:pPr>
        <w:pStyle w:val="ListParagraph"/>
        <w:numPr>
          <w:ilvl w:val="2"/>
          <w:numId w:val="58"/>
        </w:numPr>
        <w:autoSpaceDE w:val="0"/>
        <w:autoSpaceDN w:val="0"/>
        <w:adjustRightInd w:val="0"/>
        <w:spacing w:line="276" w:lineRule="auto"/>
        <w:ind w:left="567" w:hanging="283"/>
        <w:jc w:val="both"/>
      </w:pPr>
      <w:r w:rsidRPr="00772283">
        <w:t xml:space="preserve">indicatori tehnici </w:t>
      </w:r>
      <w:r w:rsidR="00D17EA3" w:rsidRPr="00772283">
        <w:t>corelați</w:t>
      </w:r>
      <w:r w:rsidRPr="00772283">
        <w:t xml:space="preserve"> cu ţintele/obiectivele asumate la nivel naţional.</w:t>
      </w:r>
    </w:p>
    <w:p w14:paraId="6A5F3CDE" w14:textId="77777777" w:rsidR="002879D3" w:rsidRPr="00772283" w:rsidRDefault="002879D3" w:rsidP="002879D3">
      <w:pPr>
        <w:autoSpaceDE w:val="0"/>
        <w:autoSpaceDN w:val="0"/>
        <w:adjustRightInd w:val="0"/>
        <w:spacing w:line="276" w:lineRule="auto"/>
        <w:jc w:val="both"/>
      </w:pPr>
      <w:r w:rsidRPr="00772283">
        <w:t xml:space="preserve">    </w:t>
      </w:r>
      <w:r w:rsidRPr="00772283">
        <w:tab/>
        <w:t xml:space="preserve"> Contractul de delegare a gestiunii cuprinde în mod obligatoriu clauze referitoare la:</w:t>
      </w:r>
    </w:p>
    <w:p w14:paraId="62AF0E60" w14:textId="7C6BC400"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denumirea părţilor contractante;</w:t>
      </w:r>
    </w:p>
    <w:p w14:paraId="70C77122" w14:textId="79CF3311"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obiectul contractului, cu indicarea activităţilor din sfera serviciului de utilităţi publice ce urmează a fi furnizate/prestate în baza contractului de delegare a gestiunii, astfel cum sunt prevăzute în legile speciale;</w:t>
      </w:r>
    </w:p>
    <w:p w14:paraId="2E4C13A6" w14:textId="4E6FD0D4"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durata contractului;</w:t>
      </w:r>
    </w:p>
    <w:p w14:paraId="379A892B" w14:textId="195BFCD9"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aria teritorială pe care vor fi prestate serviciile;</w:t>
      </w:r>
    </w:p>
    <w:p w14:paraId="3E8D037F" w14:textId="227E7B40"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drepturile şi obligaţiile părţilor contractante cu privire la furnizarea/prestarea serviciului şi la sistemul de utilităţi publice aferent, inclusiv conţinutul şi durata obligaţiilor de serviciu public;</w:t>
      </w:r>
    </w:p>
    <w:p w14:paraId="42CC06EA" w14:textId="2D5B8D4F"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modul de repartizare a riscurilor între părţi, în cazul contractelor de concesiune;</w:t>
      </w:r>
    </w:p>
    <w:p w14:paraId="28320870" w14:textId="49F46A07"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natura oricăror drepturi exclusive sau speciale acordate delegatului;</w:t>
      </w:r>
    </w:p>
    <w:p w14:paraId="227A8AD4" w14:textId="150FCAE0"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 xml:space="preserve">sarcinile şi responsabilităţile părţilor cu privire la investiţii/programele de investiţii, precum reabilitări, modernizări, obiective noi, extinderi, inclusiv modul de </w:t>
      </w:r>
      <w:r w:rsidR="00D17EA3" w:rsidRPr="00772283">
        <w:t>finanțare</w:t>
      </w:r>
      <w:r w:rsidRPr="00772283">
        <w:t xml:space="preserve"> a acestora;</w:t>
      </w:r>
    </w:p>
    <w:p w14:paraId="522CAE32" w14:textId="576C0BFF"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indicatorii de performanţă privind calitatea şi cantitatea serviciului şi modul de monitorizare şi evaluare a îndeplinirii acestora;</w:t>
      </w:r>
    </w:p>
    <w:p w14:paraId="1723A36F" w14:textId="76A5B173" w:rsidR="002879D3" w:rsidRPr="00772283" w:rsidRDefault="00D17EA3" w:rsidP="006F6216">
      <w:pPr>
        <w:pStyle w:val="ListParagraph"/>
        <w:numPr>
          <w:ilvl w:val="2"/>
          <w:numId w:val="59"/>
        </w:numPr>
        <w:autoSpaceDE w:val="0"/>
        <w:autoSpaceDN w:val="0"/>
        <w:adjustRightInd w:val="0"/>
        <w:spacing w:line="276" w:lineRule="auto"/>
        <w:ind w:left="567" w:hanging="283"/>
        <w:jc w:val="both"/>
      </w:pPr>
      <w:r w:rsidRPr="00772283">
        <w:t>prețurile</w:t>
      </w:r>
      <w:r w:rsidR="002879D3" w:rsidRPr="00772283">
        <w:t>/tarifele pe care delegatul are dreptul să le practice la data începerii furnizării/prestării serviciului, precum şi regulile, principiile şi/sau formulele de ajustare şi modificare a acestora;</w:t>
      </w:r>
    </w:p>
    <w:p w14:paraId="4D41A90C" w14:textId="7F1601BB" w:rsidR="002879D3" w:rsidRPr="00772283" w:rsidRDefault="00D17EA3" w:rsidP="006F6216">
      <w:pPr>
        <w:pStyle w:val="ListParagraph"/>
        <w:numPr>
          <w:ilvl w:val="2"/>
          <w:numId w:val="59"/>
        </w:numPr>
        <w:autoSpaceDE w:val="0"/>
        <w:autoSpaceDN w:val="0"/>
        <w:adjustRightInd w:val="0"/>
        <w:spacing w:line="276" w:lineRule="auto"/>
        <w:ind w:left="567" w:hanging="283"/>
        <w:jc w:val="both"/>
      </w:pPr>
      <w:r w:rsidRPr="00772283">
        <w:t>compensația</w:t>
      </w:r>
      <w:r w:rsidR="002879D3" w:rsidRPr="00772283">
        <w:t xml:space="preserve"> pentru obligaţiile de serviciu public în sarcina delegatului, dacă este cazul, cu indicarea parametrilor de calcul, control şi revizuire a </w:t>
      </w:r>
      <w:r w:rsidRPr="00772283">
        <w:t>compensației</w:t>
      </w:r>
      <w:r w:rsidR="002879D3" w:rsidRPr="00772283">
        <w:t xml:space="preserve">, precum şi modalităţile de evitare şi recuperare a oricărei </w:t>
      </w:r>
      <w:r w:rsidRPr="00772283">
        <w:t>supracompensații</w:t>
      </w:r>
      <w:r w:rsidR="002879D3" w:rsidRPr="00772283">
        <w:t>;</w:t>
      </w:r>
    </w:p>
    <w:p w14:paraId="6AFF1563" w14:textId="45F0CBF3"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modul de facturare a contravalorii serviciilor furnizate/prestate direct utilizatorilor şi/sau delegatarului, după caz;</w:t>
      </w:r>
    </w:p>
    <w:p w14:paraId="56E4639C" w14:textId="6F8108B2"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 xml:space="preserve">nivelul </w:t>
      </w:r>
      <w:r w:rsidR="00D17EA3" w:rsidRPr="00772283">
        <w:t>redevenței</w:t>
      </w:r>
      <w:r w:rsidRPr="00772283">
        <w:t xml:space="preserve"> sau al altor obligaţii, după caz; la stabilirea nivelului </w:t>
      </w:r>
      <w:r w:rsidR="00D17EA3" w:rsidRPr="00772283">
        <w:t>redevenței</w:t>
      </w:r>
      <w:r w:rsidRPr="00772283">
        <w:t xml:space="preserve">, autoritatea publică locală va lua în considerare valoarea calculată similar amortizării pentru mijloacele fixe aflate în proprietate publică şi puse la dispoziţie operatorului odată cu </w:t>
      </w:r>
      <w:r w:rsidR="00D17EA3" w:rsidRPr="00772283">
        <w:t>încredințarea</w:t>
      </w:r>
      <w:r w:rsidRPr="00772283">
        <w:t xml:space="preserve"> serviciului/activităţii de utilităţi publice şi gradul de suportabilitate al populaţiei. Nivelul </w:t>
      </w:r>
      <w:r w:rsidR="00D17EA3" w:rsidRPr="00772283">
        <w:t>redevenței</w:t>
      </w:r>
      <w:r w:rsidRPr="00772283">
        <w:t xml:space="preserve"> se stabileşte în mod transparent şi nediscriminatoriu pentru toţi </w:t>
      </w:r>
      <w:r w:rsidR="00D17EA3" w:rsidRPr="00772283">
        <w:t>potențialii</w:t>
      </w:r>
      <w:r w:rsidRPr="00772283">
        <w:t xml:space="preserve"> operatori de servicii de utilităţi publice, utilizându-se </w:t>
      </w:r>
      <w:r w:rsidR="00D17EA3" w:rsidRPr="00772283">
        <w:t>aceeași</w:t>
      </w:r>
      <w:r w:rsidRPr="00772283">
        <w:t xml:space="preserve"> metodologie de calcul;</w:t>
      </w:r>
    </w:p>
    <w:p w14:paraId="12CE4033" w14:textId="56C16CF9" w:rsidR="002879D3" w:rsidRPr="00772283" w:rsidRDefault="00D17EA3" w:rsidP="006F6216">
      <w:pPr>
        <w:pStyle w:val="ListParagraph"/>
        <w:numPr>
          <w:ilvl w:val="2"/>
          <w:numId w:val="59"/>
        </w:numPr>
        <w:autoSpaceDE w:val="0"/>
        <w:autoSpaceDN w:val="0"/>
        <w:adjustRightInd w:val="0"/>
        <w:spacing w:line="276" w:lineRule="auto"/>
        <w:ind w:left="567" w:hanging="283"/>
        <w:jc w:val="both"/>
      </w:pPr>
      <w:r w:rsidRPr="00772283">
        <w:t>garanția</w:t>
      </w:r>
      <w:r w:rsidR="002879D3" w:rsidRPr="00772283">
        <w:t xml:space="preserve"> de bună </w:t>
      </w:r>
      <w:r w:rsidRPr="00772283">
        <w:t>execuție</w:t>
      </w:r>
      <w:r w:rsidR="002879D3" w:rsidRPr="00772283">
        <w:t xml:space="preserve"> a contractului, cu indicarea valorii, modului de constituire şi de executare a acesteia;</w:t>
      </w:r>
    </w:p>
    <w:p w14:paraId="0D81A6EB" w14:textId="2F0D661B"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răspunderea contractuală;</w:t>
      </w:r>
    </w:p>
    <w:p w14:paraId="41ED364D" w14:textId="086C5DBE"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forţa majoră;</w:t>
      </w:r>
    </w:p>
    <w:p w14:paraId="4448F2E7" w14:textId="418CC2C0"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condiţiile de revizuire a clauzelor contractuale;</w:t>
      </w:r>
    </w:p>
    <w:p w14:paraId="3D9B53F8" w14:textId="4BA1BC76"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 xml:space="preserve">condiţiile de restituire sau </w:t>
      </w:r>
      <w:r w:rsidR="00D17EA3" w:rsidRPr="00772283">
        <w:t>repartiție</w:t>
      </w:r>
      <w:r w:rsidRPr="00772283">
        <w:t xml:space="preserve">, după caz, a bunurilor, la încetarea din orice cauză a contractului de delegare a gestiunii, inclusiv a bunurilor rezultate din </w:t>
      </w:r>
      <w:r w:rsidR="00D17EA3" w:rsidRPr="00772283">
        <w:t>investițiile</w:t>
      </w:r>
      <w:r w:rsidRPr="00772283">
        <w:t xml:space="preserve"> realizate;</w:t>
      </w:r>
    </w:p>
    <w:p w14:paraId="0AF138F3" w14:textId="32240AC0" w:rsidR="002879D3" w:rsidRPr="00772283" w:rsidRDefault="00D17EA3" w:rsidP="006F6216">
      <w:pPr>
        <w:pStyle w:val="ListParagraph"/>
        <w:numPr>
          <w:ilvl w:val="2"/>
          <w:numId w:val="59"/>
        </w:numPr>
        <w:autoSpaceDE w:val="0"/>
        <w:autoSpaceDN w:val="0"/>
        <w:adjustRightInd w:val="0"/>
        <w:spacing w:line="276" w:lineRule="auto"/>
        <w:ind w:left="567" w:hanging="283"/>
        <w:jc w:val="both"/>
      </w:pPr>
      <w:r w:rsidRPr="00772283">
        <w:t>menținerea</w:t>
      </w:r>
      <w:r w:rsidR="002879D3" w:rsidRPr="00772283">
        <w:t xml:space="preserve"> echilibrului contractual;</w:t>
      </w:r>
    </w:p>
    <w:p w14:paraId="63226C4F" w14:textId="1DF739A5"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cazurile de încetare şi condiţiile de reziliere a contractului de delegare a gestiunii;</w:t>
      </w:r>
    </w:p>
    <w:p w14:paraId="3AA20F15" w14:textId="130DDA6C"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forţa de muncă;</w:t>
      </w:r>
    </w:p>
    <w:p w14:paraId="7629602F" w14:textId="64EB47A8" w:rsidR="002879D3" w:rsidRPr="00772283" w:rsidRDefault="002879D3" w:rsidP="006F6216">
      <w:pPr>
        <w:pStyle w:val="ListParagraph"/>
        <w:numPr>
          <w:ilvl w:val="2"/>
          <w:numId w:val="59"/>
        </w:numPr>
        <w:autoSpaceDE w:val="0"/>
        <w:autoSpaceDN w:val="0"/>
        <w:adjustRightInd w:val="0"/>
        <w:spacing w:line="276" w:lineRule="auto"/>
        <w:ind w:left="567" w:hanging="283"/>
        <w:jc w:val="both"/>
      </w:pPr>
      <w:r w:rsidRPr="00772283">
        <w:t>alte clauze convenite de părţi, după caz.</w:t>
      </w:r>
    </w:p>
    <w:p w14:paraId="2C5BD6D3" w14:textId="012A5BE1"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t xml:space="preserve">Cesiunea sau </w:t>
      </w:r>
      <w:r w:rsidR="00D17EA3" w:rsidRPr="00772283">
        <w:rPr>
          <w:iCs/>
          <w:lang w:eastAsia="ro-RO"/>
        </w:rPr>
        <w:t>novația</w:t>
      </w:r>
      <w:r w:rsidRPr="00772283">
        <w:rPr>
          <w:iCs/>
          <w:lang w:eastAsia="ro-RO"/>
        </w:rPr>
        <w:t xml:space="preserve"> contractului de delegare a gestiunii </w:t>
      </w:r>
      <w:r w:rsidR="00BB6178" w:rsidRPr="00772283">
        <w:rPr>
          <w:iCs/>
          <w:lang w:eastAsia="ro-RO"/>
        </w:rPr>
        <w:t>nu este permisă.</w:t>
      </w:r>
    </w:p>
    <w:p w14:paraId="5A4D17EB" w14:textId="7394DE08" w:rsidR="007218C4" w:rsidRPr="00772283" w:rsidRDefault="007218C4" w:rsidP="006C7D55">
      <w:pPr>
        <w:autoSpaceDE w:val="0"/>
        <w:autoSpaceDN w:val="0"/>
        <w:adjustRightInd w:val="0"/>
        <w:spacing w:line="276" w:lineRule="auto"/>
        <w:ind w:firstLine="720"/>
        <w:jc w:val="both"/>
        <w:rPr>
          <w:lang w:eastAsia="ro-RO"/>
        </w:rPr>
      </w:pPr>
      <w:r w:rsidRPr="00772283">
        <w:rPr>
          <w:iCs/>
          <w:lang w:eastAsia="ro-RO"/>
        </w:rPr>
        <w:lastRenderedPageBreak/>
        <w:t xml:space="preserve">Subdelegarea de către operator a gestiunii serviciului/uneia sau mai multor activităţi din sfera serviciului de utilităţi publice este interzisă. Subcontractarea de lucrări sau servicii conexe, necesare furnizării/prestării serviciului/uneia sau mai multor activităţi din sfera serviciului de utilităţi publice delegat/delegată, se face numai în condiţiile prevăzute de legislaţia din domeniul </w:t>
      </w:r>
      <w:r w:rsidR="00D17EA3" w:rsidRPr="00772283">
        <w:rPr>
          <w:iCs/>
          <w:lang w:eastAsia="ro-RO"/>
        </w:rPr>
        <w:t>achizițiilor</w:t>
      </w:r>
      <w:r w:rsidRPr="00772283">
        <w:rPr>
          <w:iCs/>
          <w:lang w:eastAsia="ro-RO"/>
        </w:rPr>
        <w:t xml:space="preserve"> publice.</w:t>
      </w:r>
    </w:p>
    <w:p w14:paraId="5A9B8635" w14:textId="506F28B7" w:rsidR="0093206D" w:rsidRPr="00772283" w:rsidRDefault="0093206D" w:rsidP="006C7D55">
      <w:pPr>
        <w:autoSpaceDE w:val="0"/>
        <w:autoSpaceDN w:val="0"/>
        <w:adjustRightInd w:val="0"/>
        <w:spacing w:line="276" w:lineRule="auto"/>
        <w:ind w:firstLine="720"/>
        <w:jc w:val="both"/>
        <w:rPr>
          <w:iCs/>
          <w:lang w:eastAsia="ro-RO"/>
        </w:rPr>
      </w:pPr>
      <w:r w:rsidRPr="00772283">
        <w:rPr>
          <w:iCs/>
          <w:lang w:eastAsia="ro-RO"/>
        </w:rPr>
        <w:t xml:space="preserve">Contractul de delegare a gestiunii va fi </w:t>
      </w:r>
      <w:r w:rsidR="00D17EA3" w:rsidRPr="00772283">
        <w:rPr>
          <w:iCs/>
          <w:lang w:eastAsia="ro-RO"/>
        </w:rPr>
        <w:t>însoțit</w:t>
      </w:r>
      <w:r w:rsidRPr="00772283">
        <w:rPr>
          <w:iCs/>
          <w:lang w:eastAsia="ro-RO"/>
        </w:rPr>
        <w:t xml:space="preserve"> în mod obligatoriu de următoarele anexe:</w:t>
      </w:r>
    </w:p>
    <w:p w14:paraId="1B78986A" w14:textId="339F17A9" w:rsidR="0093206D" w:rsidRPr="00387DE6" w:rsidRDefault="0093206D" w:rsidP="006F6216">
      <w:pPr>
        <w:pStyle w:val="ListParagraph"/>
        <w:numPr>
          <w:ilvl w:val="2"/>
          <w:numId w:val="60"/>
        </w:numPr>
        <w:autoSpaceDE w:val="0"/>
        <w:autoSpaceDN w:val="0"/>
        <w:adjustRightInd w:val="0"/>
        <w:spacing w:line="276" w:lineRule="auto"/>
        <w:ind w:left="567" w:hanging="283"/>
        <w:jc w:val="both"/>
        <w:rPr>
          <w:iCs/>
          <w:lang w:eastAsia="ro-RO"/>
        </w:rPr>
      </w:pPr>
      <w:r w:rsidRPr="00387DE6">
        <w:rPr>
          <w:iCs/>
          <w:lang w:eastAsia="ro-RO"/>
        </w:rPr>
        <w:t>caietul de sarcini privind furnizarea/prestarea serviciului;</w:t>
      </w:r>
    </w:p>
    <w:p w14:paraId="7C7BE954" w14:textId="314EFA5F" w:rsidR="0093206D" w:rsidRPr="00387DE6" w:rsidRDefault="0093206D" w:rsidP="006F6216">
      <w:pPr>
        <w:pStyle w:val="ListParagraph"/>
        <w:numPr>
          <w:ilvl w:val="2"/>
          <w:numId w:val="60"/>
        </w:numPr>
        <w:autoSpaceDE w:val="0"/>
        <w:autoSpaceDN w:val="0"/>
        <w:adjustRightInd w:val="0"/>
        <w:spacing w:line="276" w:lineRule="auto"/>
        <w:ind w:left="567" w:hanging="283"/>
        <w:jc w:val="both"/>
        <w:rPr>
          <w:iCs/>
          <w:lang w:eastAsia="ro-RO"/>
        </w:rPr>
      </w:pPr>
      <w:r w:rsidRPr="00387DE6">
        <w:rPr>
          <w:iCs/>
          <w:lang w:eastAsia="ro-RO"/>
        </w:rPr>
        <w:t>regulamentul serviciului;</w:t>
      </w:r>
    </w:p>
    <w:p w14:paraId="38B33F04" w14:textId="63755F3D" w:rsidR="0093206D" w:rsidRPr="00387DE6" w:rsidRDefault="0093206D" w:rsidP="006F6216">
      <w:pPr>
        <w:pStyle w:val="ListParagraph"/>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inventarul bunurilor mobile şi imobile, proprietate publică sau privată a </w:t>
      </w:r>
      <w:r w:rsidR="006A2BD8" w:rsidRPr="00387DE6">
        <w:rPr>
          <w:iCs/>
          <w:lang w:eastAsia="ro-RO"/>
        </w:rPr>
        <w:t>unităților</w:t>
      </w:r>
      <w:r w:rsidRPr="00387DE6">
        <w:rPr>
          <w:iCs/>
          <w:lang w:eastAsia="ro-RO"/>
        </w:rPr>
        <w:t xml:space="preserve"> administrativ-teritoriale, aferente serviciului;</w:t>
      </w:r>
    </w:p>
    <w:p w14:paraId="4F854DE6" w14:textId="5B4B4F4B" w:rsidR="0093206D" w:rsidRPr="00387DE6" w:rsidRDefault="0093206D" w:rsidP="006F6216">
      <w:pPr>
        <w:pStyle w:val="ListParagraph"/>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procesul-verbal de predare-preluare a bunurilor prevăzute la lit. </w:t>
      </w:r>
      <w:r w:rsidR="00231A00">
        <w:rPr>
          <w:iCs/>
          <w:lang w:eastAsia="ro-RO"/>
        </w:rPr>
        <w:t>”</w:t>
      </w:r>
      <w:r w:rsidRPr="00387DE6">
        <w:rPr>
          <w:iCs/>
          <w:lang w:eastAsia="ro-RO"/>
        </w:rPr>
        <w:t>c</w:t>
      </w:r>
      <w:r w:rsidR="00231A00">
        <w:rPr>
          <w:iCs/>
          <w:lang w:eastAsia="ro-RO"/>
        </w:rPr>
        <w:t>”</w:t>
      </w:r>
      <w:r w:rsidRPr="00387DE6">
        <w:rPr>
          <w:iCs/>
          <w:lang w:eastAsia="ro-RO"/>
        </w:rPr>
        <w:t>;</w:t>
      </w:r>
    </w:p>
    <w:p w14:paraId="480A5B67" w14:textId="7DD87DA3" w:rsidR="0093206D" w:rsidRPr="00387DE6" w:rsidRDefault="0093206D" w:rsidP="006F6216">
      <w:pPr>
        <w:pStyle w:val="ListParagraph"/>
        <w:numPr>
          <w:ilvl w:val="2"/>
          <w:numId w:val="60"/>
        </w:numPr>
        <w:autoSpaceDE w:val="0"/>
        <w:autoSpaceDN w:val="0"/>
        <w:adjustRightInd w:val="0"/>
        <w:spacing w:line="276" w:lineRule="auto"/>
        <w:ind w:left="567" w:hanging="283"/>
        <w:jc w:val="both"/>
        <w:rPr>
          <w:iCs/>
          <w:lang w:eastAsia="ro-RO"/>
        </w:rPr>
      </w:pPr>
      <w:r w:rsidRPr="00387DE6">
        <w:rPr>
          <w:iCs/>
          <w:lang w:eastAsia="ro-RO"/>
        </w:rPr>
        <w:t xml:space="preserve">indicatori tehnici </w:t>
      </w:r>
      <w:r w:rsidR="00D17EA3" w:rsidRPr="00387DE6">
        <w:rPr>
          <w:iCs/>
          <w:lang w:eastAsia="ro-RO"/>
        </w:rPr>
        <w:t>corelați</w:t>
      </w:r>
      <w:r w:rsidRPr="00387DE6">
        <w:rPr>
          <w:iCs/>
          <w:lang w:eastAsia="ro-RO"/>
        </w:rPr>
        <w:t xml:space="preserve"> cu ţintele/obiectivele asumate la nivel naţional.</w:t>
      </w:r>
    </w:p>
    <w:p w14:paraId="50615901" w14:textId="77777777" w:rsidR="0093206D" w:rsidRPr="00772283" w:rsidRDefault="0093206D" w:rsidP="00387DE6">
      <w:pPr>
        <w:autoSpaceDE w:val="0"/>
        <w:autoSpaceDN w:val="0"/>
        <w:adjustRightInd w:val="0"/>
        <w:spacing w:line="276" w:lineRule="auto"/>
        <w:jc w:val="both"/>
        <w:rPr>
          <w:lang w:eastAsia="ro-RO"/>
        </w:rPr>
      </w:pPr>
    </w:p>
    <w:p w14:paraId="41A06C5B" w14:textId="77777777" w:rsidR="00CF31A2" w:rsidRPr="00772283" w:rsidRDefault="00CF31A2" w:rsidP="00387DE6">
      <w:pPr>
        <w:autoSpaceDE w:val="0"/>
        <w:autoSpaceDN w:val="0"/>
        <w:adjustRightInd w:val="0"/>
        <w:spacing w:line="276" w:lineRule="auto"/>
        <w:ind w:firstLine="720"/>
        <w:jc w:val="both"/>
      </w:pPr>
    </w:p>
    <w:p w14:paraId="4269B59A" w14:textId="77777777" w:rsidR="00F943E5" w:rsidRPr="00772283" w:rsidRDefault="00B57F46" w:rsidP="002879D3">
      <w:pPr>
        <w:pStyle w:val="Heading3"/>
        <w:rPr>
          <w:rFonts w:ascii="Times New Roman" w:hAnsi="Times New Roman"/>
          <w:lang w:val="ro-RO"/>
        </w:rPr>
      </w:pPr>
      <w:r w:rsidRPr="00772283">
        <w:rPr>
          <w:rFonts w:ascii="Times New Roman" w:hAnsi="Times New Roman"/>
          <w:lang w:val="ro-RO"/>
        </w:rPr>
        <w:t>V.4</w:t>
      </w:r>
      <w:r w:rsidRPr="00772283">
        <w:rPr>
          <w:rFonts w:ascii="Times New Roman" w:hAnsi="Times New Roman"/>
          <w:lang w:val="ro-RO"/>
        </w:rPr>
        <w:tab/>
      </w:r>
      <w:r w:rsidR="00F943E5" w:rsidRPr="00772283">
        <w:rPr>
          <w:rFonts w:ascii="Times New Roman" w:hAnsi="Times New Roman"/>
          <w:lang w:val="ro-RO"/>
        </w:rPr>
        <w:t>Motive de ordin economic</w:t>
      </w:r>
      <w:r w:rsidR="006D5C62" w:rsidRPr="00772283">
        <w:rPr>
          <w:rFonts w:ascii="Times New Roman" w:hAnsi="Times New Roman"/>
          <w:lang w:val="ro-RO"/>
        </w:rPr>
        <w:t>, financiar, social și de mediu</w:t>
      </w:r>
      <w:r w:rsidR="00F943E5" w:rsidRPr="00772283">
        <w:rPr>
          <w:rFonts w:ascii="Times New Roman" w:hAnsi="Times New Roman"/>
          <w:lang w:val="ro-RO"/>
        </w:rPr>
        <w:t xml:space="preserve"> care justific</w:t>
      </w:r>
      <w:r w:rsidR="00F943E5" w:rsidRPr="00772283">
        <w:rPr>
          <w:rFonts w:ascii="Times New Roman" w:eastAsia="TimesNewRoman,Bold" w:hAnsi="Times New Roman"/>
          <w:lang w:val="ro-RO"/>
        </w:rPr>
        <w:t xml:space="preserve">ă </w:t>
      </w:r>
      <w:r w:rsidR="00F943E5" w:rsidRPr="00772283">
        <w:rPr>
          <w:rFonts w:ascii="Times New Roman" w:hAnsi="Times New Roman"/>
          <w:lang w:val="ro-RO"/>
        </w:rPr>
        <w:t>delegarea</w:t>
      </w:r>
    </w:p>
    <w:p w14:paraId="6C68A6EA" w14:textId="77777777" w:rsidR="00F422DA" w:rsidRPr="00772283" w:rsidRDefault="00F422DA" w:rsidP="006C7D55">
      <w:pPr>
        <w:autoSpaceDE w:val="0"/>
        <w:autoSpaceDN w:val="0"/>
        <w:adjustRightInd w:val="0"/>
        <w:spacing w:line="276" w:lineRule="auto"/>
        <w:rPr>
          <w:bCs/>
        </w:rPr>
      </w:pPr>
    </w:p>
    <w:p w14:paraId="05D85446" w14:textId="77777777" w:rsidR="00C90A2E" w:rsidRPr="00231A00" w:rsidRDefault="00C90A2E" w:rsidP="004F4B3C">
      <w:pPr>
        <w:spacing w:line="276" w:lineRule="auto"/>
        <w:ind w:firstLine="709"/>
        <w:jc w:val="both"/>
        <w:rPr>
          <w:rStyle w:val="ln2tlitera"/>
          <w:bCs/>
        </w:rPr>
      </w:pPr>
      <w:r w:rsidRPr="00772283">
        <w:rPr>
          <w:rStyle w:val="ln2tlitera"/>
          <w:b/>
          <w:u w:val="single"/>
        </w:rPr>
        <w:t>Avantajele delegării gestiunii</w:t>
      </w:r>
      <w:r w:rsidR="00DB0F63" w:rsidRPr="00772283">
        <w:rPr>
          <w:rStyle w:val="ln2tlitera"/>
          <w:b/>
          <w:u w:val="single"/>
        </w:rPr>
        <w:t xml:space="preserve"> prin atribuire directă</w:t>
      </w:r>
      <w:r w:rsidRPr="00231A00">
        <w:rPr>
          <w:rStyle w:val="ln2tlitera"/>
          <w:bCs/>
        </w:rPr>
        <w:t>:</w:t>
      </w:r>
    </w:p>
    <w:p w14:paraId="5725BF3F" w14:textId="3AA0D976" w:rsidR="00C90A2E" w:rsidRPr="00772283" w:rsidRDefault="00C90A2E" w:rsidP="006F6216">
      <w:pPr>
        <w:pStyle w:val="ListParagraph"/>
        <w:numPr>
          <w:ilvl w:val="1"/>
          <w:numId w:val="61"/>
        </w:numPr>
        <w:spacing w:line="276" w:lineRule="auto"/>
        <w:ind w:left="567" w:hanging="283"/>
        <w:jc w:val="both"/>
        <w:rPr>
          <w:rStyle w:val="ln2tlitera"/>
        </w:rPr>
      </w:pPr>
      <w:r w:rsidRPr="00772283">
        <w:rPr>
          <w:rStyle w:val="ln2tlitera"/>
        </w:rPr>
        <w:t>coordonarea unitară a serviciului de transport;</w:t>
      </w:r>
    </w:p>
    <w:p w14:paraId="5E26A81B" w14:textId="3FD358C2" w:rsidR="00C90A2E" w:rsidRPr="00772283" w:rsidRDefault="00D17EA3" w:rsidP="006F6216">
      <w:pPr>
        <w:numPr>
          <w:ilvl w:val="1"/>
          <w:numId w:val="61"/>
        </w:numPr>
        <w:spacing w:line="276" w:lineRule="auto"/>
        <w:ind w:left="567" w:hanging="283"/>
        <w:jc w:val="both"/>
        <w:rPr>
          <w:rStyle w:val="ln2tlitera"/>
        </w:rPr>
      </w:pPr>
      <w:r w:rsidRPr="00772283">
        <w:rPr>
          <w:rStyle w:val="ln2tlitera"/>
        </w:rPr>
        <w:t>creșterea</w:t>
      </w:r>
      <w:r w:rsidR="00C90A2E" w:rsidRPr="00772283">
        <w:rPr>
          <w:rStyle w:val="ln2tlitera"/>
        </w:rPr>
        <w:t xml:space="preserve"> </w:t>
      </w:r>
      <w:r w:rsidRPr="00772283">
        <w:rPr>
          <w:rStyle w:val="ln2tlitera"/>
        </w:rPr>
        <w:t>calității</w:t>
      </w:r>
      <w:r w:rsidR="00C90A2E" w:rsidRPr="00772283">
        <w:rPr>
          <w:rStyle w:val="ln2tlitera"/>
        </w:rPr>
        <w:t xml:space="preserve"> serviciului prestat;</w:t>
      </w:r>
    </w:p>
    <w:p w14:paraId="0C0BF3F2" w14:textId="17149699" w:rsidR="00C90A2E" w:rsidRPr="00772283" w:rsidRDefault="00C90A2E" w:rsidP="006F6216">
      <w:pPr>
        <w:numPr>
          <w:ilvl w:val="1"/>
          <w:numId w:val="61"/>
        </w:numPr>
        <w:spacing w:line="276" w:lineRule="auto"/>
        <w:ind w:left="567" w:hanging="283"/>
        <w:jc w:val="both"/>
        <w:rPr>
          <w:rStyle w:val="ln2tlitera"/>
        </w:rPr>
      </w:pPr>
      <w:r w:rsidRPr="00772283">
        <w:rPr>
          <w:rStyle w:val="ln2tlitera"/>
        </w:rPr>
        <w:t xml:space="preserve">integrarea tarifară prin utilizarea, pe viitor, a unui singur tip de </w:t>
      </w:r>
      <w:r w:rsidR="002511B3" w:rsidRPr="00772283">
        <w:rPr>
          <w:rStyle w:val="ln2tlitera"/>
        </w:rPr>
        <w:t>legitimație</w:t>
      </w:r>
      <w:r w:rsidRPr="00772283">
        <w:rPr>
          <w:rStyle w:val="ln2tlitera"/>
        </w:rPr>
        <w:t xml:space="preserve"> de călătorie pentru toate mijloacele de transport public local de persoane prin curse regulate</w:t>
      </w:r>
      <w:r w:rsidR="0072776B" w:rsidRPr="00772283">
        <w:rPr>
          <w:rStyle w:val="ln2tlitera"/>
        </w:rPr>
        <w:t xml:space="preserve"> </w:t>
      </w:r>
      <w:r w:rsidR="00DB0F63" w:rsidRPr="00772283">
        <w:rPr>
          <w:rStyle w:val="ln2tlitera"/>
        </w:rPr>
        <w:t>și implementarea unui serviciu de e-ticketing pe raza administrativ teritorială a asociației</w:t>
      </w:r>
      <w:r w:rsidRPr="00772283">
        <w:rPr>
          <w:rStyle w:val="ln2tlitera"/>
        </w:rPr>
        <w:t>;</w:t>
      </w:r>
    </w:p>
    <w:p w14:paraId="419A401D" w14:textId="77777777" w:rsidR="00C90A2E" w:rsidRPr="00772283" w:rsidRDefault="00C90A2E" w:rsidP="006F6216">
      <w:pPr>
        <w:numPr>
          <w:ilvl w:val="1"/>
          <w:numId w:val="61"/>
        </w:numPr>
        <w:spacing w:line="276" w:lineRule="auto"/>
        <w:ind w:left="567" w:hanging="283"/>
        <w:jc w:val="both"/>
        <w:rPr>
          <w:rStyle w:val="ln2tlitera"/>
        </w:rPr>
      </w:pPr>
      <w:r w:rsidRPr="00772283">
        <w:rPr>
          <w:rStyle w:val="ln2tlitera"/>
        </w:rPr>
        <w:t>dispecerizarea transportului public local de persoane realizat prin programe permanente;</w:t>
      </w:r>
    </w:p>
    <w:p w14:paraId="559A7106" w14:textId="00159FA9" w:rsidR="00C90A2E" w:rsidRPr="00772283" w:rsidRDefault="00C90A2E" w:rsidP="006F6216">
      <w:pPr>
        <w:numPr>
          <w:ilvl w:val="1"/>
          <w:numId w:val="61"/>
        </w:numPr>
        <w:spacing w:line="276" w:lineRule="auto"/>
        <w:ind w:left="567" w:hanging="283"/>
        <w:jc w:val="both"/>
        <w:rPr>
          <w:rStyle w:val="ln2tlitera"/>
        </w:rPr>
      </w:pPr>
      <w:r w:rsidRPr="00772283">
        <w:rPr>
          <w:rStyle w:val="ln2tlitera"/>
        </w:rPr>
        <w:t xml:space="preserve">simplificarea procedurii de gestionare a </w:t>
      </w:r>
      <w:r w:rsidR="00D17EA3" w:rsidRPr="00772283">
        <w:rPr>
          <w:rStyle w:val="ln2tlitera"/>
        </w:rPr>
        <w:t>facilităților</w:t>
      </w:r>
      <w:r w:rsidRPr="00772283">
        <w:rPr>
          <w:rStyle w:val="ln2tlitera"/>
        </w:rPr>
        <w:t xml:space="preserve"> de transport pentru categoriile sociale defavorizate.</w:t>
      </w:r>
    </w:p>
    <w:p w14:paraId="20EEE0E0" w14:textId="77777777" w:rsidR="00C90A2E" w:rsidRPr="00772283" w:rsidRDefault="00C90A2E" w:rsidP="006C7D55">
      <w:pPr>
        <w:spacing w:line="276" w:lineRule="auto"/>
        <w:jc w:val="both"/>
        <w:rPr>
          <w:u w:val="single"/>
        </w:rPr>
      </w:pPr>
    </w:p>
    <w:p w14:paraId="0735C838" w14:textId="77777777" w:rsidR="00C90A2E" w:rsidRPr="00772283" w:rsidRDefault="00C90A2E" w:rsidP="004F4B3C">
      <w:pPr>
        <w:spacing w:line="276" w:lineRule="auto"/>
        <w:ind w:firstLine="709"/>
        <w:jc w:val="both"/>
        <w:rPr>
          <w:b/>
        </w:rPr>
      </w:pPr>
      <w:r w:rsidRPr="00772283">
        <w:rPr>
          <w:b/>
          <w:u w:val="single"/>
        </w:rPr>
        <w:t>Motivele care justifică concesionarea serviciul de transport public local de persoane prin curse regulate</w:t>
      </w:r>
    </w:p>
    <w:p w14:paraId="354ED3D4" w14:textId="77777777" w:rsidR="00C90A2E" w:rsidRPr="00772283" w:rsidRDefault="00C90A2E" w:rsidP="006C7D55">
      <w:pPr>
        <w:spacing w:line="276" w:lineRule="auto"/>
        <w:ind w:left="570" w:hanging="570"/>
        <w:jc w:val="both"/>
        <w:rPr>
          <w:b/>
          <w:i/>
        </w:rPr>
      </w:pPr>
      <w:r w:rsidRPr="00772283">
        <w:rPr>
          <w:b/>
        </w:rPr>
        <w:tab/>
      </w:r>
      <w:r w:rsidRPr="00772283">
        <w:rPr>
          <w:b/>
          <w:i/>
        </w:rPr>
        <w:t>Motive de ordin legislativ</w:t>
      </w:r>
    </w:p>
    <w:p w14:paraId="2C212A6F" w14:textId="3C39BC85" w:rsidR="00C90A2E" w:rsidRPr="00772283" w:rsidRDefault="00C90A2E" w:rsidP="004F4B3C">
      <w:pPr>
        <w:numPr>
          <w:ilvl w:val="0"/>
          <w:numId w:val="13"/>
        </w:numPr>
        <w:tabs>
          <w:tab w:val="clear" w:pos="1800"/>
        </w:tabs>
        <w:spacing w:line="276" w:lineRule="auto"/>
        <w:ind w:left="567" w:hanging="283"/>
        <w:jc w:val="both"/>
        <w:rPr>
          <w:rStyle w:val="ln2talineat"/>
        </w:rPr>
      </w:pPr>
      <w:r w:rsidRPr="00772283">
        <w:rPr>
          <w:rStyle w:val="ln2talineat"/>
        </w:rPr>
        <w:t xml:space="preserve">Legea nr. 51/08.03.2006 </w:t>
      </w:r>
      <w:r w:rsidR="004F4B3C" w:rsidRPr="00772283">
        <w:rPr>
          <w:rStyle w:val="ln2talineat"/>
        </w:rPr>
        <w:t xml:space="preserve">– </w:t>
      </w:r>
      <w:r w:rsidRPr="00772283">
        <w:rPr>
          <w:rStyle w:val="ln2talineat"/>
        </w:rPr>
        <w:t xml:space="preserve">Legea </w:t>
      </w:r>
      <w:r w:rsidR="00D17EA3" w:rsidRPr="00772283">
        <w:rPr>
          <w:rStyle w:val="ln2talineat"/>
        </w:rPr>
        <w:t>serviciilor</w:t>
      </w:r>
      <w:r w:rsidRPr="00772283">
        <w:rPr>
          <w:rStyle w:val="ln2talineat"/>
        </w:rPr>
        <w:t xml:space="preserve"> comunitare de utilităţi publice</w:t>
      </w:r>
      <w:r w:rsidR="00DB0F63" w:rsidRPr="00772283">
        <w:rPr>
          <w:rStyle w:val="ln2talineat"/>
        </w:rPr>
        <w:t>, cu modificările și completările ulterioare</w:t>
      </w:r>
      <w:r w:rsidRPr="00772283">
        <w:rPr>
          <w:rStyle w:val="ln2talineat"/>
        </w:rPr>
        <w:t>;</w:t>
      </w:r>
    </w:p>
    <w:p w14:paraId="0F65A391" w14:textId="77777777" w:rsidR="00DB0F63" w:rsidRPr="00772283" w:rsidRDefault="00C90A2E" w:rsidP="004F4B3C">
      <w:pPr>
        <w:numPr>
          <w:ilvl w:val="0"/>
          <w:numId w:val="13"/>
        </w:numPr>
        <w:tabs>
          <w:tab w:val="clear" w:pos="1800"/>
        </w:tabs>
        <w:spacing w:line="276" w:lineRule="auto"/>
        <w:ind w:left="567" w:hanging="283"/>
        <w:jc w:val="both"/>
        <w:rPr>
          <w:rStyle w:val="ln2talineat"/>
        </w:rPr>
      </w:pPr>
      <w:r w:rsidRPr="00772283">
        <w:rPr>
          <w:rStyle w:val="ln2talineat"/>
        </w:rPr>
        <w:t>Legea nr. 92/10.04.2007 – Legea serviciilor de transport public local</w:t>
      </w:r>
      <w:r w:rsidR="00DB0F63" w:rsidRPr="00772283">
        <w:rPr>
          <w:rStyle w:val="ln2talineat"/>
        </w:rPr>
        <w:t>, cu modificările și completările ulterioare;</w:t>
      </w:r>
    </w:p>
    <w:p w14:paraId="51CD06AA" w14:textId="77777777" w:rsidR="00C90A2E" w:rsidRPr="00772283" w:rsidRDefault="00DB0F63" w:rsidP="004F4B3C">
      <w:pPr>
        <w:numPr>
          <w:ilvl w:val="0"/>
          <w:numId w:val="13"/>
        </w:numPr>
        <w:tabs>
          <w:tab w:val="clear" w:pos="1800"/>
        </w:tabs>
        <w:spacing w:line="276" w:lineRule="auto"/>
        <w:ind w:left="567" w:hanging="283"/>
        <w:jc w:val="both"/>
      </w:pPr>
      <w:r w:rsidRPr="00772283">
        <w:t>Regulamentul (CE) nr. 1370/2007 al Parlamentului European și al Consiliului din 23 octombrie 2007 privind serviciile publice de transport feroviar și rutier de călători și de abrogare a Regulamentelor (CEE) nr. 1191/69 ș</w:t>
      </w:r>
      <w:r w:rsidR="0072776B" w:rsidRPr="00772283">
        <w:t>i nr. 1107/70 ale Consiliului.</w:t>
      </w:r>
    </w:p>
    <w:p w14:paraId="41858A70" w14:textId="77777777" w:rsidR="00C90A2E" w:rsidRPr="00772283" w:rsidRDefault="00C90A2E" w:rsidP="004F4B3C">
      <w:pPr>
        <w:spacing w:line="276" w:lineRule="auto"/>
        <w:jc w:val="both"/>
      </w:pPr>
    </w:p>
    <w:p w14:paraId="3B3AF126" w14:textId="77777777" w:rsidR="009040BB" w:rsidRPr="00772283" w:rsidRDefault="009040BB" w:rsidP="004F4B3C">
      <w:pPr>
        <w:spacing w:line="276" w:lineRule="auto"/>
        <w:jc w:val="both"/>
      </w:pPr>
    </w:p>
    <w:p w14:paraId="5F4222AF" w14:textId="28333FB9" w:rsidR="00C90A2E" w:rsidRPr="004F4B3C" w:rsidRDefault="00C90A2E" w:rsidP="006F6216">
      <w:pPr>
        <w:pStyle w:val="ListParagraph"/>
        <w:numPr>
          <w:ilvl w:val="0"/>
          <w:numId w:val="32"/>
        </w:numPr>
        <w:spacing w:line="276" w:lineRule="auto"/>
        <w:ind w:left="567" w:hanging="283"/>
        <w:jc w:val="both"/>
        <w:rPr>
          <w:b/>
          <w:i/>
        </w:rPr>
      </w:pPr>
      <w:r w:rsidRPr="004F4B3C">
        <w:rPr>
          <w:b/>
          <w:i/>
        </w:rPr>
        <w:t>Motive de ordin economico-financiar</w:t>
      </w:r>
    </w:p>
    <w:p w14:paraId="0739724A" w14:textId="77777777" w:rsidR="00C90A2E" w:rsidRPr="00772283" w:rsidRDefault="00C90A2E" w:rsidP="004F4B3C">
      <w:pPr>
        <w:numPr>
          <w:ilvl w:val="0"/>
          <w:numId w:val="14"/>
        </w:numPr>
        <w:tabs>
          <w:tab w:val="clear" w:pos="1920"/>
        </w:tabs>
        <w:spacing w:line="276" w:lineRule="auto"/>
        <w:ind w:left="851" w:hanging="283"/>
        <w:jc w:val="both"/>
      </w:pPr>
      <w:r w:rsidRPr="00772283">
        <w:t>organizarea serviciului prin gestiune directă</w:t>
      </w:r>
      <w:r w:rsidR="00A47AFA" w:rsidRPr="00772283">
        <w:t xml:space="preserve"> prin </w:t>
      </w:r>
      <w:r w:rsidR="00941E50" w:rsidRPr="00772283">
        <w:t>crearea unei structuri proprii</w:t>
      </w:r>
      <w:r w:rsidRPr="00772283">
        <w:t xml:space="preserve"> ar presupune investiţii foarte mari şi imediate de la buget</w:t>
      </w:r>
      <w:r w:rsidR="00DB0F63" w:rsidRPr="00772283">
        <w:t>e</w:t>
      </w:r>
      <w:r w:rsidRPr="00772283">
        <w:t>l</w:t>
      </w:r>
      <w:r w:rsidR="00DB0F63" w:rsidRPr="00772283">
        <w:t>e</w:t>
      </w:r>
      <w:r w:rsidRPr="00772283">
        <w:t xml:space="preserve"> local</w:t>
      </w:r>
      <w:r w:rsidR="00DB0F63" w:rsidRPr="00772283">
        <w:t>e</w:t>
      </w:r>
      <w:r w:rsidRPr="00772283">
        <w:t xml:space="preserve"> pentru dotarea cu </w:t>
      </w:r>
      <w:r w:rsidR="00941E50" w:rsidRPr="00772283">
        <w:t xml:space="preserve">personal, </w:t>
      </w:r>
      <w:r w:rsidRPr="00772283">
        <w:t>mijloace de transport şi realizarea de logistică necesară gestionării serviciului;</w:t>
      </w:r>
    </w:p>
    <w:p w14:paraId="41E224C6" w14:textId="6E1952FE" w:rsidR="00A47AFA" w:rsidRPr="00772283" w:rsidRDefault="00A47AFA" w:rsidP="004F4B3C">
      <w:pPr>
        <w:numPr>
          <w:ilvl w:val="0"/>
          <w:numId w:val="14"/>
        </w:numPr>
        <w:spacing w:line="276" w:lineRule="auto"/>
        <w:ind w:left="851" w:hanging="283"/>
        <w:jc w:val="both"/>
      </w:pPr>
      <w:r w:rsidRPr="00772283">
        <w:rPr>
          <w:rStyle w:val="ln2talineat"/>
        </w:rPr>
        <w:t xml:space="preserve">Asociația de Dezvoltare Intercomunitară de Transport Public Local Arad </w:t>
      </w:r>
      <w:r w:rsidRPr="00772283">
        <w:t xml:space="preserve">monitorizează modul de constituire al tarifelor şi modificările acestora prin clauzele </w:t>
      </w:r>
      <w:r w:rsidRPr="00772283">
        <w:lastRenderedPageBreak/>
        <w:t>stabilite în contractul de delegare şi aprobarea lor de către consiliile locale ale UAT</w:t>
      </w:r>
      <w:r w:rsidR="004F4B3C">
        <w:t>-urilor</w:t>
      </w:r>
      <w:r w:rsidRPr="00772283">
        <w:t xml:space="preserve"> membre și de către consiliul județean; </w:t>
      </w:r>
    </w:p>
    <w:p w14:paraId="1BA999FF" w14:textId="620FD0B9" w:rsidR="00C90A2E" w:rsidRPr="00772283" w:rsidRDefault="00C90A2E" w:rsidP="004F4B3C">
      <w:pPr>
        <w:numPr>
          <w:ilvl w:val="0"/>
          <w:numId w:val="14"/>
        </w:numPr>
        <w:tabs>
          <w:tab w:val="clear" w:pos="1920"/>
        </w:tabs>
        <w:spacing w:line="276" w:lineRule="auto"/>
        <w:ind w:left="851" w:hanging="283"/>
        <w:jc w:val="both"/>
      </w:pPr>
      <w:r w:rsidRPr="00772283">
        <w:t xml:space="preserve">posibilitatea </w:t>
      </w:r>
      <w:r w:rsidR="00DB0F63" w:rsidRPr="00772283">
        <w:t>ținerii sub control a tarifelor</w:t>
      </w:r>
      <w:r w:rsidR="004F4B3C">
        <w:t>,</w:t>
      </w:r>
      <w:r w:rsidR="00DB0F63" w:rsidRPr="00772283">
        <w:t xml:space="preserve"> astfel încât să fie utilizate</w:t>
      </w:r>
      <w:r w:rsidRPr="00772283">
        <w:t xml:space="preserve"> tarife</w:t>
      </w:r>
      <w:r w:rsidR="00DB0F63" w:rsidRPr="00772283">
        <w:t xml:space="preserve"> cât mai</w:t>
      </w:r>
      <w:r w:rsidRPr="00772283">
        <w:t xml:space="preserve"> mici pentru o calitate ridicată a serviciului;</w:t>
      </w:r>
    </w:p>
    <w:p w14:paraId="54858BD9" w14:textId="77777777" w:rsidR="00176FB4" w:rsidRPr="00772283" w:rsidRDefault="00176FB4" w:rsidP="004F4B3C">
      <w:pPr>
        <w:numPr>
          <w:ilvl w:val="0"/>
          <w:numId w:val="14"/>
        </w:numPr>
        <w:tabs>
          <w:tab w:val="clear" w:pos="1920"/>
        </w:tabs>
        <w:spacing w:line="276" w:lineRule="auto"/>
        <w:ind w:left="851" w:hanging="283"/>
        <w:jc w:val="both"/>
      </w:pPr>
      <w:r w:rsidRPr="00772283">
        <w:t xml:space="preserve">puterea de cumpărare a populației este în scădere, suportabilitatea costurilor nu ar putea fi posibilă în condițiile transferului gestiunii către un operator </w:t>
      </w:r>
      <w:r w:rsidR="00241E14" w:rsidRPr="00772283">
        <w:t>de transport privat care urmărește maximizarea profitului;</w:t>
      </w:r>
    </w:p>
    <w:p w14:paraId="2252F739" w14:textId="77777777" w:rsidR="00241E14" w:rsidRPr="00772283" w:rsidRDefault="00241E14" w:rsidP="004F4B3C">
      <w:pPr>
        <w:numPr>
          <w:ilvl w:val="0"/>
          <w:numId w:val="14"/>
        </w:numPr>
        <w:tabs>
          <w:tab w:val="clear" w:pos="1920"/>
        </w:tabs>
        <w:spacing w:line="276" w:lineRule="auto"/>
        <w:ind w:left="851" w:hanging="283"/>
        <w:jc w:val="both"/>
      </w:pPr>
      <w:r w:rsidRPr="00772283">
        <w:t>transportul de persoane prin curse regulate este o activitate socială care este necesar să fie subvenționată deoarece cheltuielile necesare unui transport decent și convenabil nu pot fi suportate de călători, costurile înregistrând valori mari;</w:t>
      </w:r>
    </w:p>
    <w:p w14:paraId="63E3150E" w14:textId="287A379C" w:rsidR="00C90A2E" w:rsidRPr="00772283" w:rsidRDefault="00C90A2E" w:rsidP="004F4B3C">
      <w:pPr>
        <w:numPr>
          <w:ilvl w:val="0"/>
          <w:numId w:val="14"/>
        </w:numPr>
        <w:tabs>
          <w:tab w:val="clear" w:pos="1920"/>
        </w:tabs>
        <w:spacing w:line="276" w:lineRule="auto"/>
        <w:ind w:left="851" w:hanging="283"/>
        <w:jc w:val="both"/>
      </w:pPr>
      <w:r w:rsidRPr="00772283">
        <w:t xml:space="preserve">realizarea unui raport calitate/cost cât mai bun pentru </w:t>
      </w:r>
      <w:r w:rsidR="00DB0F63" w:rsidRPr="00772283">
        <w:t xml:space="preserve">întreaga </w:t>
      </w:r>
      <w:r w:rsidRPr="00772283">
        <w:t>perioad</w:t>
      </w:r>
      <w:r w:rsidR="00DB0F63" w:rsidRPr="00772283">
        <w:t>ă</w:t>
      </w:r>
      <w:r w:rsidRPr="00772283">
        <w:t xml:space="preserve"> de derulare a contractului </w:t>
      </w:r>
      <w:r w:rsidR="00DB0F63" w:rsidRPr="00772283">
        <w:t>ș</w:t>
      </w:r>
      <w:r w:rsidRPr="00772283">
        <w:t xml:space="preserve">i </w:t>
      </w:r>
      <w:r w:rsidR="00D17EA3" w:rsidRPr="00772283">
        <w:t>menținerea</w:t>
      </w:r>
      <w:r w:rsidRPr="00772283">
        <w:t xml:space="preserve"> unui echilibru permanent între riscurile şi beneficiile asumate prin contract.</w:t>
      </w:r>
    </w:p>
    <w:p w14:paraId="19ABA1A4" w14:textId="77777777" w:rsidR="00C90A2E" w:rsidRPr="00772283" w:rsidRDefault="00C90A2E" w:rsidP="006C7D55">
      <w:pPr>
        <w:spacing w:line="276" w:lineRule="auto"/>
      </w:pPr>
    </w:p>
    <w:p w14:paraId="6864C51A" w14:textId="61B64050" w:rsidR="00C90A2E" w:rsidRPr="004F4B3C" w:rsidRDefault="00C90A2E" w:rsidP="006F6216">
      <w:pPr>
        <w:pStyle w:val="ListParagraph"/>
        <w:numPr>
          <w:ilvl w:val="0"/>
          <w:numId w:val="32"/>
        </w:numPr>
        <w:spacing w:line="276" w:lineRule="auto"/>
        <w:ind w:left="567" w:hanging="283"/>
        <w:jc w:val="both"/>
        <w:rPr>
          <w:b/>
          <w:i/>
        </w:rPr>
      </w:pPr>
      <w:r w:rsidRPr="004F4B3C">
        <w:rPr>
          <w:b/>
          <w:i/>
        </w:rPr>
        <w:t>Motive de ordin social şi de mediu</w:t>
      </w:r>
    </w:p>
    <w:p w14:paraId="7CEA5CF2" w14:textId="0905767E" w:rsidR="00B67C5F" w:rsidRPr="00772283" w:rsidRDefault="00B67C5F" w:rsidP="004F4B3C">
      <w:pPr>
        <w:autoSpaceDE w:val="0"/>
        <w:autoSpaceDN w:val="0"/>
        <w:adjustRightInd w:val="0"/>
        <w:spacing w:line="276" w:lineRule="auto"/>
        <w:ind w:right="1" w:firstLine="709"/>
        <w:jc w:val="both"/>
      </w:pPr>
      <w:r w:rsidRPr="00772283">
        <w:t xml:space="preserve">La orele de vârf, când apar cele mai mari probleme de trafic în zonele urbane, transportul în comun este de 10 ori mai eficient din punct de vedere energetic şi cu emisii mai reduse de gaze de efect de seră decât transportul cu autoturismul (1 autobuz = 70 autoturisme care ocupă în trafic 1 km de arteră urbană, la o viteză de deplasare de 50 km/oră). Printre principalele probleme cu care se confruntă atât autorităţile locale cât şi operatorii de transport sunt neglijarea </w:t>
      </w:r>
      <w:r w:rsidR="00D17EA3" w:rsidRPr="00772283">
        <w:t>consecințelor</w:t>
      </w:r>
      <w:r w:rsidRPr="00772283">
        <w:t xml:space="preserve"> tehnice ale dezvoltării urbane asupra traficului, lipsa coordonării între transportul urban şi cel din zonele limitrofe precum şi statutul social diferit al mijloacelor de transport: automobilul fiind considerat modern iar transportul în comun demodat, destinat persoanelor cu res</w:t>
      </w:r>
      <w:r w:rsidR="0072776B" w:rsidRPr="00772283">
        <w:t xml:space="preserve">urse financiare limitate, care </w:t>
      </w:r>
      <w:r w:rsidRPr="00772283">
        <w:t xml:space="preserve">nu-şi pot permite un autoturism. În acest scop, nu este nevoie numai de sporirea </w:t>
      </w:r>
      <w:r w:rsidR="00D17EA3" w:rsidRPr="00772283">
        <w:t>atractivității</w:t>
      </w:r>
      <w:r w:rsidRPr="00772283">
        <w:t xml:space="preserve"> transportului public de călători şi a infrastructurii pentru pietoni şi </w:t>
      </w:r>
      <w:r w:rsidR="00D17EA3" w:rsidRPr="00772283">
        <w:t>bicicliști</w:t>
      </w:r>
      <w:r w:rsidRPr="00772283">
        <w:t xml:space="preserve">, ci şi limitarea în mod </w:t>
      </w:r>
      <w:r w:rsidR="00D17EA3" w:rsidRPr="00772283">
        <w:t>conștient</w:t>
      </w:r>
      <w:r w:rsidRPr="00772283">
        <w:t xml:space="preserve"> a utilizării automobilului deoarece nu există fonduri şi </w:t>
      </w:r>
      <w:r w:rsidR="00D17EA3" w:rsidRPr="00772283">
        <w:t>spațiu</w:t>
      </w:r>
      <w:r w:rsidRPr="00772283">
        <w:t xml:space="preserve"> suficiente pentru dezvoltarea simultană a infrastructurii rutiere pentru automobile şi pentru transportul public de călători pe </w:t>
      </w:r>
      <w:r w:rsidR="006A2BD8" w:rsidRPr="00772283">
        <w:t>distanțe</w:t>
      </w:r>
      <w:r w:rsidRPr="00772283">
        <w:t xml:space="preserve"> scurte.</w:t>
      </w:r>
    </w:p>
    <w:p w14:paraId="45FC9C56" w14:textId="77777777" w:rsidR="00C90A2E" w:rsidRPr="00772283" w:rsidRDefault="00DB0F63" w:rsidP="004F4B3C">
      <w:pPr>
        <w:numPr>
          <w:ilvl w:val="0"/>
          <w:numId w:val="15"/>
        </w:numPr>
        <w:tabs>
          <w:tab w:val="clear" w:pos="1800"/>
        </w:tabs>
        <w:spacing w:line="276" w:lineRule="auto"/>
        <w:ind w:left="567" w:hanging="283"/>
        <w:jc w:val="both"/>
      </w:pPr>
      <w:r w:rsidRPr="00772283">
        <w:rPr>
          <w:rStyle w:val="ln2talineat"/>
        </w:rPr>
        <w:t xml:space="preserve">Asociația de Dezvoltare Intercomunitară de Transport Public Local </w:t>
      </w:r>
      <w:r w:rsidR="00C90A2E" w:rsidRPr="00772283">
        <w:rPr>
          <w:rStyle w:val="ln2talineat"/>
        </w:rPr>
        <w:t xml:space="preserve">Arad </w:t>
      </w:r>
      <w:r w:rsidR="00C90A2E" w:rsidRPr="00772283">
        <w:t xml:space="preserve">monitorizează </w:t>
      </w:r>
      <w:r w:rsidR="00A47AFA" w:rsidRPr="00772283">
        <w:t>necesitatea de transport și asigurarea acoperirii cu transport public local prin curse regulate a întregii raze administrativ sociale, atât pentru localitățile mari cât și pentru localități aflate departe de marile centre urbane ale județului, ținând cont de caracterul social al serviciului de transport public local;</w:t>
      </w:r>
    </w:p>
    <w:p w14:paraId="070662CB" w14:textId="263115D2" w:rsidR="00C90A2E" w:rsidRPr="00772283" w:rsidRDefault="00C90A2E" w:rsidP="004F4B3C">
      <w:pPr>
        <w:numPr>
          <w:ilvl w:val="0"/>
          <w:numId w:val="15"/>
        </w:numPr>
        <w:tabs>
          <w:tab w:val="clear" w:pos="1800"/>
        </w:tabs>
        <w:spacing w:line="276" w:lineRule="auto"/>
        <w:ind w:left="567" w:hanging="283"/>
        <w:jc w:val="both"/>
        <w:rPr>
          <w:rStyle w:val="ln2tlitera"/>
        </w:rPr>
      </w:pPr>
      <w:r w:rsidRPr="00772283">
        <w:rPr>
          <w:rStyle w:val="ln2tlitera"/>
        </w:rPr>
        <w:t xml:space="preserve">deplasarea în condiţii de siguranţă şi de confort, inclusiv prin asigurarea de risc a persoanelor transportate, precum şi a bunurilor acestora prin </w:t>
      </w:r>
      <w:r w:rsidR="00D17EA3" w:rsidRPr="00772283">
        <w:rPr>
          <w:rStyle w:val="ln2tlitera"/>
        </w:rPr>
        <w:t>polițe</w:t>
      </w:r>
      <w:r w:rsidRPr="00772283">
        <w:rPr>
          <w:rStyle w:val="ln2tlitera"/>
        </w:rPr>
        <w:t xml:space="preserve"> de asigurări;</w:t>
      </w:r>
    </w:p>
    <w:p w14:paraId="1B08A72B" w14:textId="77777777" w:rsidR="00F422DA" w:rsidRPr="00772283" w:rsidRDefault="00F422DA" w:rsidP="004F4B3C">
      <w:pPr>
        <w:numPr>
          <w:ilvl w:val="0"/>
          <w:numId w:val="15"/>
        </w:numPr>
        <w:tabs>
          <w:tab w:val="clear" w:pos="1800"/>
        </w:tabs>
        <w:spacing w:line="276" w:lineRule="auto"/>
        <w:ind w:left="567" w:hanging="283"/>
        <w:jc w:val="both"/>
        <w:rPr>
          <w:rStyle w:val="ln2tlitera"/>
        </w:rPr>
      </w:pPr>
      <w:r w:rsidRPr="00772283">
        <w:rPr>
          <w:rStyle w:val="ln2tlitera"/>
        </w:rPr>
        <w:t>asigurarea deplasării pensionarilor de a circula gratuit sau cu tarif redus;</w:t>
      </w:r>
    </w:p>
    <w:p w14:paraId="3601D08C" w14:textId="34023690" w:rsidR="00176FB4" w:rsidRPr="00772283" w:rsidRDefault="00176FB4" w:rsidP="00E85CEB">
      <w:pPr>
        <w:numPr>
          <w:ilvl w:val="0"/>
          <w:numId w:val="15"/>
        </w:numPr>
        <w:tabs>
          <w:tab w:val="clear" w:pos="1800"/>
        </w:tabs>
        <w:spacing w:line="276" w:lineRule="auto"/>
        <w:ind w:left="567" w:hanging="283"/>
        <w:jc w:val="both"/>
        <w:rPr>
          <w:rStyle w:val="ln2tlitera"/>
        </w:rPr>
      </w:pPr>
      <w:r w:rsidRPr="00772283">
        <w:rPr>
          <w:rStyle w:val="ln2tlitera"/>
        </w:rPr>
        <w:t xml:space="preserve">asigurarea deplasării elevilor </w:t>
      </w:r>
      <w:r w:rsidR="00E85CEB">
        <w:rPr>
          <w:rStyle w:val="ln2tlitera"/>
        </w:rPr>
        <w:t xml:space="preserve">în condițiile de gratuitate prevăzute în Legea </w:t>
      </w:r>
      <w:r w:rsidR="00E85CEB" w:rsidRPr="00E85CEB">
        <w:rPr>
          <w:rStyle w:val="ln2tlitera"/>
        </w:rPr>
        <w:t>198 din 4 iulie 2023 învăţământului preuniversitar</w:t>
      </w:r>
      <w:r w:rsidR="00E85CEB">
        <w:rPr>
          <w:rStyle w:val="ln2tlitera"/>
        </w:rPr>
        <w:t xml:space="preserve"> și în H.G. nr. </w:t>
      </w:r>
      <w:r w:rsidR="00E85CEB" w:rsidRPr="00E85CEB">
        <w:rPr>
          <w:rStyle w:val="ln2tlitera"/>
        </w:rPr>
        <w:t>810 din 8 septembrie 2023</w:t>
      </w:r>
      <w:r w:rsidR="00E85CEB">
        <w:rPr>
          <w:rStyle w:val="ln2tlitera"/>
        </w:rPr>
        <w:t xml:space="preserve"> </w:t>
      </w:r>
      <w:r w:rsidR="00E85CEB" w:rsidRPr="00E85CEB">
        <w:rPr>
          <w:rStyle w:val="ln2tlitera"/>
        </w:rPr>
        <w:t>pentru aprobarea normelor metodologice privind acordarea facilităţilor de transport pentru elevi</w:t>
      </w:r>
      <w:r w:rsidRPr="00772283">
        <w:rPr>
          <w:rStyle w:val="ln2tlitera"/>
        </w:rPr>
        <w:t>;</w:t>
      </w:r>
    </w:p>
    <w:p w14:paraId="7EAA5FF9" w14:textId="7F9DA349" w:rsidR="00F422DA" w:rsidRPr="00772283" w:rsidRDefault="00C90A2E" w:rsidP="004F4B3C">
      <w:pPr>
        <w:numPr>
          <w:ilvl w:val="0"/>
          <w:numId w:val="15"/>
        </w:numPr>
        <w:tabs>
          <w:tab w:val="clear" w:pos="1800"/>
        </w:tabs>
        <w:spacing w:line="276" w:lineRule="auto"/>
        <w:ind w:left="567" w:hanging="283"/>
        <w:jc w:val="both"/>
      </w:pPr>
      <w:r w:rsidRPr="00772283">
        <w:t xml:space="preserve">infrastructura de transport va putea fi dezvoltată şi armonizată pe </w:t>
      </w:r>
      <w:r w:rsidR="00DB0F63" w:rsidRPr="00772283">
        <w:t xml:space="preserve">întreaga rază a </w:t>
      </w:r>
      <w:r w:rsidR="00E85CEB">
        <w:t>A</w:t>
      </w:r>
      <w:r w:rsidR="00DB0F63" w:rsidRPr="00772283">
        <w:t>sociației</w:t>
      </w:r>
      <w:r w:rsidRPr="00772283">
        <w:t>;</w:t>
      </w:r>
    </w:p>
    <w:p w14:paraId="6930E0D8" w14:textId="2B1D6169" w:rsidR="00C90A2E" w:rsidRPr="00772283" w:rsidRDefault="00C90A2E" w:rsidP="004F4B3C">
      <w:pPr>
        <w:numPr>
          <w:ilvl w:val="0"/>
          <w:numId w:val="15"/>
        </w:numPr>
        <w:tabs>
          <w:tab w:val="clear" w:pos="1800"/>
        </w:tabs>
        <w:spacing w:line="276" w:lineRule="auto"/>
        <w:ind w:left="567" w:hanging="283"/>
        <w:jc w:val="both"/>
      </w:pPr>
      <w:r w:rsidRPr="00772283">
        <w:t xml:space="preserve">îmbunătăţirea </w:t>
      </w:r>
      <w:r w:rsidR="00D17EA3" w:rsidRPr="00772283">
        <w:t>calității</w:t>
      </w:r>
      <w:r w:rsidRPr="00772283">
        <w:t xml:space="preserve"> mediului şi implicit a </w:t>
      </w:r>
      <w:r w:rsidR="00D17EA3" w:rsidRPr="00772283">
        <w:t>sănătății</w:t>
      </w:r>
      <w:r w:rsidRPr="00772283">
        <w:t xml:space="preserve"> populaţiei prin reducerea gradului de poluare a mijloacelor de transport în comun</w:t>
      </w:r>
      <w:r w:rsidR="00DB0F63" w:rsidRPr="00772283">
        <w:t>, prin investițiile realizate de administrații</w:t>
      </w:r>
      <w:r w:rsidR="00E85CEB">
        <w:t>le locale</w:t>
      </w:r>
      <w:r w:rsidR="00DB0F63" w:rsidRPr="00772283">
        <w:t xml:space="preserve"> pentru achiziționarea de tramvaie noi, de autobuze hibride și electrice</w:t>
      </w:r>
      <w:r w:rsidRPr="00772283">
        <w:t>.</w:t>
      </w:r>
    </w:p>
    <w:p w14:paraId="132EB562" w14:textId="77777777" w:rsidR="00B67C5F" w:rsidRPr="00772283" w:rsidRDefault="00B67C5F" w:rsidP="006C7D55">
      <w:pPr>
        <w:autoSpaceDE w:val="0"/>
        <w:autoSpaceDN w:val="0"/>
        <w:adjustRightInd w:val="0"/>
        <w:spacing w:line="276" w:lineRule="auto"/>
        <w:rPr>
          <w:rFonts w:eastAsia="TimesNewRoman,Bold"/>
          <w:b/>
          <w:bCs/>
        </w:rPr>
      </w:pPr>
    </w:p>
    <w:p w14:paraId="01F12E32" w14:textId="77777777" w:rsidR="002879D3" w:rsidRPr="00772283" w:rsidRDefault="002879D3" w:rsidP="006C7D55">
      <w:pPr>
        <w:autoSpaceDE w:val="0"/>
        <w:autoSpaceDN w:val="0"/>
        <w:adjustRightInd w:val="0"/>
        <w:spacing w:line="276" w:lineRule="auto"/>
        <w:rPr>
          <w:rFonts w:eastAsia="TimesNewRoman,Bold"/>
          <w:b/>
          <w:bCs/>
        </w:rPr>
      </w:pPr>
    </w:p>
    <w:p w14:paraId="59DA7BD1" w14:textId="77777777" w:rsidR="00B57F46" w:rsidRPr="00772283" w:rsidRDefault="00B57F46" w:rsidP="002879D3">
      <w:pPr>
        <w:pStyle w:val="Heading3"/>
        <w:rPr>
          <w:rFonts w:ascii="Times New Roman" w:eastAsia="TimesNewRoman,Bold" w:hAnsi="Times New Roman"/>
          <w:lang w:val="ro-RO"/>
        </w:rPr>
      </w:pPr>
      <w:r w:rsidRPr="00772283">
        <w:rPr>
          <w:rFonts w:ascii="Times New Roman" w:eastAsia="TimesNewRoman,Bold" w:hAnsi="Times New Roman"/>
          <w:lang w:val="ro-RO"/>
        </w:rPr>
        <w:lastRenderedPageBreak/>
        <w:t>V.5</w:t>
      </w:r>
      <w:r w:rsidRPr="00772283">
        <w:rPr>
          <w:rFonts w:ascii="Times New Roman" w:eastAsia="TimesNewRoman,Bold" w:hAnsi="Times New Roman"/>
          <w:lang w:val="ro-RO"/>
        </w:rPr>
        <w:tab/>
        <w:t xml:space="preserve">Analiză comparativă privind operarea </w:t>
      </w:r>
    </w:p>
    <w:p w14:paraId="2DCCF25E" w14:textId="77777777" w:rsidR="00B67C5F" w:rsidRPr="00772283" w:rsidRDefault="00B67C5F" w:rsidP="006C7D55">
      <w:pPr>
        <w:autoSpaceDE w:val="0"/>
        <w:autoSpaceDN w:val="0"/>
        <w:adjustRightInd w:val="0"/>
        <w:spacing w:line="276" w:lineRule="auto"/>
        <w:rPr>
          <w:rFonts w:eastAsia="TimesNewRoman,Bold"/>
          <w:b/>
          <w:bCs/>
        </w:rPr>
      </w:pPr>
    </w:p>
    <w:p w14:paraId="2A7ADA24" w14:textId="77777777" w:rsidR="00941E50" w:rsidRPr="00772283" w:rsidRDefault="00941E50" w:rsidP="002879D3">
      <w:pPr>
        <w:pStyle w:val="Heading3"/>
        <w:rPr>
          <w:rFonts w:ascii="Times New Roman" w:eastAsia="TimesNewRoman,Bold" w:hAnsi="Times New Roman"/>
          <w:lang w:val="ro-RO"/>
        </w:rPr>
      </w:pPr>
      <w:r w:rsidRPr="00772283">
        <w:rPr>
          <w:rFonts w:ascii="Times New Roman" w:eastAsia="TimesNewRoman,Bold" w:hAnsi="Times New Roman"/>
          <w:lang w:val="ro-RO"/>
        </w:rPr>
        <w:t xml:space="preserve">V.5.1. </w:t>
      </w:r>
      <w:r w:rsidR="00142F20" w:rsidRPr="00772283">
        <w:rPr>
          <w:rFonts w:ascii="Times New Roman" w:eastAsia="TimesNewRoman,Bold" w:hAnsi="Times New Roman"/>
          <w:lang w:val="ro-RO"/>
        </w:rPr>
        <w:t xml:space="preserve">Scenariul I. </w:t>
      </w:r>
      <w:r w:rsidRPr="00772283">
        <w:rPr>
          <w:rFonts w:ascii="Times New Roman" w:eastAsia="TimesNewRoman,Bold" w:hAnsi="Times New Roman"/>
          <w:lang w:val="ro-RO"/>
        </w:rPr>
        <w:t>Gestiune directă</w:t>
      </w:r>
      <w:r w:rsidR="002879D3" w:rsidRPr="00772283">
        <w:rPr>
          <w:rFonts w:ascii="Times New Roman" w:eastAsia="TimesNewRoman,Bold" w:hAnsi="Times New Roman"/>
          <w:lang w:val="ro-RO"/>
        </w:rPr>
        <w:t xml:space="preserve"> către un serviciu public de interes local înființat </w:t>
      </w:r>
      <w:r w:rsidR="002879D3" w:rsidRPr="00772283">
        <w:rPr>
          <w:rFonts w:ascii="Times New Roman" w:eastAsia="Calibri" w:hAnsi="Times New Roman"/>
          <w:lang w:val="ro-RO"/>
        </w:rPr>
        <w:t>şi organizat în subordinea consiliilor locale</w:t>
      </w:r>
      <w:r w:rsidRPr="00772283">
        <w:rPr>
          <w:rFonts w:ascii="Times New Roman" w:eastAsia="TimesNewRoman,Bold" w:hAnsi="Times New Roman"/>
          <w:lang w:val="ro-RO"/>
        </w:rPr>
        <w:t>.</w:t>
      </w:r>
    </w:p>
    <w:p w14:paraId="460F5053" w14:textId="77777777" w:rsidR="00B67C5F" w:rsidRPr="00772283" w:rsidRDefault="00B67C5F" w:rsidP="006C7D55">
      <w:pPr>
        <w:autoSpaceDE w:val="0"/>
        <w:autoSpaceDN w:val="0"/>
        <w:adjustRightInd w:val="0"/>
        <w:spacing w:line="276" w:lineRule="auto"/>
        <w:ind w:left="360"/>
        <w:rPr>
          <w:rFonts w:eastAsia="TimesNewRoman,Bold"/>
          <w:b/>
          <w:bCs/>
        </w:rPr>
      </w:pPr>
    </w:p>
    <w:p w14:paraId="5489514C" w14:textId="624CA495" w:rsidR="00941E50" w:rsidRPr="00772283" w:rsidRDefault="00941E50" w:rsidP="006C7D55">
      <w:pPr>
        <w:autoSpaceDE w:val="0"/>
        <w:autoSpaceDN w:val="0"/>
        <w:adjustRightInd w:val="0"/>
        <w:spacing w:line="276" w:lineRule="auto"/>
        <w:ind w:firstLine="709"/>
        <w:jc w:val="both"/>
        <w:rPr>
          <w:rFonts w:eastAsia="TimesNewRoman,Bold"/>
          <w:bCs/>
        </w:rPr>
      </w:pPr>
      <w:r w:rsidRPr="00772283">
        <w:rPr>
          <w:rFonts w:eastAsia="TimesNewRoman,Bold"/>
          <w:bCs/>
        </w:rPr>
        <w:t>În cazul în care se ia în considerare varianta de a atribui serviciul de transport public local prin curse regulate prin gestiune directă</w:t>
      </w:r>
      <w:r w:rsidR="002879D3" w:rsidRPr="00772283">
        <w:rPr>
          <w:rFonts w:eastAsia="TimesNewRoman,Bold"/>
          <w:bCs/>
        </w:rPr>
        <w:t xml:space="preserve"> </w:t>
      </w:r>
      <w:r w:rsidR="00D17EA3" w:rsidRPr="00772283">
        <w:rPr>
          <w:rFonts w:eastAsia="TimesNewRoman,Bold"/>
          <w:bCs/>
        </w:rPr>
        <w:t>p</w:t>
      </w:r>
      <w:r w:rsidR="002879D3" w:rsidRPr="00772283">
        <w:rPr>
          <w:rFonts w:eastAsia="TimesNewRoman,Bold"/>
          <w:bCs/>
        </w:rPr>
        <w:t>rin înființarea unui serviciu public</w:t>
      </w:r>
      <w:r w:rsidRPr="00772283">
        <w:rPr>
          <w:rFonts w:eastAsia="TimesNewRoman,Bold"/>
          <w:bCs/>
        </w:rPr>
        <w:t>, etapele de constituire a unei structuri proprii, de autorizare, dotare și apoi delegare a gestiunii, ar necesita atât timp foarte lung, cât și fonduri suplimentare.</w:t>
      </w:r>
    </w:p>
    <w:p w14:paraId="3300C5F3" w14:textId="77777777" w:rsidR="00C367AE" w:rsidRPr="00772283" w:rsidRDefault="00941E50" w:rsidP="006C7D55">
      <w:pPr>
        <w:autoSpaceDE w:val="0"/>
        <w:autoSpaceDN w:val="0"/>
        <w:adjustRightInd w:val="0"/>
        <w:spacing w:line="276" w:lineRule="auto"/>
        <w:ind w:firstLine="709"/>
        <w:jc w:val="both"/>
        <w:rPr>
          <w:lang w:eastAsia="ro-RO"/>
        </w:rPr>
      </w:pPr>
      <w:r w:rsidRPr="00772283">
        <w:rPr>
          <w:rFonts w:eastAsia="TimesNewRoman,Bold"/>
          <w:bCs/>
        </w:rPr>
        <w:t>În acest scop ar trebui realizată o structură suficient de mare</w:t>
      </w:r>
      <w:r w:rsidR="00A00307" w:rsidRPr="00772283">
        <w:rPr>
          <w:rFonts w:eastAsia="TimesNewRoman,Bold"/>
          <w:bCs/>
        </w:rPr>
        <w:t xml:space="preserve">, cu personal de specialitate bine pregătit, </w:t>
      </w:r>
      <w:r w:rsidRPr="00772283">
        <w:rPr>
          <w:rFonts w:eastAsia="TimesNewRoman,Bold"/>
          <w:bCs/>
        </w:rPr>
        <w:t xml:space="preserve">care să poată acoperi </w:t>
      </w:r>
      <w:r w:rsidR="00C367AE" w:rsidRPr="00772283">
        <w:rPr>
          <w:rFonts w:eastAsia="TimesNewRoman,Bold"/>
          <w:bCs/>
        </w:rPr>
        <w:t xml:space="preserve">atât </w:t>
      </w:r>
      <w:r w:rsidRPr="00772283">
        <w:rPr>
          <w:rFonts w:eastAsia="TimesNewRoman,Bold"/>
          <w:bCs/>
        </w:rPr>
        <w:t xml:space="preserve">partea de </w:t>
      </w:r>
      <w:r w:rsidRPr="00772283">
        <w:rPr>
          <w:lang w:eastAsia="ro-RO"/>
        </w:rPr>
        <w:t>administrare,</w:t>
      </w:r>
      <w:r w:rsidR="00C367AE" w:rsidRPr="00772283">
        <w:rPr>
          <w:lang w:eastAsia="ro-RO"/>
        </w:rPr>
        <w:t xml:space="preserve"> cât și cea de</w:t>
      </w:r>
      <w:r w:rsidRPr="00772283">
        <w:rPr>
          <w:lang w:eastAsia="ro-RO"/>
        </w:rPr>
        <w:t xml:space="preserve"> funcţionare şi exploatare a sistemului public de transport public local. În plus, această structură va trebui să </w:t>
      </w:r>
      <w:r w:rsidR="00B50FDE" w:rsidRPr="00772283">
        <w:rPr>
          <w:lang w:eastAsia="ro-RO"/>
        </w:rPr>
        <w:t>devină operator de transport, licențiată în conformitate cu prevederile legale</w:t>
      </w:r>
      <w:r w:rsidR="005E4E1D" w:rsidRPr="00772283">
        <w:rPr>
          <w:lang w:eastAsia="ro-RO"/>
        </w:rPr>
        <w:t xml:space="preserve">. </w:t>
      </w:r>
    </w:p>
    <w:p w14:paraId="3FB6BFFD" w14:textId="77777777" w:rsidR="00941E50" w:rsidRPr="00772283" w:rsidRDefault="005E4E1D" w:rsidP="006C7D55">
      <w:pPr>
        <w:autoSpaceDE w:val="0"/>
        <w:autoSpaceDN w:val="0"/>
        <w:adjustRightInd w:val="0"/>
        <w:spacing w:line="276" w:lineRule="auto"/>
        <w:ind w:firstLine="709"/>
        <w:jc w:val="both"/>
        <w:rPr>
          <w:lang w:eastAsia="ro-RO"/>
        </w:rPr>
      </w:pPr>
      <w:r w:rsidRPr="00772283">
        <w:rPr>
          <w:lang w:eastAsia="ro-RO"/>
        </w:rPr>
        <w:t>Pentru îndeplinirea tuturor ce</w:t>
      </w:r>
      <w:r w:rsidR="00A00307" w:rsidRPr="00772283">
        <w:rPr>
          <w:lang w:eastAsia="ro-RO"/>
        </w:rPr>
        <w:t xml:space="preserve">rințelor este necesară realizarea unei investiții foarte mari în achiziționare de spații necesare pentru realizarea </w:t>
      </w:r>
      <w:r w:rsidR="00C367AE" w:rsidRPr="00772283">
        <w:rPr>
          <w:lang w:eastAsia="ro-RO"/>
        </w:rPr>
        <w:t xml:space="preserve">sau închirierea </w:t>
      </w:r>
      <w:r w:rsidR="00A00307" w:rsidRPr="00772283">
        <w:rPr>
          <w:lang w:eastAsia="ro-RO"/>
        </w:rPr>
        <w:t xml:space="preserve">unui depou pentru tramvaie, un garaj pentru autobuze pe raza municipiului și cel puțin încă unul în unul din punctele mai importante care sunt capete de traseu, realizarea unei stații ITP și a mai multor ateliere de reparații. În cazul în care s-ar opta pentru achiziționarea de servicii de acest tip de la terți, costurile de funcționare ar crește foarte mult ceea ce ar duce ori la creșteri de tarife, ori la creșteri de compensații. </w:t>
      </w:r>
    </w:p>
    <w:p w14:paraId="60F0160A" w14:textId="77777777" w:rsidR="00C367AE" w:rsidRPr="00772283" w:rsidRDefault="00C367AE" w:rsidP="006C7D55">
      <w:pPr>
        <w:autoSpaceDE w:val="0"/>
        <w:autoSpaceDN w:val="0"/>
        <w:adjustRightInd w:val="0"/>
        <w:spacing w:line="276" w:lineRule="auto"/>
        <w:ind w:firstLine="709"/>
        <w:jc w:val="both"/>
        <w:rPr>
          <w:lang w:eastAsia="ro-RO"/>
        </w:rPr>
      </w:pPr>
      <w:r w:rsidRPr="00772283">
        <w:rPr>
          <w:lang w:eastAsia="ro-RO"/>
        </w:rPr>
        <w:t xml:space="preserve">Prin urmare, alegerea unei astfel de soluții solicită timp și </w:t>
      </w:r>
      <w:r w:rsidR="00CB4CB9" w:rsidRPr="00772283">
        <w:rPr>
          <w:lang w:eastAsia="ro-RO"/>
        </w:rPr>
        <w:t>fonduri</w:t>
      </w:r>
      <w:r w:rsidRPr="00772283">
        <w:rPr>
          <w:lang w:eastAsia="ro-RO"/>
        </w:rPr>
        <w:t xml:space="preserve"> suplimentar</w:t>
      </w:r>
      <w:r w:rsidR="00CB4CB9" w:rsidRPr="00772283">
        <w:rPr>
          <w:lang w:eastAsia="ro-RO"/>
        </w:rPr>
        <w:t>e</w:t>
      </w:r>
      <w:r w:rsidRPr="00772283">
        <w:rPr>
          <w:lang w:eastAsia="ro-RO"/>
        </w:rPr>
        <w:t>.</w:t>
      </w:r>
    </w:p>
    <w:p w14:paraId="758A6242" w14:textId="77777777" w:rsidR="00CB4CB9" w:rsidRPr="00772283" w:rsidRDefault="00CB4CB9" w:rsidP="006C7D55">
      <w:pPr>
        <w:autoSpaceDE w:val="0"/>
        <w:autoSpaceDN w:val="0"/>
        <w:adjustRightInd w:val="0"/>
        <w:spacing w:line="276" w:lineRule="auto"/>
        <w:ind w:firstLine="709"/>
        <w:jc w:val="both"/>
        <w:rPr>
          <w:lang w:eastAsia="ro-RO"/>
        </w:rPr>
      </w:pPr>
    </w:p>
    <w:p w14:paraId="58E87C01" w14:textId="77777777" w:rsidR="00CB4CB9" w:rsidRPr="00772283" w:rsidRDefault="00B67C5F" w:rsidP="006C7D55">
      <w:pPr>
        <w:autoSpaceDE w:val="0"/>
        <w:autoSpaceDN w:val="0"/>
        <w:adjustRightInd w:val="0"/>
        <w:spacing w:line="276" w:lineRule="auto"/>
        <w:ind w:firstLine="360"/>
        <w:jc w:val="both"/>
        <w:rPr>
          <w:rFonts w:eastAsia="TimesNewRoman,Bold"/>
          <w:bCs/>
          <w:i/>
        </w:rPr>
      </w:pPr>
      <w:r w:rsidRPr="00772283">
        <w:rPr>
          <w:rFonts w:eastAsia="TimesNewRoman,Bold"/>
          <w:bCs/>
          <w:i/>
        </w:rPr>
        <w:br w:type="page"/>
      </w:r>
      <w:r w:rsidR="00CB4CB9" w:rsidRPr="00772283">
        <w:rPr>
          <w:rFonts w:eastAsia="TimesNewRoman,Bold"/>
          <w:bCs/>
          <w:i/>
        </w:rPr>
        <w:lastRenderedPageBreak/>
        <w:t>Avantaje și dezavantaje ale Scenariului I</w:t>
      </w:r>
    </w:p>
    <w:p w14:paraId="69EA2048" w14:textId="77777777" w:rsidR="00B67C5F" w:rsidRPr="00772283" w:rsidRDefault="00B67C5F" w:rsidP="006C7D55">
      <w:pPr>
        <w:autoSpaceDE w:val="0"/>
        <w:autoSpaceDN w:val="0"/>
        <w:adjustRightInd w:val="0"/>
        <w:spacing w:line="276" w:lineRule="auto"/>
        <w:ind w:firstLine="360"/>
        <w:jc w:val="both"/>
        <w:rPr>
          <w:lang w:eastAsia="ro-RO"/>
        </w:rPr>
      </w:pPr>
    </w:p>
    <w:tbl>
      <w:tblPr>
        <w:tblW w:w="1003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4"/>
        <w:gridCol w:w="3744"/>
      </w:tblGrid>
      <w:tr w:rsidR="00E70B16" w:rsidRPr="00772283" w14:paraId="3432A80B" w14:textId="77777777" w:rsidTr="00E85CEB">
        <w:tc>
          <w:tcPr>
            <w:tcW w:w="3143" w:type="dxa"/>
          </w:tcPr>
          <w:p w14:paraId="55E555E7"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5A1D6066"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744" w:type="dxa"/>
          </w:tcPr>
          <w:p w14:paraId="34080EF5"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E70B16" w:rsidRPr="00772283" w14:paraId="6BD8D5CF" w14:textId="77777777" w:rsidTr="00E85CEB">
        <w:tc>
          <w:tcPr>
            <w:tcW w:w="3143" w:type="dxa"/>
          </w:tcPr>
          <w:p w14:paraId="16657C13" w14:textId="77777777" w:rsidR="00E70B16" w:rsidRPr="00772283" w:rsidRDefault="00E70B16"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4E55A2B8" w14:textId="52FB89D2"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este necesară publicarea în JOUE a anunțului de </w:t>
            </w:r>
            <w:r w:rsidR="00D17EA3" w:rsidRPr="00772283">
              <w:rPr>
                <w:rFonts w:eastAsia="TimesNewRoman,Bold"/>
                <w:bCs/>
                <w:i/>
              </w:rPr>
              <w:t>intenție</w:t>
            </w:r>
            <w:r w:rsidRPr="00772283">
              <w:rPr>
                <w:rFonts w:eastAsia="TimesNewRoman,Bold"/>
                <w:bCs/>
                <w:i/>
              </w:rPr>
              <w:t xml:space="preserve"> cu cel puțin un an înainte de atribuirea contractului.</w:t>
            </w:r>
          </w:p>
          <w:p w14:paraId="46504110"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744" w:type="dxa"/>
          </w:tcPr>
          <w:p w14:paraId="0FDCE2F3" w14:textId="7C84858A" w:rsidR="00AD7C59"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Este necesară modificarea organigramei</w:t>
            </w:r>
            <w:r w:rsidR="009B3BFE" w:rsidRPr="00772283">
              <w:rPr>
                <w:rFonts w:eastAsia="TimesNewRoman,Bold"/>
                <w:bCs/>
                <w:i/>
              </w:rPr>
              <w:t xml:space="preserve"> ADIT</w:t>
            </w:r>
            <w:r w:rsidR="00E85CEB">
              <w:rPr>
                <w:rFonts w:eastAsia="TimesNewRoman,Bold"/>
                <w:bCs/>
                <w:i/>
              </w:rPr>
              <w:t>P Arad</w:t>
            </w:r>
            <w:r w:rsidRPr="00772283">
              <w:rPr>
                <w:rFonts w:eastAsia="TimesNewRoman,Bold"/>
                <w:bCs/>
                <w:i/>
              </w:rPr>
              <w:t xml:space="preserve"> pentru introducerea unui nou compartiment.</w:t>
            </w:r>
          </w:p>
          <w:p w14:paraId="27FB397A" w14:textId="77777777" w:rsidR="009B3BFE" w:rsidRPr="00772283" w:rsidRDefault="009B3BFE" w:rsidP="006C7D55">
            <w:pPr>
              <w:autoSpaceDE w:val="0"/>
              <w:autoSpaceDN w:val="0"/>
              <w:adjustRightInd w:val="0"/>
              <w:spacing w:line="276" w:lineRule="auto"/>
              <w:jc w:val="both"/>
              <w:rPr>
                <w:rFonts w:eastAsia="TimesNewRoman,Bold"/>
                <w:bCs/>
                <w:i/>
              </w:rPr>
            </w:pPr>
          </w:p>
        </w:tc>
      </w:tr>
      <w:tr w:rsidR="00E70B16" w:rsidRPr="00772283" w14:paraId="13CF7546" w14:textId="77777777" w:rsidTr="00E85CEB">
        <w:tc>
          <w:tcPr>
            <w:tcW w:w="3143" w:type="dxa"/>
          </w:tcPr>
          <w:p w14:paraId="788F53E4"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2D924F09"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60EED3D3"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45413166"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7110F789"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32F528AC" w14:textId="77777777" w:rsidR="00E70B16" w:rsidRPr="00772283" w:rsidRDefault="00E70B16"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02262987"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144" w:type="dxa"/>
          </w:tcPr>
          <w:p w14:paraId="0D13C7C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al costurilor de operare</w:t>
            </w:r>
          </w:p>
          <w:p w14:paraId="4AE31B4B"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asupra nivelului de tarifare</w:t>
            </w:r>
          </w:p>
          <w:p w14:paraId="059AF777" w14:textId="77777777" w:rsidR="00E70B16"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se acordă compensații.</w:t>
            </w:r>
          </w:p>
        </w:tc>
        <w:tc>
          <w:tcPr>
            <w:tcW w:w="3744" w:type="dxa"/>
          </w:tcPr>
          <w:p w14:paraId="251431A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w:t>
            </w:r>
            <w:r w:rsidR="009B3BFE" w:rsidRPr="00772283">
              <w:rPr>
                <w:rFonts w:eastAsia="TimesNewRoman,Bold"/>
                <w:bCs/>
                <w:i/>
              </w:rPr>
              <w:t xml:space="preserve">acoperirii tuturor </w:t>
            </w:r>
            <w:r w:rsidRPr="00772283">
              <w:rPr>
                <w:rFonts w:eastAsia="TimesNewRoman,Bold"/>
                <w:bCs/>
                <w:i/>
              </w:rPr>
              <w:t xml:space="preserve">cheltuielilor </w:t>
            </w:r>
            <w:r w:rsidR="009B3BFE" w:rsidRPr="00772283">
              <w:rPr>
                <w:rFonts w:eastAsia="TimesNewRoman,Bold"/>
                <w:bCs/>
                <w:i/>
              </w:rPr>
              <w:t>de operare, inclusiv a facilităților acordate.</w:t>
            </w:r>
          </w:p>
          <w:p w14:paraId="12C18799"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Cheltuieli suplimentare pentru angajări și dotări.</w:t>
            </w:r>
          </w:p>
          <w:p w14:paraId="257BA757" w14:textId="06EE85BB" w:rsidR="00AD7C59" w:rsidRPr="00772283" w:rsidRDefault="00AD7C59" w:rsidP="006C7D55">
            <w:pPr>
              <w:autoSpaceDE w:val="0"/>
              <w:autoSpaceDN w:val="0"/>
              <w:adjustRightInd w:val="0"/>
              <w:spacing w:line="276" w:lineRule="auto"/>
              <w:jc w:val="both"/>
              <w:rPr>
                <w:rFonts w:eastAsia="TimesNewRoman,Bold"/>
                <w:bCs/>
                <w:i/>
              </w:rPr>
            </w:pPr>
            <w:r w:rsidRPr="00772283">
              <w:rPr>
                <w:rFonts w:eastAsia="TimesNewRoman,Bold"/>
                <w:bCs/>
                <w:i/>
              </w:rPr>
              <w:t xml:space="preserve">Cheltuieli juridice nejustificare deoarece atât compartimentul care va deveni operator cât și </w:t>
            </w:r>
            <w:r w:rsidR="00E85CEB">
              <w:rPr>
                <w:rFonts w:eastAsia="TimesNewRoman,Bold"/>
                <w:bCs/>
                <w:i/>
              </w:rPr>
              <w:t>Socitatea ”</w:t>
            </w:r>
            <w:r w:rsidRPr="00772283">
              <w:rPr>
                <w:rFonts w:eastAsia="TimesNewRoman,Bold"/>
                <w:bCs/>
                <w:i/>
              </w:rPr>
              <w:t>Compania de Transport Public</w:t>
            </w:r>
            <w:r w:rsidR="00E85CEB">
              <w:rPr>
                <w:rFonts w:eastAsia="TimesNewRoman,Bold"/>
                <w:bCs/>
                <w:i/>
              </w:rPr>
              <w:t>”</w:t>
            </w:r>
            <w:r w:rsidRPr="00772283">
              <w:rPr>
                <w:rFonts w:eastAsia="TimesNewRoman,Bold"/>
                <w:bCs/>
                <w:i/>
              </w:rPr>
              <w:t xml:space="preserve"> S.A. Arad sunt entități deținute de membrii </w:t>
            </w:r>
            <w:r w:rsidR="00E85CEB">
              <w:rPr>
                <w:rFonts w:eastAsia="TimesNewRoman,Bold"/>
                <w:bCs/>
                <w:i/>
              </w:rPr>
              <w:t>A</w:t>
            </w:r>
            <w:r w:rsidRPr="00772283">
              <w:rPr>
                <w:rFonts w:eastAsia="TimesNewRoman,Bold"/>
                <w:bCs/>
                <w:i/>
              </w:rPr>
              <w:t xml:space="preserve">sociați ai </w:t>
            </w:r>
            <w:r w:rsidR="00E85CEB" w:rsidRPr="00772283">
              <w:rPr>
                <w:rFonts w:eastAsia="TimesNewRoman,Bold"/>
                <w:bCs/>
                <w:i/>
              </w:rPr>
              <w:t>ADIT</w:t>
            </w:r>
            <w:r w:rsidR="00E85CEB">
              <w:rPr>
                <w:rFonts w:eastAsia="TimesNewRoman,Bold"/>
                <w:bCs/>
                <w:i/>
              </w:rPr>
              <w:t>P Arad</w:t>
            </w:r>
            <w:r w:rsidRPr="00772283">
              <w:rPr>
                <w:rFonts w:eastAsia="TimesNewRoman,Bold"/>
                <w:bCs/>
                <w:i/>
              </w:rPr>
              <w:t>, una (compartimentul) va deveni operator, iar cealaltă (</w:t>
            </w:r>
            <w:r w:rsidR="00E85CEB">
              <w:rPr>
                <w:rFonts w:eastAsia="TimesNewRoman,Bold"/>
                <w:bCs/>
                <w:i/>
              </w:rPr>
              <w:t xml:space="preserve">S.C. </w:t>
            </w:r>
            <w:r w:rsidRPr="00772283">
              <w:rPr>
                <w:rFonts w:eastAsia="TimesNewRoman,Bold"/>
                <w:bCs/>
                <w:i/>
              </w:rPr>
              <w:t>CTP S.A.) va deveni o societate care va avea ca obiect doar închirierea.</w:t>
            </w:r>
          </w:p>
        </w:tc>
      </w:tr>
      <w:tr w:rsidR="00E70B16" w:rsidRPr="00772283" w14:paraId="533CCBC9" w14:textId="77777777" w:rsidTr="00E85CEB">
        <w:tc>
          <w:tcPr>
            <w:tcW w:w="3143" w:type="dxa"/>
          </w:tcPr>
          <w:p w14:paraId="18D2A88B"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6498931E"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se realizează </w:t>
            </w:r>
            <w:r w:rsidR="009B3BFE" w:rsidRPr="00772283">
              <w:rPr>
                <w:rFonts w:eastAsia="TimesNewRoman,Bold"/>
                <w:bCs/>
                <w:i/>
              </w:rPr>
              <w:t xml:space="preserve">nicio </w:t>
            </w:r>
            <w:r w:rsidRPr="00772283">
              <w:rPr>
                <w:rFonts w:eastAsia="TimesNewRoman,Bold"/>
                <w:bCs/>
                <w:i/>
              </w:rPr>
              <w:t>procedur</w:t>
            </w:r>
            <w:r w:rsidR="009B3BFE" w:rsidRPr="00772283">
              <w:rPr>
                <w:rFonts w:eastAsia="TimesNewRoman,Bold"/>
                <w:bCs/>
                <w:i/>
              </w:rPr>
              <w:t>ă</w:t>
            </w:r>
            <w:r w:rsidRPr="00772283">
              <w:rPr>
                <w:rFonts w:eastAsia="TimesNewRoman,Bold"/>
                <w:bCs/>
                <w:i/>
              </w:rPr>
              <w:t xml:space="preserve"> de atribuire.</w:t>
            </w:r>
          </w:p>
        </w:tc>
        <w:tc>
          <w:tcPr>
            <w:tcW w:w="3744" w:type="dxa"/>
          </w:tcPr>
          <w:p w14:paraId="4C50CFB2" w14:textId="77777777" w:rsidR="00E70B16" w:rsidRPr="00772283" w:rsidRDefault="00E70B16" w:rsidP="006C7D55">
            <w:pPr>
              <w:autoSpaceDE w:val="0"/>
              <w:autoSpaceDN w:val="0"/>
              <w:adjustRightInd w:val="0"/>
              <w:spacing w:line="276" w:lineRule="auto"/>
              <w:jc w:val="both"/>
              <w:rPr>
                <w:rFonts w:eastAsia="TimesNewRoman,Bold"/>
                <w:bCs/>
                <w:i/>
              </w:rPr>
            </w:pPr>
          </w:p>
        </w:tc>
      </w:tr>
      <w:tr w:rsidR="00E70B16" w:rsidRPr="00772283" w14:paraId="5CF432AD" w14:textId="77777777" w:rsidTr="00E85CEB">
        <w:tc>
          <w:tcPr>
            <w:tcW w:w="3143" w:type="dxa"/>
          </w:tcPr>
          <w:p w14:paraId="5E62BBFA"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0CD25D7C"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p>
          <w:p w14:paraId="7D59149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investiții în infrastructura de transport.</w:t>
            </w:r>
          </w:p>
        </w:tc>
        <w:tc>
          <w:tcPr>
            <w:tcW w:w="3744" w:type="dxa"/>
          </w:tcPr>
          <w:p w14:paraId="5D77EE0C" w14:textId="77777777" w:rsidR="00E70B16" w:rsidRPr="00772283" w:rsidRDefault="00E70B16" w:rsidP="006C7D55">
            <w:pPr>
              <w:autoSpaceDE w:val="0"/>
              <w:autoSpaceDN w:val="0"/>
              <w:adjustRightInd w:val="0"/>
              <w:spacing w:line="276" w:lineRule="auto"/>
              <w:jc w:val="both"/>
              <w:rPr>
                <w:rFonts w:eastAsia="TimesNewRoman,Bold"/>
                <w:bCs/>
                <w:i/>
              </w:rPr>
            </w:pPr>
          </w:p>
        </w:tc>
      </w:tr>
      <w:tr w:rsidR="00E70B16" w:rsidRPr="00772283" w14:paraId="56FB9299" w14:textId="77777777" w:rsidTr="00E85CEB">
        <w:tc>
          <w:tcPr>
            <w:tcW w:w="3143" w:type="dxa"/>
          </w:tcPr>
          <w:p w14:paraId="1F48FB67"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4DE16F1D"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5C709D6D"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67543C08"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258FEC27"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1D636791" w14:textId="4B4D935D"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Extinderea facilităților acordate în municipiu pe toată raza administrativ teritorială a </w:t>
            </w:r>
            <w:r w:rsidR="00E85CEB" w:rsidRPr="00772283">
              <w:rPr>
                <w:rFonts w:eastAsia="TimesNewRoman,Bold"/>
                <w:bCs/>
                <w:i/>
              </w:rPr>
              <w:t>ADIT</w:t>
            </w:r>
            <w:r w:rsidR="00E85CEB">
              <w:rPr>
                <w:rFonts w:eastAsia="TimesNewRoman,Bold"/>
                <w:bCs/>
                <w:i/>
              </w:rPr>
              <w:t>P Arad</w:t>
            </w:r>
            <w:r w:rsidRPr="00772283">
              <w:rPr>
                <w:rFonts w:eastAsia="TimesNewRoman,Bold"/>
                <w:bCs/>
                <w:i/>
              </w:rPr>
              <w:t>.</w:t>
            </w:r>
          </w:p>
          <w:p w14:paraId="0988DF86" w14:textId="77777777" w:rsidR="00CB4CB9"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Posibilitatea extinderii traseelor actuale.</w:t>
            </w:r>
          </w:p>
          <w:p w14:paraId="62F3D3D8" w14:textId="77777777" w:rsidR="00E70B16" w:rsidRPr="00772283" w:rsidRDefault="00E70B16" w:rsidP="006C7D55">
            <w:pPr>
              <w:autoSpaceDE w:val="0"/>
              <w:autoSpaceDN w:val="0"/>
              <w:adjustRightInd w:val="0"/>
              <w:spacing w:line="276" w:lineRule="auto"/>
              <w:jc w:val="both"/>
              <w:rPr>
                <w:rFonts w:eastAsia="TimesNewRoman,Bold"/>
                <w:bCs/>
                <w:i/>
              </w:rPr>
            </w:pPr>
          </w:p>
        </w:tc>
        <w:tc>
          <w:tcPr>
            <w:tcW w:w="3744" w:type="dxa"/>
          </w:tcPr>
          <w:p w14:paraId="3F130034" w14:textId="18C231B0" w:rsidR="00E70B16"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preluării de angajați din </w:t>
            </w:r>
            <w:r w:rsidR="00E85CEB">
              <w:rPr>
                <w:rFonts w:eastAsia="TimesNewRoman,Bold"/>
                <w:bCs/>
                <w:i/>
              </w:rPr>
              <w:t>Societatea ”</w:t>
            </w:r>
            <w:r w:rsidRPr="00772283">
              <w:rPr>
                <w:rFonts w:eastAsia="TimesNewRoman,Bold"/>
                <w:bCs/>
                <w:i/>
              </w:rPr>
              <w:t>Compania de Transport Public</w:t>
            </w:r>
            <w:r w:rsidR="00E85CEB">
              <w:rPr>
                <w:rFonts w:eastAsia="TimesNewRoman,Bold"/>
                <w:bCs/>
                <w:i/>
              </w:rPr>
              <w:t>”</w:t>
            </w:r>
            <w:r w:rsidRPr="00772283">
              <w:rPr>
                <w:rFonts w:eastAsia="TimesNewRoman,Bold"/>
                <w:bCs/>
                <w:i/>
              </w:rPr>
              <w:t xml:space="preserve"> S.A. Arad,</w:t>
            </w:r>
            <w:r w:rsidR="0072776B" w:rsidRPr="00772283">
              <w:rPr>
                <w:rFonts w:eastAsia="TimesNewRoman,Bold"/>
                <w:bCs/>
                <w:i/>
              </w:rPr>
              <w:t xml:space="preserve"> în caz contrar fiind necesar g</w:t>
            </w:r>
            <w:r w:rsidRPr="00772283">
              <w:rPr>
                <w:rFonts w:eastAsia="TimesNewRoman,Bold"/>
                <w:bCs/>
                <w:i/>
              </w:rPr>
              <w:t>ăsirea de specialiști în toate domeniile.</w:t>
            </w:r>
          </w:p>
        </w:tc>
      </w:tr>
      <w:tr w:rsidR="00E70B16" w:rsidRPr="00772283" w14:paraId="5FC76921" w14:textId="77777777" w:rsidTr="00E85CEB">
        <w:trPr>
          <w:trHeight w:val="992"/>
        </w:trPr>
        <w:tc>
          <w:tcPr>
            <w:tcW w:w="3143" w:type="dxa"/>
          </w:tcPr>
          <w:p w14:paraId="0C33CAE8"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39FBD929" w14:textId="77777777" w:rsidR="00E70B16" w:rsidRPr="00772283" w:rsidRDefault="00E70B16"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0DC6BA30" w14:textId="77777777" w:rsidR="00E70B16" w:rsidRPr="00772283" w:rsidRDefault="00E70B16"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1BE1711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744" w:type="dxa"/>
          </w:tcPr>
          <w:p w14:paraId="32BB8AC5"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0018EE5C" w14:textId="77777777" w:rsidR="00E70B16" w:rsidRPr="00772283" w:rsidRDefault="00E70B16" w:rsidP="006C7D55">
      <w:pPr>
        <w:autoSpaceDE w:val="0"/>
        <w:autoSpaceDN w:val="0"/>
        <w:adjustRightInd w:val="0"/>
        <w:spacing w:line="276" w:lineRule="auto"/>
        <w:ind w:firstLine="709"/>
        <w:jc w:val="both"/>
        <w:rPr>
          <w:lang w:eastAsia="ro-RO"/>
        </w:rPr>
      </w:pPr>
    </w:p>
    <w:p w14:paraId="577CEAF4" w14:textId="77777777" w:rsidR="00941E50" w:rsidRPr="00772283" w:rsidRDefault="00B67C5F" w:rsidP="00BB06D6">
      <w:pPr>
        <w:pStyle w:val="Heading3"/>
        <w:rPr>
          <w:rFonts w:ascii="Times New Roman" w:eastAsia="TimesNewRoman,Bold" w:hAnsi="Times New Roman"/>
          <w:lang w:val="ro-RO"/>
        </w:rPr>
      </w:pPr>
      <w:r w:rsidRPr="00772283">
        <w:rPr>
          <w:rFonts w:eastAsia="TimesNewRoman,Bold"/>
          <w:lang w:val="ro-RO"/>
        </w:rPr>
        <w:br w:type="page"/>
      </w:r>
      <w:r w:rsidR="00941E50" w:rsidRPr="00772283">
        <w:rPr>
          <w:rFonts w:ascii="Times New Roman" w:eastAsia="TimesNewRoman,Bold" w:hAnsi="Times New Roman"/>
          <w:lang w:val="ro-RO"/>
        </w:rPr>
        <w:lastRenderedPageBreak/>
        <w:t xml:space="preserve">V.5.2. </w:t>
      </w:r>
      <w:r w:rsidR="00142F20" w:rsidRPr="00772283">
        <w:rPr>
          <w:rFonts w:ascii="Times New Roman" w:eastAsia="TimesNewRoman,Bold" w:hAnsi="Times New Roman"/>
          <w:lang w:val="ro-RO"/>
        </w:rPr>
        <w:t xml:space="preserve">Scenariul II. </w:t>
      </w:r>
      <w:r w:rsidR="00941E50" w:rsidRPr="00772283">
        <w:rPr>
          <w:rFonts w:ascii="Times New Roman" w:eastAsia="TimesNewRoman,Bold" w:hAnsi="Times New Roman"/>
          <w:lang w:val="ro-RO"/>
        </w:rPr>
        <w:t xml:space="preserve">Gestiune </w:t>
      </w:r>
      <w:r w:rsidR="002879D3" w:rsidRPr="00772283">
        <w:rPr>
          <w:rFonts w:ascii="Times New Roman" w:eastAsia="TimesNewRoman,Bold" w:hAnsi="Times New Roman"/>
          <w:lang w:val="ro-RO"/>
        </w:rPr>
        <w:t>directă prin delegarea serviciului</w:t>
      </w:r>
      <w:r w:rsidR="00941E50" w:rsidRPr="00772283">
        <w:rPr>
          <w:rFonts w:ascii="Times New Roman" w:eastAsia="TimesNewRoman,Bold" w:hAnsi="Times New Roman"/>
          <w:lang w:val="ro-RO"/>
        </w:rPr>
        <w:t xml:space="preserve"> prin atribuire directă</w:t>
      </w:r>
    </w:p>
    <w:p w14:paraId="6E4E80EF" w14:textId="77777777" w:rsidR="00CB4CB9" w:rsidRPr="00772283" w:rsidRDefault="00CB4CB9" w:rsidP="006C7D55">
      <w:pPr>
        <w:autoSpaceDE w:val="0"/>
        <w:autoSpaceDN w:val="0"/>
        <w:adjustRightInd w:val="0"/>
        <w:spacing w:line="276" w:lineRule="auto"/>
        <w:ind w:left="360"/>
        <w:rPr>
          <w:rFonts w:eastAsia="TimesNewRoman,Bold"/>
          <w:b/>
          <w:bCs/>
        </w:rPr>
      </w:pPr>
    </w:p>
    <w:p w14:paraId="2EE49756" w14:textId="77777777" w:rsidR="00E85CEB" w:rsidRDefault="004B618B" w:rsidP="008A376F">
      <w:pPr>
        <w:autoSpaceDE w:val="0"/>
        <w:autoSpaceDN w:val="0"/>
        <w:adjustRightInd w:val="0"/>
        <w:ind w:firstLine="709"/>
        <w:jc w:val="both"/>
        <w:rPr>
          <w:rFonts w:eastAsia="TimesNewRoman,Bold"/>
          <w:bCs/>
        </w:rPr>
      </w:pPr>
      <w:r w:rsidRPr="00772283">
        <w:rPr>
          <w:rFonts w:eastAsia="TimesNewRoman,Bold"/>
          <w:bCs/>
        </w:rPr>
        <w:t xml:space="preserve">Pentru a se putea realiza gestiune </w:t>
      </w:r>
      <w:r w:rsidR="002879D3" w:rsidRPr="00772283">
        <w:rPr>
          <w:rFonts w:eastAsia="TimesNewRoman,Bold"/>
          <w:bCs/>
        </w:rPr>
        <w:t xml:space="preserve">directă prin </w:t>
      </w:r>
      <w:r w:rsidRPr="00772283">
        <w:rPr>
          <w:rFonts w:eastAsia="TimesNewRoman,Bold"/>
          <w:bCs/>
        </w:rPr>
        <w:t>deleg</w:t>
      </w:r>
      <w:r w:rsidR="002879D3" w:rsidRPr="00772283">
        <w:rPr>
          <w:rFonts w:eastAsia="TimesNewRoman,Bold"/>
          <w:bCs/>
        </w:rPr>
        <w:t>area serviciului</w:t>
      </w:r>
      <w:r w:rsidRPr="00772283">
        <w:rPr>
          <w:rFonts w:eastAsia="TimesNewRoman,Bold"/>
          <w:bCs/>
        </w:rPr>
        <w:t xml:space="preserve"> prin </w:t>
      </w:r>
      <w:r w:rsidR="0092690B" w:rsidRPr="00772283">
        <w:rPr>
          <w:rFonts w:eastAsia="TimesNewRoman,Bold"/>
          <w:bCs/>
        </w:rPr>
        <w:t>atribuire directă către S</w:t>
      </w:r>
      <w:r w:rsidR="00E85CEB">
        <w:rPr>
          <w:rFonts w:eastAsia="TimesNewRoman,Bold"/>
          <w:bCs/>
        </w:rPr>
        <w:t>ocietatea</w:t>
      </w:r>
      <w:r w:rsidR="0092690B" w:rsidRPr="00772283">
        <w:rPr>
          <w:rFonts w:eastAsia="TimesNewRoman,Bold"/>
          <w:bCs/>
        </w:rPr>
        <w:t xml:space="preserve"> </w:t>
      </w:r>
      <w:r w:rsidR="00E85CEB">
        <w:rPr>
          <w:rFonts w:eastAsia="TimesNewRoman,Bold"/>
          <w:bCs/>
        </w:rPr>
        <w:t>”</w:t>
      </w:r>
      <w:r w:rsidR="0092690B" w:rsidRPr="00772283">
        <w:rPr>
          <w:rFonts w:eastAsia="TimesNewRoman,Bold"/>
          <w:bCs/>
        </w:rPr>
        <w:t>Compania de Transport Public</w:t>
      </w:r>
      <w:r w:rsidR="00E85CEB">
        <w:rPr>
          <w:rFonts w:eastAsia="TimesNewRoman,Bold"/>
          <w:bCs/>
        </w:rPr>
        <w:t>”</w:t>
      </w:r>
      <w:r w:rsidR="0092690B" w:rsidRPr="00772283">
        <w:rPr>
          <w:rFonts w:eastAsia="TimesNewRoman,Bold"/>
          <w:bCs/>
        </w:rPr>
        <w:t xml:space="preserve"> S.A. Arad, </w:t>
      </w:r>
      <w:r w:rsidR="00DD0545" w:rsidRPr="00772283">
        <w:rPr>
          <w:rFonts w:eastAsia="TimesNewRoman,Bold"/>
          <w:bCs/>
        </w:rPr>
        <w:t xml:space="preserve">care va avea calitatea de Operator regional, </w:t>
      </w:r>
      <w:r w:rsidRPr="00772283">
        <w:rPr>
          <w:rFonts w:eastAsia="TimesNewRoman,Bold"/>
          <w:bCs/>
        </w:rPr>
        <w:t xml:space="preserve">trebuiesc îndeplinite condițiile </w:t>
      </w:r>
      <w:r w:rsidR="00DF1012" w:rsidRPr="00772283">
        <w:rPr>
          <w:rFonts w:eastAsia="TimesNewRoman,Bold"/>
          <w:bCs/>
        </w:rPr>
        <w:t>prevăzute în art. 28, alin. (2^1) din Legea nr. 51/2006</w:t>
      </w:r>
      <w:r w:rsidRPr="00772283">
        <w:rPr>
          <w:rFonts w:eastAsia="TimesNewRoman,Bold"/>
          <w:bCs/>
        </w:rPr>
        <w:t>.</w:t>
      </w:r>
    </w:p>
    <w:p w14:paraId="54B546AF" w14:textId="128E85CD" w:rsidR="004B618B" w:rsidRPr="00772283" w:rsidRDefault="004B618B" w:rsidP="008A376F">
      <w:pPr>
        <w:autoSpaceDE w:val="0"/>
        <w:autoSpaceDN w:val="0"/>
        <w:adjustRightInd w:val="0"/>
        <w:ind w:firstLine="709"/>
        <w:jc w:val="both"/>
        <w:rPr>
          <w:rFonts w:eastAsia="TimesNewRoman,Bold"/>
          <w:bCs/>
        </w:rPr>
      </w:pPr>
      <w:r w:rsidRPr="00772283">
        <w:rPr>
          <w:rFonts w:eastAsia="TimesNewRoman,Bold"/>
          <w:bCs/>
        </w:rPr>
        <w:t>Astfel:</w:t>
      </w:r>
    </w:p>
    <w:p w14:paraId="49659D23" w14:textId="4A424F20" w:rsidR="004B618B" w:rsidRPr="00E85CEB" w:rsidRDefault="00D17EA3" w:rsidP="006F6216">
      <w:pPr>
        <w:pStyle w:val="ListParagraph"/>
        <w:numPr>
          <w:ilvl w:val="2"/>
          <w:numId w:val="62"/>
        </w:numPr>
        <w:autoSpaceDE w:val="0"/>
        <w:autoSpaceDN w:val="0"/>
        <w:adjustRightInd w:val="0"/>
        <w:ind w:left="567" w:hanging="283"/>
        <w:jc w:val="both"/>
        <w:rPr>
          <w:iCs/>
          <w:lang w:eastAsia="ro-RO"/>
        </w:rPr>
      </w:pPr>
      <w:r w:rsidRPr="00E85CEB">
        <w:rPr>
          <w:iCs/>
          <w:lang w:eastAsia="ro-RO"/>
        </w:rPr>
        <w:t>unitățile</w:t>
      </w:r>
      <w:r w:rsidR="004B618B" w:rsidRPr="00E85CEB">
        <w:rPr>
          <w:iCs/>
          <w:lang w:eastAsia="ro-RO"/>
        </w:rPr>
        <w:t xml:space="preserve"> administrativ-teritoriale membre ale asociaţiei, în calitate de acţionari</w:t>
      </w:r>
      <w:r w:rsidR="00E85CEB">
        <w:rPr>
          <w:iCs/>
          <w:lang w:eastAsia="ro-RO"/>
        </w:rPr>
        <w:t xml:space="preserve"> </w:t>
      </w:r>
      <w:r w:rsidR="004B618B" w:rsidRPr="00E85CEB">
        <w:rPr>
          <w:iCs/>
          <w:lang w:eastAsia="ro-RO"/>
        </w:rPr>
        <w:t>ai S</w:t>
      </w:r>
      <w:r w:rsidR="00E85CEB">
        <w:rPr>
          <w:iCs/>
          <w:lang w:eastAsia="ro-RO"/>
        </w:rPr>
        <w:t>ocietății</w:t>
      </w:r>
      <w:r w:rsidR="004B618B" w:rsidRPr="00E85CEB">
        <w:rPr>
          <w:iCs/>
          <w:lang w:eastAsia="ro-RO"/>
        </w:rPr>
        <w:t xml:space="preserve"> </w:t>
      </w:r>
      <w:r w:rsidR="00E85CEB">
        <w:rPr>
          <w:iCs/>
          <w:lang w:eastAsia="ro-RO"/>
        </w:rPr>
        <w:t>”</w:t>
      </w:r>
      <w:r w:rsidR="004B618B" w:rsidRPr="00E85CEB">
        <w:rPr>
          <w:iCs/>
          <w:lang w:eastAsia="ro-RO"/>
        </w:rPr>
        <w:t>Compania de Transport Public</w:t>
      </w:r>
      <w:r w:rsidR="00E85CEB">
        <w:rPr>
          <w:iCs/>
          <w:lang w:eastAsia="ro-RO"/>
        </w:rPr>
        <w:t>”</w:t>
      </w:r>
      <w:r w:rsidR="004B618B" w:rsidRPr="00E85CEB">
        <w:rPr>
          <w:iCs/>
          <w:lang w:eastAsia="ro-RO"/>
        </w:rPr>
        <w:t xml:space="preserve"> S.A. Arad</w:t>
      </w:r>
      <w:r w:rsidR="00324C18" w:rsidRPr="00E85CEB">
        <w:rPr>
          <w:iCs/>
          <w:lang w:eastAsia="ro-RO"/>
        </w:rPr>
        <w:t>, care este operatorul regional</w:t>
      </w:r>
      <w:r w:rsidR="004B618B" w:rsidRPr="00E85CEB">
        <w:rPr>
          <w:iCs/>
          <w:lang w:eastAsia="ro-RO"/>
        </w:rPr>
        <w:t xml:space="preserve">, prin intermediul </w:t>
      </w:r>
      <w:r w:rsidR="00E85CEB">
        <w:rPr>
          <w:iCs/>
          <w:lang w:eastAsia="ro-RO"/>
        </w:rPr>
        <w:t>A</w:t>
      </w:r>
      <w:r w:rsidR="004B618B" w:rsidRPr="00E85CEB">
        <w:rPr>
          <w:iCs/>
          <w:lang w:eastAsia="ro-RO"/>
        </w:rPr>
        <w:t xml:space="preserve">sociaţiei exercită un control direct şi o </w:t>
      </w:r>
      <w:r w:rsidRPr="00E85CEB">
        <w:rPr>
          <w:iCs/>
          <w:lang w:eastAsia="ro-RO"/>
        </w:rPr>
        <w:t>influență</w:t>
      </w:r>
      <w:r w:rsidR="004B618B" w:rsidRPr="00E85CEB">
        <w:rPr>
          <w:iCs/>
          <w:lang w:eastAsia="ro-RO"/>
        </w:rPr>
        <w:t xml:space="preserve"> dominantă asupra deciziilor strategice şi/sau semnificative ale operatorului regional în legătură cu serviciul furnizat/prestat, similar celui pe care îl exercită asupra structurilor proprii în cazul gestiunii directe;</w:t>
      </w:r>
    </w:p>
    <w:p w14:paraId="5A4A2154" w14:textId="0017AA5D" w:rsidR="004B618B" w:rsidRPr="00E85CEB" w:rsidRDefault="004B618B" w:rsidP="006F6216">
      <w:pPr>
        <w:pStyle w:val="ListParagraph"/>
        <w:numPr>
          <w:ilvl w:val="2"/>
          <w:numId w:val="62"/>
        </w:numPr>
        <w:autoSpaceDE w:val="0"/>
        <w:autoSpaceDN w:val="0"/>
        <w:adjustRightInd w:val="0"/>
        <w:ind w:left="567" w:hanging="283"/>
        <w:jc w:val="both"/>
        <w:rPr>
          <w:iCs/>
          <w:lang w:eastAsia="ro-RO"/>
        </w:rPr>
      </w:pPr>
      <w:r w:rsidRPr="00E85CEB">
        <w:rPr>
          <w:iCs/>
          <w:lang w:eastAsia="ro-RO"/>
        </w:rPr>
        <w:t xml:space="preserve">operatorul regional desfăşoară exclusiv activităţi din sfera furnizării/prestării serviciilor de </w:t>
      </w:r>
      <w:r w:rsidR="00324C18" w:rsidRPr="00E85CEB">
        <w:rPr>
          <w:iCs/>
          <w:lang w:eastAsia="ro-RO"/>
        </w:rPr>
        <w:t>transport public local necesare</w:t>
      </w:r>
      <w:r w:rsidRPr="00E85CEB">
        <w:rPr>
          <w:iCs/>
          <w:lang w:eastAsia="ro-RO"/>
        </w:rPr>
        <w:t xml:space="preserve"> satisfacerii nevoilor de </w:t>
      </w:r>
      <w:r w:rsidR="00324C18" w:rsidRPr="00E85CEB">
        <w:rPr>
          <w:iCs/>
          <w:lang w:eastAsia="ro-RO"/>
        </w:rPr>
        <w:t>transport</w:t>
      </w:r>
      <w:r w:rsidRPr="00E85CEB">
        <w:rPr>
          <w:iCs/>
          <w:lang w:eastAsia="ro-RO"/>
        </w:rPr>
        <w:t xml:space="preserve"> ale utilizatorilor de pe raza de competenţă a </w:t>
      </w:r>
      <w:r w:rsidR="006A2BD8" w:rsidRPr="00E85CEB">
        <w:rPr>
          <w:iCs/>
          <w:lang w:eastAsia="ro-RO"/>
        </w:rPr>
        <w:t>unităților</w:t>
      </w:r>
      <w:r w:rsidRPr="00E85CEB">
        <w:rPr>
          <w:iCs/>
          <w:lang w:eastAsia="ro-RO"/>
        </w:rPr>
        <w:t xml:space="preserve"> administrativ-teritoriale membre ale </w:t>
      </w:r>
      <w:r w:rsidR="008A376F">
        <w:rPr>
          <w:iCs/>
          <w:lang w:eastAsia="ro-RO"/>
        </w:rPr>
        <w:t>A</w:t>
      </w:r>
      <w:r w:rsidRPr="00E85CEB">
        <w:rPr>
          <w:iCs/>
          <w:lang w:eastAsia="ro-RO"/>
        </w:rPr>
        <w:t>sociaţiei;</w:t>
      </w:r>
    </w:p>
    <w:p w14:paraId="68ED76A5" w14:textId="4A31BFD2" w:rsidR="004B618B" w:rsidRPr="00E85CEB" w:rsidRDefault="004B618B" w:rsidP="006F6216">
      <w:pPr>
        <w:pStyle w:val="ListParagraph"/>
        <w:numPr>
          <w:ilvl w:val="2"/>
          <w:numId w:val="62"/>
        </w:numPr>
        <w:autoSpaceDE w:val="0"/>
        <w:autoSpaceDN w:val="0"/>
        <w:adjustRightInd w:val="0"/>
        <w:ind w:left="567" w:hanging="283"/>
        <w:jc w:val="both"/>
        <w:rPr>
          <w:iCs/>
          <w:lang w:eastAsia="ro-RO"/>
        </w:rPr>
      </w:pPr>
      <w:r w:rsidRPr="00E85CEB">
        <w:rPr>
          <w:iCs/>
          <w:lang w:eastAsia="ro-RO"/>
        </w:rPr>
        <w:t xml:space="preserve">capitalul social al operatorului regional este </w:t>
      </w:r>
      <w:r w:rsidR="00D17EA3" w:rsidRPr="00E85CEB">
        <w:rPr>
          <w:iCs/>
          <w:lang w:eastAsia="ro-RO"/>
        </w:rPr>
        <w:t>deținut</w:t>
      </w:r>
      <w:r w:rsidRPr="00E85CEB">
        <w:rPr>
          <w:iCs/>
          <w:lang w:eastAsia="ro-RO"/>
        </w:rPr>
        <w:t xml:space="preserve"> în totalitate de </w:t>
      </w:r>
      <w:r w:rsidR="00D17EA3" w:rsidRPr="00E85CEB">
        <w:rPr>
          <w:iCs/>
          <w:lang w:eastAsia="ro-RO"/>
        </w:rPr>
        <w:t>unitățile</w:t>
      </w:r>
      <w:r w:rsidRPr="00E85CEB">
        <w:rPr>
          <w:iCs/>
          <w:lang w:eastAsia="ro-RO"/>
        </w:rPr>
        <w:t xml:space="preserve"> administrativ-teritoriale membre ale </w:t>
      </w:r>
      <w:r w:rsidR="008A376F">
        <w:rPr>
          <w:iCs/>
          <w:lang w:eastAsia="ro-RO"/>
        </w:rPr>
        <w:t>A</w:t>
      </w:r>
      <w:r w:rsidRPr="00E85CEB">
        <w:rPr>
          <w:iCs/>
          <w:lang w:eastAsia="ro-RO"/>
        </w:rPr>
        <w:t>sociaţiei.</w:t>
      </w:r>
    </w:p>
    <w:p w14:paraId="78ED7DB1" w14:textId="628C3328" w:rsidR="00324B27" w:rsidRPr="00772283" w:rsidRDefault="00324B27" w:rsidP="008A376F">
      <w:pPr>
        <w:autoSpaceDE w:val="0"/>
        <w:autoSpaceDN w:val="0"/>
        <w:adjustRightInd w:val="0"/>
        <w:ind w:firstLine="709"/>
        <w:jc w:val="both"/>
        <w:rPr>
          <w:rFonts w:eastAsia="TimesNewRoman,Bold"/>
          <w:bCs/>
        </w:rPr>
      </w:pPr>
      <w:r w:rsidRPr="00772283">
        <w:rPr>
          <w:rFonts w:eastAsia="TimesNewRoman,Bold"/>
          <w:bCs/>
        </w:rPr>
        <w:t>În acest caz, vorbim despre o societate care funcționează din</w:t>
      </w:r>
      <w:r w:rsidR="008A376F">
        <w:rPr>
          <w:rFonts w:eastAsia="TimesNewRoman,Bold"/>
          <w:bCs/>
        </w:rPr>
        <w:t xml:space="preserve"> anul</w:t>
      </w:r>
      <w:r w:rsidRPr="00772283">
        <w:rPr>
          <w:rFonts w:eastAsia="TimesNewRoman,Bold"/>
          <w:bCs/>
        </w:rPr>
        <w:t xml:space="preserve"> </w:t>
      </w:r>
      <w:r w:rsidR="0085509C" w:rsidRPr="00772283">
        <w:rPr>
          <w:rFonts w:eastAsia="TimesNewRoman,Bold"/>
          <w:bCs/>
        </w:rPr>
        <w:t>1</w:t>
      </w:r>
      <w:r w:rsidR="00324C18" w:rsidRPr="00772283">
        <w:rPr>
          <w:rFonts w:eastAsia="TimesNewRoman,Bold"/>
          <w:bCs/>
        </w:rPr>
        <w:t>869 ca și societate de transport și care, deși a suferit mai multe reorganizări de-a lungul timpului (ultima fiind trecerea de la organizarea ca regie autonomă la organizarea actuală de societate comercială, în 1995) și-a păstrat tradiția și obiectul de activitate de transport public. Astfel, prin atribuirea directă către S</w:t>
      </w:r>
      <w:r w:rsidR="008A376F">
        <w:rPr>
          <w:rFonts w:eastAsia="TimesNewRoman,Bold"/>
          <w:bCs/>
        </w:rPr>
        <w:t>ocietatea</w:t>
      </w:r>
      <w:r w:rsidR="00324C18" w:rsidRPr="00772283">
        <w:rPr>
          <w:rFonts w:eastAsia="TimesNewRoman,Bold"/>
          <w:bCs/>
        </w:rPr>
        <w:t xml:space="preserve"> </w:t>
      </w:r>
      <w:r w:rsidR="008A376F">
        <w:rPr>
          <w:rFonts w:eastAsia="TimesNewRoman,Bold"/>
          <w:bCs/>
        </w:rPr>
        <w:t>”</w:t>
      </w:r>
      <w:r w:rsidR="00324C18" w:rsidRPr="00772283">
        <w:rPr>
          <w:rFonts w:eastAsia="TimesNewRoman,Bold"/>
          <w:bCs/>
        </w:rPr>
        <w:t>Compania de Transport Public</w:t>
      </w:r>
      <w:r w:rsidR="008A376F">
        <w:rPr>
          <w:rFonts w:eastAsia="TimesNewRoman,Bold"/>
          <w:bCs/>
        </w:rPr>
        <w:t>”</w:t>
      </w:r>
      <w:r w:rsidR="00324C18" w:rsidRPr="00772283">
        <w:rPr>
          <w:rFonts w:eastAsia="TimesNewRoman,Bold"/>
          <w:bCs/>
        </w:rPr>
        <w:t xml:space="preserve"> S.A. Arad se va putea pune la dispoziția publicului călător nu doar dotările deținute de societate, ci și experiența îndelungată și profesionalismul personalului. Societatea deține la ora actuală licențele și autorizațiile necesare desfășurării activității, dotări</w:t>
      </w:r>
      <w:r w:rsidR="00F41B25" w:rsidRPr="00772283">
        <w:rPr>
          <w:rFonts w:eastAsia="TimesNewRoman,Bold"/>
          <w:bCs/>
        </w:rPr>
        <w:t>le</w:t>
      </w:r>
      <w:r w:rsidR="00324C18" w:rsidRPr="00772283">
        <w:rPr>
          <w:rFonts w:eastAsia="TimesNewRoman,Bold"/>
          <w:bCs/>
        </w:rPr>
        <w:t xml:space="preserve"> necesare și personal de specialitate </w:t>
      </w:r>
      <w:r w:rsidR="00F41B25" w:rsidRPr="00772283">
        <w:rPr>
          <w:rFonts w:eastAsia="TimesNewRoman,Bold"/>
          <w:bCs/>
        </w:rPr>
        <w:t>suficient pentru desfășurarea activității</w:t>
      </w:r>
      <w:r w:rsidR="00324C18" w:rsidRPr="00772283">
        <w:rPr>
          <w:rFonts w:eastAsia="TimesNewRoman,Bold"/>
          <w:bCs/>
        </w:rPr>
        <w:t>, astfel cum a fost descris la capitolul III.</w:t>
      </w:r>
    </w:p>
    <w:p w14:paraId="49FBE2C4" w14:textId="77777777" w:rsidR="00324C18" w:rsidRPr="00772283" w:rsidRDefault="00324C18" w:rsidP="008A376F">
      <w:pPr>
        <w:autoSpaceDE w:val="0"/>
        <w:autoSpaceDN w:val="0"/>
        <w:adjustRightInd w:val="0"/>
        <w:ind w:firstLine="709"/>
        <w:jc w:val="both"/>
        <w:rPr>
          <w:rFonts w:eastAsia="TimesNewRoman,Bold"/>
          <w:bCs/>
        </w:rPr>
      </w:pPr>
      <w:r w:rsidRPr="00772283">
        <w:rPr>
          <w:rFonts w:eastAsia="TimesNewRoman,Bold"/>
          <w:bCs/>
        </w:rPr>
        <w:t>Prin atribuirea directă se va putea asigura o continuitate a serviciului de transport efectua</w:t>
      </w:r>
      <w:r w:rsidR="00F41B25" w:rsidRPr="00772283">
        <w:rPr>
          <w:rFonts w:eastAsia="TimesNewRoman,Bold"/>
          <w:bCs/>
        </w:rPr>
        <w:t>t</w:t>
      </w:r>
      <w:r w:rsidRPr="00772283">
        <w:rPr>
          <w:rFonts w:eastAsia="TimesNewRoman,Bold"/>
          <w:bCs/>
        </w:rPr>
        <w:t xml:space="preserve"> la ora actuală în municipiul ș</w:t>
      </w:r>
      <w:r w:rsidR="00F41B25" w:rsidRPr="00772283">
        <w:rPr>
          <w:rFonts w:eastAsia="TimesNewRoman,Bold"/>
          <w:bCs/>
        </w:rPr>
        <w:t xml:space="preserve">i parțial în județul Arad și se va putea realiza o dezvoltare calitativă și cantitativă a serviciului oferit către populație. </w:t>
      </w:r>
    </w:p>
    <w:p w14:paraId="5F374F98" w14:textId="31A897B9" w:rsidR="00F41B25" w:rsidRPr="00772283" w:rsidRDefault="00F41B25" w:rsidP="008A376F">
      <w:pPr>
        <w:autoSpaceDE w:val="0"/>
        <w:autoSpaceDN w:val="0"/>
        <w:adjustRightInd w:val="0"/>
        <w:ind w:firstLine="709"/>
        <w:jc w:val="both"/>
        <w:rPr>
          <w:rFonts w:eastAsia="TimesNewRoman,Bold"/>
          <w:bCs/>
        </w:rPr>
      </w:pPr>
      <w:r w:rsidRPr="00772283">
        <w:rPr>
          <w:rFonts w:eastAsia="TimesNewRoman,Bold"/>
          <w:bCs/>
        </w:rPr>
        <w:t xml:space="preserve">De asemenea, trebuie ținut cont </w:t>
      </w:r>
      <w:r w:rsidR="008A376F">
        <w:rPr>
          <w:rFonts w:eastAsia="TimesNewRoman,Bold"/>
          <w:bCs/>
        </w:rPr>
        <w:t xml:space="preserve">și de faptul </w:t>
      </w:r>
      <w:r w:rsidRPr="00772283">
        <w:rPr>
          <w:rFonts w:eastAsia="TimesNewRoman,Bold"/>
          <w:bCs/>
        </w:rPr>
        <w:t>că, la ora actuală</w:t>
      </w:r>
      <w:r w:rsidR="008A376F">
        <w:rPr>
          <w:rFonts w:eastAsia="TimesNewRoman,Bold"/>
          <w:bCs/>
        </w:rPr>
        <w:t>,</w:t>
      </w:r>
      <w:r w:rsidRPr="00772283">
        <w:rPr>
          <w:rFonts w:eastAsia="TimesNewRoman,Bold"/>
          <w:bCs/>
        </w:rPr>
        <w:t xml:space="preserve"> singura societate care are personal calificat pentru conducerea tramvaielor este </w:t>
      </w:r>
      <w:r w:rsidR="008A376F">
        <w:rPr>
          <w:rFonts w:eastAsia="TimesNewRoman,Bold"/>
          <w:bCs/>
        </w:rPr>
        <w:t>Societatea ”</w:t>
      </w:r>
      <w:r w:rsidRPr="00772283">
        <w:rPr>
          <w:rFonts w:eastAsia="TimesNewRoman,Bold"/>
          <w:bCs/>
        </w:rPr>
        <w:t xml:space="preserve">Compania de </w:t>
      </w:r>
      <w:r w:rsidR="00E14051" w:rsidRPr="00772283">
        <w:rPr>
          <w:rFonts w:eastAsia="TimesNewRoman,Bold"/>
          <w:bCs/>
        </w:rPr>
        <w:t>T</w:t>
      </w:r>
      <w:r w:rsidRPr="00772283">
        <w:rPr>
          <w:rFonts w:eastAsia="TimesNewRoman,Bold"/>
          <w:bCs/>
        </w:rPr>
        <w:t>ransport Public</w:t>
      </w:r>
      <w:r w:rsidR="008A376F">
        <w:rPr>
          <w:rFonts w:eastAsia="TimesNewRoman,Bold"/>
          <w:bCs/>
        </w:rPr>
        <w:t>”</w:t>
      </w:r>
      <w:r w:rsidRPr="00772283">
        <w:rPr>
          <w:rFonts w:eastAsia="TimesNewRoman,Bold"/>
          <w:bCs/>
        </w:rPr>
        <w:t xml:space="preserve"> S.A. Arad. Deoarece această calificare este o calificare mai specială, este foarte important că la nivelul companiei este acoperită nevoia de calificare pentru meseria de vatman, pentru întreaga necesitate de transport din municipiul Arad</w:t>
      </w:r>
      <w:r w:rsidR="008A376F">
        <w:rPr>
          <w:rFonts w:eastAsia="TimesNewRoman,Bold"/>
          <w:bCs/>
        </w:rPr>
        <w:t xml:space="preserve"> și de pe relația Arad – Vladimirescu – Păuliș – Ghioroc</w:t>
      </w:r>
      <w:r w:rsidRPr="00772283">
        <w:rPr>
          <w:rFonts w:eastAsia="TimesNewRoman,Bold"/>
          <w:bCs/>
        </w:rPr>
        <w:t xml:space="preserve">. </w:t>
      </w:r>
    </w:p>
    <w:p w14:paraId="67F5649D" w14:textId="00945946" w:rsidR="0048465B" w:rsidRPr="00772283" w:rsidRDefault="0048465B" w:rsidP="008A376F">
      <w:pPr>
        <w:autoSpaceDE w:val="0"/>
        <w:autoSpaceDN w:val="0"/>
        <w:adjustRightInd w:val="0"/>
        <w:ind w:firstLine="709"/>
        <w:jc w:val="both"/>
        <w:rPr>
          <w:rFonts w:eastAsia="TimesNewRoman,Bold"/>
          <w:bCs/>
        </w:rPr>
      </w:pPr>
      <w:r w:rsidRPr="00772283">
        <w:rPr>
          <w:rFonts w:eastAsia="TimesNewRoman,Bold"/>
          <w:bCs/>
        </w:rPr>
        <w:t xml:space="preserve">Un alt avantaj al atribuirii directe este posibilitatea implementării ușoare a unui sistem de </w:t>
      </w:r>
      <w:r w:rsidR="008A376F">
        <w:rPr>
          <w:rFonts w:eastAsia="TimesNewRoman,Bold"/>
          <w:bCs/>
        </w:rPr>
        <w:t>e-</w:t>
      </w:r>
      <w:r w:rsidRPr="00772283">
        <w:rPr>
          <w:rFonts w:eastAsia="TimesNewRoman,Bold"/>
          <w:bCs/>
        </w:rPr>
        <w:t>ticketing pe întreaga</w:t>
      </w:r>
      <w:r w:rsidR="008A376F">
        <w:rPr>
          <w:rFonts w:eastAsia="TimesNewRoman,Bold"/>
          <w:bCs/>
        </w:rPr>
        <w:t xml:space="preserve"> arie a</w:t>
      </w:r>
      <w:r w:rsidRPr="00772283">
        <w:rPr>
          <w:rFonts w:eastAsia="TimesNewRoman,Bold"/>
          <w:bCs/>
        </w:rPr>
        <w:t xml:space="preserve"> ADIT</w:t>
      </w:r>
      <w:r w:rsidR="008A376F">
        <w:rPr>
          <w:rFonts w:eastAsia="TimesNewRoman,Bold"/>
          <w:bCs/>
        </w:rPr>
        <w:t>P</w:t>
      </w:r>
      <w:r w:rsidR="00EF5B64" w:rsidRPr="00772283">
        <w:rPr>
          <w:rFonts w:eastAsia="TimesNewRoman,Bold"/>
          <w:bCs/>
        </w:rPr>
        <w:t xml:space="preserve"> Arad</w:t>
      </w:r>
      <w:r w:rsidRPr="00772283">
        <w:rPr>
          <w:rFonts w:eastAsia="TimesNewRoman,Bold"/>
          <w:bCs/>
        </w:rPr>
        <w:t>.</w:t>
      </w:r>
    </w:p>
    <w:p w14:paraId="4C21D88A" w14:textId="2F6BA3C3" w:rsidR="00324C18" w:rsidRPr="00772283" w:rsidRDefault="00DD0545" w:rsidP="008A376F">
      <w:pPr>
        <w:autoSpaceDE w:val="0"/>
        <w:autoSpaceDN w:val="0"/>
        <w:adjustRightInd w:val="0"/>
        <w:ind w:firstLine="709"/>
        <w:jc w:val="both"/>
        <w:rPr>
          <w:rFonts w:eastAsia="TimesNewRoman,Bold"/>
          <w:bCs/>
        </w:rPr>
      </w:pPr>
      <w:r w:rsidRPr="00772283">
        <w:rPr>
          <w:rFonts w:eastAsia="TimesNewRoman,Bold"/>
          <w:bCs/>
        </w:rPr>
        <w:t>Condiția obligatorie pe care va trebui</w:t>
      </w:r>
      <w:r w:rsidR="008A376F">
        <w:rPr>
          <w:rFonts w:eastAsia="TimesNewRoman,Bold"/>
          <w:bCs/>
        </w:rPr>
        <w:t xml:space="preserve"> să o</w:t>
      </w:r>
      <w:r w:rsidRPr="00772283">
        <w:rPr>
          <w:rFonts w:eastAsia="TimesNewRoman,Bold"/>
          <w:bCs/>
        </w:rPr>
        <w:t xml:space="preserve"> îndeplin</w:t>
      </w:r>
      <w:r w:rsidR="008A376F">
        <w:rPr>
          <w:rFonts w:eastAsia="TimesNewRoman,Bold"/>
          <w:bCs/>
        </w:rPr>
        <w:t xml:space="preserve">ească </w:t>
      </w:r>
      <w:r w:rsidRPr="00772283">
        <w:rPr>
          <w:rFonts w:eastAsia="TimesNewRoman,Bold"/>
          <w:bCs/>
        </w:rPr>
        <w:t xml:space="preserve">Operatorul regional este </w:t>
      </w:r>
      <w:r w:rsidR="00153195" w:rsidRPr="00772283">
        <w:rPr>
          <w:rFonts w:eastAsia="TimesNewRoman,Bold"/>
          <w:bCs/>
        </w:rPr>
        <w:t>d</w:t>
      </w:r>
      <w:r w:rsidRPr="00772283">
        <w:rPr>
          <w:rFonts w:eastAsia="TimesNewRoman,Bold"/>
          <w:bCs/>
        </w:rPr>
        <w:t>e a nu participa la proceduri competitive de atribuire privind prestarea serviciilor de transport public de</w:t>
      </w:r>
      <w:r w:rsidR="00153195" w:rsidRPr="00772283">
        <w:rPr>
          <w:rFonts w:eastAsia="TimesNewRoman,Bold"/>
          <w:bCs/>
        </w:rPr>
        <w:t xml:space="preserve"> </w:t>
      </w:r>
      <w:r w:rsidRPr="00772283">
        <w:rPr>
          <w:rFonts w:eastAsia="TimesNewRoman,Bold"/>
          <w:bCs/>
        </w:rPr>
        <w:t>călători în afara autorității sale contractante, confor</w:t>
      </w:r>
      <w:r w:rsidR="00153195" w:rsidRPr="00772283">
        <w:rPr>
          <w:rFonts w:eastAsia="TimesNewRoman,Bold"/>
          <w:bCs/>
        </w:rPr>
        <w:t xml:space="preserve">m art. 5, alin. (2) litera </w:t>
      </w:r>
      <w:r w:rsidR="008A376F">
        <w:rPr>
          <w:rFonts w:eastAsia="TimesNewRoman,Bold"/>
          <w:bCs/>
        </w:rPr>
        <w:t>”</w:t>
      </w:r>
      <w:r w:rsidR="00153195" w:rsidRPr="00772283">
        <w:rPr>
          <w:rFonts w:eastAsia="TimesNewRoman,Bold"/>
          <w:bCs/>
        </w:rPr>
        <w:t>b</w:t>
      </w:r>
      <w:r w:rsidR="008A376F">
        <w:rPr>
          <w:rFonts w:eastAsia="TimesNewRoman,Bold"/>
          <w:bCs/>
        </w:rPr>
        <w:t>”</w:t>
      </w:r>
      <w:r w:rsidR="00153195" w:rsidRPr="00772283">
        <w:rPr>
          <w:rFonts w:eastAsia="TimesNewRoman,Bold"/>
          <w:bCs/>
        </w:rPr>
        <w:t xml:space="preserve"> di</w:t>
      </w:r>
      <w:r w:rsidRPr="00772283">
        <w:rPr>
          <w:rFonts w:eastAsia="TimesNewRoman,Bold"/>
          <w:bCs/>
        </w:rPr>
        <w:t>n Regulamentul (CE) nr. 1370/2007.</w:t>
      </w:r>
      <w:r w:rsidR="00324C18" w:rsidRPr="00772283">
        <w:rPr>
          <w:rFonts w:eastAsia="TimesNewRoman,Bold"/>
          <w:bCs/>
        </w:rPr>
        <w:tab/>
      </w:r>
    </w:p>
    <w:p w14:paraId="497D097D" w14:textId="41C13C05" w:rsidR="00DD0545" w:rsidRPr="00772283" w:rsidRDefault="00DD0545" w:rsidP="008A376F">
      <w:pPr>
        <w:autoSpaceDE w:val="0"/>
        <w:autoSpaceDN w:val="0"/>
        <w:adjustRightInd w:val="0"/>
        <w:ind w:firstLine="709"/>
        <w:jc w:val="both"/>
        <w:rPr>
          <w:rFonts w:eastAsia="TimesNewRoman,Bold"/>
          <w:bCs/>
        </w:rPr>
      </w:pPr>
      <w:r w:rsidRPr="00772283">
        <w:rPr>
          <w:rFonts w:eastAsia="TimesNewRoman,Bold"/>
          <w:bCs/>
        </w:rPr>
        <w:t>În cazul alegerii gestiunii direct</w:t>
      </w:r>
      <w:r w:rsidR="00B82A6E" w:rsidRPr="00772283">
        <w:rPr>
          <w:rFonts w:eastAsia="TimesNewRoman,Bold"/>
          <w:bCs/>
        </w:rPr>
        <w:t>e</w:t>
      </w:r>
      <w:r w:rsidR="008A376F" w:rsidRPr="008A376F">
        <w:rPr>
          <w:rFonts w:eastAsia="TimesNewRoman,Bold"/>
          <w:bCs/>
        </w:rPr>
        <w:t xml:space="preserve"> </w:t>
      </w:r>
      <w:r w:rsidR="008A376F" w:rsidRPr="00772283">
        <w:rPr>
          <w:rFonts w:eastAsia="TimesNewRoman,Bold"/>
          <w:bCs/>
        </w:rPr>
        <w:t>prin delegarea serviciului prin atribuire directă</w:t>
      </w:r>
      <w:r w:rsidRPr="00772283">
        <w:rPr>
          <w:rFonts w:eastAsia="TimesNewRoman,Bold"/>
          <w:bCs/>
        </w:rPr>
        <w:t xml:space="preserve"> se va respecta cerința de publicitate și raportare prevăzute de Regulamentul (CE) 1370/2007</w:t>
      </w:r>
      <w:r w:rsidR="00142F20" w:rsidRPr="00772283">
        <w:rPr>
          <w:rFonts w:eastAsia="TimesNewRoman,Bold"/>
          <w:bCs/>
        </w:rPr>
        <w:t xml:space="preserve">. Astfel, Autoritatea Contractantă are obligația de a publica în Jurnalul Oficial al Uniunii Europene, cu cel puțin un an înainte de atribuirea directă, cel puțin informații referitoare la numele și adresa autorității contractante, tipul de atribuire vizat, serviciile și zonele potențial vizate de atribuirea respectivă. </w:t>
      </w:r>
    </w:p>
    <w:p w14:paraId="5CE1D4B4" w14:textId="77777777" w:rsidR="00CB4CB9" w:rsidRDefault="00CB4CB9" w:rsidP="006C7D55">
      <w:pPr>
        <w:autoSpaceDE w:val="0"/>
        <w:autoSpaceDN w:val="0"/>
        <w:adjustRightInd w:val="0"/>
        <w:spacing w:line="276" w:lineRule="auto"/>
        <w:ind w:firstLine="360"/>
        <w:jc w:val="both"/>
        <w:rPr>
          <w:rFonts w:eastAsia="TimesNewRoman,Bold"/>
          <w:bCs/>
        </w:rPr>
      </w:pPr>
    </w:p>
    <w:p w14:paraId="65172689" w14:textId="77777777" w:rsidR="008A376F" w:rsidRDefault="008A376F" w:rsidP="006C7D55">
      <w:pPr>
        <w:autoSpaceDE w:val="0"/>
        <w:autoSpaceDN w:val="0"/>
        <w:adjustRightInd w:val="0"/>
        <w:spacing w:line="276" w:lineRule="auto"/>
        <w:ind w:firstLine="360"/>
        <w:jc w:val="both"/>
        <w:rPr>
          <w:rFonts w:eastAsia="TimesNewRoman,Bold"/>
          <w:bCs/>
        </w:rPr>
      </w:pPr>
    </w:p>
    <w:p w14:paraId="4088446C" w14:textId="77777777" w:rsidR="008A376F" w:rsidRDefault="008A376F" w:rsidP="006C7D55">
      <w:pPr>
        <w:autoSpaceDE w:val="0"/>
        <w:autoSpaceDN w:val="0"/>
        <w:adjustRightInd w:val="0"/>
        <w:spacing w:line="276" w:lineRule="auto"/>
        <w:ind w:firstLine="360"/>
        <w:jc w:val="both"/>
        <w:rPr>
          <w:rFonts w:eastAsia="TimesNewRoman,Bold"/>
          <w:bCs/>
        </w:rPr>
      </w:pPr>
    </w:p>
    <w:p w14:paraId="457F4F70" w14:textId="77777777" w:rsidR="008A376F" w:rsidRDefault="008A376F" w:rsidP="006C7D55">
      <w:pPr>
        <w:autoSpaceDE w:val="0"/>
        <w:autoSpaceDN w:val="0"/>
        <w:adjustRightInd w:val="0"/>
        <w:spacing w:line="276" w:lineRule="auto"/>
        <w:ind w:firstLine="360"/>
        <w:jc w:val="both"/>
        <w:rPr>
          <w:rFonts w:eastAsia="TimesNewRoman,Bold"/>
          <w:bCs/>
        </w:rPr>
      </w:pPr>
    </w:p>
    <w:p w14:paraId="57A3CB75" w14:textId="77777777" w:rsidR="008A376F" w:rsidRPr="00772283" w:rsidRDefault="008A376F" w:rsidP="006C7D55">
      <w:pPr>
        <w:autoSpaceDE w:val="0"/>
        <w:autoSpaceDN w:val="0"/>
        <w:adjustRightInd w:val="0"/>
        <w:spacing w:line="276" w:lineRule="auto"/>
        <w:ind w:firstLine="360"/>
        <w:jc w:val="both"/>
        <w:rPr>
          <w:rFonts w:eastAsia="TimesNewRoman,Bold"/>
          <w:bCs/>
        </w:rPr>
      </w:pPr>
    </w:p>
    <w:p w14:paraId="5EA9E47E" w14:textId="77777777" w:rsidR="00142F20" w:rsidRPr="00772283" w:rsidRDefault="00142F20" w:rsidP="006C7D55">
      <w:pPr>
        <w:autoSpaceDE w:val="0"/>
        <w:autoSpaceDN w:val="0"/>
        <w:adjustRightInd w:val="0"/>
        <w:spacing w:line="276" w:lineRule="auto"/>
        <w:ind w:firstLine="360"/>
        <w:jc w:val="both"/>
        <w:rPr>
          <w:rFonts w:eastAsia="TimesNewRoman,Bold"/>
          <w:bCs/>
          <w:i/>
        </w:rPr>
      </w:pPr>
      <w:r w:rsidRPr="00772283">
        <w:rPr>
          <w:rFonts w:eastAsia="TimesNewRoman,Bold"/>
          <w:bCs/>
          <w:i/>
        </w:rPr>
        <w:lastRenderedPageBreak/>
        <w:t>Avantaje și dezavantaje ale Scenariului II</w:t>
      </w:r>
    </w:p>
    <w:p w14:paraId="36AF8D37" w14:textId="77777777" w:rsidR="00CB4CB9" w:rsidRPr="00772283" w:rsidRDefault="00CB4CB9" w:rsidP="006C7D55">
      <w:pPr>
        <w:autoSpaceDE w:val="0"/>
        <w:autoSpaceDN w:val="0"/>
        <w:adjustRightInd w:val="0"/>
        <w:spacing w:line="276" w:lineRule="auto"/>
        <w:ind w:firstLine="360"/>
        <w:jc w:val="both"/>
        <w:rPr>
          <w:rFonts w:eastAsia="TimesNewRoman,Bold"/>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981"/>
        <w:gridCol w:w="2968"/>
      </w:tblGrid>
      <w:tr w:rsidR="00142F20" w:rsidRPr="00772283" w14:paraId="0E75CD12" w14:textId="77777777" w:rsidTr="00894680">
        <w:tc>
          <w:tcPr>
            <w:tcW w:w="3143" w:type="dxa"/>
          </w:tcPr>
          <w:p w14:paraId="07C94FD9"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5108FBA4"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144" w:type="dxa"/>
          </w:tcPr>
          <w:p w14:paraId="60AAAB2D"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142F20" w:rsidRPr="00772283" w14:paraId="5898D4A2" w14:textId="77777777" w:rsidTr="00894680">
        <w:tc>
          <w:tcPr>
            <w:tcW w:w="3143" w:type="dxa"/>
          </w:tcPr>
          <w:p w14:paraId="5848D858" w14:textId="77777777" w:rsidR="00142F20" w:rsidRPr="00772283" w:rsidRDefault="00142F20"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7DA099A2" w14:textId="7B8259E7" w:rsidR="00142F20"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Nu este necesară modificarea organigramei</w:t>
            </w:r>
            <w:r w:rsidR="009B3BFE" w:rsidRPr="00772283">
              <w:rPr>
                <w:rFonts w:eastAsia="TimesNewRoman,Bold"/>
                <w:bCs/>
                <w:i/>
              </w:rPr>
              <w:t xml:space="preserve"> ADIT</w:t>
            </w:r>
            <w:r w:rsidR="008A376F">
              <w:rPr>
                <w:rFonts w:eastAsia="TimesNewRoman,Bold"/>
                <w:bCs/>
                <w:i/>
              </w:rPr>
              <w:t>P Arad</w:t>
            </w:r>
            <w:r w:rsidRPr="00772283">
              <w:rPr>
                <w:rFonts w:eastAsia="TimesNewRoman,Bold"/>
                <w:bCs/>
                <w:i/>
              </w:rPr>
              <w:t xml:space="preserve"> pentru introducerea unui nou compartiment</w:t>
            </w:r>
            <w:r w:rsidR="00E70B16" w:rsidRPr="00772283">
              <w:rPr>
                <w:rFonts w:eastAsia="TimesNewRoman,Bold"/>
                <w:bCs/>
                <w:i/>
              </w:rPr>
              <w:t>.</w:t>
            </w:r>
          </w:p>
        </w:tc>
        <w:tc>
          <w:tcPr>
            <w:tcW w:w="3144" w:type="dxa"/>
          </w:tcPr>
          <w:p w14:paraId="1532CAC0" w14:textId="7553D25C" w:rsidR="00142F20"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 xml:space="preserve">Este necesară publicarea în JOUE a anunțului de </w:t>
            </w:r>
            <w:r w:rsidR="00D17EA3" w:rsidRPr="00772283">
              <w:rPr>
                <w:rFonts w:eastAsia="TimesNewRoman,Bold"/>
                <w:bCs/>
                <w:i/>
              </w:rPr>
              <w:t>intenție</w:t>
            </w:r>
            <w:r w:rsidRPr="00772283">
              <w:rPr>
                <w:rFonts w:eastAsia="TimesNewRoman,Bold"/>
                <w:bCs/>
                <w:i/>
              </w:rPr>
              <w:t xml:space="preserve"> cu un an înainte de atribuirea contractului</w:t>
            </w:r>
            <w:r w:rsidR="00E70B16" w:rsidRPr="00772283">
              <w:rPr>
                <w:rFonts w:eastAsia="TimesNewRoman,Bold"/>
                <w:bCs/>
                <w:i/>
              </w:rPr>
              <w:t>.</w:t>
            </w:r>
          </w:p>
        </w:tc>
      </w:tr>
      <w:tr w:rsidR="00142F20" w:rsidRPr="00772283" w14:paraId="165BAB5E" w14:textId="77777777" w:rsidTr="00894680">
        <w:tc>
          <w:tcPr>
            <w:tcW w:w="3143" w:type="dxa"/>
          </w:tcPr>
          <w:p w14:paraId="7A221D1F" w14:textId="77777777" w:rsidR="00142F20" w:rsidRPr="00772283" w:rsidRDefault="00142F20"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09C4190A" w14:textId="77777777" w:rsidR="002133E2" w:rsidRPr="00772283" w:rsidRDefault="002133E2"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430141F7"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224C7673"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6A68EBD2"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562BD385" w14:textId="77777777" w:rsidR="002A2287" w:rsidRPr="00772283" w:rsidRDefault="002A2287"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6A5E754C" w14:textId="77777777" w:rsidR="00142F20" w:rsidRPr="00772283" w:rsidRDefault="00142F20" w:rsidP="006C7D55">
            <w:pPr>
              <w:autoSpaceDE w:val="0"/>
              <w:autoSpaceDN w:val="0"/>
              <w:adjustRightInd w:val="0"/>
              <w:spacing w:line="276" w:lineRule="auto"/>
              <w:jc w:val="both"/>
              <w:rPr>
                <w:rFonts w:eastAsia="TimesNewRoman,Bold"/>
                <w:bCs/>
                <w:i/>
              </w:rPr>
            </w:pPr>
          </w:p>
        </w:tc>
        <w:tc>
          <w:tcPr>
            <w:tcW w:w="3144" w:type="dxa"/>
          </w:tcPr>
          <w:p w14:paraId="44C6D899"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al costurilor de operare</w:t>
            </w:r>
          </w:p>
          <w:p w14:paraId="1B704651"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Control asupra nivelului de tarifare</w:t>
            </w:r>
          </w:p>
          <w:p w14:paraId="3D465802"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Compensațiile pot fi reduse în cazul modernizării și eficientizării operatorului.</w:t>
            </w:r>
          </w:p>
        </w:tc>
        <w:tc>
          <w:tcPr>
            <w:tcW w:w="3144" w:type="dxa"/>
          </w:tcPr>
          <w:p w14:paraId="4EAB229C"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Necesitatea compensării cheltuielilor operatorului, conform formulei de calcul.</w:t>
            </w:r>
          </w:p>
        </w:tc>
      </w:tr>
      <w:tr w:rsidR="00142F20" w:rsidRPr="00772283" w14:paraId="3959DA31" w14:textId="77777777" w:rsidTr="00894680">
        <w:tc>
          <w:tcPr>
            <w:tcW w:w="3143" w:type="dxa"/>
          </w:tcPr>
          <w:p w14:paraId="55C9EFD1"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3F020762"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Nu se realizează procedura de atribuire conform </w:t>
            </w:r>
            <w:r w:rsidR="006D1C2B" w:rsidRPr="00772283">
              <w:rPr>
                <w:rFonts w:eastAsia="TimesNewRoman,Bold"/>
                <w:bCs/>
                <w:i/>
              </w:rPr>
              <w:t>legislației privind</w:t>
            </w:r>
            <w:r w:rsidRPr="00772283">
              <w:rPr>
                <w:rFonts w:eastAsia="TimesNewRoman,Bold"/>
                <w:bCs/>
                <w:i/>
              </w:rPr>
              <w:t xml:space="preserve"> achizițiil</w:t>
            </w:r>
            <w:r w:rsidR="006D1C2B" w:rsidRPr="00772283">
              <w:rPr>
                <w:rFonts w:eastAsia="TimesNewRoman,Bold"/>
                <w:bCs/>
                <w:i/>
              </w:rPr>
              <w:t>e</w:t>
            </w:r>
            <w:r w:rsidRPr="00772283">
              <w:rPr>
                <w:rFonts w:eastAsia="TimesNewRoman,Bold"/>
                <w:bCs/>
                <w:i/>
              </w:rPr>
              <w:t xml:space="preserve"> publice.</w:t>
            </w:r>
          </w:p>
        </w:tc>
        <w:tc>
          <w:tcPr>
            <w:tcW w:w="3144" w:type="dxa"/>
          </w:tcPr>
          <w:p w14:paraId="4BE20801"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Necesită avizul Consiliului Concurenței</w:t>
            </w:r>
          </w:p>
        </w:tc>
      </w:tr>
      <w:tr w:rsidR="00142F20" w:rsidRPr="00772283" w14:paraId="20C61D84" w14:textId="77777777" w:rsidTr="00894680">
        <w:tc>
          <w:tcPr>
            <w:tcW w:w="3143" w:type="dxa"/>
          </w:tcPr>
          <w:p w14:paraId="47145CBF"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7336E825" w14:textId="7777777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p>
          <w:p w14:paraId="1C74CEB3"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investiții în infrastructura de transport.</w:t>
            </w:r>
          </w:p>
        </w:tc>
        <w:tc>
          <w:tcPr>
            <w:tcW w:w="3144" w:type="dxa"/>
          </w:tcPr>
          <w:p w14:paraId="482A7B39" w14:textId="77777777" w:rsidR="00142F20" w:rsidRPr="00772283" w:rsidRDefault="00142F20" w:rsidP="006C7D55">
            <w:pPr>
              <w:autoSpaceDE w:val="0"/>
              <w:autoSpaceDN w:val="0"/>
              <w:adjustRightInd w:val="0"/>
              <w:spacing w:line="276" w:lineRule="auto"/>
              <w:jc w:val="both"/>
              <w:rPr>
                <w:rFonts w:eastAsia="TimesNewRoman,Bold"/>
                <w:bCs/>
                <w:i/>
              </w:rPr>
            </w:pPr>
          </w:p>
        </w:tc>
      </w:tr>
      <w:tr w:rsidR="00142F20" w:rsidRPr="00772283" w14:paraId="0DD29B73" w14:textId="77777777" w:rsidTr="00894680">
        <w:tc>
          <w:tcPr>
            <w:tcW w:w="3143" w:type="dxa"/>
          </w:tcPr>
          <w:p w14:paraId="6B670254" w14:textId="77777777" w:rsidR="00142F20"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69D14540"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1C5AA874"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5CFD3BD0"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79EC73F3" w14:textId="77777777" w:rsidR="002A2287" w:rsidRPr="00772283" w:rsidRDefault="002A2287"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7F2925DD" w14:textId="5E190507" w:rsidR="00142F20"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 xml:space="preserve">Extinderea facilităților acordate în municipiu pe toată raza administrativ teritorială a </w:t>
            </w:r>
            <w:r w:rsidR="008A376F" w:rsidRPr="00772283">
              <w:rPr>
                <w:rFonts w:eastAsia="TimesNewRoman,Bold"/>
                <w:bCs/>
                <w:i/>
              </w:rPr>
              <w:t>ADIT</w:t>
            </w:r>
            <w:r w:rsidR="008A376F">
              <w:rPr>
                <w:rFonts w:eastAsia="TimesNewRoman,Bold"/>
                <w:bCs/>
                <w:i/>
              </w:rPr>
              <w:t>P Arad</w:t>
            </w:r>
            <w:r w:rsidRPr="00772283">
              <w:rPr>
                <w:rFonts w:eastAsia="TimesNewRoman,Bold"/>
                <w:bCs/>
                <w:i/>
              </w:rPr>
              <w:t>.</w:t>
            </w:r>
          </w:p>
          <w:p w14:paraId="689E8166" w14:textId="77777777" w:rsidR="00E70B16"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Posibilitatea extinderii traseelor actuale.</w:t>
            </w:r>
          </w:p>
        </w:tc>
        <w:tc>
          <w:tcPr>
            <w:tcW w:w="3144" w:type="dxa"/>
          </w:tcPr>
          <w:p w14:paraId="23D71879" w14:textId="77777777" w:rsidR="00142F20" w:rsidRPr="00772283" w:rsidRDefault="00142F20" w:rsidP="006C7D55">
            <w:pPr>
              <w:autoSpaceDE w:val="0"/>
              <w:autoSpaceDN w:val="0"/>
              <w:adjustRightInd w:val="0"/>
              <w:spacing w:line="276" w:lineRule="auto"/>
              <w:jc w:val="both"/>
              <w:rPr>
                <w:rFonts w:eastAsia="TimesNewRoman,Bold"/>
                <w:bCs/>
                <w:i/>
              </w:rPr>
            </w:pPr>
          </w:p>
        </w:tc>
      </w:tr>
      <w:tr w:rsidR="002A2287" w:rsidRPr="00772283" w14:paraId="6F2064F7" w14:textId="77777777" w:rsidTr="002A2287">
        <w:trPr>
          <w:trHeight w:val="992"/>
        </w:trPr>
        <w:tc>
          <w:tcPr>
            <w:tcW w:w="3143" w:type="dxa"/>
          </w:tcPr>
          <w:p w14:paraId="63A234CF" w14:textId="77777777" w:rsidR="002A2287"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60D0E594" w14:textId="77777777" w:rsidR="002A2287" w:rsidRPr="00772283" w:rsidRDefault="002A2287"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49044CAF" w14:textId="77777777" w:rsidR="002A2287" w:rsidRPr="00772283" w:rsidRDefault="002A2287"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44FEC152" w14:textId="77777777" w:rsidR="002A2287"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144" w:type="dxa"/>
          </w:tcPr>
          <w:p w14:paraId="7C4B4844" w14:textId="77777777" w:rsidR="002A2287" w:rsidRPr="00772283" w:rsidRDefault="00E70B16"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48CE5922" w14:textId="77777777" w:rsidR="00142F20" w:rsidRPr="00772283" w:rsidRDefault="00142F20" w:rsidP="006C7D55">
      <w:pPr>
        <w:autoSpaceDE w:val="0"/>
        <w:autoSpaceDN w:val="0"/>
        <w:adjustRightInd w:val="0"/>
        <w:spacing w:line="276" w:lineRule="auto"/>
        <w:ind w:firstLine="360"/>
        <w:jc w:val="both"/>
        <w:rPr>
          <w:rFonts w:eastAsia="TimesNewRoman,Bold"/>
          <w:bCs/>
          <w:i/>
        </w:rPr>
      </w:pPr>
    </w:p>
    <w:p w14:paraId="2F3E3B81" w14:textId="77777777" w:rsidR="004116C8" w:rsidRPr="00772283" w:rsidRDefault="00B67C5F" w:rsidP="006C7D55">
      <w:pPr>
        <w:autoSpaceDE w:val="0"/>
        <w:autoSpaceDN w:val="0"/>
        <w:adjustRightInd w:val="0"/>
        <w:spacing w:line="276" w:lineRule="auto"/>
        <w:ind w:left="360"/>
        <w:rPr>
          <w:rFonts w:eastAsia="TimesNewRoman,Bold"/>
          <w:b/>
          <w:bCs/>
        </w:rPr>
      </w:pPr>
      <w:r w:rsidRPr="00772283">
        <w:rPr>
          <w:rFonts w:eastAsia="TimesNewRoman,Bold"/>
          <w:b/>
          <w:bCs/>
        </w:rPr>
        <w:br w:type="page"/>
      </w:r>
    </w:p>
    <w:p w14:paraId="017D88A7" w14:textId="77777777" w:rsidR="00941E50" w:rsidRPr="00772283" w:rsidRDefault="00941E50" w:rsidP="00BB06D6">
      <w:pPr>
        <w:pStyle w:val="Heading3"/>
        <w:rPr>
          <w:rFonts w:ascii="Times New Roman" w:eastAsia="TimesNewRoman,Bold" w:hAnsi="Times New Roman"/>
          <w:lang w:val="ro-RO"/>
        </w:rPr>
      </w:pPr>
      <w:r w:rsidRPr="00772283">
        <w:rPr>
          <w:rFonts w:ascii="Times New Roman" w:eastAsia="TimesNewRoman,Bold" w:hAnsi="Times New Roman"/>
          <w:lang w:val="ro-RO"/>
        </w:rPr>
        <w:lastRenderedPageBreak/>
        <w:t xml:space="preserve">V.5.3. </w:t>
      </w:r>
      <w:r w:rsidR="00142F20" w:rsidRPr="00772283">
        <w:rPr>
          <w:rFonts w:ascii="Times New Roman" w:eastAsia="TimesNewRoman,Bold" w:hAnsi="Times New Roman"/>
          <w:lang w:val="ro-RO"/>
        </w:rPr>
        <w:t xml:space="preserve">Scenariul III. </w:t>
      </w:r>
      <w:r w:rsidRPr="00772283">
        <w:rPr>
          <w:rFonts w:ascii="Times New Roman" w:eastAsia="TimesNewRoman,Bold" w:hAnsi="Times New Roman"/>
          <w:lang w:val="ro-RO"/>
        </w:rPr>
        <w:t>Gestiune delegată prin procedură competitivă</w:t>
      </w:r>
    </w:p>
    <w:p w14:paraId="47F01867" w14:textId="77777777" w:rsidR="00941E50" w:rsidRPr="00772283" w:rsidRDefault="00941E50" w:rsidP="006C7D55">
      <w:pPr>
        <w:autoSpaceDE w:val="0"/>
        <w:autoSpaceDN w:val="0"/>
        <w:adjustRightInd w:val="0"/>
        <w:spacing w:line="276" w:lineRule="auto"/>
        <w:rPr>
          <w:rFonts w:eastAsia="TimesNewRoman,Bold"/>
          <w:b/>
          <w:bCs/>
        </w:rPr>
      </w:pPr>
    </w:p>
    <w:p w14:paraId="60E507ED" w14:textId="77777777" w:rsidR="004116C8" w:rsidRPr="00772283" w:rsidRDefault="004116C8" w:rsidP="006C7D55">
      <w:pPr>
        <w:autoSpaceDE w:val="0"/>
        <w:autoSpaceDN w:val="0"/>
        <w:adjustRightInd w:val="0"/>
        <w:spacing w:line="276" w:lineRule="auto"/>
        <w:ind w:firstLine="720"/>
        <w:jc w:val="both"/>
      </w:pPr>
    </w:p>
    <w:p w14:paraId="4D6DF29A" w14:textId="47E0A829" w:rsidR="00CF31A2" w:rsidRPr="00772283" w:rsidRDefault="00875428" w:rsidP="008A376F">
      <w:pPr>
        <w:autoSpaceDE w:val="0"/>
        <w:autoSpaceDN w:val="0"/>
        <w:adjustRightInd w:val="0"/>
        <w:spacing w:line="276" w:lineRule="auto"/>
        <w:ind w:firstLine="709"/>
        <w:jc w:val="both"/>
      </w:pPr>
      <w:r w:rsidRPr="00772283">
        <w:t xml:space="preserve">Alegerea atribuirii contractului de delegare a serviciilor de transport public local prin procedură competitivă, ar însemna scoaterea la licitație a unor trasee sau grupuri de trasee desfășurate cu tramvaiele și autobuzele pe raza </w:t>
      </w:r>
      <w:r w:rsidR="008A376F" w:rsidRPr="008A376F">
        <w:t>ADITP Arad</w:t>
      </w:r>
      <w:r w:rsidRPr="00772283">
        <w:t>.</w:t>
      </w:r>
    </w:p>
    <w:p w14:paraId="0E00E02E" w14:textId="77777777" w:rsidR="00875428" w:rsidRPr="00772283" w:rsidRDefault="00875428" w:rsidP="008A376F">
      <w:pPr>
        <w:autoSpaceDE w:val="0"/>
        <w:autoSpaceDN w:val="0"/>
        <w:adjustRightInd w:val="0"/>
        <w:spacing w:line="276" w:lineRule="auto"/>
        <w:ind w:firstLine="709"/>
        <w:jc w:val="both"/>
      </w:pPr>
      <w:r w:rsidRPr="00772283">
        <w:t>La o primă privire, ar părea cea mai bună soluție, deoarece prin atribuire competitivă ai posibilitatea de a alege cea mai bună soluție pentru un anumit traseu, ai avea posibilitatea de a ridica nivelul calitativ al serviciului prin impunerea unor standarde la prestarea serviciului.</w:t>
      </w:r>
    </w:p>
    <w:p w14:paraId="52A4FD35" w14:textId="1BEBDA52" w:rsidR="0048465B" w:rsidRPr="00772283" w:rsidRDefault="00875428" w:rsidP="008A376F">
      <w:pPr>
        <w:autoSpaceDE w:val="0"/>
        <w:autoSpaceDN w:val="0"/>
        <w:adjustRightInd w:val="0"/>
        <w:spacing w:line="276" w:lineRule="auto"/>
        <w:ind w:firstLine="709"/>
        <w:jc w:val="both"/>
      </w:pPr>
      <w:r w:rsidRPr="00772283">
        <w:t>Totuși, trebuie să avem în vedere faptul că transportul public este un serviciu preponderent social, iar unele din tr</w:t>
      </w:r>
      <w:r w:rsidR="0048465B" w:rsidRPr="00772283">
        <w:t>a</w:t>
      </w:r>
      <w:r w:rsidRPr="00772283">
        <w:t>seele necesare a fi operate nu sunt profitabile, ceea ce ar putea duce la excluderea unor tr</w:t>
      </w:r>
      <w:r w:rsidR="00F0743E" w:rsidRPr="00772283">
        <w:t>a</w:t>
      </w:r>
      <w:r w:rsidRPr="00772283">
        <w:t>see prin neprezentare a operatorilor la licitarea unor astfel de trasee</w:t>
      </w:r>
      <w:r w:rsidR="00475537" w:rsidRPr="00772283">
        <w:t xml:space="preserve">, motiv pentru care este obligatorie pregătirea </w:t>
      </w:r>
      <w:r w:rsidR="00D17EA3" w:rsidRPr="00772283">
        <w:t>licitației</w:t>
      </w:r>
      <w:r w:rsidR="00475537" w:rsidRPr="00772283">
        <w:t xml:space="preserve"> pe grupe de trasee care să cuprindă atât trasee profitabile cât şi trasee sociale.</w:t>
      </w:r>
    </w:p>
    <w:p w14:paraId="1E92B272" w14:textId="30C9D1C8" w:rsidR="00875428" w:rsidRPr="00772283" w:rsidRDefault="00875428" w:rsidP="008A376F">
      <w:pPr>
        <w:autoSpaceDE w:val="0"/>
        <w:autoSpaceDN w:val="0"/>
        <w:adjustRightInd w:val="0"/>
        <w:spacing w:line="276" w:lineRule="auto"/>
        <w:ind w:firstLine="709"/>
        <w:jc w:val="both"/>
      </w:pPr>
      <w:r w:rsidRPr="00772283">
        <w:t xml:space="preserve">De asemenea, </w:t>
      </w:r>
      <w:r w:rsidR="00475537" w:rsidRPr="00772283">
        <w:t>în cazul în care operarea va fi</w:t>
      </w:r>
      <w:r w:rsidRPr="00772283">
        <w:t xml:space="preserve"> realizată de diferiți transportatori, va fi foarte greu să realizezi un sistem integrat de </w:t>
      </w:r>
      <w:r w:rsidR="008A376F">
        <w:t>e-</w:t>
      </w:r>
      <w:r w:rsidRPr="00772283">
        <w:t xml:space="preserve">ticketing pe raza </w:t>
      </w:r>
      <w:r w:rsidR="008A376F" w:rsidRPr="008A376F">
        <w:t xml:space="preserve">ADITP Arad </w:t>
      </w:r>
      <w:r w:rsidRPr="00772283">
        <w:t xml:space="preserve">și chiar dacă </w:t>
      </w:r>
      <w:r w:rsidR="008A376F">
        <w:t>s-</w:t>
      </w:r>
      <w:r w:rsidRPr="00772283">
        <w:t>a</w:t>
      </w:r>
      <w:r w:rsidR="008A376F">
        <w:t>r</w:t>
      </w:r>
      <w:r w:rsidRPr="00772283">
        <w:t xml:space="preserve"> impune utilizarea unui astfel de sistem va fi foarte greu să se</w:t>
      </w:r>
      <w:r w:rsidR="00153195" w:rsidRPr="00772283">
        <w:t xml:space="preserve"> </w:t>
      </w:r>
      <w:r w:rsidRPr="00772283">
        <w:t xml:space="preserve">realizeze o împărțire corectă a veniturilor realizate, indiferent dacă sistemul de </w:t>
      </w:r>
      <w:r w:rsidR="008A376F">
        <w:t>e-</w:t>
      </w:r>
      <w:r w:rsidRPr="00772283">
        <w:t xml:space="preserve">ticketing va fi ales pe număr de kilometrii, pe număr de călătorii sau orice alt sistem. </w:t>
      </w:r>
    </w:p>
    <w:p w14:paraId="7CD4913B" w14:textId="77777777" w:rsidR="0048465B" w:rsidRPr="00772283" w:rsidRDefault="00814822" w:rsidP="008A376F">
      <w:pPr>
        <w:autoSpaceDE w:val="0"/>
        <w:autoSpaceDN w:val="0"/>
        <w:adjustRightInd w:val="0"/>
        <w:spacing w:line="276" w:lineRule="auto"/>
        <w:ind w:firstLine="709"/>
        <w:jc w:val="both"/>
      </w:pPr>
      <w:r w:rsidRPr="00772283">
        <w:t xml:space="preserve">În cadrul atribuirii prin procedură competitivă, serviciul </w:t>
      </w:r>
      <w:r w:rsidR="00921F59" w:rsidRPr="00772283">
        <w:t>ar</w:t>
      </w:r>
      <w:r w:rsidRPr="00772283">
        <w:t xml:space="preserve"> fi încredințat </w:t>
      </w:r>
      <w:r w:rsidR="00475537" w:rsidRPr="00772283">
        <w:t>unuia sau mai multor</w:t>
      </w:r>
      <w:r w:rsidRPr="00772283">
        <w:t xml:space="preserve"> operatori de transport privați, care vor avea în vedere </w:t>
      </w:r>
      <w:r w:rsidR="00EF5B64" w:rsidRPr="00772283">
        <w:t xml:space="preserve">mai mult decât orice </w:t>
      </w:r>
      <w:r w:rsidRPr="00772283">
        <w:t xml:space="preserve">creșterea profitului </w:t>
      </w:r>
      <w:r w:rsidR="00EF5B64" w:rsidRPr="00772283">
        <w:t xml:space="preserve">și nu calitatea serviciului oferit. De asemenea, va fi o problemă ținerea sub control a tarifelor la biletele și abonamentele oferite, aceasta putându-se realiza numai prin majorarea compensației acordate, ceea ce nu e un lucru dorit de administrațiile locale. </w:t>
      </w:r>
    </w:p>
    <w:p w14:paraId="01D49221" w14:textId="5939C9F7" w:rsidR="00475537" w:rsidRPr="00772283" w:rsidRDefault="00DB3AE3" w:rsidP="008A376F">
      <w:pPr>
        <w:autoSpaceDE w:val="0"/>
        <w:autoSpaceDN w:val="0"/>
        <w:adjustRightInd w:val="0"/>
        <w:spacing w:line="276" w:lineRule="auto"/>
        <w:ind w:firstLine="709"/>
        <w:jc w:val="both"/>
      </w:pPr>
      <w:r w:rsidRPr="00772283">
        <w:t>Pentru a alege cea mai bună formă de delegare</w:t>
      </w:r>
      <w:r w:rsidR="00200A5D">
        <w:t>,</w:t>
      </w:r>
      <w:r w:rsidRPr="00772283">
        <w:t xml:space="preserve"> Asociația</w:t>
      </w:r>
      <w:r w:rsidR="00200A5D">
        <w:t>,</w:t>
      </w:r>
      <w:r w:rsidRPr="00772283">
        <w:t xml:space="preserve"> în colaborare cu unitățile administrativ</w:t>
      </w:r>
      <w:r w:rsidR="00200A5D">
        <w:t>-</w:t>
      </w:r>
      <w:r w:rsidRPr="00772283">
        <w:t xml:space="preserve">teritoriale </w:t>
      </w:r>
      <w:r w:rsidR="00200A5D">
        <w:t>m</w:t>
      </w:r>
      <w:r w:rsidRPr="00772283">
        <w:t>e</w:t>
      </w:r>
      <w:r w:rsidR="00200A5D">
        <w:t>mbre,</w:t>
      </w:r>
      <w:r w:rsidRPr="00772283">
        <w:t xml:space="preserve"> au organizat mai multe sesiuni de întâlniri cu operatorii privați din județul Arad și </w:t>
      </w:r>
      <w:r w:rsidR="00475537" w:rsidRPr="00772283">
        <w:t xml:space="preserve">la toate întâlnirile desfăşurate, niciunul nu şi-a manifestat </w:t>
      </w:r>
      <w:r w:rsidR="00D17EA3" w:rsidRPr="00772283">
        <w:t>dorința</w:t>
      </w:r>
      <w:r w:rsidR="00475537" w:rsidRPr="00772283">
        <w:t xml:space="preserve"> de a opera aceste trasee, toţi fiind </w:t>
      </w:r>
      <w:r w:rsidR="00D17EA3" w:rsidRPr="00772283">
        <w:t>interesați</w:t>
      </w:r>
      <w:r w:rsidR="00475537" w:rsidRPr="00772283">
        <w:t xml:space="preserve"> de operarea curselor speciale care sunt profitabile şi care le aduc venituri sigure.</w:t>
      </w:r>
      <w:r w:rsidR="009A18E3" w:rsidRPr="00772283">
        <w:t xml:space="preserve"> Ca urmare a acestui fapt și datorită faptului că în județ sunt multe trasee sociale, tot mai multe unități administrativ teritoriale își exprimă intenția de a intra ca și membru asociat în cadrul </w:t>
      </w:r>
      <w:r w:rsidR="00200A5D" w:rsidRPr="00200A5D">
        <w:rPr>
          <w:rFonts w:eastAsia="TimesNewRoman,Bold"/>
          <w:bCs/>
          <w:iCs/>
        </w:rPr>
        <w:t>ADITP Arad</w:t>
      </w:r>
      <w:r w:rsidR="009A18E3" w:rsidRPr="00772283">
        <w:t xml:space="preserve">. </w:t>
      </w:r>
    </w:p>
    <w:p w14:paraId="52F69BAF" w14:textId="77777777" w:rsidR="00AD7C59" w:rsidRPr="00200A5D" w:rsidRDefault="00AD7C59" w:rsidP="006C7D55">
      <w:pPr>
        <w:autoSpaceDE w:val="0"/>
        <w:autoSpaceDN w:val="0"/>
        <w:adjustRightInd w:val="0"/>
        <w:spacing w:line="276" w:lineRule="auto"/>
        <w:ind w:firstLine="360"/>
        <w:jc w:val="both"/>
        <w:rPr>
          <w:rFonts w:eastAsia="TimesNewRoman,Bold"/>
          <w:bCs/>
          <w:iCs/>
        </w:rPr>
      </w:pPr>
    </w:p>
    <w:p w14:paraId="59BF5C0C" w14:textId="77777777" w:rsidR="004116C8" w:rsidRPr="00200A5D" w:rsidRDefault="004116C8" w:rsidP="006C7D55">
      <w:pPr>
        <w:autoSpaceDE w:val="0"/>
        <w:autoSpaceDN w:val="0"/>
        <w:adjustRightInd w:val="0"/>
        <w:spacing w:line="276" w:lineRule="auto"/>
        <w:ind w:firstLine="360"/>
        <w:jc w:val="both"/>
        <w:rPr>
          <w:rFonts w:eastAsia="TimesNewRoman,Bold"/>
          <w:bCs/>
          <w:iCs/>
        </w:rPr>
      </w:pPr>
    </w:p>
    <w:p w14:paraId="1D3B102E" w14:textId="77777777" w:rsidR="00CB4CB9" w:rsidRPr="00772283" w:rsidRDefault="004116C8" w:rsidP="006C7D55">
      <w:pPr>
        <w:autoSpaceDE w:val="0"/>
        <w:autoSpaceDN w:val="0"/>
        <w:adjustRightInd w:val="0"/>
        <w:spacing w:line="276" w:lineRule="auto"/>
        <w:ind w:firstLine="360"/>
        <w:jc w:val="both"/>
        <w:rPr>
          <w:rFonts w:eastAsia="TimesNewRoman,Bold"/>
          <w:bCs/>
          <w:i/>
        </w:rPr>
      </w:pPr>
      <w:r w:rsidRPr="00200A5D">
        <w:rPr>
          <w:rFonts w:eastAsia="TimesNewRoman,Bold"/>
          <w:bCs/>
          <w:iCs/>
        </w:rPr>
        <w:br w:type="page"/>
      </w:r>
      <w:r w:rsidR="00CB4CB9" w:rsidRPr="00772283">
        <w:rPr>
          <w:rFonts w:eastAsia="TimesNewRoman,Bold"/>
          <w:bCs/>
          <w:i/>
        </w:rPr>
        <w:lastRenderedPageBreak/>
        <w:t>Avantaje și dezavantaje ale Scenariului III</w:t>
      </w:r>
    </w:p>
    <w:p w14:paraId="7DE863B0" w14:textId="77777777" w:rsidR="00CB4CB9" w:rsidRPr="00772283" w:rsidRDefault="00CB4CB9" w:rsidP="006C7D55">
      <w:pPr>
        <w:autoSpaceDE w:val="0"/>
        <w:autoSpaceDN w:val="0"/>
        <w:adjustRightInd w:val="0"/>
        <w:spacing w:line="276" w:lineRule="auto"/>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2984"/>
        <w:gridCol w:w="2965"/>
      </w:tblGrid>
      <w:tr w:rsidR="009B3BFE" w:rsidRPr="00772283" w14:paraId="59D70787" w14:textId="77777777" w:rsidTr="00737298">
        <w:tc>
          <w:tcPr>
            <w:tcW w:w="3143" w:type="dxa"/>
          </w:tcPr>
          <w:p w14:paraId="574552DE"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Criteriul</w:t>
            </w:r>
          </w:p>
        </w:tc>
        <w:tc>
          <w:tcPr>
            <w:tcW w:w="3144" w:type="dxa"/>
          </w:tcPr>
          <w:p w14:paraId="1988F946"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Avantaje</w:t>
            </w:r>
          </w:p>
        </w:tc>
        <w:tc>
          <w:tcPr>
            <w:tcW w:w="3144" w:type="dxa"/>
          </w:tcPr>
          <w:p w14:paraId="36CFB81D"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Dezavantaje</w:t>
            </w:r>
          </w:p>
        </w:tc>
      </w:tr>
      <w:tr w:rsidR="009B3BFE" w:rsidRPr="00772283" w14:paraId="7E306F0C" w14:textId="77777777" w:rsidTr="00737298">
        <w:tc>
          <w:tcPr>
            <w:tcW w:w="3143" w:type="dxa"/>
          </w:tcPr>
          <w:p w14:paraId="29489B77" w14:textId="77777777" w:rsidR="009B3BFE" w:rsidRPr="00772283" w:rsidRDefault="009B3BFE" w:rsidP="006C7D55">
            <w:pPr>
              <w:autoSpaceDE w:val="0"/>
              <w:autoSpaceDN w:val="0"/>
              <w:adjustRightInd w:val="0"/>
              <w:spacing w:line="276" w:lineRule="auto"/>
              <w:jc w:val="center"/>
              <w:rPr>
                <w:rFonts w:eastAsia="TimesNewRoman,Bold"/>
                <w:b/>
                <w:bCs/>
                <w:i/>
              </w:rPr>
            </w:pPr>
            <w:r w:rsidRPr="00772283">
              <w:rPr>
                <w:rFonts w:eastAsia="TimesNewRoman,Bold"/>
                <w:b/>
                <w:bCs/>
                <w:i/>
              </w:rPr>
              <w:t>Administrativ</w:t>
            </w:r>
          </w:p>
        </w:tc>
        <w:tc>
          <w:tcPr>
            <w:tcW w:w="3144" w:type="dxa"/>
          </w:tcPr>
          <w:p w14:paraId="6180DA67" w14:textId="1E4B6A5D"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Nu este necesară modificarea organigramei </w:t>
            </w:r>
            <w:r w:rsidR="00200A5D" w:rsidRPr="00772283">
              <w:rPr>
                <w:rFonts w:eastAsia="TimesNewRoman,Bold"/>
                <w:bCs/>
                <w:i/>
              </w:rPr>
              <w:t>ADIT</w:t>
            </w:r>
            <w:r w:rsidR="00200A5D">
              <w:rPr>
                <w:rFonts w:eastAsia="TimesNewRoman,Bold"/>
                <w:bCs/>
                <w:i/>
              </w:rPr>
              <w:t>P Arad</w:t>
            </w:r>
            <w:r w:rsidR="00200A5D" w:rsidRPr="00772283">
              <w:rPr>
                <w:rFonts w:eastAsia="TimesNewRoman,Bold"/>
                <w:bCs/>
                <w:i/>
              </w:rPr>
              <w:t xml:space="preserve"> </w:t>
            </w:r>
            <w:r w:rsidRPr="00772283">
              <w:rPr>
                <w:rFonts w:eastAsia="TimesNewRoman,Bold"/>
                <w:bCs/>
                <w:i/>
              </w:rPr>
              <w:t>pentru introducerea unui nou compartiment.</w:t>
            </w:r>
          </w:p>
        </w:tc>
        <w:tc>
          <w:tcPr>
            <w:tcW w:w="3144" w:type="dxa"/>
          </w:tcPr>
          <w:p w14:paraId="274787C6" w14:textId="0BEE403B"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Este necesară publicarea în JOUE a anunțului de </w:t>
            </w:r>
            <w:r w:rsidR="00D17EA3" w:rsidRPr="00772283">
              <w:rPr>
                <w:rFonts w:eastAsia="TimesNewRoman,Bold"/>
                <w:bCs/>
                <w:i/>
              </w:rPr>
              <w:t>intenție</w:t>
            </w:r>
            <w:r w:rsidRPr="00772283">
              <w:rPr>
                <w:rFonts w:eastAsia="TimesNewRoman,Bold"/>
                <w:bCs/>
                <w:i/>
              </w:rPr>
              <w:t xml:space="preserve"> cu cel puțin un an înainte de </w:t>
            </w:r>
            <w:r w:rsidR="006D1C2B" w:rsidRPr="00772283">
              <w:rPr>
                <w:rFonts w:eastAsia="TimesNewRoman,Bold"/>
                <w:bCs/>
                <w:i/>
              </w:rPr>
              <w:t>lansarea invitației de participare</w:t>
            </w:r>
            <w:r w:rsidRPr="00772283">
              <w:rPr>
                <w:rFonts w:eastAsia="TimesNewRoman,Bold"/>
                <w:bCs/>
                <w:i/>
              </w:rPr>
              <w:t>.</w:t>
            </w:r>
          </w:p>
        </w:tc>
      </w:tr>
      <w:tr w:rsidR="009B3BFE" w:rsidRPr="00772283" w14:paraId="460A8C0E" w14:textId="77777777" w:rsidTr="00737298">
        <w:tc>
          <w:tcPr>
            <w:tcW w:w="3143" w:type="dxa"/>
          </w:tcPr>
          <w:p w14:paraId="23212170"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Economico-financiar:</w:t>
            </w:r>
          </w:p>
          <w:p w14:paraId="490C85C0"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compensație</w:t>
            </w:r>
          </w:p>
          <w:p w14:paraId="0073FC35"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tarifare</w:t>
            </w:r>
          </w:p>
          <w:p w14:paraId="7C9F2E7A"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Nivel redevență</w:t>
            </w:r>
          </w:p>
          <w:p w14:paraId="01C70B7E"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Profit rezonabil</w:t>
            </w:r>
          </w:p>
          <w:p w14:paraId="4C108184" w14:textId="77777777" w:rsidR="009B3BFE" w:rsidRPr="00772283" w:rsidRDefault="009B3BFE" w:rsidP="006C365B">
            <w:pPr>
              <w:numPr>
                <w:ilvl w:val="1"/>
                <w:numId w:val="12"/>
              </w:numPr>
              <w:tabs>
                <w:tab w:val="clear" w:pos="1440"/>
                <w:tab w:val="num" w:pos="567"/>
              </w:tabs>
              <w:autoSpaceDE w:val="0"/>
              <w:autoSpaceDN w:val="0"/>
              <w:adjustRightInd w:val="0"/>
              <w:spacing w:line="276" w:lineRule="auto"/>
              <w:ind w:hanging="1156"/>
              <w:jc w:val="both"/>
              <w:rPr>
                <w:rFonts w:eastAsia="TimesNewRoman,Bold"/>
                <w:bCs/>
                <w:i/>
              </w:rPr>
            </w:pPr>
            <w:r w:rsidRPr="00772283">
              <w:rPr>
                <w:rFonts w:eastAsia="TimesNewRoman,Bold"/>
                <w:bCs/>
                <w:i/>
              </w:rPr>
              <w:t>Cost /km</w:t>
            </w:r>
          </w:p>
          <w:p w14:paraId="30458D42" w14:textId="77777777" w:rsidR="009B3BFE" w:rsidRPr="00772283" w:rsidRDefault="009B3BFE" w:rsidP="006C7D55">
            <w:pPr>
              <w:autoSpaceDE w:val="0"/>
              <w:autoSpaceDN w:val="0"/>
              <w:adjustRightInd w:val="0"/>
              <w:spacing w:line="276" w:lineRule="auto"/>
              <w:jc w:val="both"/>
              <w:rPr>
                <w:rFonts w:eastAsia="TimesNewRoman,Bold"/>
                <w:bCs/>
                <w:i/>
              </w:rPr>
            </w:pPr>
          </w:p>
        </w:tc>
        <w:tc>
          <w:tcPr>
            <w:tcW w:w="3144" w:type="dxa"/>
          </w:tcPr>
          <w:p w14:paraId="7748E175" w14:textId="77777777" w:rsidR="009B3BFE" w:rsidRPr="00772283" w:rsidRDefault="009B3BFE" w:rsidP="00153195">
            <w:pPr>
              <w:autoSpaceDE w:val="0"/>
              <w:autoSpaceDN w:val="0"/>
              <w:adjustRightInd w:val="0"/>
              <w:spacing w:line="276" w:lineRule="auto"/>
              <w:jc w:val="both"/>
              <w:rPr>
                <w:rFonts w:eastAsia="TimesNewRoman,Bold"/>
                <w:bCs/>
                <w:i/>
              </w:rPr>
            </w:pPr>
            <w:r w:rsidRPr="00772283">
              <w:rPr>
                <w:rFonts w:eastAsia="TimesNewRoman,Bold"/>
                <w:bCs/>
                <w:i/>
              </w:rPr>
              <w:t>Compensațiile</w:t>
            </w:r>
            <w:r w:rsidR="00153195" w:rsidRPr="00772283">
              <w:rPr>
                <w:rFonts w:eastAsia="TimesNewRoman,Bold"/>
                <w:bCs/>
                <w:i/>
              </w:rPr>
              <w:t xml:space="preserve"> pot fi reduse </w:t>
            </w:r>
            <w:r w:rsidRPr="00772283">
              <w:rPr>
                <w:rFonts w:eastAsia="TimesNewRoman,Bold"/>
                <w:bCs/>
                <w:i/>
              </w:rPr>
              <w:t xml:space="preserve"> </w:t>
            </w:r>
            <w:r w:rsidR="006D1C2B" w:rsidRPr="00772283">
              <w:rPr>
                <w:rFonts w:eastAsia="TimesNewRoman,Bold"/>
                <w:bCs/>
                <w:i/>
              </w:rPr>
              <w:t>substanțial față de nivelul actual</w:t>
            </w:r>
            <w:r w:rsidRPr="00772283">
              <w:rPr>
                <w:rFonts w:eastAsia="TimesNewRoman,Bold"/>
                <w:bCs/>
                <w:i/>
              </w:rPr>
              <w:t>.</w:t>
            </w:r>
          </w:p>
        </w:tc>
        <w:tc>
          <w:tcPr>
            <w:tcW w:w="3144" w:type="dxa"/>
          </w:tcPr>
          <w:p w14:paraId="41FE4675" w14:textId="77777777" w:rsidR="006D1C2B"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w:t>
            </w:r>
            <w:r w:rsidR="006D1C2B" w:rsidRPr="00772283">
              <w:rPr>
                <w:rFonts w:eastAsia="TimesNewRoman,Bold"/>
                <w:bCs/>
                <w:i/>
              </w:rPr>
              <w:t>susținerii operatorului prin acordare de compensații.</w:t>
            </w:r>
          </w:p>
          <w:p w14:paraId="52E1C135" w14:textId="77777777" w:rsidR="00CB4CB9" w:rsidRPr="00772283" w:rsidRDefault="00CB4CB9" w:rsidP="006C7D55">
            <w:pPr>
              <w:autoSpaceDE w:val="0"/>
              <w:autoSpaceDN w:val="0"/>
              <w:adjustRightInd w:val="0"/>
              <w:spacing w:line="276" w:lineRule="auto"/>
              <w:jc w:val="both"/>
              <w:rPr>
                <w:rFonts w:eastAsia="TimesNewRoman,Bold"/>
                <w:bCs/>
                <w:i/>
              </w:rPr>
            </w:pPr>
          </w:p>
          <w:p w14:paraId="39BDEBC4" w14:textId="77777777" w:rsidR="009B3BFE"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Nu există control direct asupra cheltuielilor de operare.</w:t>
            </w:r>
          </w:p>
        </w:tc>
      </w:tr>
      <w:tr w:rsidR="009B3BFE" w:rsidRPr="00772283" w14:paraId="7C8041A3" w14:textId="77777777" w:rsidTr="00737298">
        <w:tc>
          <w:tcPr>
            <w:tcW w:w="3143" w:type="dxa"/>
          </w:tcPr>
          <w:p w14:paraId="1DABC45D"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Procedurale</w:t>
            </w:r>
          </w:p>
        </w:tc>
        <w:tc>
          <w:tcPr>
            <w:tcW w:w="3144" w:type="dxa"/>
          </w:tcPr>
          <w:p w14:paraId="6198DE01" w14:textId="26BB2ABC" w:rsidR="009B3BFE" w:rsidRPr="00772283" w:rsidRDefault="00475537" w:rsidP="006C7D55">
            <w:pPr>
              <w:autoSpaceDE w:val="0"/>
              <w:autoSpaceDN w:val="0"/>
              <w:adjustRightInd w:val="0"/>
              <w:spacing w:line="276" w:lineRule="auto"/>
              <w:jc w:val="both"/>
              <w:rPr>
                <w:rFonts w:eastAsia="TimesNewRoman,Bold"/>
                <w:bCs/>
                <w:i/>
              </w:rPr>
            </w:pPr>
            <w:r w:rsidRPr="00772283">
              <w:rPr>
                <w:rFonts w:eastAsia="TimesNewRoman,Bold"/>
                <w:bCs/>
                <w:i/>
              </w:rPr>
              <w:t xml:space="preserve">Se elimină necesitatea obţinerii avizului de la Consiliul </w:t>
            </w:r>
            <w:r w:rsidR="00D17EA3" w:rsidRPr="00772283">
              <w:rPr>
                <w:rFonts w:eastAsia="TimesNewRoman,Bold"/>
                <w:bCs/>
                <w:i/>
              </w:rPr>
              <w:t>Concurenței</w:t>
            </w:r>
          </w:p>
        </w:tc>
        <w:tc>
          <w:tcPr>
            <w:tcW w:w="3144" w:type="dxa"/>
          </w:tcPr>
          <w:p w14:paraId="4089AB5F" w14:textId="77777777" w:rsidR="009B3BFE" w:rsidRPr="00772283" w:rsidRDefault="006D1C2B" w:rsidP="006C7D55">
            <w:pPr>
              <w:autoSpaceDE w:val="0"/>
              <w:autoSpaceDN w:val="0"/>
              <w:adjustRightInd w:val="0"/>
              <w:spacing w:line="276" w:lineRule="auto"/>
              <w:jc w:val="both"/>
              <w:rPr>
                <w:rFonts w:eastAsia="TimesNewRoman,Bold"/>
                <w:bCs/>
                <w:i/>
              </w:rPr>
            </w:pPr>
            <w:r w:rsidRPr="00772283">
              <w:rPr>
                <w:rFonts w:eastAsia="TimesNewRoman,Bold"/>
                <w:bCs/>
                <w:i/>
              </w:rPr>
              <w:t>Se realizează procedura de atribuire conform legislației privind achizițiile publice.</w:t>
            </w:r>
          </w:p>
        </w:tc>
      </w:tr>
      <w:tr w:rsidR="009B3BFE" w:rsidRPr="00772283" w14:paraId="3E4DDF9F" w14:textId="77777777" w:rsidTr="00737298">
        <w:tc>
          <w:tcPr>
            <w:tcW w:w="3143" w:type="dxa"/>
          </w:tcPr>
          <w:p w14:paraId="5F62FA28"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Acces la finanțare europeană</w:t>
            </w:r>
          </w:p>
        </w:tc>
        <w:tc>
          <w:tcPr>
            <w:tcW w:w="3144" w:type="dxa"/>
          </w:tcPr>
          <w:p w14:paraId="7323B8C1"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Eligibilitate pentru achiziție de tramvaie, autobuze și microbuze</w:t>
            </w:r>
            <w:r w:rsidR="00506AF9" w:rsidRPr="00772283">
              <w:rPr>
                <w:rFonts w:eastAsia="TimesNewRoman,Bold"/>
                <w:bCs/>
                <w:i/>
              </w:rPr>
              <w:t xml:space="preserve"> și </w:t>
            </w:r>
            <w:r w:rsidRPr="00772283">
              <w:rPr>
                <w:rFonts w:eastAsia="TimesNewRoman,Bold"/>
                <w:bCs/>
                <w:i/>
              </w:rPr>
              <w:t>pentru investiții în infrastructura de transport</w:t>
            </w:r>
            <w:r w:rsidR="00CB4CB9" w:rsidRPr="00772283">
              <w:rPr>
                <w:rFonts w:eastAsia="TimesNewRoman,Bold"/>
                <w:bCs/>
                <w:i/>
              </w:rPr>
              <w:t>, în condițiile reglementării privind Ajutorul de Stat</w:t>
            </w:r>
            <w:r w:rsidRPr="00772283">
              <w:rPr>
                <w:rFonts w:eastAsia="TimesNewRoman,Bold"/>
                <w:bCs/>
                <w:i/>
              </w:rPr>
              <w:t>.</w:t>
            </w:r>
          </w:p>
        </w:tc>
        <w:tc>
          <w:tcPr>
            <w:tcW w:w="3144" w:type="dxa"/>
          </w:tcPr>
          <w:p w14:paraId="3C73B75B" w14:textId="77777777" w:rsidR="009B3BFE" w:rsidRPr="00772283" w:rsidRDefault="009B3BFE" w:rsidP="006C7D55">
            <w:pPr>
              <w:autoSpaceDE w:val="0"/>
              <w:autoSpaceDN w:val="0"/>
              <w:adjustRightInd w:val="0"/>
              <w:spacing w:line="276" w:lineRule="auto"/>
              <w:jc w:val="both"/>
              <w:rPr>
                <w:rFonts w:eastAsia="TimesNewRoman,Bold"/>
                <w:bCs/>
                <w:i/>
              </w:rPr>
            </w:pPr>
          </w:p>
        </w:tc>
      </w:tr>
      <w:tr w:rsidR="009B3BFE" w:rsidRPr="00772283" w14:paraId="762DB95B" w14:textId="77777777" w:rsidTr="00737298">
        <w:tc>
          <w:tcPr>
            <w:tcW w:w="3143" w:type="dxa"/>
          </w:tcPr>
          <w:p w14:paraId="4C88AE21"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Social</w:t>
            </w:r>
          </w:p>
          <w:p w14:paraId="328CF9E3"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Călători deserviți</w:t>
            </w:r>
          </w:p>
          <w:p w14:paraId="655B4165"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Populație totală deservită</w:t>
            </w:r>
          </w:p>
          <w:p w14:paraId="78E8A7EA"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Accesul populației la serviciul de transport</w:t>
            </w:r>
          </w:p>
          <w:p w14:paraId="107EAF40"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Categorii de persoane cu gratuități sau reduceri de tarif</w:t>
            </w:r>
          </w:p>
        </w:tc>
        <w:tc>
          <w:tcPr>
            <w:tcW w:w="3144" w:type="dxa"/>
          </w:tcPr>
          <w:p w14:paraId="6715EBCF" w14:textId="77777777" w:rsidR="009B3BFE" w:rsidRPr="00772283" w:rsidRDefault="009B3BFE" w:rsidP="006C7D55">
            <w:pPr>
              <w:autoSpaceDE w:val="0"/>
              <w:autoSpaceDN w:val="0"/>
              <w:adjustRightInd w:val="0"/>
              <w:spacing w:line="276" w:lineRule="auto"/>
              <w:jc w:val="both"/>
              <w:rPr>
                <w:rFonts w:eastAsia="TimesNewRoman,Bold"/>
                <w:bCs/>
                <w:i/>
              </w:rPr>
            </w:pPr>
          </w:p>
        </w:tc>
        <w:tc>
          <w:tcPr>
            <w:tcW w:w="3144" w:type="dxa"/>
          </w:tcPr>
          <w:p w14:paraId="4F0461EE" w14:textId="549A5C36" w:rsidR="009B3BFE" w:rsidRPr="00772283" w:rsidRDefault="00CB4CB9" w:rsidP="006C7D55">
            <w:pPr>
              <w:autoSpaceDE w:val="0"/>
              <w:autoSpaceDN w:val="0"/>
              <w:adjustRightInd w:val="0"/>
              <w:spacing w:line="276" w:lineRule="auto"/>
              <w:jc w:val="both"/>
              <w:rPr>
                <w:rFonts w:eastAsia="TimesNewRoman,Bold"/>
                <w:bCs/>
                <w:i/>
              </w:rPr>
            </w:pPr>
            <w:r w:rsidRPr="00772283">
              <w:rPr>
                <w:rFonts w:eastAsia="TimesNewRoman,Bold"/>
                <w:bCs/>
                <w:i/>
              </w:rPr>
              <w:t xml:space="preserve">Necesitatea preluării de angajați din </w:t>
            </w:r>
            <w:r w:rsidR="00200A5D">
              <w:rPr>
                <w:rFonts w:eastAsia="TimesNewRoman,Bold"/>
                <w:bCs/>
                <w:i/>
              </w:rPr>
              <w:t>Societatea ”</w:t>
            </w:r>
            <w:r w:rsidRPr="00772283">
              <w:rPr>
                <w:rFonts w:eastAsia="TimesNewRoman,Bold"/>
                <w:bCs/>
                <w:i/>
              </w:rPr>
              <w:t>Compania de Transport Public</w:t>
            </w:r>
            <w:r w:rsidR="00200A5D">
              <w:rPr>
                <w:rFonts w:eastAsia="TimesNewRoman,Bold"/>
                <w:bCs/>
                <w:i/>
              </w:rPr>
              <w:t>”</w:t>
            </w:r>
            <w:r w:rsidRPr="00772283">
              <w:rPr>
                <w:rFonts w:eastAsia="TimesNewRoman,Bold"/>
                <w:bCs/>
                <w:i/>
              </w:rPr>
              <w:t xml:space="preserve"> S.A. Arad, existând riscul de șomaj.</w:t>
            </w:r>
          </w:p>
        </w:tc>
      </w:tr>
      <w:tr w:rsidR="009B3BFE" w:rsidRPr="00772283" w14:paraId="12529C0C" w14:textId="77777777" w:rsidTr="00737298">
        <w:trPr>
          <w:trHeight w:val="992"/>
        </w:trPr>
        <w:tc>
          <w:tcPr>
            <w:tcW w:w="3143" w:type="dxa"/>
          </w:tcPr>
          <w:p w14:paraId="532CC65A"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
                <w:bCs/>
                <w:i/>
              </w:rPr>
              <w:t>Mediu</w:t>
            </w:r>
          </w:p>
          <w:p w14:paraId="77C252EB" w14:textId="77777777" w:rsidR="009B3BFE" w:rsidRPr="00772283" w:rsidRDefault="009B3BFE" w:rsidP="006C7D55">
            <w:pPr>
              <w:autoSpaceDE w:val="0"/>
              <w:autoSpaceDN w:val="0"/>
              <w:adjustRightInd w:val="0"/>
              <w:spacing w:line="276" w:lineRule="auto"/>
              <w:jc w:val="both"/>
              <w:rPr>
                <w:rFonts w:eastAsia="TimesNewRoman,Bold"/>
                <w:bCs/>
                <w:i/>
                <w:vertAlign w:val="subscript"/>
              </w:rPr>
            </w:pPr>
            <w:r w:rsidRPr="00772283">
              <w:rPr>
                <w:rFonts w:eastAsia="TimesNewRoman,Bold"/>
                <w:bCs/>
                <w:i/>
              </w:rPr>
              <w:t>Nivel CO</w:t>
            </w:r>
            <w:r w:rsidRPr="00772283">
              <w:rPr>
                <w:rFonts w:eastAsia="TimesNewRoman,Bold"/>
                <w:bCs/>
                <w:i/>
                <w:vertAlign w:val="subscript"/>
              </w:rPr>
              <w:t>2</w:t>
            </w:r>
          </w:p>
          <w:p w14:paraId="74F3F49C" w14:textId="77777777" w:rsidR="009B3BFE" w:rsidRPr="00772283" w:rsidRDefault="009B3BFE" w:rsidP="006C7D55">
            <w:pPr>
              <w:autoSpaceDE w:val="0"/>
              <w:autoSpaceDN w:val="0"/>
              <w:adjustRightInd w:val="0"/>
              <w:spacing w:line="276" w:lineRule="auto"/>
              <w:jc w:val="both"/>
              <w:rPr>
                <w:rFonts w:eastAsia="TimesNewRoman,Bold"/>
                <w:b/>
                <w:bCs/>
                <w:i/>
              </w:rPr>
            </w:pPr>
            <w:r w:rsidRPr="00772283">
              <w:rPr>
                <w:rFonts w:eastAsia="TimesNewRoman,Bold"/>
                <w:bCs/>
                <w:i/>
              </w:rPr>
              <w:t>Nivel noxe</w:t>
            </w:r>
          </w:p>
        </w:tc>
        <w:tc>
          <w:tcPr>
            <w:tcW w:w="3144" w:type="dxa"/>
          </w:tcPr>
          <w:p w14:paraId="4DFBEC99"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c>
          <w:tcPr>
            <w:tcW w:w="3144" w:type="dxa"/>
          </w:tcPr>
          <w:p w14:paraId="54B08106" w14:textId="77777777" w:rsidR="009B3BFE" w:rsidRPr="00772283" w:rsidRDefault="009B3BFE" w:rsidP="006C7D55">
            <w:pPr>
              <w:autoSpaceDE w:val="0"/>
              <w:autoSpaceDN w:val="0"/>
              <w:adjustRightInd w:val="0"/>
              <w:spacing w:line="276" w:lineRule="auto"/>
              <w:jc w:val="both"/>
              <w:rPr>
                <w:rFonts w:eastAsia="TimesNewRoman,Bold"/>
                <w:bCs/>
                <w:i/>
              </w:rPr>
            </w:pPr>
            <w:r w:rsidRPr="00772283">
              <w:rPr>
                <w:rFonts w:eastAsia="TimesNewRoman,Bold"/>
                <w:bCs/>
                <w:i/>
              </w:rPr>
              <w:t>Nu are impact</w:t>
            </w:r>
          </w:p>
        </w:tc>
      </w:tr>
    </w:tbl>
    <w:p w14:paraId="06393C2C" w14:textId="77777777" w:rsidR="009B3BFE" w:rsidRPr="00772283" w:rsidRDefault="009B3BFE" w:rsidP="006C7D55">
      <w:pPr>
        <w:autoSpaceDE w:val="0"/>
        <w:autoSpaceDN w:val="0"/>
        <w:adjustRightInd w:val="0"/>
        <w:spacing w:line="276" w:lineRule="auto"/>
        <w:ind w:firstLine="720"/>
        <w:jc w:val="both"/>
      </w:pPr>
    </w:p>
    <w:p w14:paraId="5CC62638" w14:textId="3A63B2B8" w:rsidR="00200A5D" w:rsidRPr="00772283" w:rsidRDefault="00BA4A5E" w:rsidP="00200A5D">
      <w:pPr>
        <w:pStyle w:val="Heading3"/>
        <w:rPr>
          <w:rFonts w:ascii="Times New Roman" w:eastAsia="TimesNewRoman,Bold" w:hAnsi="Times New Roman"/>
          <w:lang w:val="ro-RO"/>
        </w:rPr>
      </w:pPr>
      <w:r w:rsidRPr="00772283">
        <w:rPr>
          <w:rFonts w:eastAsia="TimesNewRoman,Bold"/>
          <w:lang w:val="ro-RO"/>
        </w:rPr>
        <w:br w:type="page"/>
      </w:r>
    </w:p>
    <w:p w14:paraId="38B52210" w14:textId="40D078E1" w:rsidR="009B5755" w:rsidRPr="00772283" w:rsidRDefault="00915F59" w:rsidP="00BB06D6">
      <w:pPr>
        <w:pStyle w:val="Heading3"/>
        <w:rPr>
          <w:rFonts w:ascii="Times New Roman" w:hAnsi="Times New Roman"/>
          <w:lang w:val="ro-RO" w:eastAsia="ro-RO"/>
        </w:rPr>
      </w:pPr>
      <w:r w:rsidRPr="00772283">
        <w:rPr>
          <w:rFonts w:ascii="Times New Roman" w:eastAsia="TimesNewRoman,Bold" w:hAnsi="Times New Roman"/>
          <w:lang w:val="ro-RO"/>
        </w:rPr>
        <w:lastRenderedPageBreak/>
        <w:t>V.</w:t>
      </w:r>
      <w:r w:rsidR="00CC16F4" w:rsidRPr="00772283">
        <w:rPr>
          <w:rFonts w:ascii="Times New Roman" w:eastAsia="TimesNewRoman,Bold" w:hAnsi="Times New Roman"/>
          <w:lang w:val="ro-RO"/>
        </w:rPr>
        <w:t>6</w:t>
      </w:r>
      <w:r w:rsidRPr="00772283">
        <w:rPr>
          <w:rFonts w:ascii="Times New Roman" w:eastAsia="TimesNewRoman,Bold" w:hAnsi="Times New Roman"/>
          <w:lang w:val="ro-RO"/>
        </w:rPr>
        <w:tab/>
        <w:t xml:space="preserve">Concluzii și condiții impuse operatorului prin </w:t>
      </w:r>
      <w:r w:rsidRPr="00772283">
        <w:rPr>
          <w:rFonts w:ascii="Times New Roman" w:hAnsi="Times New Roman"/>
          <w:lang w:val="ro-RO" w:eastAsia="ro-RO"/>
        </w:rPr>
        <w:t>contractul de delegare a gestiunii</w:t>
      </w:r>
    </w:p>
    <w:p w14:paraId="17E892FC" w14:textId="77777777" w:rsidR="00BB06D6" w:rsidRPr="00772283" w:rsidRDefault="00BB06D6" w:rsidP="006C7D55">
      <w:pPr>
        <w:spacing w:line="276" w:lineRule="auto"/>
        <w:ind w:firstLine="720"/>
        <w:jc w:val="both"/>
        <w:rPr>
          <w:lang w:eastAsia="ro-RO"/>
        </w:rPr>
      </w:pPr>
    </w:p>
    <w:p w14:paraId="505B98D9" w14:textId="041BEE0E" w:rsidR="00F63CA3" w:rsidRPr="00772283" w:rsidRDefault="00EF5B64" w:rsidP="006C7D55">
      <w:pPr>
        <w:spacing w:line="276" w:lineRule="auto"/>
        <w:ind w:firstLine="720"/>
        <w:jc w:val="both"/>
        <w:rPr>
          <w:lang w:eastAsia="ro-RO"/>
        </w:rPr>
      </w:pPr>
      <w:r w:rsidRPr="00772283">
        <w:rPr>
          <w:lang w:eastAsia="ro-RO"/>
        </w:rPr>
        <w:t xml:space="preserve">Asociația de Dezvoltare Intercomunitară de Transport Public Local Arad are dreptul de a decide încredințarea serviciilor de transport public local de persoane efectuat cu autobuzele  și tramvaiele unui operator economic care poate demonstra că are potențial tehnic, financiar și organizatoric pentru a realiza obiectivele propuse în vederea eficientizării transportului public local desfășurat pe raza administrativ teritorială a </w:t>
      </w:r>
      <w:r w:rsidR="005D66B0" w:rsidRPr="005D66B0">
        <w:rPr>
          <w:lang w:eastAsia="ro-RO"/>
        </w:rPr>
        <w:t xml:space="preserve">ADITP Arad </w:t>
      </w:r>
      <w:r w:rsidRPr="00772283">
        <w:rPr>
          <w:lang w:eastAsia="ro-RO"/>
        </w:rPr>
        <w:t>și a modernizării infrastructurii.</w:t>
      </w:r>
    </w:p>
    <w:p w14:paraId="6503ABB9" w14:textId="77777777" w:rsidR="00EF5B64" w:rsidRPr="00772283" w:rsidRDefault="00EF5B64" w:rsidP="006C7D55">
      <w:pPr>
        <w:spacing w:line="276" w:lineRule="auto"/>
        <w:ind w:firstLine="720"/>
        <w:jc w:val="both"/>
        <w:rPr>
          <w:lang w:eastAsia="ro-RO"/>
        </w:rPr>
      </w:pPr>
      <w:r w:rsidRPr="00772283">
        <w:rPr>
          <w:lang w:eastAsia="ro-RO"/>
        </w:rPr>
        <w:t>Serviciile de transport public local de persoane se organizează pentru a satisface cu prioritate nevoile populației</w:t>
      </w:r>
      <w:r w:rsidR="002A6DFD" w:rsidRPr="00772283">
        <w:rPr>
          <w:lang w:eastAsia="ro-RO"/>
        </w:rPr>
        <w:t xml:space="preserve">, precum și ale instituțiilor publice și agenților economici. </w:t>
      </w:r>
    </w:p>
    <w:p w14:paraId="58DFD1D1" w14:textId="77777777" w:rsidR="002A6DFD" w:rsidRPr="00772283" w:rsidRDefault="00921F59" w:rsidP="006C7D55">
      <w:pPr>
        <w:spacing w:line="276" w:lineRule="auto"/>
        <w:ind w:firstLine="720"/>
        <w:jc w:val="both"/>
        <w:rPr>
          <w:lang w:eastAsia="ro-RO"/>
        </w:rPr>
      </w:pPr>
      <w:r w:rsidRPr="00772283">
        <w:rPr>
          <w:b/>
          <w:lang w:eastAsia="ro-RO"/>
        </w:rPr>
        <w:t>Oportunitatea</w:t>
      </w:r>
      <w:r w:rsidRPr="00772283">
        <w:rPr>
          <w:lang w:eastAsia="ro-RO"/>
        </w:rPr>
        <w:t xml:space="preserve"> </w:t>
      </w:r>
      <w:r w:rsidR="005077D0" w:rsidRPr="00772283">
        <w:rPr>
          <w:lang w:eastAsia="ro-RO"/>
        </w:rPr>
        <w:t>concesionării</w:t>
      </w:r>
      <w:r w:rsidRPr="00772283">
        <w:rPr>
          <w:lang w:eastAsia="ro-RO"/>
        </w:rPr>
        <w:t xml:space="preserve"> serviciilor de transport public local de </w:t>
      </w:r>
      <w:r w:rsidR="00153195" w:rsidRPr="00772283">
        <w:rPr>
          <w:lang w:eastAsia="ro-RO"/>
        </w:rPr>
        <w:t xml:space="preserve">persoane </w:t>
      </w:r>
      <w:r w:rsidRPr="00772283">
        <w:rPr>
          <w:lang w:eastAsia="ro-RO"/>
        </w:rPr>
        <w:t xml:space="preserve">este determinată de necesitatea gestionării serviciilor de transport public local de persoane în condiții de eficiență financiară și managerială, de către un operator de transport public de persoane care deține capacitatea tehnică necesară și are abilitatea de a satisface în condiții de competitivitate necesitățile populației în acest domeniu. </w:t>
      </w:r>
    </w:p>
    <w:p w14:paraId="1D811133" w14:textId="1B7F202C" w:rsidR="00921F59" w:rsidRPr="00772283" w:rsidRDefault="009937A7" w:rsidP="006C7D55">
      <w:pPr>
        <w:spacing w:line="276" w:lineRule="auto"/>
        <w:ind w:firstLine="720"/>
        <w:jc w:val="both"/>
        <w:rPr>
          <w:lang w:eastAsia="ro-RO"/>
        </w:rPr>
      </w:pPr>
      <w:r w:rsidRPr="00772283">
        <w:rPr>
          <w:lang w:eastAsia="ro-RO"/>
        </w:rPr>
        <w:t xml:space="preserve">Oportunitatea </w:t>
      </w:r>
      <w:r w:rsidR="00CC77AE" w:rsidRPr="00772283">
        <w:rPr>
          <w:lang w:eastAsia="ro-RO"/>
        </w:rPr>
        <w:t>delegării serviciilor de transport public local de persoane prin atribuire directă</w:t>
      </w:r>
      <w:r w:rsidR="00921F59" w:rsidRPr="00772283">
        <w:rPr>
          <w:lang w:eastAsia="ro-RO"/>
        </w:rPr>
        <w:t xml:space="preserve"> </w:t>
      </w:r>
      <w:r w:rsidR="005D66B0">
        <w:rPr>
          <w:lang w:eastAsia="ro-RO"/>
        </w:rPr>
        <w:t>a</w:t>
      </w:r>
      <w:r w:rsidR="00921F59" w:rsidRPr="00772283">
        <w:rPr>
          <w:lang w:eastAsia="ro-RO"/>
        </w:rPr>
        <w:t xml:space="preserve"> serviciilor de transport public local de persoane </w:t>
      </w:r>
      <w:r w:rsidRPr="00772283">
        <w:rPr>
          <w:lang w:eastAsia="ro-RO"/>
        </w:rPr>
        <w:t>rezidă</w:t>
      </w:r>
      <w:r w:rsidR="00524181" w:rsidRPr="00772283">
        <w:rPr>
          <w:lang w:eastAsia="ro-RO"/>
        </w:rPr>
        <w:t xml:space="preserve"> din faptul că </w:t>
      </w:r>
      <w:r w:rsidR="00921F59" w:rsidRPr="00772283">
        <w:rPr>
          <w:lang w:eastAsia="ro-RO"/>
        </w:rPr>
        <w:t xml:space="preserve">obligațiile care îi revin </w:t>
      </w:r>
      <w:r w:rsidR="005D66B0">
        <w:rPr>
          <w:lang w:eastAsia="ro-RO"/>
        </w:rPr>
        <w:t>A</w:t>
      </w:r>
      <w:r w:rsidR="006F5C27" w:rsidRPr="00772283">
        <w:rPr>
          <w:lang w:eastAsia="ro-RO"/>
        </w:rPr>
        <w:t>sociației se mențin în continuare în sensul urmăririi respectării clauzelor contractuale și a păstrării integrității patrimoniale, iar la sfârșitul perioadei de delegare unitățile administrativ</w:t>
      </w:r>
      <w:r w:rsidR="005D66B0">
        <w:rPr>
          <w:lang w:eastAsia="ro-RO"/>
        </w:rPr>
        <w:t>-</w:t>
      </w:r>
      <w:r w:rsidR="00D17EA3" w:rsidRPr="00772283">
        <w:rPr>
          <w:lang w:eastAsia="ro-RO"/>
        </w:rPr>
        <w:t>teritoriale</w:t>
      </w:r>
      <w:r w:rsidR="006F5C27" w:rsidRPr="00772283">
        <w:rPr>
          <w:lang w:eastAsia="ro-RO"/>
        </w:rPr>
        <w:t xml:space="preserve"> din cadrul </w:t>
      </w:r>
      <w:r w:rsidR="005D66B0">
        <w:rPr>
          <w:lang w:eastAsia="ro-RO"/>
        </w:rPr>
        <w:t>A</w:t>
      </w:r>
      <w:r w:rsidR="006F5C27" w:rsidRPr="00772283">
        <w:rPr>
          <w:lang w:eastAsia="ro-RO"/>
        </w:rPr>
        <w:t>sociației trebuie să preia bunurile concesionate, achitându-i delegatarului cota parte din investițiile realizate în perioada de concesionare, neamortizate.</w:t>
      </w:r>
    </w:p>
    <w:p w14:paraId="7B7D95EF" w14:textId="77777777" w:rsidR="00542531" w:rsidRPr="00772283" w:rsidRDefault="00542531" w:rsidP="006C7D55">
      <w:pPr>
        <w:spacing w:line="276" w:lineRule="auto"/>
        <w:ind w:firstLine="720"/>
        <w:jc w:val="both"/>
        <w:rPr>
          <w:lang w:eastAsia="ro-RO"/>
        </w:rPr>
      </w:pPr>
      <w:r w:rsidRPr="00772283">
        <w:rPr>
          <w:lang w:eastAsia="ro-RO"/>
        </w:rPr>
        <w:t>Drepturile și obligațiile fiecărei părți contractante, vor fi cuprinse în contractul de delegare.</w:t>
      </w:r>
    </w:p>
    <w:p w14:paraId="1BEDEBCF" w14:textId="77777777" w:rsidR="00CC77AE" w:rsidRPr="00772283" w:rsidRDefault="00CC77AE" w:rsidP="006C7D55">
      <w:pPr>
        <w:spacing w:line="276" w:lineRule="auto"/>
        <w:ind w:firstLine="720"/>
        <w:jc w:val="both"/>
        <w:rPr>
          <w:lang w:eastAsia="ro-RO"/>
        </w:rPr>
      </w:pPr>
      <w:r w:rsidRPr="00772283">
        <w:rPr>
          <w:b/>
          <w:lang w:eastAsia="ro-RO"/>
        </w:rPr>
        <w:t>Drepturile delegatului</w:t>
      </w:r>
      <w:r w:rsidRPr="00772283">
        <w:rPr>
          <w:lang w:eastAsia="ro-RO"/>
        </w:rPr>
        <w:t xml:space="preserve"> </w:t>
      </w:r>
    </w:p>
    <w:p w14:paraId="117C32F4" w14:textId="2D99D3C5" w:rsidR="00CC77AE" w:rsidRPr="00772283" w:rsidRDefault="00CC77AE" w:rsidP="006C7D55">
      <w:pPr>
        <w:spacing w:line="276" w:lineRule="auto"/>
        <w:ind w:firstLine="720"/>
        <w:jc w:val="both"/>
        <w:rPr>
          <w:lang w:eastAsia="ro-RO"/>
        </w:rPr>
      </w:pPr>
      <w:r w:rsidRPr="00772283">
        <w:rPr>
          <w:lang w:eastAsia="ro-RO"/>
        </w:rPr>
        <w:t xml:space="preserve">În temeiul contractului de delegare, delegatarul dobândește dreptul de a exploata în mod direct, pe riscul și pe răspunderea sa, bunurile, activitățile și serviciul public care face obiectul contractului, </w:t>
      </w:r>
      <w:r w:rsidR="00D17EA3" w:rsidRPr="00772283">
        <w:rPr>
          <w:lang w:eastAsia="ro-RO"/>
        </w:rPr>
        <w:t>potrivit</w:t>
      </w:r>
      <w:r w:rsidRPr="00772283">
        <w:rPr>
          <w:lang w:eastAsia="ro-RO"/>
        </w:rPr>
        <w:t xml:space="preserve"> obiectivelor și standardelor de calitate stabilite de delegatar. </w:t>
      </w:r>
    </w:p>
    <w:p w14:paraId="64BB6A71" w14:textId="77777777" w:rsidR="00CC77AE" w:rsidRPr="00772283" w:rsidRDefault="00CC77AE" w:rsidP="006C7D55">
      <w:pPr>
        <w:spacing w:line="276" w:lineRule="auto"/>
        <w:ind w:firstLine="720"/>
        <w:jc w:val="both"/>
        <w:rPr>
          <w:b/>
          <w:lang w:eastAsia="ro-RO"/>
        </w:rPr>
      </w:pPr>
      <w:r w:rsidRPr="00772283">
        <w:rPr>
          <w:b/>
          <w:lang w:eastAsia="ro-RO"/>
        </w:rPr>
        <w:t>Scopul contractului de delegare</w:t>
      </w:r>
    </w:p>
    <w:p w14:paraId="04EF6CE9" w14:textId="77777777" w:rsidR="00CC77AE" w:rsidRPr="00772283" w:rsidRDefault="00CC77AE" w:rsidP="006C7D55">
      <w:pPr>
        <w:spacing w:line="276" w:lineRule="auto"/>
        <w:ind w:firstLine="720"/>
        <w:jc w:val="both"/>
        <w:rPr>
          <w:lang w:eastAsia="ro-RO"/>
        </w:rPr>
      </w:pPr>
      <w:r w:rsidRPr="00772283">
        <w:rPr>
          <w:lang w:eastAsia="ro-RO"/>
        </w:rPr>
        <w:t>Scopul principal al contractului de delegare este să asigure, pe baza unei gestionări optime, efectuarea la un nivel corespunzător a activităților</w:t>
      </w:r>
      <w:r w:rsidR="00E61AC7" w:rsidRPr="00772283">
        <w:rPr>
          <w:lang w:eastAsia="ro-RO"/>
        </w:rPr>
        <w:t xml:space="preserve">, la prețuri accesibile pentru utilizatorii finali, precum și întreținerea și dezvoltarea oricăror bunuri </w:t>
      </w:r>
      <w:r w:rsidR="00B648AD" w:rsidRPr="00772283">
        <w:rPr>
          <w:lang w:eastAsia="ro-RO"/>
        </w:rPr>
        <w:t>de ret</w:t>
      </w:r>
      <w:r w:rsidR="00153195" w:rsidRPr="00772283">
        <w:rPr>
          <w:lang w:eastAsia="ro-RO"/>
        </w:rPr>
        <w:t>ur încredințate delegatului pen</w:t>
      </w:r>
      <w:r w:rsidR="00B648AD" w:rsidRPr="00772283">
        <w:rPr>
          <w:lang w:eastAsia="ro-RO"/>
        </w:rPr>
        <w:t xml:space="preserve">tru efectuarea respectivelor activități. </w:t>
      </w:r>
    </w:p>
    <w:p w14:paraId="7031E3C9" w14:textId="77777777" w:rsidR="00466BAE" w:rsidRPr="00772283" w:rsidRDefault="00B648AD" w:rsidP="006C7D55">
      <w:pPr>
        <w:spacing w:line="276" w:lineRule="auto"/>
        <w:ind w:firstLine="720"/>
        <w:jc w:val="both"/>
        <w:rPr>
          <w:lang w:eastAsia="ro-RO"/>
        </w:rPr>
      </w:pPr>
      <w:r w:rsidRPr="00772283">
        <w:rPr>
          <w:lang w:eastAsia="ro-RO"/>
        </w:rPr>
        <w:t xml:space="preserve">Modul de distribuire a riscurilor și modul de recuperare a costurilor de către delegatar trebuie stabilit astfel încât delegatul să fie nevoit să depună toate diligențele necesare pentru reducerea costurilor respective. </w:t>
      </w:r>
    </w:p>
    <w:p w14:paraId="44FC7840" w14:textId="77777777" w:rsidR="00B648AD" w:rsidRPr="00772283" w:rsidRDefault="00466BAE" w:rsidP="006C7D55">
      <w:pPr>
        <w:spacing w:line="276" w:lineRule="auto"/>
        <w:ind w:firstLine="720"/>
        <w:jc w:val="both"/>
        <w:rPr>
          <w:lang w:eastAsia="ro-RO"/>
        </w:rPr>
      </w:pPr>
      <w:r w:rsidRPr="00772283">
        <w:rPr>
          <w:lang w:eastAsia="ro-RO"/>
        </w:rPr>
        <w:t>Recuperarea costurilor de către delegatar trebuie să includă preluarea celei mai mari părți din riscurile exploatării aferente contractului de delegare de servicii, respectiv:</w:t>
      </w:r>
    </w:p>
    <w:p w14:paraId="249E0E30" w14:textId="77777777" w:rsidR="00466BAE" w:rsidRPr="00772283" w:rsidRDefault="00466BAE" w:rsidP="005D66B0">
      <w:pPr>
        <w:numPr>
          <w:ilvl w:val="1"/>
          <w:numId w:val="12"/>
        </w:numPr>
        <w:tabs>
          <w:tab w:val="clear" w:pos="1440"/>
        </w:tabs>
        <w:spacing w:line="276" w:lineRule="auto"/>
        <w:ind w:left="567" w:hanging="283"/>
        <w:jc w:val="both"/>
        <w:rPr>
          <w:lang w:eastAsia="ro-RO"/>
        </w:rPr>
      </w:pPr>
      <w:r w:rsidRPr="00772283">
        <w:rPr>
          <w:lang w:eastAsia="ro-RO"/>
        </w:rPr>
        <w:t>riscul de disponibilitate, respectiv nerespectarea unor parametrii de performanță și calitate ai serviciului;</w:t>
      </w:r>
    </w:p>
    <w:p w14:paraId="5E93003B" w14:textId="77777777" w:rsidR="00466BAE" w:rsidRPr="00772283" w:rsidRDefault="00466BAE" w:rsidP="005D66B0">
      <w:pPr>
        <w:numPr>
          <w:ilvl w:val="1"/>
          <w:numId w:val="12"/>
        </w:numPr>
        <w:tabs>
          <w:tab w:val="clear" w:pos="1440"/>
        </w:tabs>
        <w:spacing w:line="276" w:lineRule="auto"/>
        <w:ind w:left="567" w:hanging="283"/>
        <w:jc w:val="both"/>
        <w:rPr>
          <w:lang w:eastAsia="ro-RO"/>
        </w:rPr>
      </w:pPr>
      <w:r w:rsidRPr="00772283">
        <w:rPr>
          <w:lang w:eastAsia="ro-RO"/>
        </w:rPr>
        <w:t>riscul de piață, respectiv neîntrebuințarea de către utilizatorii finali a rezultatului serviciului puse la dispoziția acestora, în condițiile în care parametrii de performanță și calitate sunt integral respectați.</w:t>
      </w:r>
    </w:p>
    <w:p w14:paraId="487CCB7F" w14:textId="77777777" w:rsidR="00427266" w:rsidRPr="00772283" w:rsidRDefault="00427266" w:rsidP="006C7D55">
      <w:pPr>
        <w:spacing w:line="276" w:lineRule="auto"/>
        <w:ind w:firstLine="720"/>
        <w:jc w:val="both"/>
        <w:rPr>
          <w:b/>
          <w:lang w:eastAsia="ro-RO"/>
        </w:rPr>
      </w:pPr>
    </w:p>
    <w:p w14:paraId="7697AED6" w14:textId="77777777" w:rsidR="007B1BC8" w:rsidRPr="00772283" w:rsidRDefault="007B1BC8" w:rsidP="006C7D55">
      <w:pPr>
        <w:spacing w:line="276" w:lineRule="auto"/>
        <w:ind w:firstLine="720"/>
        <w:jc w:val="both"/>
        <w:rPr>
          <w:b/>
          <w:lang w:eastAsia="ro-RO"/>
        </w:rPr>
      </w:pPr>
      <w:r w:rsidRPr="00772283">
        <w:rPr>
          <w:b/>
          <w:lang w:eastAsia="ro-RO"/>
        </w:rPr>
        <w:t xml:space="preserve">Drepturile </w:t>
      </w:r>
      <w:r w:rsidR="00726F9B" w:rsidRPr="00772283">
        <w:rPr>
          <w:b/>
          <w:lang w:eastAsia="ro-RO"/>
        </w:rPr>
        <w:t>delegatarului</w:t>
      </w:r>
    </w:p>
    <w:p w14:paraId="341B3091" w14:textId="77777777" w:rsidR="00BF762F" w:rsidRPr="00772283" w:rsidRDefault="00726F9B"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lang w:eastAsia="ro-RO"/>
        </w:rPr>
        <w:t xml:space="preserve">Delegatarul are dreptul de a primi o redevență care </w:t>
      </w:r>
      <w:r w:rsidR="00917608" w:rsidRPr="00772283">
        <w:rPr>
          <w:rFonts w:ascii="Times New Roman" w:hAnsi="Times New Roman"/>
          <w:sz w:val="24"/>
          <w:szCs w:val="24"/>
          <w:lang w:eastAsia="ro-RO"/>
        </w:rPr>
        <w:t xml:space="preserve">va fi calculată similar amortizării mijloacelor fixe date operatorului pentru rulare. </w:t>
      </w:r>
      <w:r w:rsidR="00917608" w:rsidRPr="00772283">
        <w:rPr>
          <w:rFonts w:ascii="Times New Roman" w:hAnsi="Times New Roman"/>
          <w:sz w:val="24"/>
          <w:szCs w:val="24"/>
        </w:rPr>
        <w:t>Redevența trebuie să fie proporțională cu valoarea și durata contractului de delegare</w:t>
      </w:r>
      <w:r w:rsidR="00993009" w:rsidRPr="00772283">
        <w:rPr>
          <w:rFonts w:ascii="Times New Roman" w:hAnsi="Times New Roman"/>
          <w:sz w:val="24"/>
          <w:szCs w:val="24"/>
        </w:rPr>
        <w:t>.</w:t>
      </w:r>
    </w:p>
    <w:p w14:paraId="12230903" w14:textId="77777777" w:rsidR="00917608" w:rsidRPr="00772283" w:rsidRDefault="00917608" w:rsidP="006C7D55">
      <w:pPr>
        <w:pStyle w:val="Heading2-Numbered"/>
        <w:numPr>
          <w:ilvl w:val="0"/>
          <w:numId w:val="0"/>
        </w:numPr>
        <w:tabs>
          <w:tab w:val="left" w:pos="1701"/>
        </w:tabs>
        <w:spacing w:line="276" w:lineRule="auto"/>
        <w:ind w:firstLine="709"/>
        <w:rPr>
          <w:rFonts w:ascii="Times New Roman" w:hAnsi="Times New Roman"/>
          <w:sz w:val="24"/>
          <w:szCs w:val="24"/>
        </w:rPr>
      </w:pPr>
    </w:p>
    <w:p w14:paraId="651D85DD"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b/>
          <w:sz w:val="24"/>
          <w:szCs w:val="24"/>
        </w:rPr>
        <w:t>Obligațiile delegatarului</w:t>
      </w:r>
    </w:p>
    <w:p w14:paraId="3B123E58"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rPr>
        <w:t xml:space="preserve">Delegatarul trebuie să stabilească prin contract un nivel de performanță și de calitate al activităților pe care delegatarul urmează să le </w:t>
      </w:r>
      <w:r w:rsidR="00C94014" w:rsidRPr="00772283">
        <w:rPr>
          <w:rFonts w:ascii="Times New Roman" w:hAnsi="Times New Roman"/>
          <w:sz w:val="24"/>
          <w:szCs w:val="24"/>
        </w:rPr>
        <w:t>e</w:t>
      </w:r>
      <w:r w:rsidRPr="00772283">
        <w:rPr>
          <w:rFonts w:ascii="Times New Roman" w:hAnsi="Times New Roman"/>
          <w:sz w:val="24"/>
          <w:szCs w:val="24"/>
        </w:rPr>
        <w:t xml:space="preserve">fectueze, stabilind în acest sens indicatori de performanță relevanți și măsurabili. </w:t>
      </w:r>
    </w:p>
    <w:p w14:paraId="45EE949A"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sz w:val="24"/>
          <w:szCs w:val="24"/>
        </w:rPr>
      </w:pPr>
    </w:p>
    <w:p w14:paraId="6CC7C197" w14:textId="77777777" w:rsidR="00BF762F" w:rsidRPr="00772283" w:rsidRDefault="00BF762F" w:rsidP="006C7D55">
      <w:pPr>
        <w:pStyle w:val="Heading2-Numbered"/>
        <w:numPr>
          <w:ilvl w:val="0"/>
          <w:numId w:val="0"/>
        </w:numPr>
        <w:tabs>
          <w:tab w:val="left" w:pos="1701"/>
        </w:tabs>
        <w:spacing w:line="276" w:lineRule="auto"/>
        <w:ind w:firstLine="709"/>
        <w:rPr>
          <w:rFonts w:ascii="Times New Roman" w:hAnsi="Times New Roman"/>
          <w:b/>
          <w:sz w:val="24"/>
          <w:szCs w:val="24"/>
        </w:rPr>
      </w:pPr>
      <w:r w:rsidRPr="00772283">
        <w:rPr>
          <w:rFonts w:ascii="Times New Roman" w:hAnsi="Times New Roman"/>
          <w:b/>
          <w:sz w:val="24"/>
          <w:szCs w:val="24"/>
        </w:rPr>
        <w:t>Durata delegării</w:t>
      </w:r>
    </w:p>
    <w:p w14:paraId="22E0CFB2" w14:textId="7908EB4E" w:rsidR="00BF762F" w:rsidRPr="00772283" w:rsidRDefault="00B20DA8" w:rsidP="006C7D55">
      <w:pPr>
        <w:pStyle w:val="Heading2-Numbered"/>
        <w:numPr>
          <w:ilvl w:val="0"/>
          <w:numId w:val="0"/>
        </w:numPr>
        <w:tabs>
          <w:tab w:val="left" w:pos="1701"/>
        </w:tabs>
        <w:spacing w:line="276" w:lineRule="auto"/>
        <w:ind w:firstLine="709"/>
        <w:rPr>
          <w:rFonts w:ascii="Times New Roman" w:hAnsi="Times New Roman"/>
          <w:sz w:val="24"/>
          <w:szCs w:val="24"/>
        </w:rPr>
      </w:pPr>
      <w:r w:rsidRPr="00772283">
        <w:rPr>
          <w:rFonts w:ascii="Times New Roman" w:hAnsi="Times New Roman"/>
          <w:sz w:val="24"/>
          <w:szCs w:val="24"/>
        </w:rPr>
        <w:t>Delegarea serviciului de transport public loca</w:t>
      </w:r>
      <w:r w:rsidR="00C94014" w:rsidRPr="00772283">
        <w:rPr>
          <w:rFonts w:ascii="Times New Roman" w:hAnsi="Times New Roman"/>
          <w:sz w:val="24"/>
          <w:szCs w:val="24"/>
        </w:rPr>
        <w:t>l</w:t>
      </w:r>
      <w:r w:rsidRPr="00772283">
        <w:rPr>
          <w:rFonts w:ascii="Times New Roman" w:hAnsi="Times New Roman"/>
          <w:sz w:val="24"/>
          <w:szCs w:val="24"/>
        </w:rPr>
        <w:t xml:space="preserve"> de persoane efectuat cu tramvaiele și autobuzele pe raza administrativ teritorială a ADIT</w:t>
      </w:r>
      <w:r w:rsidR="005D66B0">
        <w:rPr>
          <w:rFonts w:ascii="Times New Roman" w:hAnsi="Times New Roman"/>
          <w:sz w:val="24"/>
          <w:szCs w:val="24"/>
        </w:rPr>
        <w:t>P</w:t>
      </w:r>
      <w:r w:rsidRPr="00772283">
        <w:rPr>
          <w:rFonts w:ascii="Times New Roman" w:hAnsi="Times New Roman"/>
          <w:sz w:val="24"/>
          <w:szCs w:val="24"/>
        </w:rPr>
        <w:t xml:space="preserve"> Arad </w:t>
      </w:r>
      <w:r w:rsidR="00405B7D" w:rsidRPr="00772283">
        <w:rPr>
          <w:rFonts w:ascii="Times New Roman" w:hAnsi="Times New Roman"/>
          <w:sz w:val="24"/>
          <w:szCs w:val="24"/>
        </w:rPr>
        <w:t>s</w:t>
      </w:r>
      <w:r w:rsidR="005D66B0">
        <w:rPr>
          <w:rFonts w:ascii="Times New Roman" w:hAnsi="Times New Roman"/>
          <w:sz w:val="24"/>
          <w:szCs w:val="24"/>
        </w:rPr>
        <w:t>e v</w:t>
      </w:r>
      <w:r w:rsidR="00405B7D" w:rsidRPr="00772283">
        <w:rPr>
          <w:rFonts w:ascii="Times New Roman" w:hAnsi="Times New Roman"/>
          <w:sz w:val="24"/>
          <w:szCs w:val="24"/>
        </w:rPr>
        <w:t xml:space="preserve">-a </w:t>
      </w:r>
      <w:r w:rsidRPr="00772283">
        <w:rPr>
          <w:rFonts w:ascii="Times New Roman" w:hAnsi="Times New Roman"/>
          <w:sz w:val="24"/>
          <w:szCs w:val="24"/>
        </w:rPr>
        <w:t xml:space="preserve">realiza pe o perioadă de </w:t>
      </w:r>
      <w:r w:rsidR="004A6ED4" w:rsidRPr="00772283">
        <w:rPr>
          <w:rFonts w:ascii="Times New Roman" w:hAnsi="Times New Roman"/>
          <w:b/>
          <w:sz w:val="24"/>
          <w:szCs w:val="24"/>
        </w:rPr>
        <w:t>6</w:t>
      </w:r>
      <w:r w:rsidRPr="00772283">
        <w:rPr>
          <w:rFonts w:ascii="Times New Roman" w:hAnsi="Times New Roman"/>
          <w:b/>
          <w:sz w:val="24"/>
          <w:szCs w:val="24"/>
        </w:rPr>
        <w:t xml:space="preserve"> ani</w:t>
      </w:r>
      <w:r w:rsidR="00405B7D" w:rsidRPr="00772283">
        <w:rPr>
          <w:rFonts w:ascii="Times New Roman" w:hAnsi="Times New Roman"/>
          <w:sz w:val="24"/>
          <w:szCs w:val="24"/>
        </w:rPr>
        <w:t xml:space="preserve">, </w:t>
      </w:r>
      <w:r w:rsidR="00D17EA3" w:rsidRPr="00772283">
        <w:rPr>
          <w:rFonts w:ascii="Times New Roman" w:hAnsi="Times New Roman"/>
          <w:sz w:val="24"/>
          <w:szCs w:val="24"/>
        </w:rPr>
        <w:t>începând</w:t>
      </w:r>
      <w:r w:rsidR="00405B7D" w:rsidRPr="00772283">
        <w:rPr>
          <w:rFonts w:ascii="Times New Roman" w:hAnsi="Times New Roman"/>
          <w:sz w:val="24"/>
          <w:szCs w:val="24"/>
        </w:rPr>
        <w:t xml:space="preserve"> cu data </w:t>
      </w:r>
      <w:r w:rsidR="005D66B0">
        <w:rPr>
          <w:rFonts w:ascii="Times New Roman" w:hAnsi="Times New Roman"/>
          <w:sz w:val="24"/>
          <w:szCs w:val="24"/>
        </w:rPr>
        <w:t>încheierii contractului de delegare</w:t>
      </w:r>
      <w:r w:rsidR="00405B7D" w:rsidRPr="00772283">
        <w:rPr>
          <w:rFonts w:ascii="Times New Roman" w:hAnsi="Times New Roman"/>
          <w:sz w:val="24"/>
          <w:szCs w:val="24"/>
        </w:rPr>
        <w:t>.</w:t>
      </w:r>
    </w:p>
    <w:p w14:paraId="258CB72F" w14:textId="77777777" w:rsidR="00726F9B" w:rsidRPr="00772283" w:rsidRDefault="00405B7D" w:rsidP="006C7D55">
      <w:pPr>
        <w:spacing w:line="276" w:lineRule="auto"/>
        <w:jc w:val="both"/>
        <w:rPr>
          <w:lang w:eastAsia="ro-RO"/>
        </w:rPr>
      </w:pPr>
      <w:r w:rsidRPr="00772283">
        <w:rPr>
          <w:highlight w:val="yellow"/>
        </w:rPr>
        <w:t xml:space="preserve">   </w:t>
      </w:r>
    </w:p>
    <w:p w14:paraId="225C3F8C" w14:textId="77777777" w:rsidR="00B20DA8" w:rsidRPr="00772283" w:rsidRDefault="00B20DA8" w:rsidP="006C7D55">
      <w:pPr>
        <w:spacing w:line="276" w:lineRule="auto"/>
        <w:jc w:val="both"/>
        <w:rPr>
          <w:b/>
          <w:lang w:eastAsia="ro-RO"/>
        </w:rPr>
      </w:pPr>
      <w:r w:rsidRPr="00772283">
        <w:rPr>
          <w:lang w:eastAsia="ro-RO"/>
        </w:rPr>
        <w:tab/>
      </w:r>
      <w:r w:rsidRPr="00772283">
        <w:rPr>
          <w:b/>
          <w:lang w:eastAsia="ro-RO"/>
        </w:rPr>
        <w:t xml:space="preserve">Valoarea redevenței </w:t>
      </w:r>
    </w:p>
    <w:p w14:paraId="04431994" w14:textId="42D3E272" w:rsidR="005D66B0" w:rsidRPr="00BD6E32" w:rsidRDefault="005D66B0" w:rsidP="000149AC">
      <w:pPr>
        <w:pStyle w:val="NoSpacing"/>
        <w:ind w:firstLine="709"/>
        <w:jc w:val="both"/>
        <w:rPr>
          <w:rFonts w:ascii="Times New Roman" w:hAnsi="Times New Roman" w:cs="Times New Roman"/>
          <w:sz w:val="24"/>
          <w:szCs w:val="24"/>
          <w:lang w:eastAsia="ro-RO"/>
        </w:rPr>
      </w:pPr>
      <w:r w:rsidRPr="00BD6E32">
        <w:rPr>
          <w:rFonts w:ascii="Times New Roman" w:hAnsi="Times New Roman" w:cs="Times New Roman"/>
          <w:sz w:val="24"/>
          <w:szCs w:val="24"/>
          <w:lang w:eastAsia="ro-RO"/>
        </w:rPr>
        <w:t>În schimbul dreptului și obligației de exploatare a bunurilor puse la dispoziție</w:t>
      </w:r>
      <w:r w:rsidR="000149AC">
        <w:rPr>
          <w:rFonts w:ascii="Times New Roman" w:hAnsi="Times New Roman" w:cs="Times New Roman"/>
          <w:sz w:val="24"/>
          <w:szCs w:val="24"/>
          <w:lang w:eastAsia="ro-RO"/>
        </w:rPr>
        <w:t xml:space="preserve"> de către unitățile administrativ-teritoriale membre ale Asociației,</w:t>
      </w:r>
      <w:r w:rsidRPr="00BD6E32">
        <w:rPr>
          <w:rFonts w:ascii="Times New Roman" w:hAnsi="Times New Roman" w:cs="Times New Roman"/>
          <w:sz w:val="24"/>
          <w:szCs w:val="24"/>
          <w:lang w:eastAsia="ro-RO"/>
        </w:rPr>
        <w:t xml:space="preserve"> Operatorul </w:t>
      </w:r>
      <w:r w:rsidR="000149AC">
        <w:rPr>
          <w:rFonts w:ascii="Times New Roman" w:hAnsi="Times New Roman" w:cs="Times New Roman"/>
          <w:sz w:val="24"/>
          <w:szCs w:val="24"/>
          <w:lang w:eastAsia="ro-RO"/>
        </w:rPr>
        <w:t>e</w:t>
      </w:r>
      <w:r w:rsidRPr="00BD6E32">
        <w:rPr>
          <w:rFonts w:ascii="Times New Roman" w:hAnsi="Times New Roman" w:cs="Times New Roman"/>
          <w:sz w:val="24"/>
          <w:szCs w:val="24"/>
          <w:lang w:eastAsia="ro-RO"/>
        </w:rPr>
        <w:t>s</w:t>
      </w:r>
      <w:r w:rsidR="000149AC">
        <w:rPr>
          <w:rFonts w:ascii="Times New Roman" w:hAnsi="Times New Roman" w:cs="Times New Roman"/>
          <w:sz w:val="24"/>
          <w:szCs w:val="24"/>
          <w:lang w:eastAsia="ro-RO"/>
        </w:rPr>
        <w:t>t</w:t>
      </w:r>
      <w:r w:rsidRPr="00BD6E32">
        <w:rPr>
          <w:rFonts w:ascii="Times New Roman" w:hAnsi="Times New Roman" w:cs="Times New Roman"/>
          <w:sz w:val="24"/>
          <w:szCs w:val="24"/>
          <w:lang w:eastAsia="ro-RO"/>
        </w:rPr>
        <w:t>e oblig</w:t>
      </w:r>
      <w:r w:rsidR="000149AC">
        <w:rPr>
          <w:rFonts w:ascii="Times New Roman" w:hAnsi="Times New Roman" w:cs="Times New Roman"/>
          <w:sz w:val="24"/>
          <w:szCs w:val="24"/>
          <w:lang w:eastAsia="ro-RO"/>
        </w:rPr>
        <w:t>at</w:t>
      </w:r>
      <w:r w:rsidRPr="00BD6E32">
        <w:rPr>
          <w:rFonts w:ascii="Times New Roman" w:hAnsi="Times New Roman" w:cs="Times New Roman"/>
          <w:sz w:val="24"/>
          <w:szCs w:val="24"/>
          <w:lang w:eastAsia="ro-RO"/>
        </w:rPr>
        <w:t xml:space="preserve"> să plătească</w:t>
      </w:r>
      <w:r w:rsidR="000149AC">
        <w:rPr>
          <w:rFonts w:ascii="Times New Roman" w:hAnsi="Times New Roman" w:cs="Times New Roman"/>
          <w:sz w:val="24"/>
          <w:szCs w:val="24"/>
          <w:lang w:eastAsia="ro-RO"/>
        </w:rPr>
        <w:t xml:space="preserve"> o</w:t>
      </w:r>
      <w:r w:rsidRPr="00BD6E32">
        <w:rPr>
          <w:rFonts w:ascii="Times New Roman" w:hAnsi="Times New Roman" w:cs="Times New Roman"/>
          <w:sz w:val="24"/>
          <w:szCs w:val="24"/>
          <w:lang w:eastAsia="ro-RO"/>
        </w:rPr>
        <w:t xml:space="preserve"> redevenț</w:t>
      </w:r>
      <w:r w:rsidR="000149AC">
        <w:rPr>
          <w:rFonts w:ascii="Times New Roman" w:hAnsi="Times New Roman" w:cs="Times New Roman"/>
          <w:sz w:val="24"/>
          <w:szCs w:val="24"/>
          <w:lang w:eastAsia="ro-RO"/>
        </w:rPr>
        <w:t>ă</w:t>
      </w:r>
      <w:r w:rsidRPr="00BD6E32">
        <w:rPr>
          <w:rFonts w:ascii="Times New Roman" w:hAnsi="Times New Roman" w:cs="Times New Roman"/>
          <w:sz w:val="24"/>
          <w:szCs w:val="24"/>
          <w:lang w:eastAsia="ro-RO"/>
        </w:rPr>
        <w:t xml:space="preserve"> </w:t>
      </w:r>
      <w:r w:rsidR="000149AC">
        <w:rPr>
          <w:rFonts w:ascii="Times New Roman" w:hAnsi="Times New Roman" w:cs="Times New Roman"/>
          <w:bCs/>
          <w:sz w:val="24"/>
          <w:szCs w:val="24"/>
          <w:lang w:eastAsia="ro-RO"/>
        </w:rPr>
        <w:t>acestora</w:t>
      </w:r>
      <w:r w:rsidRPr="00BD6E32">
        <w:rPr>
          <w:rFonts w:ascii="Times New Roman" w:hAnsi="Times New Roman" w:cs="Times New Roman"/>
          <w:sz w:val="24"/>
          <w:szCs w:val="24"/>
          <w:lang w:eastAsia="ro-RO"/>
        </w:rPr>
        <w:t>, calculată, după următoarea formulă:</w:t>
      </w:r>
    </w:p>
    <w:p w14:paraId="3EE57841" w14:textId="1D38EC94" w:rsidR="005D66B0" w:rsidRPr="00772283" w:rsidRDefault="005D66B0" w:rsidP="000149AC">
      <w:pPr>
        <w:spacing w:line="276" w:lineRule="auto"/>
        <w:ind w:firstLine="720"/>
        <w:jc w:val="both"/>
        <w:rPr>
          <w:b/>
        </w:rPr>
      </w:pPr>
      <w:r w:rsidRPr="00BD6E32">
        <w:rPr>
          <w:b/>
          <w:bCs/>
          <w:lang w:eastAsia="ro-RO"/>
        </w:rPr>
        <w:t>Redevența pentru anul curent = gradul de suportabilitate al populației (exprimat în %) înmulțit cu valoarea totală a amortizării mijloacelor fixe aparținând patrimoniului concesionat, calculată la luna decembrie a anului precedent înmulțită cu 12 luni.</w:t>
      </w:r>
    </w:p>
    <w:p w14:paraId="22009394" w14:textId="77777777" w:rsidR="00C06CE9" w:rsidRDefault="00C06CE9" w:rsidP="006C7D55">
      <w:pPr>
        <w:spacing w:line="276" w:lineRule="auto"/>
        <w:jc w:val="both"/>
        <w:rPr>
          <w:lang w:eastAsia="ro-RO"/>
        </w:rPr>
      </w:pPr>
    </w:p>
    <w:p w14:paraId="47A85E01" w14:textId="77777777" w:rsidR="008B1835" w:rsidRDefault="008B1835" w:rsidP="00E61855">
      <w:pPr>
        <w:spacing w:line="276" w:lineRule="auto"/>
        <w:ind w:firstLine="709"/>
        <w:jc w:val="both"/>
        <w:rPr>
          <w:lang w:eastAsia="ro-RO"/>
        </w:rPr>
      </w:pPr>
      <w:r w:rsidRPr="008B1835">
        <w:rPr>
          <w:lang w:eastAsia="ro-RO"/>
        </w:rPr>
        <w:t>Redevența se plătește fiecărui UAT în parte, în funcție de valoarea mijloacelor fixe a bunurilor de retur cu care intră în contract</w:t>
      </w:r>
      <w:r>
        <w:rPr>
          <w:lang w:eastAsia="ro-RO"/>
        </w:rPr>
        <w:t>.</w:t>
      </w:r>
    </w:p>
    <w:p w14:paraId="2093BC3E" w14:textId="212B15A5" w:rsidR="00E61855" w:rsidRDefault="00E61855" w:rsidP="00E61855">
      <w:pPr>
        <w:spacing w:line="276" w:lineRule="auto"/>
        <w:ind w:firstLine="709"/>
        <w:jc w:val="both"/>
        <w:rPr>
          <w:lang w:eastAsia="ro-RO"/>
        </w:rPr>
      </w:pPr>
      <w:r>
        <w:rPr>
          <w:lang w:eastAsia="ro-RO"/>
        </w:rPr>
        <w:t xml:space="preserve">Redevența se plătește trimestrial, până la data de 15 a ultimei luni a trimestrului. </w:t>
      </w:r>
    </w:p>
    <w:p w14:paraId="753A41D8" w14:textId="18937E9B" w:rsidR="00E61855" w:rsidRPr="00772283" w:rsidRDefault="00E61855" w:rsidP="00E61855">
      <w:pPr>
        <w:spacing w:line="276" w:lineRule="auto"/>
        <w:ind w:firstLine="709"/>
        <w:jc w:val="both"/>
        <w:rPr>
          <w:lang w:eastAsia="ro-RO"/>
        </w:rPr>
      </w:pPr>
      <w:r>
        <w:rPr>
          <w:lang w:eastAsia="ro-RO"/>
        </w:rPr>
        <w:t>Neplata redevenței la termenele prevăzute în contract generează plata unor majorări de întârziere calculate la suma datorată, în cotă de 0,0</w:t>
      </w:r>
      <w:r w:rsidR="008B1835">
        <w:rPr>
          <w:lang w:eastAsia="ro-RO"/>
        </w:rPr>
        <w:t>3</w:t>
      </w:r>
      <w:r>
        <w:rPr>
          <w:lang w:eastAsia="ro-RO"/>
        </w:rPr>
        <w:t>% pentru fiecare zi de întârziere.</w:t>
      </w:r>
    </w:p>
    <w:p w14:paraId="0B2A5356" w14:textId="77777777" w:rsidR="00F63CA3" w:rsidRPr="00772283" w:rsidRDefault="007675BC" w:rsidP="00BB06D6">
      <w:pPr>
        <w:pStyle w:val="Heading3"/>
        <w:jc w:val="center"/>
        <w:rPr>
          <w:rFonts w:ascii="Times New Roman" w:hAnsi="Times New Roman"/>
          <w:lang w:val="ro-RO"/>
        </w:rPr>
      </w:pPr>
      <w:r w:rsidRPr="00772283">
        <w:rPr>
          <w:lang w:val="ro-RO"/>
        </w:rPr>
        <w:br w:type="page"/>
      </w:r>
      <w:r w:rsidR="00F63CA3" w:rsidRPr="00772283">
        <w:rPr>
          <w:rFonts w:ascii="Times New Roman" w:hAnsi="Times New Roman"/>
          <w:lang w:val="ro-RO"/>
        </w:rPr>
        <w:lastRenderedPageBreak/>
        <w:t>CAPITOLUL VI</w:t>
      </w:r>
    </w:p>
    <w:p w14:paraId="71CBB10D" w14:textId="77777777" w:rsidR="0045662E" w:rsidRPr="00772283" w:rsidRDefault="00F63CA3" w:rsidP="00BB06D6">
      <w:pPr>
        <w:pStyle w:val="Heading3"/>
        <w:jc w:val="center"/>
        <w:rPr>
          <w:rFonts w:ascii="Times New Roman" w:hAnsi="Times New Roman"/>
          <w:lang w:val="ro-RO"/>
        </w:rPr>
      </w:pPr>
      <w:r w:rsidRPr="00772283">
        <w:rPr>
          <w:rFonts w:ascii="Times New Roman" w:hAnsi="Times New Roman"/>
          <w:lang w:val="ro-RO"/>
        </w:rPr>
        <w:t xml:space="preserve">ELEMENTELE </w:t>
      </w:r>
      <w:r w:rsidRPr="00772283">
        <w:rPr>
          <w:rFonts w:ascii="Times New Roman" w:hAnsi="Times New Roman"/>
          <w:lang w:val="ro-RO" w:eastAsia="ro-RO"/>
        </w:rPr>
        <w:t xml:space="preserve">CONTRACTULUI DE DELEGARE A GESTIUNII </w:t>
      </w:r>
      <w:r w:rsidRPr="00772283">
        <w:rPr>
          <w:rFonts w:ascii="Times New Roman" w:hAnsi="Times New Roman"/>
          <w:lang w:val="ro-RO"/>
        </w:rPr>
        <w:t>SERVICIULUI DE TRANSPORT PUBLIC LOCAL</w:t>
      </w:r>
      <w:r w:rsidRPr="00772283">
        <w:rPr>
          <w:rFonts w:ascii="Times New Roman" w:hAnsi="Times New Roman"/>
          <w:lang w:val="ro-RO"/>
        </w:rPr>
        <w:br/>
      </w:r>
    </w:p>
    <w:p w14:paraId="2E544360" w14:textId="77777777" w:rsidR="006D5C62" w:rsidRPr="00772283" w:rsidRDefault="00F63CA3" w:rsidP="006C7D55">
      <w:pPr>
        <w:autoSpaceDE w:val="0"/>
        <w:autoSpaceDN w:val="0"/>
        <w:adjustRightInd w:val="0"/>
        <w:spacing w:line="276" w:lineRule="auto"/>
        <w:jc w:val="both"/>
        <w:rPr>
          <w:b/>
          <w:bCs/>
        </w:rPr>
      </w:pPr>
      <w:r w:rsidRPr="00772283">
        <w:rPr>
          <w:b/>
          <w:bCs/>
        </w:rPr>
        <w:tab/>
      </w:r>
      <w:r w:rsidR="006D5C62" w:rsidRPr="00772283">
        <w:rPr>
          <w:b/>
          <w:bCs/>
        </w:rPr>
        <w:t>Aria teritorială</w:t>
      </w:r>
    </w:p>
    <w:p w14:paraId="71A972E5" w14:textId="1D87D68E" w:rsidR="00276592" w:rsidRPr="00772283" w:rsidRDefault="00276592" w:rsidP="006C7D55">
      <w:pPr>
        <w:autoSpaceDE w:val="0"/>
        <w:autoSpaceDN w:val="0"/>
        <w:adjustRightInd w:val="0"/>
        <w:spacing w:line="276" w:lineRule="auto"/>
        <w:jc w:val="both"/>
        <w:rPr>
          <w:bCs/>
        </w:rPr>
      </w:pPr>
      <w:r w:rsidRPr="00772283">
        <w:rPr>
          <w:bCs/>
        </w:rPr>
        <w:tab/>
      </w:r>
      <w:r w:rsidR="00544D1C" w:rsidRPr="00772283">
        <w:rPr>
          <w:bCs/>
        </w:rPr>
        <w:t xml:space="preserve">Aria teritorială </w:t>
      </w:r>
      <w:r w:rsidR="00D33602" w:rsidRPr="00772283">
        <w:rPr>
          <w:bCs/>
        </w:rPr>
        <w:t>pe care se va derula contractul de delegare înche</w:t>
      </w:r>
      <w:r w:rsidR="00F0743E" w:rsidRPr="00772283">
        <w:rPr>
          <w:bCs/>
        </w:rPr>
        <w:t>i</w:t>
      </w:r>
      <w:r w:rsidR="00D33602" w:rsidRPr="00772283">
        <w:rPr>
          <w:bCs/>
        </w:rPr>
        <w:t xml:space="preserve">at între </w:t>
      </w:r>
      <w:r w:rsidR="000149AC" w:rsidRPr="000149AC">
        <w:rPr>
          <w:bCs/>
        </w:rPr>
        <w:t>Asociați</w:t>
      </w:r>
      <w:r w:rsidR="000149AC">
        <w:rPr>
          <w:bCs/>
        </w:rPr>
        <w:t>a</w:t>
      </w:r>
      <w:r w:rsidR="000149AC" w:rsidRPr="000149AC">
        <w:rPr>
          <w:bCs/>
        </w:rPr>
        <w:t xml:space="preserve"> de Dezvoltare Intercomunitară de Transport Public Arad </w:t>
      </w:r>
      <w:r w:rsidR="00573251" w:rsidRPr="00772283">
        <w:rPr>
          <w:bCs/>
        </w:rPr>
        <w:t xml:space="preserve">în calitate de autoritate contractantă </w:t>
      </w:r>
      <w:r w:rsidR="00A7254D" w:rsidRPr="00772283">
        <w:rPr>
          <w:bCs/>
        </w:rPr>
        <w:t xml:space="preserve">și operatorul de transport va </w:t>
      </w:r>
      <w:r w:rsidR="00D33602" w:rsidRPr="00772283">
        <w:rPr>
          <w:bCs/>
        </w:rPr>
        <w:t>cuprinde întreaga arie administrativ</w:t>
      </w:r>
      <w:r w:rsidR="000149AC">
        <w:rPr>
          <w:bCs/>
        </w:rPr>
        <w:t>-</w:t>
      </w:r>
      <w:r w:rsidR="00D33602" w:rsidRPr="00772283">
        <w:rPr>
          <w:bCs/>
        </w:rPr>
        <w:t xml:space="preserve">teritorială a </w:t>
      </w:r>
      <w:r w:rsidR="0051784E" w:rsidRPr="00772283">
        <w:rPr>
          <w:bCs/>
        </w:rPr>
        <w:t>asociației</w:t>
      </w:r>
      <w:r w:rsidR="00D33602" w:rsidRPr="00772283">
        <w:rPr>
          <w:bCs/>
        </w:rPr>
        <w:t xml:space="preserve">. </w:t>
      </w:r>
    </w:p>
    <w:p w14:paraId="0CA99DCD" w14:textId="77777777" w:rsidR="00D33602" w:rsidRPr="00772283" w:rsidRDefault="00D33602" w:rsidP="006C7D55">
      <w:pPr>
        <w:autoSpaceDE w:val="0"/>
        <w:autoSpaceDN w:val="0"/>
        <w:adjustRightInd w:val="0"/>
        <w:spacing w:line="276" w:lineRule="auto"/>
        <w:jc w:val="both"/>
        <w:rPr>
          <w:bCs/>
        </w:rPr>
      </w:pPr>
    </w:p>
    <w:p w14:paraId="62177672" w14:textId="77777777" w:rsidR="00D179D3" w:rsidRPr="00772283" w:rsidRDefault="00D179D3" w:rsidP="006C7D55">
      <w:pPr>
        <w:autoSpaceDE w:val="0"/>
        <w:autoSpaceDN w:val="0"/>
        <w:adjustRightInd w:val="0"/>
        <w:spacing w:line="276" w:lineRule="auto"/>
        <w:jc w:val="both"/>
        <w:rPr>
          <w:b/>
          <w:bCs/>
        </w:rPr>
      </w:pPr>
      <w:r w:rsidRPr="00772283">
        <w:rPr>
          <w:b/>
          <w:bCs/>
        </w:rPr>
        <w:tab/>
        <w:t>Obligația de servic</w:t>
      </w:r>
      <w:r w:rsidR="00DD41F7" w:rsidRPr="00772283">
        <w:rPr>
          <w:b/>
          <w:bCs/>
        </w:rPr>
        <w:t>i</w:t>
      </w:r>
      <w:r w:rsidRPr="00772283">
        <w:rPr>
          <w:b/>
          <w:bCs/>
        </w:rPr>
        <w:t>u public</w:t>
      </w:r>
      <w:r w:rsidR="00DD41F7" w:rsidRPr="00772283">
        <w:rPr>
          <w:b/>
          <w:bCs/>
        </w:rPr>
        <w:t xml:space="preserve"> de transport</w:t>
      </w:r>
    </w:p>
    <w:p w14:paraId="3927DD5D" w14:textId="77777777" w:rsidR="00E5635C" w:rsidRPr="00772283" w:rsidRDefault="00E5635C" w:rsidP="006C7D55">
      <w:pPr>
        <w:spacing w:line="276" w:lineRule="auto"/>
        <w:ind w:firstLine="360"/>
        <w:jc w:val="both"/>
      </w:pPr>
      <w:r w:rsidRPr="00772283">
        <w:t>În Contractul de delegare, Operatorul se va obliga să îndeplinească Serviciul de transport public local cu respectarea următoarelor Obligații de serviciu public:</w:t>
      </w:r>
    </w:p>
    <w:p w14:paraId="49640C7B" w14:textId="11C362B1" w:rsidR="00E5635C" w:rsidRPr="00772283" w:rsidRDefault="00E5635C" w:rsidP="000149AC">
      <w:pPr>
        <w:pStyle w:val="ListParagraph"/>
        <w:numPr>
          <w:ilvl w:val="0"/>
          <w:numId w:val="17"/>
        </w:numPr>
        <w:spacing w:line="276" w:lineRule="auto"/>
        <w:ind w:left="567" w:hanging="283"/>
        <w:jc w:val="both"/>
      </w:pPr>
      <w:r w:rsidRPr="00772283">
        <w:t>Operatorul va aplica Tarifele de călătorie aprobate de Autoritatea Contractantă și va furniza servicii de transport pentru grupuri sociale de călători</w:t>
      </w:r>
      <w:r w:rsidR="00A7254D" w:rsidRPr="00772283">
        <w:t xml:space="preserve"> care pot beneficia de reduceri</w:t>
      </w:r>
      <w:r w:rsidRPr="00772283">
        <w:t xml:space="preserve">/gratuități în conformitate cu politicile naționale de transport din România și cu cerințele și reglementările legale, precum și în conformitate cu </w:t>
      </w:r>
      <w:r w:rsidR="00D17EA3" w:rsidRPr="00772283">
        <w:t>Hotărârile</w:t>
      </w:r>
      <w:r w:rsidRPr="00772283">
        <w:t xml:space="preserve"> Consiliilor Locale/Județean/Adunarea Generală a ADIT</w:t>
      </w:r>
      <w:r w:rsidR="000149AC">
        <w:t xml:space="preserve">P </w:t>
      </w:r>
      <w:r w:rsidRPr="00772283">
        <w:t xml:space="preserve">Arad. Facilitățile vor fi stabilite în contract. </w:t>
      </w:r>
    </w:p>
    <w:p w14:paraId="1E3FA067" w14:textId="77777777" w:rsidR="00E5635C" w:rsidRPr="00772283" w:rsidRDefault="00E5635C" w:rsidP="000149AC">
      <w:pPr>
        <w:pStyle w:val="ListParagraph"/>
        <w:numPr>
          <w:ilvl w:val="0"/>
          <w:numId w:val="17"/>
        </w:numPr>
        <w:spacing w:line="276" w:lineRule="auto"/>
        <w:ind w:left="567" w:hanging="283"/>
        <w:jc w:val="both"/>
      </w:pPr>
      <w:r w:rsidRPr="00772283">
        <w:t>Operatorul va presta Serviciul de transport public local în conformitate cu p</w:t>
      </w:r>
      <w:r w:rsidR="0051784E" w:rsidRPr="00772283">
        <w:t>r</w:t>
      </w:r>
      <w:r w:rsidRPr="00772283">
        <w:t>incipiile continuității, frecvenței, regularității și capacității prevăzute în Programul de transport, parte din contract;</w:t>
      </w:r>
    </w:p>
    <w:p w14:paraId="09F96178" w14:textId="77777777" w:rsidR="00E5635C" w:rsidRPr="00772283" w:rsidRDefault="00E5635C" w:rsidP="000149AC">
      <w:pPr>
        <w:pStyle w:val="ListParagraph"/>
        <w:numPr>
          <w:ilvl w:val="0"/>
          <w:numId w:val="17"/>
        </w:numPr>
        <w:spacing w:line="276" w:lineRule="auto"/>
        <w:ind w:left="567" w:hanging="283"/>
        <w:jc w:val="both"/>
      </w:pPr>
      <w:r w:rsidRPr="00772283">
        <w:t>Operatorul va presta Serviciul de transport public local în conformitate cu indicatorii de calitate prevăzuți în contract;</w:t>
      </w:r>
    </w:p>
    <w:p w14:paraId="3F1CE819" w14:textId="661BA1E7" w:rsidR="00E5635C" w:rsidRPr="00772283" w:rsidRDefault="00E5635C" w:rsidP="000149AC">
      <w:pPr>
        <w:pStyle w:val="ListParagraph"/>
        <w:numPr>
          <w:ilvl w:val="0"/>
          <w:numId w:val="17"/>
        </w:numPr>
        <w:spacing w:line="276" w:lineRule="auto"/>
        <w:ind w:left="567" w:hanging="283"/>
        <w:jc w:val="both"/>
      </w:pPr>
      <w:r w:rsidRPr="00772283">
        <w:t xml:space="preserve">Operatorul va respecta standardele și cerințele de siguranță și securitate prevăzute în contract şi în legislaţia Europeană şi </w:t>
      </w:r>
      <w:r w:rsidR="00D17EA3" w:rsidRPr="00772283">
        <w:t>națională</w:t>
      </w:r>
      <w:r w:rsidRPr="00772283">
        <w:t>;</w:t>
      </w:r>
    </w:p>
    <w:p w14:paraId="5300E710" w14:textId="77777777" w:rsidR="00E5635C" w:rsidRPr="00772283" w:rsidRDefault="00E5635C" w:rsidP="000149AC">
      <w:pPr>
        <w:pStyle w:val="ListParagraph"/>
        <w:numPr>
          <w:ilvl w:val="0"/>
          <w:numId w:val="17"/>
        </w:numPr>
        <w:spacing w:line="276" w:lineRule="auto"/>
        <w:ind w:left="567" w:hanging="283"/>
        <w:jc w:val="both"/>
      </w:pPr>
      <w:r w:rsidRPr="00772283">
        <w:t>Operatorul va presta Serviciul de transport public local cu vehiculele prevăzute în una din anexele din contract.</w:t>
      </w:r>
    </w:p>
    <w:p w14:paraId="64AD44CD" w14:textId="77777777" w:rsidR="00E5635C" w:rsidRPr="00772283" w:rsidRDefault="00E5635C" w:rsidP="006C7D55">
      <w:pPr>
        <w:autoSpaceDE w:val="0"/>
        <w:autoSpaceDN w:val="0"/>
        <w:adjustRightInd w:val="0"/>
        <w:spacing w:line="276" w:lineRule="auto"/>
        <w:jc w:val="both"/>
        <w:rPr>
          <w:b/>
          <w:bCs/>
        </w:rPr>
      </w:pPr>
    </w:p>
    <w:p w14:paraId="66354D34" w14:textId="77777777" w:rsidR="0080095D" w:rsidRPr="00772283" w:rsidRDefault="00D179D3" w:rsidP="006C7D55">
      <w:pPr>
        <w:autoSpaceDE w:val="0"/>
        <w:autoSpaceDN w:val="0"/>
        <w:adjustRightInd w:val="0"/>
        <w:spacing w:line="276" w:lineRule="auto"/>
        <w:jc w:val="both"/>
        <w:rPr>
          <w:b/>
          <w:bCs/>
        </w:rPr>
      </w:pPr>
      <w:r w:rsidRPr="00772283">
        <w:rPr>
          <w:b/>
          <w:bCs/>
        </w:rPr>
        <w:tab/>
        <w:t>Natura și întinderea drepturilor exclusive acordate operatorului</w:t>
      </w:r>
    </w:p>
    <w:p w14:paraId="25DFB0D7" w14:textId="7770E5DE" w:rsidR="00F737D0" w:rsidRPr="00772283" w:rsidRDefault="00F737D0" w:rsidP="006C7D55">
      <w:pPr>
        <w:spacing w:line="276" w:lineRule="auto"/>
        <w:ind w:firstLine="720"/>
        <w:jc w:val="both"/>
      </w:pPr>
      <w:r w:rsidRPr="00772283">
        <w:t>Dreptul exclusiv este definit la art. 2</w:t>
      </w:r>
      <w:r w:rsidR="000149AC">
        <w:t>,</w:t>
      </w:r>
      <w:r w:rsidRPr="00772283">
        <w:t xml:space="preserve"> lit</w:t>
      </w:r>
      <w:r w:rsidR="000149AC">
        <w:t>.</w:t>
      </w:r>
      <w:r w:rsidRPr="00772283">
        <w:t xml:space="preserve"> </w:t>
      </w:r>
      <w:r w:rsidR="000149AC">
        <w:t>”</w:t>
      </w:r>
      <w:r w:rsidRPr="00772283">
        <w:t>f</w:t>
      </w:r>
      <w:r w:rsidR="000149AC">
        <w:t>”</w:t>
      </w:r>
      <w:r w:rsidRPr="00772283">
        <w:t xml:space="preserve"> din Regulamentul CE nr. 1370/2007 ca fiind orice drept care permite exploatarea anumitor servicii publice de transport de călători de către un operator de servicii publice pe o anumită rută sau </w:t>
      </w:r>
      <w:r w:rsidR="002511B3" w:rsidRPr="00772283">
        <w:t>rețea</w:t>
      </w:r>
      <w:r w:rsidRPr="00772283">
        <w:t xml:space="preserve"> ori într-o anumită zonă, cu excluderea oricărui alt asemenea operator. </w:t>
      </w:r>
      <w:r w:rsidR="00AD4919" w:rsidRPr="00772283">
        <w:t>Deoarece raza administrativ</w:t>
      </w:r>
      <w:r w:rsidR="000149AC">
        <w:t>-</w:t>
      </w:r>
      <w:r w:rsidR="00AD4919" w:rsidRPr="00772283">
        <w:t xml:space="preserve">teritorială este a </w:t>
      </w:r>
      <w:r w:rsidR="000149AC">
        <w:t>A</w:t>
      </w:r>
      <w:r w:rsidR="0051784E" w:rsidRPr="00772283">
        <w:t>sociației</w:t>
      </w:r>
      <w:r w:rsidR="00AD4919" w:rsidRPr="00772283">
        <w:t xml:space="preserve">, </w:t>
      </w:r>
      <w:r w:rsidRPr="00772283">
        <w:t>Operatorul beneficiază de</w:t>
      </w:r>
      <w:r w:rsidR="000149AC">
        <w:t xml:space="preserve"> un</w:t>
      </w:r>
      <w:r w:rsidRPr="00772283">
        <w:t xml:space="preserve"> Drept exclusiv pe traseele atribuite. În cazul în care pe acelaşi traseu vor opera şi alţi operatori de transport rutier/transportatori autorizaţi, Operatorul are dreptul să solicite daune-interese de la Autoritatea contractantă care a dat aprobarea, sau direct de la operatorul de transport rutier/transportatorul autorizat respectiv, în situaţia în care acesta operează fără aprobare.</w:t>
      </w:r>
    </w:p>
    <w:p w14:paraId="118FDFA1" w14:textId="77777777" w:rsidR="00D179D3" w:rsidRPr="00772283" w:rsidRDefault="00D179D3" w:rsidP="006C7D55">
      <w:pPr>
        <w:autoSpaceDE w:val="0"/>
        <w:autoSpaceDN w:val="0"/>
        <w:adjustRightInd w:val="0"/>
        <w:spacing w:line="276" w:lineRule="auto"/>
        <w:jc w:val="both"/>
        <w:rPr>
          <w:b/>
          <w:bCs/>
        </w:rPr>
      </w:pPr>
      <w:r w:rsidRPr="00772283">
        <w:rPr>
          <w:b/>
          <w:bCs/>
        </w:rPr>
        <w:tab/>
      </w:r>
    </w:p>
    <w:p w14:paraId="5782EDD1" w14:textId="77777777" w:rsidR="00120511" w:rsidRPr="00772283" w:rsidRDefault="00D179D3" w:rsidP="006C7D55">
      <w:pPr>
        <w:autoSpaceDE w:val="0"/>
        <w:autoSpaceDN w:val="0"/>
        <w:adjustRightInd w:val="0"/>
        <w:spacing w:line="276" w:lineRule="auto"/>
        <w:jc w:val="both"/>
        <w:rPr>
          <w:b/>
          <w:bCs/>
        </w:rPr>
      </w:pPr>
      <w:r w:rsidRPr="00772283">
        <w:rPr>
          <w:b/>
          <w:bCs/>
        </w:rPr>
        <w:tab/>
        <w:t>Durata încredințării obligației de prestare a serviciului de transport public</w:t>
      </w:r>
    </w:p>
    <w:p w14:paraId="54EA4BF5" w14:textId="77777777" w:rsidR="007B0E6B" w:rsidRPr="00772283" w:rsidRDefault="007B0E6B" w:rsidP="006C7D55">
      <w:pPr>
        <w:autoSpaceDE w:val="0"/>
        <w:autoSpaceDN w:val="0"/>
        <w:adjustRightInd w:val="0"/>
        <w:spacing w:line="276" w:lineRule="auto"/>
        <w:jc w:val="both"/>
        <w:rPr>
          <w:bCs/>
        </w:rPr>
      </w:pPr>
      <w:r w:rsidRPr="00772283">
        <w:rPr>
          <w:bCs/>
        </w:rPr>
        <w:tab/>
        <w:t xml:space="preserve">Durata contractului de delegare va fi de 6 ani. </w:t>
      </w:r>
    </w:p>
    <w:p w14:paraId="732CF444" w14:textId="77777777" w:rsidR="0051784E" w:rsidRPr="00772283" w:rsidRDefault="0051784E" w:rsidP="006C7D55">
      <w:pPr>
        <w:autoSpaceDE w:val="0"/>
        <w:autoSpaceDN w:val="0"/>
        <w:adjustRightInd w:val="0"/>
        <w:spacing w:line="276" w:lineRule="auto"/>
        <w:jc w:val="both"/>
        <w:rPr>
          <w:b/>
          <w:bCs/>
        </w:rPr>
      </w:pPr>
    </w:p>
    <w:p w14:paraId="1EA3C6E5" w14:textId="77777777" w:rsidR="00D179D3" w:rsidRPr="00772283" w:rsidRDefault="00D179D3" w:rsidP="006C7D55">
      <w:pPr>
        <w:autoSpaceDE w:val="0"/>
        <w:autoSpaceDN w:val="0"/>
        <w:adjustRightInd w:val="0"/>
        <w:spacing w:line="276" w:lineRule="auto"/>
        <w:jc w:val="both"/>
        <w:rPr>
          <w:b/>
          <w:bCs/>
        </w:rPr>
      </w:pPr>
      <w:r w:rsidRPr="00772283">
        <w:rPr>
          <w:b/>
          <w:bCs/>
        </w:rPr>
        <w:tab/>
        <w:t>Posibilitatea de a subcontracta serviciile încredințate</w:t>
      </w:r>
    </w:p>
    <w:p w14:paraId="0C121224" w14:textId="37D445D2" w:rsidR="00AA11A0" w:rsidRPr="00772283" w:rsidRDefault="00AA11A0" w:rsidP="000149AC">
      <w:pPr>
        <w:ind w:firstLine="720"/>
        <w:jc w:val="both"/>
      </w:pPr>
      <w:r w:rsidRPr="00772283">
        <w:t xml:space="preserve">Operatorul are obligația de a </w:t>
      </w:r>
      <w:r w:rsidRPr="00772283">
        <w:rPr>
          <w:sz w:val="28"/>
          <w:szCs w:val="28"/>
        </w:rPr>
        <w:t>nu</w:t>
      </w:r>
      <w:r w:rsidRPr="00772283">
        <w:t xml:space="preserve"> cesiona Serviciul de transport public local unei alte societăţi decât în cazul în care această societate este rezultatul divizării, fuzionării sau </w:t>
      </w:r>
      <w:r w:rsidR="00D17EA3" w:rsidRPr="00772283">
        <w:t>înființării</w:t>
      </w:r>
      <w:r w:rsidRPr="00772283">
        <w:t xml:space="preserve"> ca filială a societăţii Operatorului, cu aprobarea Autorității Contractante și cu asumarea de către cesionar a condiţiilor </w:t>
      </w:r>
      <w:r w:rsidR="00573251" w:rsidRPr="00772283">
        <w:t>c</w:t>
      </w:r>
      <w:r w:rsidRPr="00772283">
        <w:t>ontract</w:t>
      </w:r>
      <w:r w:rsidR="00573251" w:rsidRPr="00772283">
        <w:t>ului de delegare</w:t>
      </w:r>
      <w:r w:rsidRPr="00772283">
        <w:t>.</w:t>
      </w:r>
    </w:p>
    <w:p w14:paraId="2C4EA57A" w14:textId="77777777" w:rsidR="00AA11A0" w:rsidRPr="00772283" w:rsidRDefault="00AA11A0" w:rsidP="006C7D55">
      <w:pPr>
        <w:spacing w:line="276" w:lineRule="auto"/>
        <w:ind w:firstLine="720"/>
      </w:pPr>
      <w:r w:rsidRPr="00772283">
        <w:lastRenderedPageBreak/>
        <w:t xml:space="preserve">Operatorul are obligația de a </w:t>
      </w:r>
      <w:r w:rsidRPr="00772283">
        <w:rPr>
          <w:sz w:val="28"/>
          <w:szCs w:val="28"/>
        </w:rPr>
        <w:t>nu</w:t>
      </w:r>
      <w:r w:rsidRPr="00772283">
        <w:t xml:space="preserve"> încheia cu terţi contracte de subdelegare a Serviciului de transport public local.</w:t>
      </w:r>
    </w:p>
    <w:p w14:paraId="602F0E36" w14:textId="77777777" w:rsidR="00AA11A0" w:rsidRPr="00772283" w:rsidRDefault="00AA11A0" w:rsidP="006C7D55">
      <w:pPr>
        <w:autoSpaceDE w:val="0"/>
        <w:autoSpaceDN w:val="0"/>
        <w:adjustRightInd w:val="0"/>
        <w:spacing w:line="276" w:lineRule="auto"/>
        <w:jc w:val="both"/>
        <w:rPr>
          <w:b/>
          <w:bCs/>
        </w:rPr>
      </w:pPr>
    </w:p>
    <w:p w14:paraId="0841261B" w14:textId="77777777" w:rsidR="00D179D3" w:rsidRPr="00772283" w:rsidRDefault="00F63CA3" w:rsidP="006C7D55">
      <w:pPr>
        <w:autoSpaceDE w:val="0"/>
        <w:autoSpaceDN w:val="0"/>
        <w:adjustRightInd w:val="0"/>
        <w:spacing w:line="276" w:lineRule="auto"/>
        <w:jc w:val="both"/>
        <w:rPr>
          <w:b/>
          <w:bCs/>
        </w:rPr>
      </w:pPr>
      <w:r w:rsidRPr="00772283">
        <w:rPr>
          <w:b/>
          <w:bCs/>
        </w:rPr>
        <w:tab/>
      </w:r>
      <w:r w:rsidR="00D179D3" w:rsidRPr="00772283">
        <w:rPr>
          <w:b/>
          <w:bCs/>
        </w:rPr>
        <w:t xml:space="preserve">Parametrii pe baza cărora se va calcula compensația </w:t>
      </w:r>
    </w:p>
    <w:p w14:paraId="3A2874EA" w14:textId="21587563" w:rsidR="00E3664E" w:rsidRPr="00772283" w:rsidRDefault="00E3664E" w:rsidP="00E3664E">
      <w:pPr>
        <w:spacing w:line="276" w:lineRule="auto"/>
        <w:ind w:firstLine="720"/>
        <w:jc w:val="both"/>
      </w:pPr>
      <w:r w:rsidRPr="00772283">
        <w:rPr>
          <w:spacing w:val="-3"/>
        </w:rPr>
        <w:t xml:space="preserve">În </w:t>
      </w:r>
      <w:r w:rsidRPr="00772283">
        <w:t>schimbul dreptului și obligației de exploatare a bunurilor publice puse la dispoziție de</w:t>
      </w:r>
      <w:r w:rsidRPr="00772283">
        <w:rPr>
          <w:spacing w:val="35"/>
        </w:rPr>
        <w:t xml:space="preserve"> </w:t>
      </w:r>
      <w:r w:rsidRPr="00772283">
        <w:t>către</w:t>
      </w:r>
      <w:r w:rsidRPr="00772283">
        <w:rPr>
          <w:spacing w:val="35"/>
        </w:rPr>
        <w:t xml:space="preserve"> </w:t>
      </w:r>
      <w:r w:rsidRPr="00772283">
        <w:t>proprietarul</w:t>
      </w:r>
      <w:r w:rsidRPr="00772283">
        <w:rPr>
          <w:spacing w:val="36"/>
        </w:rPr>
        <w:t xml:space="preserve"> </w:t>
      </w:r>
      <w:r w:rsidRPr="00772283">
        <w:t>bunurilor,</w:t>
      </w:r>
      <w:r w:rsidRPr="00772283">
        <w:rPr>
          <w:spacing w:val="38"/>
        </w:rPr>
        <w:t xml:space="preserve"> </w:t>
      </w:r>
      <w:r w:rsidRPr="00772283">
        <w:t>prevăzute</w:t>
      </w:r>
      <w:r w:rsidRPr="00772283">
        <w:rPr>
          <w:spacing w:val="35"/>
        </w:rPr>
        <w:t xml:space="preserve"> </w:t>
      </w:r>
      <w:r w:rsidRPr="00772283">
        <w:t>în</w:t>
      </w:r>
      <w:r w:rsidRPr="00772283">
        <w:rPr>
          <w:spacing w:val="36"/>
        </w:rPr>
        <w:t xml:space="preserve"> </w:t>
      </w:r>
      <w:r w:rsidRPr="00772283">
        <w:t>Anexa</w:t>
      </w:r>
      <w:r w:rsidRPr="00772283">
        <w:rPr>
          <w:spacing w:val="35"/>
        </w:rPr>
        <w:t xml:space="preserve"> </w:t>
      </w:r>
      <w:r w:rsidRPr="00772283">
        <w:t>4,</w:t>
      </w:r>
      <w:r w:rsidRPr="00772283">
        <w:rPr>
          <w:spacing w:val="36"/>
        </w:rPr>
        <w:t xml:space="preserve"> </w:t>
      </w:r>
      <w:r w:rsidRPr="00772283">
        <w:t>Operatorul</w:t>
      </w:r>
      <w:r w:rsidRPr="00772283">
        <w:rPr>
          <w:spacing w:val="36"/>
        </w:rPr>
        <w:t xml:space="preserve"> </w:t>
      </w:r>
      <w:r w:rsidRPr="00772283">
        <w:t>se</w:t>
      </w:r>
      <w:r w:rsidRPr="00772283">
        <w:rPr>
          <w:spacing w:val="35"/>
        </w:rPr>
        <w:t xml:space="preserve"> </w:t>
      </w:r>
      <w:r w:rsidRPr="00772283">
        <w:t>obligă</w:t>
      </w:r>
      <w:r w:rsidRPr="00772283">
        <w:rPr>
          <w:spacing w:val="35"/>
        </w:rPr>
        <w:t xml:space="preserve"> </w:t>
      </w:r>
      <w:r w:rsidRPr="00772283">
        <w:t>să</w:t>
      </w:r>
      <w:r w:rsidRPr="00772283">
        <w:rPr>
          <w:spacing w:val="35"/>
        </w:rPr>
        <w:t xml:space="preserve"> </w:t>
      </w:r>
      <w:r w:rsidRPr="00772283">
        <w:t>plătească Entității Contractante, conform prevederilor art. 29</w:t>
      </w:r>
      <w:r>
        <w:t>,</w:t>
      </w:r>
      <w:r w:rsidRPr="00772283">
        <w:t xml:space="preserve"> alin. (11)</w:t>
      </w:r>
      <w:r>
        <w:t>,</w:t>
      </w:r>
      <w:r w:rsidRPr="00772283">
        <w:t xml:space="preserve"> lit. </w:t>
      </w:r>
      <w:r>
        <w:t>”</w:t>
      </w:r>
      <w:r w:rsidRPr="00772283">
        <w:t>m</w:t>
      </w:r>
      <w:r>
        <w:t>”</w:t>
      </w:r>
      <w:r w:rsidRPr="00772283">
        <w:t xml:space="preserve"> din Legea serviciilor comunitare de utilități publice nr. 51/2006, republicată, cu modificările și completările ulterioare, o redevență calculată anual similar amortizării. Formula de calculare a redevenței este: </w:t>
      </w:r>
    </w:p>
    <w:p w14:paraId="3D19FFB6" w14:textId="3621DE38" w:rsidR="00E3664E" w:rsidRPr="00772283" w:rsidRDefault="00E3664E" w:rsidP="00E3664E">
      <w:pPr>
        <w:spacing w:line="276" w:lineRule="auto"/>
        <w:ind w:left="567" w:right="567"/>
        <w:jc w:val="both"/>
        <w:rPr>
          <w:b/>
        </w:rPr>
      </w:pPr>
      <w:r w:rsidRPr="00BD6E32">
        <w:rPr>
          <w:b/>
          <w:bCs/>
          <w:lang w:eastAsia="ro-RO"/>
        </w:rPr>
        <w:t>Redevența pentru anul curent = gradul de suportabilitate al populației (exprimat în %) înmulțit cu valoarea totală a amortizării mijloacelor fixe aparținând patrimoniului concesionat, calculată la luna decembrie a anului precedent înmulțită cu 12 luni</w:t>
      </w:r>
      <w:r w:rsidRPr="00772283">
        <w:rPr>
          <w:b/>
        </w:rPr>
        <w:t>.</w:t>
      </w:r>
    </w:p>
    <w:p w14:paraId="551AC8A7" w14:textId="3B6FC53A" w:rsidR="00E3664E" w:rsidRDefault="00E3664E" w:rsidP="00E3664E">
      <w:pPr>
        <w:spacing w:line="276" w:lineRule="auto"/>
        <w:ind w:firstLine="720"/>
        <w:jc w:val="both"/>
        <w:rPr>
          <w:lang w:eastAsia="ro-RO"/>
        </w:rPr>
      </w:pPr>
      <w:r w:rsidRPr="00BD6E32">
        <w:rPr>
          <w:bCs/>
          <w:lang w:eastAsia="ro-RO"/>
        </w:rPr>
        <w:t>Redevența se plătește fiecărui UAT în parte, în funcție de valoarea mijloacelor fixe a bunurilor de retur cu care intră în contract</w:t>
      </w:r>
    </w:p>
    <w:p w14:paraId="5997DC56" w14:textId="0FBCB28F" w:rsidR="00E3664E" w:rsidRPr="00772283" w:rsidRDefault="00E3664E" w:rsidP="00E3664E">
      <w:pPr>
        <w:spacing w:line="276" w:lineRule="auto"/>
        <w:ind w:firstLine="720"/>
        <w:jc w:val="both"/>
        <w:rPr>
          <w:lang w:eastAsia="ro-RO"/>
        </w:rPr>
      </w:pPr>
      <w:r w:rsidRPr="00772283">
        <w:rPr>
          <w:lang w:eastAsia="ro-RO"/>
        </w:rPr>
        <w:t xml:space="preserve">Redevența se plătește trimestrial, până la data de 15 a ultimei luni a trimestrului. </w:t>
      </w:r>
    </w:p>
    <w:p w14:paraId="31ECC4E1" w14:textId="77777777" w:rsidR="00E3664E" w:rsidRPr="00772283" w:rsidRDefault="00E3664E" w:rsidP="00E3664E">
      <w:pPr>
        <w:spacing w:line="276" w:lineRule="auto"/>
        <w:ind w:firstLine="720"/>
        <w:jc w:val="both"/>
        <w:rPr>
          <w:lang w:eastAsia="ro-RO"/>
        </w:rPr>
      </w:pPr>
      <w:r w:rsidRPr="00772283">
        <w:rPr>
          <w:lang w:eastAsia="ro-RO"/>
        </w:rPr>
        <w:t xml:space="preserve">Neplata redevenței la termenele prevăzute în contract generează plata unor majorări de întârziere calculate la suma datorată, în cotă de 0,03% pentru fiecare zi de întârziere. </w:t>
      </w:r>
    </w:p>
    <w:p w14:paraId="7C1E2A8D" w14:textId="77777777" w:rsidR="005D7D0D" w:rsidRPr="00772283" w:rsidRDefault="005D7D0D" w:rsidP="006C7D55">
      <w:pPr>
        <w:spacing w:line="276" w:lineRule="auto"/>
        <w:ind w:firstLine="720"/>
        <w:jc w:val="both"/>
        <w:rPr>
          <w:lang w:eastAsia="ro-RO"/>
        </w:rPr>
      </w:pPr>
    </w:p>
    <w:p w14:paraId="2C535052" w14:textId="4D8FECB2" w:rsidR="00E47173" w:rsidRPr="009F6AA0" w:rsidRDefault="009A30A1" w:rsidP="009F6AA0">
      <w:pPr>
        <w:pStyle w:val="ListParagraph"/>
        <w:numPr>
          <w:ilvl w:val="1"/>
          <w:numId w:val="12"/>
        </w:numPr>
        <w:tabs>
          <w:tab w:val="clear" w:pos="1440"/>
        </w:tabs>
        <w:autoSpaceDE w:val="0"/>
        <w:autoSpaceDN w:val="0"/>
        <w:adjustRightInd w:val="0"/>
        <w:spacing w:line="276" w:lineRule="auto"/>
        <w:ind w:left="567" w:hanging="283"/>
        <w:jc w:val="both"/>
        <w:rPr>
          <w:b/>
        </w:rPr>
      </w:pPr>
      <w:r w:rsidRPr="009F6AA0">
        <w:rPr>
          <w:b/>
        </w:rPr>
        <w:t>Costuri, modalități de alocare a costurilor</w:t>
      </w:r>
      <w:r w:rsidR="00D179D3" w:rsidRPr="009F6AA0">
        <w:rPr>
          <w:b/>
        </w:rPr>
        <w:t xml:space="preserve"> și valoarea pentru </w:t>
      </w:r>
      <w:r w:rsidR="00894E30" w:rsidRPr="009F6AA0">
        <w:rPr>
          <w:b/>
        </w:rPr>
        <w:t>primul an de operare</w:t>
      </w:r>
    </w:p>
    <w:p w14:paraId="133D1F40" w14:textId="77777777" w:rsidR="00CF306F" w:rsidRPr="00772283" w:rsidRDefault="00CF306F" w:rsidP="00CF306F">
      <w:pPr>
        <w:pStyle w:val="ListParagraph"/>
        <w:widowControl w:val="0"/>
        <w:tabs>
          <w:tab w:val="left" w:pos="284"/>
          <w:tab w:val="left" w:pos="567"/>
          <w:tab w:val="left" w:pos="1788"/>
        </w:tabs>
        <w:autoSpaceDE w:val="0"/>
        <w:autoSpaceDN w:val="0"/>
        <w:spacing w:before="115"/>
        <w:ind w:left="0" w:right="1" w:firstLine="709"/>
        <w:jc w:val="both"/>
      </w:pPr>
      <w:r w:rsidRPr="00772283">
        <w:t>Entitatea contractantă va plăti Operatorului Compensația în cazul în care impune obligații tarifare privind practicarea unor tarife de călătorie sub nivelul tarifului mediu pe călătorie rezultat din aplicarea costului mediu pe călătorie ofertat/estimat și fundamentat de către Operator în conformitate cu structura pe elemente de cheltuieli prevăzută în anexa la Normele-cadru privind stabilirea, ajustarea și modificarea tarifelor pentru serviciile de transport public local de persoane aprobate prin Ordinul președintelui A.N.R.S.C. nr. 272/2007.</w:t>
      </w:r>
    </w:p>
    <w:p w14:paraId="2AE49C57" w14:textId="77777777" w:rsidR="00CF306F" w:rsidRPr="00772283" w:rsidRDefault="00CF306F" w:rsidP="00CF306F">
      <w:pPr>
        <w:pStyle w:val="BodyText"/>
        <w:tabs>
          <w:tab w:val="left" w:pos="284"/>
          <w:tab w:val="left" w:pos="567"/>
        </w:tabs>
        <w:spacing w:before="94"/>
        <w:rPr>
          <w:rFonts w:ascii="Times New Roman" w:hAnsi="Times New Roman"/>
          <w:sz w:val="24"/>
          <w:szCs w:val="24"/>
          <w:lang w:val="ro-RO"/>
        </w:rPr>
      </w:pPr>
      <w:r w:rsidRPr="00772283">
        <w:rPr>
          <w:rFonts w:ascii="Times New Roman" w:hAnsi="Times New Roman"/>
          <w:sz w:val="24"/>
          <w:szCs w:val="24"/>
          <w:lang w:val="ro-RO"/>
        </w:rPr>
        <w:tab/>
        <w:t>Compensația se calculează și se plătește cumulat pentru toate obligațiile tarifare impuse și pentru serviciile publice de transport efectuate cu toate tipurile de mijloace de transport.</w:t>
      </w:r>
    </w:p>
    <w:p w14:paraId="1F4E7107" w14:textId="77777777" w:rsidR="00CF306F" w:rsidRPr="00772283" w:rsidRDefault="00CF306F" w:rsidP="00CF306F">
      <w:pPr>
        <w:pStyle w:val="ListParagraph"/>
        <w:widowControl w:val="0"/>
        <w:tabs>
          <w:tab w:val="left" w:pos="284"/>
          <w:tab w:val="left" w:pos="567"/>
          <w:tab w:val="left" w:pos="1788"/>
        </w:tabs>
        <w:autoSpaceDE w:val="0"/>
        <w:autoSpaceDN w:val="0"/>
        <w:spacing w:before="120"/>
        <w:ind w:left="0"/>
        <w:jc w:val="both"/>
      </w:pPr>
      <w:r w:rsidRPr="00772283">
        <w:tab/>
        <w:t xml:space="preserve">Compensația va fi plătită de Entitatea contractantă Operatorului, în baza unui Raport lunar de constatare și a facturii emise de Operator,  în condițiile prevăzute în contract. </w:t>
      </w:r>
    </w:p>
    <w:p w14:paraId="1F52CE98" w14:textId="77777777" w:rsidR="00CF306F" w:rsidRPr="00772283" w:rsidRDefault="00CF306F" w:rsidP="00CF306F">
      <w:pPr>
        <w:pStyle w:val="ListParagraph"/>
        <w:widowControl w:val="0"/>
        <w:tabs>
          <w:tab w:val="left" w:pos="284"/>
          <w:tab w:val="left" w:pos="567"/>
          <w:tab w:val="left" w:pos="1788"/>
        </w:tabs>
        <w:autoSpaceDE w:val="0"/>
        <w:autoSpaceDN w:val="0"/>
        <w:spacing w:before="120"/>
        <w:ind w:left="0"/>
        <w:jc w:val="both"/>
      </w:pPr>
    </w:p>
    <w:p w14:paraId="46CC67C6" w14:textId="77777777" w:rsidR="00894E30" w:rsidRPr="00772283" w:rsidRDefault="00FF4285" w:rsidP="006C7D55">
      <w:pPr>
        <w:spacing w:line="276" w:lineRule="auto"/>
        <w:ind w:firstLine="720"/>
        <w:jc w:val="both"/>
      </w:pPr>
      <w:r w:rsidRPr="00772283">
        <w:t>Î</w:t>
      </w:r>
      <w:r w:rsidR="00894E30" w:rsidRPr="00772283">
        <w:t xml:space="preserve">n cazul </w:t>
      </w:r>
      <w:r w:rsidRPr="00772283">
        <w:t>î</w:t>
      </w:r>
      <w:r w:rsidR="00894E30" w:rsidRPr="00772283">
        <w:t>n care operatorul desf</w:t>
      </w:r>
      <w:r w:rsidRPr="00772283">
        <w:t>ăș</w:t>
      </w:r>
      <w:r w:rsidR="00894E30" w:rsidRPr="00772283">
        <w:t>oar</w:t>
      </w:r>
      <w:r w:rsidRPr="00772283">
        <w:t>ă</w:t>
      </w:r>
      <w:r w:rsidR="00894E30" w:rsidRPr="00772283">
        <w:t xml:space="preserve"> </w:t>
      </w:r>
      <w:r w:rsidRPr="00772283">
        <w:t>ș</w:t>
      </w:r>
      <w:r w:rsidR="00894E30" w:rsidRPr="00772283">
        <w:t xml:space="preserve">i alte </w:t>
      </w:r>
      <w:r w:rsidR="00090DFF" w:rsidRPr="00772283">
        <w:t>activități</w:t>
      </w:r>
      <w:r w:rsidR="00894E30" w:rsidRPr="00772283">
        <w:t>, cota de cheltuieli indirecte provenit</w:t>
      </w:r>
      <w:r w:rsidRPr="00772283">
        <w:t>ă</w:t>
      </w:r>
      <w:r w:rsidR="00894E30" w:rsidRPr="00772283">
        <w:t xml:space="preserve"> din acestea, precum </w:t>
      </w:r>
      <w:r w:rsidRPr="00772283">
        <w:t>ș</w:t>
      </w:r>
      <w:r w:rsidR="00894E30" w:rsidRPr="00772283">
        <w:t xml:space="preserve">i cota de cheltuieli generale ale </w:t>
      </w:r>
      <w:r w:rsidRPr="00772283">
        <w:t>societății</w:t>
      </w:r>
      <w:r w:rsidR="00894E30" w:rsidRPr="00772283">
        <w:t xml:space="preserve"> se vor repartiza pe fiecare element de cheltuieli propor</w:t>
      </w:r>
      <w:r w:rsidRPr="00772283">
        <w:t>ț</w:t>
      </w:r>
      <w:r w:rsidR="00894E30" w:rsidRPr="00772283">
        <w:t xml:space="preserve">ional cu ponderea acestui element </w:t>
      </w:r>
      <w:r w:rsidRPr="00772283">
        <w:t>î</w:t>
      </w:r>
      <w:r w:rsidR="00894E30" w:rsidRPr="00772283">
        <w:t>n total cheltuieli. Aceste cheltuieli vor fi eviden</w:t>
      </w:r>
      <w:r w:rsidR="00A00FA3" w:rsidRPr="00772283">
        <w:t>ț</w:t>
      </w:r>
      <w:r w:rsidR="00894E30" w:rsidRPr="00772283">
        <w:t xml:space="preserve">iate </w:t>
      </w:r>
      <w:r w:rsidRPr="00772283">
        <w:t>î</w:t>
      </w:r>
      <w:r w:rsidR="00894E30" w:rsidRPr="00772283">
        <w:t>n anexe separate. Pentru aceste cheltuieli se precizeaz</w:t>
      </w:r>
      <w:r w:rsidRPr="00772283">
        <w:t>ă</w:t>
      </w:r>
      <w:r w:rsidR="00894E30" w:rsidRPr="00772283">
        <w:t xml:space="preserve"> cheia de repartizare a acestora pe fiecare activitate.</w:t>
      </w:r>
    </w:p>
    <w:p w14:paraId="2AB5E681" w14:textId="77777777" w:rsidR="00894E30" w:rsidRPr="00772283" w:rsidRDefault="00894E30" w:rsidP="006C7D55">
      <w:pPr>
        <w:spacing w:line="276" w:lineRule="auto"/>
      </w:pPr>
    </w:p>
    <w:p w14:paraId="1F58B8F5" w14:textId="77777777" w:rsidR="00894E30" w:rsidRPr="00772283" w:rsidRDefault="00894E30" w:rsidP="006C7D55">
      <w:pPr>
        <w:spacing w:line="276" w:lineRule="auto"/>
        <w:ind w:firstLine="633"/>
        <w:jc w:val="both"/>
      </w:pPr>
      <w:r w:rsidRPr="00772283">
        <w:t>Operatorul poate desf</w:t>
      </w:r>
      <w:r w:rsidR="00090DFF" w:rsidRPr="00772283">
        <w:t>ăș</w:t>
      </w:r>
      <w:r w:rsidRPr="00772283">
        <w:t>ura şi alte activit</w:t>
      </w:r>
      <w:r w:rsidR="00090DFF" w:rsidRPr="00772283">
        <w:t>ăț</w:t>
      </w:r>
      <w:r w:rsidRPr="00772283">
        <w:t xml:space="preserve">i de transport sau </w:t>
      </w:r>
      <w:r w:rsidR="00090DFF" w:rsidRPr="00772283">
        <w:t>activități</w:t>
      </w:r>
      <w:r w:rsidRPr="00772283">
        <w:t xml:space="preserve"> care au leg</w:t>
      </w:r>
      <w:r w:rsidR="00090DFF" w:rsidRPr="00772283">
        <w:t>ă</w:t>
      </w:r>
      <w:r w:rsidRPr="00772283">
        <w:t>tur</w:t>
      </w:r>
      <w:r w:rsidR="00090DFF" w:rsidRPr="00772283">
        <w:t>ă</w:t>
      </w:r>
      <w:r w:rsidRPr="00772283">
        <w:t xml:space="preserve"> cu serviciul de transport public local </w:t>
      </w:r>
      <w:r w:rsidR="00090DFF" w:rsidRPr="00772283">
        <w:t>î</w:t>
      </w:r>
      <w:r w:rsidRPr="00772283">
        <w:t>n urm</w:t>
      </w:r>
      <w:r w:rsidR="00090DFF" w:rsidRPr="00772283">
        <w:t>ă</w:t>
      </w:r>
      <w:r w:rsidRPr="00772283">
        <w:t>toarele condi</w:t>
      </w:r>
      <w:r w:rsidR="00090DFF" w:rsidRPr="00772283">
        <w:t>ț</w:t>
      </w:r>
      <w:r w:rsidRPr="00772283">
        <w:t>ii:</w:t>
      </w:r>
    </w:p>
    <w:p w14:paraId="29BC5D88" w14:textId="4B1092BB" w:rsidR="00894E30" w:rsidRPr="00772283" w:rsidRDefault="00090DFF" w:rsidP="009F6AA0">
      <w:pPr>
        <w:pStyle w:val="ListParagraph"/>
        <w:numPr>
          <w:ilvl w:val="0"/>
          <w:numId w:val="18"/>
        </w:numPr>
        <w:spacing w:line="276" w:lineRule="auto"/>
        <w:ind w:left="567" w:hanging="283"/>
        <w:jc w:val="both"/>
      </w:pPr>
      <w:r w:rsidRPr="00772283">
        <w:t>Activități</w:t>
      </w:r>
      <w:r w:rsidR="00894E30" w:rsidRPr="00772283">
        <w:t>le sunt aprobate de Autoritatea Contractant</w:t>
      </w:r>
      <w:r w:rsidRPr="00772283">
        <w:t>ă</w:t>
      </w:r>
      <w:r w:rsidR="009F6AA0">
        <w:t>;</w:t>
      </w:r>
    </w:p>
    <w:p w14:paraId="3A5CEBAB" w14:textId="55D9F503" w:rsidR="00894E30" w:rsidRPr="00772283" w:rsidRDefault="00090DFF" w:rsidP="009F6AA0">
      <w:pPr>
        <w:pStyle w:val="ListParagraph"/>
        <w:numPr>
          <w:ilvl w:val="0"/>
          <w:numId w:val="18"/>
        </w:numPr>
        <w:spacing w:line="276" w:lineRule="auto"/>
        <w:ind w:left="567" w:hanging="283"/>
        <w:jc w:val="both"/>
      </w:pPr>
      <w:r w:rsidRPr="00772283">
        <w:t>Activități</w:t>
      </w:r>
      <w:r w:rsidR="00894E30" w:rsidRPr="00772283">
        <w:t>le respect</w:t>
      </w:r>
      <w:r w:rsidR="00A00FA3" w:rsidRPr="00772283">
        <w:t>ă legislaț</w:t>
      </w:r>
      <w:r w:rsidR="00894E30" w:rsidRPr="00772283">
        <w:t>ia respectivului domeniu de activitate</w:t>
      </w:r>
      <w:r w:rsidR="009F6AA0">
        <w:t>;</w:t>
      </w:r>
    </w:p>
    <w:p w14:paraId="19C9E0FB" w14:textId="25994F34" w:rsidR="00894E30" w:rsidRPr="00772283" w:rsidRDefault="00090DFF" w:rsidP="009F6AA0">
      <w:pPr>
        <w:pStyle w:val="ListParagraph"/>
        <w:numPr>
          <w:ilvl w:val="0"/>
          <w:numId w:val="18"/>
        </w:numPr>
        <w:spacing w:line="276" w:lineRule="auto"/>
        <w:ind w:left="567" w:hanging="283"/>
        <w:jc w:val="both"/>
      </w:pPr>
      <w:r w:rsidRPr="00772283">
        <w:t>Activități</w:t>
      </w:r>
      <w:r w:rsidR="00894E30" w:rsidRPr="00772283">
        <w:t>le respective îşi acoper</w:t>
      </w:r>
      <w:r w:rsidRPr="00772283">
        <w:t>ă</w:t>
      </w:r>
      <w:r w:rsidR="00894E30" w:rsidRPr="00772283">
        <w:t xml:space="preserve"> </w:t>
      </w:r>
      <w:r w:rsidRPr="00772283">
        <w:t>î</w:t>
      </w:r>
      <w:r w:rsidR="00894E30" w:rsidRPr="00772283">
        <w:t xml:space="preserve">n </w:t>
      </w:r>
      <w:r w:rsidRPr="00772283">
        <w:t>î</w:t>
      </w:r>
      <w:r w:rsidR="00894E30" w:rsidRPr="00772283">
        <w:t>ntregime costurile din veniturile colectate</w:t>
      </w:r>
      <w:r w:rsidR="009F6AA0">
        <w:t>;</w:t>
      </w:r>
    </w:p>
    <w:p w14:paraId="70C8B933" w14:textId="058052F0" w:rsidR="00894E30" w:rsidRPr="00772283" w:rsidRDefault="00090DFF" w:rsidP="009F6AA0">
      <w:pPr>
        <w:pStyle w:val="ListParagraph"/>
        <w:numPr>
          <w:ilvl w:val="0"/>
          <w:numId w:val="18"/>
        </w:numPr>
        <w:spacing w:line="276" w:lineRule="auto"/>
        <w:ind w:left="567" w:hanging="283"/>
        <w:jc w:val="both"/>
      </w:pPr>
      <w:r w:rsidRPr="00772283">
        <w:t>Activități</w:t>
      </w:r>
      <w:r w:rsidR="00894E30" w:rsidRPr="00772283">
        <w:t>le nu afecteaz</w:t>
      </w:r>
      <w:r w:rsidRPr="00772283">
        <w:t>ă</w:t>
      </w:r>
      <w:r w:rsidR="00894E30" w:rsidRPr="00772283">
        <w:t xml:space="preserve"> </w:t>
      </w:r>
      <w:r w:rsidRPr="00772283">
        <w:t>î</w:t>
      </w:r>
      <w:r w:rsidR="00894E30" w:rsidRPr="00772283">
        <w:t>n niciun fel prestarea serviciului de transport public local</w:t>
      </w:r>
      <w:r w:rsidR="009F6AA0">
        <w:t>;</w:t>
      </w:r>
    </w:p>
    <w:p w14:paraId="5F75C652" w14:textId="77777777" w:rsidR="00894E30" w:rsidRPr="00772283" w:rsidRDefault="00090DFF" w:rsidP="009F6AA0">
      <w:pPr>
        <w:pStyle w:val="ListParagraph"/>
        <w:numPr>
          <w:ilvl w:val="0"/>
          <w:numId w:val="18"/>
        </w:numPr>
        <w:spacing w:line="276" w:lineRule="auto"/>
        <w:ind w:left="567" w:hanging="283"/>
        <w:jc w:val="both"/>
      </w:pPr>
      <w:r w:rsidRPr="00772283">
        <w:t>Activități</w:t>
      </w:r>
      <w:r w:rsidR="00894E30" w:rsidRPr="00772283">
        <w:t>le respect</w:t>
      </w:r>
      <w:r w:rsidRPr="00772283">
        <w:t xml:space="preserve">ă </w:t>
      </w:r>
      <w:r w:rsidR="00894E30" w:rsidRPr="00772283">
        <w:t>concuren</w:t>
      </w:r>
      <w:r w:rsidRPr="00772283">
        <w:t>ț</w:t>
      </w:r>
      <w:r w:rsidR="00894E30" w:rsidRPr="00772283">
        <w:t>a</w:t>
      </w:r>
      <w:r w:rsidRPr="00772283">
        <w:t>.</w:t>
      </w:r>
    </w:p>
    <w:p w14:paraId="44462E1A" w14:textId="77777777" w:rsidR="00894E30" w:rsidRPr="00772283" w:rsidRDefault="00894E30" w:rsidP="006C7D55">
      <w:pPr>
        <w:spacing w:line="276" w:lineRule="auto"/>
      </w:pPr>
    </w:p>
    <w:p w14:paraId="53636E04" w14:textId="33CFB8EC" w:rsidR="00894E30" w:rsidRPr="00772283" w:rsidRDefault="00894E30" w:rsidP="006C7D55">
      <w:pPr>
        <w:spacing w:line="276" w:lineRule="auto"/>
        <w:ind w:firstLine="633"/>
        <w:jc w:val="both"/>
      </w:pPr>
      <w:r w:rsidRPr="00772283">
        <w:t xml:space="preserve">Toate </w:t>
      </w:r>
      <w:r w:rsidR="00090DFF" w:rsidRPr="00772283">
        <w:t>î</w:t>
      </w:r>
      <w:r w:rsidRPr="00772283">
        <w:t>nregistr</w:t>
      </w:r>
      <w:r w:rsidR="00A00FA3" w:rsidRPr="00772283">
        <w:t>ă</w:t>
      </w:r>
      <w:r w:rsidRPr="00772283">
        <w:t xml:space="preserve">rile contabile trebuie realizate în aşa fel încât să se poată demonstra verificarea calculului </w:t>
      </w:r>
      <w:r w:rsidR="00D17EA3" w:rsidRPr="00772283">
        <w:t>cheltuielilor</w:t>
      </w:r>
      <w:r w:rsidRPr="00772283">
        <w:t xml:space="preserve"> pe fiecare mod de transport </w:t>
      </w:r>
      <w:r w:rsidR="00090DFF" w:rsidRPr="00772283">
        <w:t>ș</w:t>
      </w:r>
      <w:r w:rsidRPr="00772283">
        <w:t>i a compensa</w:t>
      </w:r>
      <w:r w:rsidR="00090DFF" w:rsidRPr="00772283">
        <w:t>ț</w:t>
      </w:r>
      <w:r w:rsidRPr="00772283">
        <w:t>iei pentru obliga</w:t>
      </w:r>
      <w:r w:rsidR="00090DFF" w:rsidRPr="00772283">
        <w:t>ț</w:t>
      </w:r>
      <w:r w:rsidRPr="00772283">
        <w:t xml:space="preserve">ia de serviciu public </w:t>
      </w:r>
      <w:r w:rsidR="00090DFF" w:rsidRPr="00772283">
        <w:t>ș</w:t>
      </w:r>
      <w:r w:rsidRPr="00772283">
        <w:t>i condi</w:t>
      </w:r>
      <w:r w:rsidR="00090DFF" w:rsidRPr="00772283">
        <w:t>ț</w:t>
      </w:r>
      <w:r w:rsidRPr="00772283">
        <w:t xml:space="preserve">ia de la punctul iii pentru alte </w:t>
      </w:r>
      <w:r w:rsidR="00090DFF" w:rsidRPr="00772283">
        <w:t>activități</w:t>
      </w:r>
      <w:r w:rsidRPr="00772283">
        <w:t>.</w:t>
      </w:r>
    </w:p>
    <w:p w14:paraId="28806FBD" w14:textId="77777777" w:rsidR="00894E30" w:rsidRPr="00772283" w:rsidRDefault="00894E30" w:rsidP="006C7D55">
      <w:pPr>
        <w:spacing w:line="276" w:lineRule="auto"/>
      </w:pPr>
    </w:p>
    <w:p w14:paraId="624B68CB" w14:textId="77777777" w:rsidR="00894E30" w:rsidRPr="00772283" w:rsidRDefault="00A00FA3" w:rsidP="006C7D55">
      <w:pPr>
        <w:spacing w:line="276" w:lineRule="auto"/>
        <w:ind w:firstLine="633"/>
        <w:jc w:val="both"/>
      </w:pPr>
      <w:r w:rsidRPr="00772283">
        <w:t>Costurile privind ineficienț</w:t>
      </w:r>
      <w:r w:rsidR="00894E30" w:rsidRPr="00772283">
        <w:t>a conducerii afacerii, precum de</w:t>
      </w:r>
      <w:r w:rsidRPr="00772283">
        <w:t>precieri, provizioane, penalităț</w:t>
      </w:r>
      <w:r w:rsidR="00894E30" w:rsidRPr="00772283">
        <w:t xml:space="preserve">i sau amenzi, precum </w:t>
      </w:r>
      <w:r w:rsidRPr="00772283">
        <w:t>și alte cheltuieli neprevă</w:t>
      </w:r>
      <w:r w:rsidR="00894E30" w:rsidRPr="00772283">
        <w:t xml:space="preserve">zute precum bonusuri acordate directorilor nu vor fi alocate serviciilor </w:t>
      </w:r>
      <w:r w:rsidR="00090DFF" w:rsidRPr="00772283">
        <w:t>de operare</w:t>
      </w:r>
      <w:r w:rsidR="00894E30" w:rsidRPr="00772283">
        <w:t>.</w:t>
      </w:r>
    </w:p>
    <w:p w14:paraId="02002A5D" w14:textId="77777777" w:rsidR="00894E30" w:rsidRPr="00772283" w:rsidRDefault="00894E30" w:rsidP="006C7D55">
      <w:pPr>
        <w:spacing w:line="276" w:lineRule="auto"/>
      </w:pPr>
    </w:p>
    <w:p w14:paraId="5B65D380" w14:textId="77777777" w:rsidR="00894E30" w:rsidRPr="00772283" w:rsidRDefault="00894E30" w:rsidP="006C7D55">
      <w:pPr>
        <w:spacing w:line="276" w:lineRule="auto"/>
        <w:ind w:firstLine="633"/>
        <w:jc w:val="both"/>
      </w:pPr>
      <w:r w:rsidRPr="00772283">
        <w:t xml:space="preserve">Operatorul va </w:t>
      </w:r>
      <w:r w:rsidR="00090DFF" w:rsidRPr="00772283">
        <w:t>ț</w:t>
      </w:r>
      <w:r w:rsidRPr="00772283">
        <w:t>ine contabilitatea separat</w:t>
      </w:r>
      <w:r w:rsidR="00090DFF" w:rsidRPr="00772283">
        <w:t>ă</w:t>
      </w:r>
      <w:r w:rsidRPr="00772283">
        <w:t xml:space="preserve"> pentru </w:t>
      </w:r>
      <w:r w:rsidR="00090DFF" w:rsidRPr="00772283">
        <w:t>activități</w:t>
      </w:r>
      <w:r w:rsidRPr="00772283">
        <w:t xml:space="preserve">le </w:t>
      </w:r>
      <w:r w:rsidR="00090DFF" w:rsidRPr="00772283">
        <w:t>ș</w:t>
      </w:r>
      <w:r w:rsidRPr="00772283">
        <w:t>i serviciile care fac obiectul desf</w:t>
      </w:r>
      <w:r w:rsidR="00090DFF" w:rsidRPr="00772283">
        <w:t>ăș</w:t>
      </w:r>
      <w:r w:rsidRPr="00772283">
        <w:t>ur</w:t>
      </w:r>
      <w:r w:rsidR="00090DFF" w:rsidRPr="00772283">
        <w:t>ă</w:t>
      </w:r>
      <w:r w:rsidRPr="00772283">
        <w:t xml:space="preserve">rii contractului de servicii de transport public local, pentru fiecare contract în parte, precum </w:t>
      </w:r>
      <w:r w:rsidR="00090DFF" w:rsidRPr="00772283">
        <w:t>ș</w:t>
      </w:r>
      <w:r w:rsidRPr="00772283">
        <w:t xml:space="preserve">i pentru alte </w:t>
      </w:r>
      <w:r w:rsidR="00090DFF" w:rsidRPr="00772283">
        <w:t>activități</w:t>
      </w:r>
      <w:r w:rsidRPr="00772283">
        <w:t xml:space="preserve"> </w:t>
      </w:r>
      <w:r w:rsidR="00090DFF" w:rsidRPr="00772283">
        <w:t>ș</w:t>
      </w:r>
      <w:r w:rsidRPr="00772283">
        <w:t>i servicii care genereaz</w:t>
      </w:r>
      <w:r w:rsidR="00090DFF" w:rsidRPr="00772283">
        <w:t>ă</w:t>
      </w:r>
      <w:r w:rsidRPr="00772283">
        <w:t xml:space="preserve"> costuri indirecte </w:t>
      </w:r>
      <w:r w:rsidR="00090DFF" w:rsidRPr="00772283">
        <w:t>ș</w:t>
      </w:r>
      <w:r w:rsidRPr="00772283">
        <w:t xml:space="preserve">i nu sunt asociate serviciului de transport, </w:t>
      </w:r>
      <w:r w:rsidR="00090DFF" w:rsidRPr="00772283">
        <w:t>î</w:t>
      </w:r>
      <w:r w:rsidR="00A00FA3" w:rsidRPr="00772283">
        <w:t>n funcț</w:t>
      </w:r>
      <w:r w:rsidRPr="00772283">
        <w:t xml:space="preserve">ie de legile contabile </w:t>
      </w:r>
      <w:r w:rsidR="00090DFF" w:rsidRPr="00772283">
        <w:t>ș</w:t>
      </w:r>
      <w:r w:rsidRPr="00772283">
        <w:t xml:space="preserve">i fiscale </w:t>
      </w:r>
      <w:r w:rsidR="00090DFF" w:rsidRPr="00772283">
        <w:t>î</w:t>
      </w:r>
      <w:r w:rsidRPr="00772283">
        <w:t xml:space="preserve">n vigoare. </w:t>
      </w:r>
    </w:p>
    <w:p w14:paraId="6C6FCBA9" w14:textId="77777777" w:rsidR="00894E30" w:rsidRPr="00772283" w:rsidRDefault="00894E30" w:rsidP="006C7D55">
      <w:pPr>
        <w:spacing w:line="276" w:lineRule="auto"/>
      </w:pPr>
    </w:p>
    <w:p w14:paraId="17E51466" w14:textId="77777777" w:rsidR="00894E30" w:rsidRPr="00772283" w:rsidRDefault="00894E30" w:rsidP="006C7D55">
      <w:pPr>
        <w:spacing w:line="276" w:lineRule="auto"/>
        <w:ind w:firstLine="633"/>
        <w:jc w:val="both"/>
      </w:pPr>
      <w:r w:rsidRPr="00772283">
        <w:t>Eviden</w:t>
      </w:r>
      <w:r w:rsidR="00302815" w:rsidRPr="00772283">
        <w:t>ț</w:t>
      </w:r>
      <w:r w:rsidRPr="00772283">
        <w:t>a  contabil</w:t>
      </w:r>
      <w:r w:rsidR="00302815" w:rsidRPr="00772283">
        <w:t>ă</w:t>
      </w:r>
      <w:r w:rsidRPr="00772283">
        <w:t xml:space="preserve"> se va organiza pe analitice distincte ale conturil</w:t>
      </w:r>
      <w:r w:rsidR="00A00FA3" w:rsidRPr="00772283">
        <w:t>or pe fiecare mod de transport ș</w:t>
      </w:r>
      <w:r w:rsidRPr="00772283">
        <w:t xml:space="preserve">i pe alte </w:t>
      </w:r>
      <w:r w:rsidR="00090DFF" w:rsidRPr="00772283">
        <w:t>activități</w:t>
      </w:r>
      <w:r w:rsidRPr="00772283">
        <w:t>.</w:t>
      </w:r>
    </w:p>
    <w:p w14:paraId="4A4C463A" w14:textId="77777777" w:rsidR="00894E30" w:rsidRPr="00772283" w:rsidRDefault="00894E30" w:rsidP="006C7D55">
      <w:pPr>
        <w:spacing w:line="276" w:lineRule="auto"/>
        <w:ind w:firstLine="633"/>
        <w:jc w:val="both"/>
      </w:pPr>
      <w:r w:rsidRPr="00772283">
        <w:t xml:space="preserve">Toate veniturile, costurile, tarifele </w:t>
      </w:r>
      <w:r w:rsidR="00A00FA3" w:rsidRPr="00772283">
        <w:t>ș</w:t>
      </w:r>
      <w:r w:rsidRPr="00772283">
        <w:t>i pre</w:t>
      </w:r>
      <w:r w:rsidR="00A00FA3" w:rsidRPr="00772283">
        <w:t>ț</w:t>
      </w:r>
      <w:r w:rsidRPr="00772283">
        <w:t xml:space="preserve">urile vor fi calculate </w:t>
      </w:r>
      <w:r w:rsidR="00A00FA3" w:rsidRPr="00772283">
        <w:t>î</w:t>
      </w:r>
      <w:r w:rsidRPr="00772283">
        <w:t>n RON, f</w:t>
      </w:r>
      <w:r w:rsidR="00962685" w:rsidRPr="00772283">
        <w:t>ără</w:t>
      </w:r>
      <w:r w:rsidRPr="00772283">
        <w:t xml:space="preserve"> TVA, cu excep</w:t>
      </w:r>
      <w:r w:rsidR="00583100" w:rsidRPr="00772283">
        <w:t>ț</w:t>
      </w:r>
      <w:r w:rsidRPr="00772283">
        <w:t>ia cazurilor unde se specific</w:t>
      </w:r>
      <w:r w:rsidR="00583100" w:rsidRPr="00772283">
        <w:t>ă</w:t>
      </w:r>
      <w:r w:rsidRPr="00772283">
        <w:t xml:space="preserve"> altfel. </w:t>
      </w:r>
    </w:p>
    <w:p w14:paraId="7645FD46" w14:textId="77777777" w:rsidR="009F6AA0" w:rsidRDefault="00894E30" w:rsidP="006C7D55">
      <w:pPr>
        <w:spacing w:line="276" w:lineRule="auto"/>
        <w:ind w:firstLine="633"/>
        <w:jc w:val="both"/>
      </w:pPr>
      <w:r w:rsidRPr="00772283">
        <w:t xml:space="preserve">Operatorul va utiliza Metoda ABC  (Activity Based Costing) pentru gestiunea costurilor pe </w:t>
      </w:r>
      <w:r w:rsidR="00090DFF" w:rsidRPr="00772283">
        <w:t>activități</w:t>
      </w:r>
      <w:r w:rsidRPr="00772283">
        <w:t xml:space="preserve"> sau alt</w:t>
      </w:r>
      <w:r w:rsidR="00583100" w:rsidRPr="00772283">
        <w:t>ă</w:t>
      </w:r>
      <w:r w:rsidRPr="00772283">
        <w:t xml:space="preserve"> metod</w:t>
      </w:r>
      <w:r w:rsidR="00583100" w:rsidRPr="00772283">
        <w:t>ă</w:t>
      </w:r>
      <w:r w:rsidRPr="00772283">
        <w:t xml:space="preserve"> agreat</w:t>
      </w:r>
      <w:r w:rsidR="00583100" w:rsidRPr="00772283">
        <w:t>ă</w:t>
      </w:r>
      <w:r w:rsidRPr="00772283">
        <w:t xml:space="preserve"> de c</w:t>
      </w:r>
      <w:r w:rsidR="00583100" w:rsidRPr="00772283">
        <w:t>ă</w:t>
      </w:r>
      <w:r w:rsidRPr="00772283">
        <w:t>tre autoritatea contractant</w:t>
      </w:r>
      <w:r w:rsidR="00583100" w:rsidRPr="00772283">
        <w:t>ă</w:t>
      </w:r>
      <w:r w:rsidRPr="00772283">
        <w:t>.</w:t>
      </w:r>
    </w:p>
    <w:p w14:paraId="6B2EE93F" w14:textId="37C6A16B" w:rsidR="00894E30" w:rsidRPr="00772283" w:rsidRDefault="00894E30" w:rsidP="006C7D55">
      <w:pPr>
        <w:spacing w:line="276" w:lineRule="auto"/>
        <w:ind w:firstLine="633"/>
        <w:jc w:val="both"/>
      </w:pPr>
      <w:r w:rsidRPr="00772283">
        <w:t>Metoda ABC vizeaz</w:t>
      </w:r>
      <w:r w:rsidR="00583100" w:rsidRPr="00772283">
        <w:t>ă</w:t>
      </w:r>
      <w:r w:rsidR="00B21BCD" w:rsidRPr="00772283">
        <w:t>, pe de o parte, calculul ș</w:t>
      </w:r>
      <w:r w:rsidRPr="00772283">
        <w:t>i analiza costurilor, iar pe de cealalt</w:t>
      </w:r>
      <w:r w:rsidR="00B21BCD" w:rsidRPr="00772283">
        <w:t>ă</w:t>
      </w:r>
      <w:r w:rsidRPr="00772283">
        <w:t xml:space="preserve"> parte, constituie un instrument de m</w:t>
      </w:r>
      <w:r w:rsidR="00B21BCD" w:rsidRPr="00772283">
        <w:t>ăsura</w:t>
      </w:r>
      <w:r w:rsidR="009F6AA0">
        <w:t>re</w:t>
      </w:r>
      <w:r w:rsidR="00B21BCD" w:rsidRPr="00772283">
        <w:t xml:space="preserve"> a performanț</w:t>
      </w:r>
      <w:r w:rsidRPr="00772283">
        <w:t>elor operatorului.</w:t>
      </w:r>
    </w:p>
    <w:p w14:paraId="01B70F5A" w14:textId="77777777" w:rsidR="00894E30" w:rsidRDefault="00B21BCD" w:rsidP="006C7D55">
      <w:pPr>
        <w:spacing w:line="276" w:lineRule="auto"/>
        <w:ind w:firstLine="633"/>
        <w:jc w:val="both"/>
      </w:pPr>
      <w:r w:rsidRPr="00772283">
        <w:t>Cu 60 zile î</w:t>
      </w:r>
      <w:r w:rsidR="00894E30" w:rsidRPr="00772283">
        <w:t xml:space="preserve">nainte de </w:t>
      </w:r>
      <w:r w:rsidR="004008E4" w:rsidRPr="00772283">
        <w:t>î</w:t>
      </w:r>
      <w:r w:rsidR="00894E30" w:rsidRPr="00772283">
        <w:t>ncheierea situa</w:t>
      </w:r>
      <w:r w:rsidR="004008E4" w:rsidRPr="00772283">
        <w:t>ț</w:t>
      </w:r>
      <w:r w:rsidR="00894E30" w:rsidRPr="00772283">
        <w:t>iilor financiare anuale, Operatorul va solicita aprobarea Autorit</w:t>
      </w:r>
      <w:r w:rsidRPr="00772283">
        <w:t>ăț</w:t>
      </w:r>
      <w:r w:rsidR="00894E30" w:rsidRPr="00772283">
        <w:t xml:space="preserve">ii Contractante privind procedurile de alocare a costurilor indirecte pe </w:t>
      </w:r>
      <w:r w:rsidR="00090DFF" w:rsidRPr="00772283">
        <w:t>activități</w:t>
      </w:r>
      <w:r w:rsidR="00894E30" w:rsidRPr="00772283">
        <w:t>.</w:t>
      </w:r>
    </w:p>
    <w:p w14:paraId="19D226AE" w14:textId="77777777" w:rsidR="00E3664E" w:rsidRPr="00772283" w:rsidRDefault="00E3664E" w:rsidP="006C7D55">
      <w:pPr>
        <w:spacing w:line="276" w:lineRule="auto"/>
        <w:ind w:firstLine="633"/>
        <w:jc w:val="both"/>
      </w:pPr>
    </w:p>
    <w:p w14:paraId="66D48DBD" w14:textId="06ADAF46" w:rsidR="00D179D3" w:rsidRPr="009F6AA0" w:rsidRDefault="009F6AA0" w:rsidP="009F6AA0">
      <w:pPr>
        <w:pStyle w:val="ListParagraph"/>
        <w:numPr>
          <w:ilvl w:val="1"/>
          <w:numId w:val="12"/>
        </w:numPr>
        <w:tabs>
          <w:tab w:val="clear" w:pos="1440"/>
        </w:tabs>
        <w:autoSpaceDE w:val="0"/>
        <w:autoSpaceDN w:val="0"/>
        <w:adjustRightInd w:val="0"/>
        <w:spacing w:line="276" w:lineRule="auto"/>
        <w:ind w:left="567" w:hanging="283"/>
        <w:jc w:val="both"/>
        <w:rPr>
          <w:b/>
        </w:rPr>
      </w:pPr>
      <w:r>
        <w:rPr>
          <w:b/>
        </w:rPr>
        <w:t>v</w:t>
      </w:r>
      <w:r w:rsidR="00D179D3" w:rsidRPr="009F6AA0">
        <w:rPr>
          <w:b/>
        </w:rPr>
        <w:t xml:space="preserve">enituri </w:t>
      </w:r>
      <w:r w:rsidR="009A30A1" w:rsidRPr="009F6AA0">
        <w:rPr>
          <w:b/>
        </w:rPr>
        <w:t>și modalități de alocare a veniturilor</w:t>
      </w:r>
    </w:p>
    <w:p w14:paraId="034E85A6" w14:textId="5029CBD9" w:rsidR="00583100" w:rsidRPr="00772283" w:rsidRDefault="00583100" w:rsidP="006C7D55">
      <w:pPr>
        <w:spacing w:line="276" w:lineRule="auto"/>
        <w:ind w:firstLine="360"/>
        <w:jc w:val="both"/>
      </w:pPr>
      <w:r w:rsidRPr="00772283">
        <w:t>Veniturile</w:t>
      </w:r>
      <w:r w:rsidRPr="00772283">
        <w:rPr>
          <w:b/>
        </w:rPr>
        <w:t xml:space="preserve"> </w:t>
      </w:r>
      <w:r w:rsidRPr="00772283">
        <w:t xml:space="preserve">care intră în calculul </w:t>
      </w:r>
      <w:r w:rsidR="00D17EA3" w:rsidRPr="00772283">
        <w:t>compensației</w:t>
      </w:r>
      <w:r w:rsidRPr="00772283">
        <w:t xml:space="preserve"> reprezintă totalitatea veniturilor generate în legătură cu prestarea Serviciului de transport public local de către Operator, pentru luna pentru care se acordă Compensația, respectiv:</w:t>
      </w:r>
    </w:p>
    <w:p w14:paraId="7669F0B1" w14:textId="0234C11F" w:rsidR="00583100" w:rsidRPr="00772283" w:rsidRDefault="00583100" w:rsidP="006F6216">
      <w:pPr>
        <w:pStyle w:val="ListParagraph"/>
        <w:numPr>
          <w:ilvl w:val="0"/>
          <w:numId w:val="63"/>
        </w:numPr>
        <w:spacing w:line="276" w:lineRule="auto"/>
        <w:ind w:left="567" w:hanging="283"/>
        <w:jc w:val="both"/>
      </w:pPr>
      <w:r w:rsidRPr="00772283">
        <w:t xml:space="preserve">venituri din activitatea de vânzare a Titlurilor de călătorie la care operatorul este </w:t>
      </w:r>
      <w:r w:rsidR="00B21BCD" w:rsidRPr="00772283">
        <w:t>î</w:t>
      </w:r>
      <w:r w:rsidRPr="00772283">
        <w:t>ndrept</w:t>
      </w:r>
      <w:r w:rsidR="00B21BCD" w:rsidRPr="00772283">
        <w:t>ăț</w:t>
      </w:r>
      <w:r w:rsidRPr="00772283">
        <w:t>it</w:t>
      </w:r>
      <w:r w:rsidR="009F6AA0">
        <w:t>;</w:t>
      </w:r>
    </w:p>
    <w:p w14:paraId="5943A9C4" w14:textId="3CE17BA8" w:rsidR="00583100" w:rsidRPr="00772283" w:rsidRDefault="00583100" w:rsidP="006F6216">
      <w:pPr>
        <w:pStyle w:val="ListParagraph"/>
        <w:numPr>
          <w:ilvl w:val="0"/>
          <w:numId w:val="63"/>
        </w:numPr>
        <w:spacing w:line="276" w:lineRule="auto"/>
        <w:ind w:left="567" w:hanging="283"/>
        <w:jc w:val="both"/>
      </w:pPr>
      <w:r w:rsidRPr="00772283">
        <w:t>venituri din alte activități legate de prestarea Serviciului de transport public local</w:t>
      </w:r>
      <w:r w:rsidR="009F6AA0">
        <w:t>;</w:t>
      </w:r>
    </w:p>
    <w:p w14:paraId="13D4B187" w14:textId="1956689C" w:rsidR="00583100" w:rsidRPr="00772283" w:rsidRDefault="00583100" w:rsidP="006F6216">
      <w:pPr>
        <w:pStyle w:val="ListParagraph"/>
        <w:numPr>
          <w:ilvl w:val="0"/>
          <w:numId w:val="63"/>
        </w:numPr>
        <w:spacing w:line="276" w:lineRule="auto"/>
        <w:ind w:left="567" w:hanging="283"/>
        <w:jc w:val="both"/>
      </w:pPr>
      <w:r w:rsidRPr="00772283">
        <w:t>diferențele de tarif la care Operatorul este îndreptățit potrivit Contract</w:t>
      </w:r>
      <w:r w:rsidR="00B406CD" w:rsidRPr="00772283">
        <w:t>ului</w:t>
      </w:r>
      <w:r w:rsidR="009F6AA0">
        <w:t>;</w:t>
      </w:r>
    </w:p>
    <w:p w14:paraId="61AB3C0B" w14:textId="19C251D7" w:rsidR="00583100" w:rsidRPr="00772283" w:rsidRDefault="00583100" w:rsidP="009F6AA0">
      <w:pPr>
        <w:pStyle w:val="ListParagraph"/>
        <w:spacing w:line="276" w:lineRule="auto"/>
        <w:ind w:left="567"/>
        <w:jc w:val="both"/>
      </w:pPr>
      <w:r w:rsidRPr="00772283">
        <w:t>plus</w:t>
      </w:r>
    </w:p>
    <w:p w14:paraId="012B4E16" w14:textId="77777777" w:rsidR="00583100" w:rsidRPr="00772283" w:rsidRDefault="00583100" w:rsidP="006F6216">
      <w:pPr>
        <w:pStyle w:val="ListParagraph"/>
        <w:numPr>
          <w:ilvl w:val="0"/>
          <w:numId w:val="63"/>
        </w:numPr>
        <w:spacing w:line="276" w:lineRule="auto"/>
        <w:ind w:left="567" w:hanging="283"/>
        <w:jc w:val="both"/>
      </w:pPr>
      <w:r w:rsidRPr="00772283">
        <w:t>venituri financiare legate de prestarea Serviciului de transport public local.</w:t>
      </w:r>
    </w:p>
    <w:p w14:paraId="755F5E88" w14:textId="42CF2826" w:rsidR="00A81FED" w:rsidRPr="00772283" w:rsidRDefault="00A81FED" w:rsidP="009F6AA0">
      <w:pPr>
        <w:spacing w:line="276" w:lineRule="auto"/>
        <w:ind w:firstLine="709"/>
        <w:jc w:val="both"/>
      </w:pPr>
      <w:r w:rsidRPr="00772283">
        <w:t xml:space="preserve">Operatorul va ține contabilitatea separată pentru activitățile și serviciile care fac obiectul desfășurării contractului de servicii de transport public local, pentru fiecare contract în parte, precum și pentru alte activități și servicii care generează venituri indirecte și nu sunt asociate serviciului de transport, în </w:t>
      </w:r>
      <w:r w:rsidR="00D17EA3" w:rsidRPr="00772283">
        <w:t>funcţie</w:t>
      </w:r>
      <w:r w:rsidRPr="00772283">
        <w:t xml:space="preserve"> de legile contabile și fiscale în vigoare.</w:t>
      </w:r>
    </w:p>
    <w:p w14:paraId="66BA7E9E" w14:textId="77777777" w:rsidR="00A81FED" w:rsidRPr="00772283" w:rsidRDefault="00A81FED" w:rsidP="009F6AA0">
      <w:pPr>
        <w:spacing w:line="276" w:lineRule="auto"/>
        <w:ind w:firstLine="709"/>
        <w:jc w:val="both"/>
      </w:pPr>
      <w:r w:rsidRPr="00772283">
        <w:t xml:space="preserve">Operatorul are dreptul să rețină toate veniturile rezultate din prestarea altor activități de transport și a activităților conexe Serviciului de transport public local, care nu fac obiectul Delegării de gestiune. </w:t>
      </w:r>
    </w:p>
    <w:p w14:paraId="1B98587B" w14:textId="77777777" w:rsidR="00A81FED" w:rsidRDefault="00A81FED" w:rsidP="006C7D55">
      <w:pPr>
        <w:spacing w:line="276" w:lineRule="auto"/>
        <w:ind w:firstLine="360"/>
        <w:jc w:val="both"/>
      </w:pPr>
    </w:p>
    <w:p w14:paraId="02D0F188" w14:textId="77777777" w:rsidR="00E3664E" w:rsidRDefault="00E3664E" w:rsidP="006C7D55">
      <w:pPr>
        <w:spacing w:line="276" w:lineRule="auto"/>
        <w:ind w:firstLine="360"/>
        <w:jc w:val="both"/>
      </w:pPr>
    </w:p>
    <w:p w14:paraId="263F0B9D" w14:textId="77777777" w:rsidR="00E3664E" w:rsidRPr="00772283" w:rsidRDefault="00E3664E" w:rsidP="006C7D55">
      <w:pPr>
        <w:spacing w:line="276" w:lineRule="auto"/>
        <w:ind w:firstLine="360"/>
        <w:jc w:val="both"/>
      </w:pPr>
    </w:p>
    <w:p w14:paraId="3E871B6F" w14:textId="54C71478" w:rsidR="00D7086B" w:rsidRPr="009F6AA0" w:rsidRDefault="00D7086B" w:rsidP="009F6AA0">
      <w:pPr>
        <w:pStyle w:val="ListParagraph"/>
        <w:numPr>
          <w:ilvl w:val="1"/>
          <w:numId w:val="12"/>
        </w:numPr>
        <w:tabs>
          <w:tab w:val="clear" w:pos="1440"/>
        </w:tabs>
        <w:spacing w:line="276" w:lineRule="auto"/>
        <w:ind w:left="567" w:hanging="283"/>
        <w:jc w:val="both"/>
        <w:rPr>
          <w:b/>
        </w:rPr>
      </w:pPr>
      <w:r w:rsidRPr="009F6AA0">
        <w:rPr>
          <w:b/>
        </w:rPr>
        <w:lastRenderedPageBreak/>
        <w:t>Pro</w:t>
      </w:r>
      <w:r w:rsidR="00F63CA3" w:rsidRPr="009F6AA0">
        <w:rPr>
          <w:b/>
        </w:rPr>
        <w:t xml:space="preserve">fitul rezonabil </w:t>
      </w:r>
      <w:r w:rsidR="00D179D3" w:rsidRPr="009F6AA0">
        <w:rPr>
          <w:b/>
        </w:rPr>
        <w:t xml:space="preserve">și valoarea </w:t>
      </w:r>
      <w:r w:rsidR="00F63CA3" w:rsidRPr="009F6AA0">
        <w:rPr>
          <w:b/>
        </w:rPr>
        <w:t>pentru anul 20</w:t>
      </w:r>
      <w:r w:rsidR="003F591E" w:rsidRPr="009F6AA0">
        <w:rPr>
          <w:b/>
        </w:rPr>
        <w:t>2</w:t>
      </w:r>
      <w:r w:rsidR="00B93E82" w:rsidRPr="009F6AA0">
        <w:rPr>
          <w:b/>
        </w:rPr>
        <w:t>5</w:t>
      </w:r>
    </w:p>
    <w:p w14:paraId="6034465E" w14:textId="77777777" w:rsidR="009D37CD" w:rsidRPr="00772283" w:rsidRDefault="00A262A1" w:rsidP="009F6AA0">
      <w:pPr>
        <w:spacing w:line="276" w:lineRule="auto"/>
        <w:ind w:firstLine="709"/>
        <w:jc w:val="both"/>
      </w:pPr>
      <w:r w:rsidRPr="00772283">
        <w:t>P</w:t>
      </w:r>
      <w:r w:rsidR="00A81FED" w:rsidRPr="00772283">
        <w:t>rofitul rezonabil al Operatorului reprez</w:t>
      </w:r>
      <w:r w:rsidRPr="00772283">
        <w:t>intă</w:t>
      </w:r>
      <w:r w:rsidR="00A81FED" w:rsidRPr="00772283">
        <w:t xml:space="preserve"> o rată de rentabilitate a capitalului normală pentru sectorul de activitate de transport public </w:t>
      </w:r>
      <w:r w:rsidRPr="00772283">
        <w:t>şi</w:t>
      </w:r>
      <w:r w:rsidR="00A81FED" w:rsidRPr="00772283">
        <w:t xml:space="preserve"> care </w:t>
      </w:r>
      <w:r w:rsidRPr="00772283">
        <w:t>ţ</w:t>
      </w:r>
      <w:r w:rsidR="00A81FED" w:rsidRPr="00772283">
        <w:t xml:space="preserve">ine seama de nivelul de risc al Serviciului de transport public local suportat de Operator. </w:t>
      </w:r>
    </w:p>
    <w:p w14:paraId="507C6435" w14:textId="6C4B4E49" w:rsidR="009D37CD" w:rsidRPr="00772283" w:rsidRDefault="009D37CD" w:rsidP="009F6AA0">
      <w:pPr>
        <w:shd w:val="clear" w:color="auto" w:fill="FFFFFF"/>
        <w:spacing w:line="276" w:lineRule="auto"/>
        <w:ind w:firstLine="709"/>
        <w:jc w:val="both"/>
        <w:rPr>
          <w:lang w:eastAsia="ro-RO"/>
        </w:rPr>
      </w:pPr>
      <w:r w:rsidRPr="00772283">
        <w:rPr>
          <w:lang w:eastAsia="ro-RO"/>
        </w:rPr>
        <w:t>Atât </w:t>
      </w:r>
      <w:r w:rsidRPr="00772283">
        <w:rPr>
          <w:iCs/>
          <w:lang w:eastAsia="ro-RO"/>
        </w:rPr>
        <w:t xml:space="preserve">Decizia Comisiei Europene C(2011)9380 din 20.12.2011 privind aplicarea art. 106 alin. (2) din </w:t>
      </w:r>
      <w:r w:rsidRPr="00772283">
        <w:t>Tratatul privind funcționarea Uniunii Europene</w:t>
      </w:r>
      <w:r w:rsidRPr="00772283">
        <w:rPr>
          <w:iCs/>
          <w:lang w:eastAsia="ro-RO"/>
        </w:rPr>
        <w:t xml:space="preserve"> în cazul ajutoarelor de stat sub formă de </w:t>
      </w:r>
      <w:r w:rsidR="00D17EA3" w:rsidRPr="00772283">
        <w:rPr>
          <w:iCs/>
          <w:lang w:eastAsia="ro-RO"/>
        </w:rPr>
        <w:t>compensații</w:t>
      </w:r>
      <w:r w:rsidRPr="00772283">
        <w:rPr>
          <w:iCs/>
          <w:lang w:eastAsia="ro-RO"/>
        </w:rPr>
        <w:t xml:space="preserve"> pentru obligaţia de serviciu public acordate anumitor întreprinderi cărora le-a fost încredinţată prestarea unui serviciu de interes economic general</w:t>
      </w:r>
      <w:r w:rsidRPr="00772283">
        <w:rPr>
          <w:lang w:eastAsia="ro-RO"/>
        </w:rPr>
        <w:t>, cât şi </w:t>
      </w:r>
      <w:r w:rsidRPr="00772283">
        <w:rPr>
          <w:iCs/>
          <w:lang w:eastAsia="ro-RO"/>
        </w:rPr>
        <w:t>Cadrul Uniunii Europene pentru ajutoarele de stat sub forma compensaţiilor pentru obligaţia de serviciu public</w:t>
      </w:r>
      <w:r w:rsidRPr="00772283">
        <w:rPr>
          <w:lang w:eastAsia="ro-RO"/>
        </w:rPr>
        <w:t> fac referire la ratele swap în contextul determinării unui profit rezonabil (art. 5</w:t>
      </w:r>
      <w:r w:rsidR="001A46F3" w:rsidRPr="00772283">
        <w:rPr>
          <w:lang w:eastAsia="ro-RO"/>
        </w:rPr>
        <w:t xml:space="preserve"> </w:t>
      </w:r>
      <w:r w:rsidRPr="00772283">
        <w:rPr>
          <w:lang w:eastAsia="ro-RO"/>
        </w:rPr>
        <w:t>(7) din Decizie şi paragrafele 36 şi 38 din Cadrul comunitar).</w:t>
      </w:r>
    </w:p>
    <w:p w14:paraId="4F1D19D9" w14:textId="77777777" w:rsidR="009D37CD" w:rsidRPr="00772283" w:rsidRDefault="009D37CD" w:rsidP="008B48E9">
      <w:pPr>
        <w:shd w:val="clear" w:color="auto" w:fill="FFFFFF"/>
        <w:spacing w:line="276" w:lineRule="auto"/>
        <w:ind w:firstLine="360"/>
        <w:jc w:val="both"/>
        <w:rPr>
          <w:lang w:eastAsia="ro-RO"/>
        </w:rPr>
      </w:pPr>
      <w:r w:rsidRPr="00772283">
        <w:rPr>
          <w:bCs/>
          <w:lang w:eastAsia="ro-RO"/>
        </w:rPr>
        <w:t>Pentru a calcula profitul rezonabil, se vor adăuga 100 de puncte de bază la rata swap relevantă.</w:t>
      </w:r>
    </w:p>
    <w:p w14:paraId="2A757672" w14:textId="6B440227" w:rsidR="00A81FED" w:rsidRPr="00772283" w:rsidRDefault="00C56E97" w:rsidP="00C56E97">
      <w:pPr>
        <w:spacing w:line="276" w:lineRule="auto"/>
        <w:ind w:firstLine="709"/>
        <w:jc w:val="both"/>
      </w:pPr>
      <w:r w:rsidRPr="00C56E97">
        <w:t>Pe toată durata Contractului, nivelul profitului rezonabil nu poate depăși rata SWAP comunicată de Comisia Europeană, valabilă la data încheierii Contractului, corespunzătoare duratei acestuia, la care se adaugă 100 puncte de bază, cu excepția cazului în care profitul se va majora în urma aplicării mecanismului de stimulare a eficienței operatorului</w:t>
      </w:r>
      <w:r w:rsidR="009D37CD" w:rsidRPr="00772283">
        <w:t>.</w:t>
      </w:r>
    </w:p>
    <w:p w14:paraId="774DBA5E" w14:textId="77777777" w:rsidR="00EE462B" w:rsidRPr="00772283" w:rsidRDefault="00EE462B" w:rsidP="006C7D55">
      <w:pPr>
        <w:spacing w:line="276" w:lineRule="auto"/>
        <w:ind w:firstLine="360"/>
        <w:jc w:val="both"/>
      </w:pPr>
    </w:p>
    <w:p w14:paraId="7BF3A8DF" w14:textId="5D42818F" w:rsidR="007B3172" w:rsidRPr="00772283" w:rsidRDefault="007B3172" w:rsidP="006C7D55">
      <w:pPr>
        <w:shd w:val="clear" w:color="auto" w:fill="FFFFFF"/>
        <w:spacing w:line="276" w:lineRule="auto"/>
        <w:jc w:val="both"/>
        <w:rPr>
          <w:lang w:eastAsia="ro-RO"/>
        </w:rPr>
      </w:pPr>
      <w:r w:rsidRPr="00772283">
        <w:rPr>
          <w:lang w:eastAsia="ro-RO"/>
        </w:rPr>
        <w:t>  </w:t>
      </w:r>
      <w:r w:rsidR="009D37CD" w:rsidRPr="00772283">
        <w:rPr>
          <w:lang w:eastAsia="ro-RO"/>
        </w:rPr>
        <w:tab/>
      </w:r>
      <w:r w:rsidR="00C56E97" w:rsidRPr="00C56E97">
        <w:rPr>
          <w:lang w:eastAsia="ro-RO"/>
        </w:rPr>
        <w:t>În cazul de față, rata SWAP este de 4,7 %, la care se pot adăuga 100 puncte procentuale, aplicată costurilor nete suportate pentru prestarea serviciului de interes economic general, pe toată durata contractului. Pentru primul an de contract profitul rezonabil nu va depăși valoarea de 4,7 % + 1 % = 5,7 %, iar pentru anii următori rata SWAP se va actualiza la începutul fiecărui an calendaristic</w:t>
      </w:r>
    </w:p>
    <w:p w14:paraId="4DA2759C" w14:textId="77777777" w:rsidR="00A81FED" w:rsidRPr="00772283" w:rsidRDefault="00A81FED" w:rsidP="001A46F3">
      <w:pPr>
        <w:ind w:firstLine="357"/>
        <w:jc w:val="both"/>
      </w:pPr>
    </w:p>
    <w:p w14:paraId="6C86D296" w14:textId="1E35AFB6" w:rsidR="0033234D" w:rsidRPr="00C56E97" w:rsidRDefault="00D179D3" w:rsidP="00C56E97">
      <w:pPr>
        <w:pStyle w:val="ListParagraph"/>
        <w:numPr>
          <w:ilvl w:val="1"/>
          <w:numId w:val="12"/>
        </w:numPr>
        <w:tabs>
          <w:tab w:val="clear" w:pos="1440"/>
        </w:tabs>
        <w:spacing w:line="276" w:lineRule="auto"/>
        <w:ind w:left="567" w:hanging="283"/>
        <w:jc w:val="both"/>
        <w:rPr>
          <w:b/>
        </w:rPr>
      </w:pPr>
      <w:r w:rsidRPr="00C56E97">
        <w:rPr>
          <w:b/>
        </w:rPr>
        <w:t xml:space="preserve">Compensația </w:t>
      </w:r>
    </w:p>
    <w:p w14:paraId="0B49BA6F" w14:textId="089BFEC5" w:rsidR="004923B8" w:rsidRPr="00772283" w:rsidRDefault="004923B8" w:rsidP="006C7D55">
      <w:pPr>
        <w:spacing w:line="276" w:lineRule="auto"/>
        <w:ind w:firstLine="720"/>
        <w:jc w:val="both"/>
      </w:pPr>
      <w:r w:rsidRPr="00772283">
        <w:t xml:space="preserve">Autoritatea Contractantă va plăti Operatorului Compensația pentru efectuarea Obligațiilor de serviciu public, după </w:t>
      </w:r>
      <w:r w:rsidR="00D17EA3" w:rsidRPr="00772283">
        <w:t>următoarea</w:t>
      </w:r>
      <w:r w:rsidRPr="00772283">
        <w:t xml:space="preserve"> </w:t>
      </w:r>
      <w:r w:rsidR="00D17EA3" w:rsidRPr="00772283">
        <w:t>formulă</w:t>
      </w:r>
      <w:r w:rsidRPr="00772283">
        <w:t>:</w:t>
      </w:r>
    </w:p>
    <w:p w14:paraId="2681E435" w14:textId="77777777" w:rsidR="004923B8" w:rsidRPr="00772283" w:rsidRDefault="004923B8" w:rsidP="006C7D55">
      <w:pPr>
        <w:spacing w:line="276" w:lineRule="auto"/>
      </w:pPr>
    </w:p>
    <w:p w14:paraId="601C7B5A" w14:textId="64465517" w:rsidR="00736F57" w:rsidRPr="00772283" w:rsidRDefault="00736F57" w:rsidP="001A46F3">
      <w:pPr>
        <w:pStyle w:val="BodyText"/>
        <w:spacing w:after="0" w:line="240" w:lineRule="auto"/>
        <w:ind w:right="1"/>
        <w:jc w:val="center"/>
        <w:rPr>
          <w:rFonts w:ascii="Times New Roman" w:hAnsi="Times New Roman"/>
          <w:sz w:val="24"/>
          <w:szCs w:val="24"/>
          <w:lang w:val="ro-RO"/>
        </w:rPr>
      </w:pPr>
      <w:r w:rsidRPr="00772283">
        <w:rPr>
          <w:rFonts w:ascii="Times New Roman" w:hAnsi="Times New Roman"/>
          <w:sz w:val="24"/>
          <w:szCs w:val="24"/>
          <w:lang w:val="ro-RO"/>
        </w:rPr>
        <w:t>C anuală = CE</w:t>
      </w:r>
      <w:r w:rsidR="001A46F3" w:rsidRPr="00772283">
        <w:rPr>
          <w:rFonts w:ascii="Times New Roman" w:hAnsi="Times New Roman"/>
          <w:sz w:val="24"/>
          <w:szCs w:val="24"/>
          <w:lang w:val="ro-RO"/>
        </w:rPr>
        <w:t xml:space="preserve"> </w:t>
      </w:r>
      <w:r w:rsidRPr="00772283">
        <w:rPr>
          <w:rFonts w:ascii="Times New Roman" w:hAnsi="Times New Roman"/>
          <w:sz w:val="24"/>
          <w:szCs w:val="24"/>
          <w:lang w:val="ro-RO"/>
        </w:rPr>
        <w:t>– V</w:t>
      </w:r>
      <w:r w:rsidR="001A46F3" w:rsidRPr="00772283">
        <w:rPr>
          <w:rFonts w:ascii="Times New Roman" w:hAnsi="Times New Roman"/>
          <w:sz w:val="24"/>
          <w:szCs w:val="24"/>
          <w:lang w:val="ro-RO"/>
        </w:rPr>
        <w:t xml:space="preserve"> </w:t>
      </w:r>
      <w:r w:rsidRPr="00772283">
        <w:rPr>
          <w:rFonts w:ascii="Times New Roman" w:hAnsi="Times New Roman"/>
          <w:sz w:val="24"/>
          <w:szCs w:val="24"/>
          <w:lang w:val="ro-RO"/>
        </w:rPr>
        <w:t>+ Pr</w:t>
      </w:r>
    </w:p>
    <w:p w14:paraId="67141416" w14:textId="77777777" w:rsidR="00C56E97" w:rsidRDefault="00C56E97" w:rsidP="00C56E97">
      <w:pPr>
        <w:autoSpaceDE w:val="0"/>
        <w:autoSpaceDN w:val="0"/>
        <w:adjustRightInd w:val="0"/>
        <w:spacing w:line="276" w:lineRule="auto"/>
        <w:jc w:val="both"/>
        <w:rPr>
          <w:lang w:eastAsia="es-ES"/>
        </w:rPr>
      </w:pPr>
      <w:r>
        <w:rPr>
          <w:lang w:eastAsia="es-ES"/>
        </w:rPr>
        <w:t>unde:</w:t>
      </w:r>
    </w:p>
    <w:p w14:paraId="08537274" w14:textId="77777777" w:rsidR="00C56E97" w:rsidRDefault="00C56E97" w:rsidP="00C56E97">
      <w:pPr>
        <w:autoSpaceDE w:val="0"/>
        <w:autoSpaceDN w:val="0"/>
        <w:adjustRightInd w:val="0"/>
        <w:spacing w:line="276" w:lineRule="auto"/>
        <w:jc w:val="both"/>
        <w:rPr>
          <w:lang w:eastAsia="es-ES"/>
        </w:rPr>
      </w:pPr>
      <w:r>
        <w:rPr>
          <w:lang w:eastAsia="es-ES"/>
        </w:rPr>
        <w:t>C lunară [lei] – reprezintă Compensația lunară plătită Operatorului;</w:t>
      </w:r>
    </w:p>
    <w:p w14:paraId="045A732F" w14:textId="77777777" w:rsidR="00C56E97" w:rsidRDefault="00C56E97" w:rsidP="00C56E97">
      <w:pPr>
        <w:autoSpaceDE w:val="0"/>
        <w:autoSpaceDN w:val="0"/>
        <w:adjustRightInd w:val="0"/>
        <w:spacing w:line="276" w:lineRule="auto"/>
        <w:jc w:val="both"/>
        <w:rPr>
          <w:lang w:eastAsia="es-ES"/>
        </w:rPr>
      </w:pPr>
      <w:r>
        <w:rPr>
          <w:lang w:eastAsia="es-ES"/>
        </w:rPr>
        <w:t>CE [lei] – total costuri eligibile, la nivelul cheltuielilor de exploatare și cheltuielilor financiare suportate de Operator pentru îndeplinirea Obligațiilor de serviciu public, condițiilor de mediu impuse și a tuturor cerințelor prevăzute în prezentul Contract, fundamentate în conformitate cu structura pe elemente de cheltuieli prevăzută în anexa la Normele-cadru privind stabilirea, ajustarea și modificarea tarifelor pentru serviciile de transport public local de persoane aprobate prin Ordinul președintelui A.N.R.S.C. nr. 272/2007, prin aplicarea principiilor privind stabilirea cheilor de repartizare a cheltuielilor indirecte și cheltuielilor generale și administrative între activitățile desfășurate de Operator, potrivit Anexei nr. 9 la prezentul Contract. Costurile eligibile CE sunt calculate cu includerea amortizării lunare a investițiilor realizate de Operator din fonduri proprii și a cheltuielilor financiare aferente rambursării creditelor de investiții. Amortizarea investițiilor realizate de Operator din fonduri de la bugetul local sau de la bugetul de stat nu este eligibilă pentru calculul CE;</w:t>
      </w:r>
    </w:p>
    <w:p w14:paraId="1D01778A" w14:textId="77777777" w:rsidR="00C56E97" w:rsidRDefault="00C56E97" w:rsidP="00C56E97">
      <w:pPr>
        <w:autoSpaceDE w:val="0"/>
        <w:autoSpaceDN w:val="0"/>
        <w:adjustRightInd w:val="0"/>
        <w:spacing w:line="276" w:lineRule="auto"/>
        <w:jc w:val="both"/>
        <w:rPr>
          <w:lang w:eastAsia="es-ES"/>
        </w:rPr>
      </w:pPr>
      <w:r>
        <w:rPr>
          <w:lang w:eastAsia="es-ES"/>
        </w:rPr>
        <w:t xml:space="preserve">Pr [lei] - reprezintă profitul rezonabil al Operatorului, reprezentând o rată de rentabilitate a capitalului normală pentru sectorul de activitate de transport public și care ține seama de nivelul de risc al serviciului public de transport suportat de Operator, aplicată la total costuri eligibile. </w:t>
      </w:r>
      <w:r>
        <w:rPr>
          <w:lang w:eastAsia="es-ES"/>
        </w:rPr>
        <w:lastRenderedPageBreak/>
        <w:t>Pe toată durata Contractului, nivelul profitului rezonabil nu poate depăși rata SWAP comunicată de Comisia Europeană, valabilă la data încheierii Contractului, corespunzătoare duratei acestuia, la care se adaugă 100 puncte de bază, cu excepția cazului în care profitul se va majora în urma aplicării mecanismului de stimulare a eficienței operatorului. În cazul de față, rata SWAP este de  4,7 %, la care se pot adăuga 100 puncte procentuale, aplicată costurilor nete suportate pentru prestarea serviciului de interes economic general, pe toată durata contractului. Pentru primul an de contract profitul rezonabil nu va depăși valoarea de 4,7 % + 1 % = 5,7 %, iar pentru anii următori rata SWAP se va actualiza la începutul fiecărui an calendaristic. În cazul în care nu sunt disponibile informații oficiale pe site-ul Comisiei Europene - Swap rate proxies - European Commission (europa.eu), despre nivelul ratei SWAP pentru durata (în ani) rămasă de derulare a contractului, se va lua în considerare rata SWAP din anul precedent, respectiv ultima valoare publicată;</w:t>
      </w:r>
    </w:p>
    <w:p w14:paraId="64C99781" w14:textId="77777777" w:rsidR="00C56E97" w:rsidRDefault="00C56E97" w:rsidP="00C56E97">
      <w:pPr>
        <w:autoSpaceDE w:val="0"/>
        <w:autoSpaceDN w:val="0"/>
        <w:adjustRightInd w:val="0"/>
        <w:spacing w:line="276" w:lineRule="auto"/>
        <w:jc w:val="both"/>
        <w:rPr>
          <w:lang w:eastAsia="es-ES"/>
        </w:rPr>
      </w:pPr>
      <w:r>
        <w:rPr>
          <w:lang w:eastAsia="es-ES"/>
        </w:rPr>
        <w:t>V [lei] – reprezintă totalitatea veniturilor generate în legătură cu prestarea serviciului public de transport de către Operator, pentru luna pentru care se acordă Compensația, respectiv venituri din vânzarea Titlurilor de călătorie la care Operatorul este îndreptățit, venituri din alte activități legate de prestarea serviciului public de transport şi Diferențele de tarif la care Operatorul este îndreptățit potrivit prezentului Contract.</w:t>
      </w:r>
    </w:p>
    <w:p w14:paraId="5F1E1127" w14:textId="77777777" w:rsidR="00C56E97" w:rsidRDefault="00C56E97" w:rsidP="00C56E97">
      <w:pPr>
        <w:autoSpaceDE w:val="0"/>
        <w:autoSpaceDN w:val="0"/>
        <w:adjustRightInd w:val="0"/>
        <w:spacing w:line="276" w:lineRule="auto"/>
        <w:jc w:val="both"/>
        <w:rPr>
          <w:lang w:eastAsia="es-ES"/>
        </w:rPr>
      </w:pPr>
    </w:p>
    <w:p w14:paraId="41B007FD" w14:textId="24C61B9D" w:rsidR="00D179D3" w:rsidRPr="00772283" w:rsidRDefault="00D179D3" w:rsidP="00C56E97">
      <w:pPr>
        <w:autoSpaceDE w:val="0"/>
        <w:autoSpaceDN w:val="0"/>
        <w:adjustRightInd w:val="0"/>
        <w:spacing w:line="276" w:lineRule="auto"/>
        <w:jc w:val="both"/>
        <w:rPr>
          <w:b/>
          <w:bCs/>
        </w:rPr>
      </w:pPr>
      <w:r w:rsidRPr="00772283">
        <w:rPr>
          <w:b/>
          <w:bCs/>
        </w:rPr>
        <w:tab/>
        <w:t xml:space="preserve">Standarde de calitate și mecanisme de </w:t>
      </w:r>
      <w:r w:rsidR="00DD41F7" w:rsidRPr="00772283">
        <w:rPr>
          <w:b/>
          <w:bCs/>
        </w:rPr>
        <w:t>stimulare a eficienței</w:t>
      </w:r>
    </w:p>
    <w:p w14:paraId="46CD4ED8" w14:textId="2D379688" w:rsidR="00524181" w:rsidRPr="00772283" w:rsidRDefault="00FE6165" w:rsidP="006C7D55">
      <w:pPr>
        <w:autoSpaceDE w:val="0"/>
        <w:autoSpaceDN w:val="0"/>
        <w:adjustRightInd w:val="0"/>
        <w:spacing w:line="276" w:lineRule="auto"/>
        <w:jc w:val="both"/>
        <w:rPr>
          <w:bCs/>
        </w:rPr>
      </w:pPr>
      <w:r w:rsidRPr="00772283">
        <w:rPr>
          <w:bCs/>
        </w:rPr>
        <w:tab/>
        <w:t>Pentru a putea re</w:t>
      </w:r>
      <w:r w:rsidR="008B48E9" w:rsidRPr="00772283">
        <w:rPr>
          <w:bCs/>
        </w:rPr>
        <w:t>a</w:t>
      </w:r>
      <w:r w:rsidRPr="00772283">
        <w:rPr>
          <w:bCs/>
        </w:rPr>
        <w:t xml:space="preserve">liza monitorizarea din </w:t>
      </w:r>
      <w:r w:rsidR="00D17EA3" w:rsidRPr="00772283">
        <w:rPr>
          <w:bCs/>
        </w:rPr>
        <w:t>punctul</w:t>
      </w:r>
      <w:r w:rsidRPr="00772283">
        <w:rPr>
          <w:bCs/>
        </w:rPr>
        <w:t xml:space="preserve"> de vedere al respectării standardelor de calitate, operatorul va fi obligat să raporteze o dată la trei luni evoluția performanțelor înregistrate. Pentru monitorizarea acestora s-au stabilit următorii indicatori de performanță:</w:t>
      </w:r>
    </w:p>
    <w:p w14:paraId="4D5694D3" w14:textId="2EF3DFC7"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de curse, trasee pe care operatorul a suspendat sau a întârziat executarea transportului faţă de programul de circulaţie;</w:t>
      </w:r>
    </w:p>
    <w:p w14:paraId="0D985320" w14:textId="1CF90508"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de trasee pe care operatorul nu a efectuat transportul public local de călători pe o perioadă mai mare de 24 de ore;</w:t>
      </w:r>
    </w:p>
    <w:p w14:paraId="27B99864" w14:textId="34FA07E5"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 xml:space="preserve">numărul de călători </w:t>
      </w:r>
      <w:r w:rsidR="00D17EA3" w:rsidRPr="00772283">
        <w:t>afectați</w:t>
      </w:r>
      <w:r w:rsidRPr="00772283">
        <w:t xml:space="preserve"> de situaţiile prevăzute la pct. 1 şi 2;</w:t>
      </w:r>
    </w:p>
    <w:p w14:paraId="1617FCC9" w14:textId="08D6E2CF"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total de mijloace de transport utilizate zilnic comparativ cu numărul necesar pentru realizarea programului de circulaţie;</w:t>
      </w:r>
    </w:p>
    <w:p w14:paraId="3149774C" w14:textId="0E939971"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ale călătorilor privind calitatea transportului, dintre care:</w:t>
      </w:r>
    </w:p>
    <w:p w14:paraId="6A727500" w14:textId="44A74FAC"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justificate;</w:t>
      </w:r>
    </w:p>
    <w:p w14:paraId="43FF6B66" w14:textId="4DA8250E"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rezolvate;</w:t>
      </w:r>
    </w:p>
    <w:p w14:paraId="38C7FF32" w14:textId="7396730E"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 xml:space="preserve">numărul de </w:t>
      </w:r>
      <w:r w:rsidR="00D17EA3" w:rsidRPr="00772283">
        <w:t>reclamații</w:t>
      </w:r>
      <w:r w:rsidRPr="00772283">
        <w:t xml:space="preserve"> la care călătorii nu au primit răspuns în termenele legale;</w:t>
      </w:r>
    </w:p>
    <w:p w14:paraId="6B960484" w14:textId="53C49A32"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autovehiculelor atestate Euro 3 sau Euro 4 raportat la numărul total de autovehicule necesar pentru realizarea programului de circulaţie;</w:t>
      </w:r>
    </w:p>
    <w:p w14:paraId="7538369C" w14:textId="66B84166"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vechimea mijloacelor de transport şi dotările de confort pentru călători;</w:t>
      </w:r>
    </w:p>
    <w:p w14:paraId="0893E5DA" w14:textId="645B8695"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despăgubirile plătite de către operatorii de transport/transportatorii autorizaţi pentru nerespectarea condiţiilor de calitate şi de mediu privind desfăşurarea transportului;</w:t>
      </w:r>
    </w:p>
    <w:p w14:paraId="2CE59451" w14:textId="3F76A197"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abaterilor constatate şi sancţionate de personalul împuternicit privind nerespectarea prevederilor legale;</w:t>
      </w:r>
    </w:p>
    <w:p w14:paraId="7E77C322" w14:textId="609CCB3F" w:rsidR="00FE6165" w:rsidRPr="00772283" w:rsidRDefault="00FE6165" w:rsidP="006F6216">
      <w:pPr>
        <w:pStyle w:val="ListParagraph"/>
        <w:numPr>
          <w:ilvl w:val="0"/>
          <w:numId w:val="64"/>
        </w:numPr>
        <w:autoSpaceDE w:val="0"/>
        <w:autoSpaceDN w:val="0"/>
        <w:adjustRightInd w:val="0"/>
        <w:spacing w:line="276" w:lineRule="auto"/>
        <w:ind w:left="709" w:hanging="425"/>
        <w:jc w:val="both"/>
      </w:pPr>
      <w:r w:rsidRPr="00772283">
        <w:t>numărul de accidente de circulaţie produse din vina personalului propriu sau a operatorului de transport/transportatorului autorizat.</w:t>
      </w:r>
    </w:p>
    <w:p w14:paraId="231263B4" w14:textId="1387BA6C" w:rsidR="00C56E97" w:rsidRDefault="00C56E97" w:rsidP="00C56E97">
      <w:pPr>
        <w:autoSpaceDE w:val="0"/>
        <w:autoSpaceDN w:val="0"/>
        <w:adjustRightInd w:val="0"/>
        <w:spacing w:line="276" w:lineRule="auto"/>
        <w:ind w:left="709"/>
        <w:jc w:val="both"/>
        <w:rPr>
          <w:bCs/>
        </w:rPr>
      </w:pPr>
    </w:p>
    <w:p w14:paraId="5385FC24" w14:textId="44D7BA49" w:rsidR="00FE6165" w:rsidRPr="00772283" w:rsidRDefault="00B831ED" w:rsidP="00C56E97">
      <w:pPr>
        <w:autoSpaceDE w:val="0"/>
        <w:autoSpaceDN w:val="0"/>
        <w:adjustRightInd w:val="0"/>
        <w:spacing w:line="276" w:lineRule="auto"/>
        <w:ind w:firstLine="709"/>
        <w:jc w:val="both"/>
        <w:rPr>
          <w:bCs/>
        </w:rPr>
      </w:pPr>
      <w:r w:rsidRPr="00772283">
        <w:rPr>
          <w:bCs/>
        </w:rPr>
        <w:t>În cazul în care se consideră alți indicatori de performanță care ar fi relevanți în monitorizarea calității operării, indicatorii menționați pot fi îmbunătățiți prin introducerea unora noi.</w:t>
      </w:r>
    </w:p>
    <w:p w14:paraId="5626D69B" w14:textId="77777777" w:rsidR="00B831ED" w:rsidRPr="00772283" w:rsidRDefault="00B831ED" w:rsidP="006C7D55">
      <w:pPr>
        <w:autoSpaceDE w:val="0"/>
        <w:autoSpaceDN w:val="0"/>
        <w:adjustRightInd w:val="0"/>
        <w:spacing w:line="276" w:lineRule="auto"/>
        <w:jc w:val="both"/>
        <w:rPr>
          <w:bCs/>
        </w:rPr>
      </w:pPr>
      <w:r w:rsidRPr="00772283">
        <w:rPr>
          <w:bCs/>
        </w:rPr>
        <w:lastRenderedPageBreak/>
        <w:tab/>
        <w:t xml:space="preserve">Monitorizarea indicatorilor se va realiza o dată la 3 luni. </w:t>
      </w:r>
    </w:p>
    <w:p w14:paraId="2B03D6DF" w14:textId="10DA8D58" w:rsidR="00296161" w:rsidRPr="00772283" w:rsidRDefault="00A759FF" w:rsidP="006C7D55">
      <w:pPr>
        <w:autoSpaceDE w:val="0"/>
        <w:autoSpaceDN w:val="0"/>
        <w:adjustRightInd w:val="0"/>
        <w:spacing w:line="276" w:lineRule="auto"/>
        <w:jc w:val="both"/>
        <w:rPr>
          <w:bCs/>
        </w:rPr>
      </w:pPr>
      <w:r w:rsidRPr="00772283">
        <w:rPr>
          <w:bCs/>
        </w:rPr>
        <w:tab/>
        <w:t>Un mecanism de stimulare a eficienței este cel de Benchmarking</w:t>
      </w:r>
      <w:r w:rsidR="00702422" w:rsidRPr="00772283">
        <w:rPr>
          <w:bCs/>
        </w:rPr>
        <w:t>. Din acest motiv, se dorește ca operatorul și ADIT</w:t>
      </w:r>
      <w:r w:rsidR="00C56E97">
        <w:rPr>
          <w:bCs/>
        </w:rPr>
        <w:t>P Arad</w:t>
      </w:r>
      <w:r w:rsidR="00702422" w:rsidRPr="00772283">
        <w:rPr>
          <w:bCs/>
        </w:rPr>
        <w:t xml:space="preserve"> să participe la proiectele legate de monitorizarea calității și eficienței prin Benchmarking. </w:t>
      </w:r>
    </w:p>
    <w:p w14:paraId="19A8A9D3" w14:textId="77777777" w:rsidR="00296161" w:rsidRPr="00772283" w:rsidRDefault="00296161" w:rsidP="006C7D55">
      <w:pPr>
        <w:autoSpaceDE w:val="0"/>
        <w:autoSpaceDN w:val="0"/>
        <w:adjustRightInd w:val="0"/>
        <w:spacing w:line="276" w:lineRule="auto"/>
        <w:jc w:val="both"/>
        <w:rPr>
          <w:b/>
          <w:bCs/>
        </w:rPr>
      </w:pPr>
    </w:p>
    <w:p w14:paraId="7687C31D" w14:textId="77777777" w:rsidR="00D179D3" w:rsidRPr="00772283" w:rsidRDefault="009A30A1" w:rsidP="006C7D55">
      <w:pPr>
        <w:autoSpaceDE w:val="0"/>
        <w:autoSpaceDN w:val="0"/>
        <w:adjustRightInd w:val="0"/>
        <w:spacing w:line="276" w:lineRule="auto"/>
        <w:jc w:val="both"/>
        <w:rPr>
          <w:b/>
          <w:bCs/>
        </w:rPr>
      </w:pPr>
      <w:r w:rsidRPr="00772283">
        <w:rPr>
          <w:b/>
          <w:bCs/>
        </w:rPr>
        <w:tab/>
      </w:r>
      <w:r w:rsidR="00D179D3" w:rsidRPr="00772283">
        <w:rPr>
          <w:b/>
          <w:bCs/>
        </w:rPr>
        <w:t>Mecanismul de evitare a oricărei supracompensări</w:t>
      </w:r>
      <w:r w:rsidR="00524181" w:rsidRPr="00772283">
        <w:rPr>
          <w:b/>
          <w:bCs/>
        </w:rPr>
        <w:t>i</w:t>
      </w:r>
    </w:p>
    <w:p w14:paraId="4B37E171" w14:textId="77777777" w:rsidR="00B24A72" w:rsidRPr="00772283" w:rsidRDefault="00702422" w:rsidP="006C7D55">
      <w:pPr>
        <w:autoSpaceDE w:val="0"/>
        <w:autoSpaceDN w:val="0"/>
        <w:adjustRightInd w:val="0"/>
        <w:spacing w:line="276" w:lineRule="auto"/>
        <w:jc w:val="both"/>
      </w:pPr>
      <w:r w:rsidRPr="00772283">
        <w:rPr>
          <w:bCs/>
        </w:rPr>
        <w:tab/>
        <w:t xml:space="preserve">În vederea evitării supracompensării, în contractul de servicii publice vor fi definite costurile eligibile </w:t>
      </w:r>
      <w:r w:rsidRPr="00772283">
        <w:t>incluse în calculul decontării operării serviciului public şi cerinţele privind contabilitatea separată.</w:t>
      </w:r>
    </w:p>
    <w:p w14:paraId="39D0776E" w14:textId="77777777" w:rsidR="00B24A72" w:rsidRPr="00772283" w:rsidRDefault="00B24A72" w:rsidP="006C7D55">
      <w:pPr>
        <w:spacing w:line="276" w:lineRule="auto"/>
      </w:pPr>
      <w:r w:rsidRPr="00772283">
        <w:tab/>
        <w:t>De asemenea, operatorul va putea desfășura şi alte activități de transport sau activități care au legătură cu serviciul de transport public local numai în următoarele condiții:</w:t>
      </w:r>
    </w:p>
    <w:p w14:paraId="0D828677" w14:textId="5ECF852E" w:rsidR="00B24A72" w:rsidRPr="00772283" w:rsidRDefault="00B24A72" w:rsidP="006F6216">
      <w:pPr>
        <w:pStyle w:val="ListParagraph"/>
        <w:numPr>
          <w:ilvl w:val="0"/>
          <w:numId w:val="20"/>
        </w:numPr>
        <w:spacing w:line="276" w:lineRule="auto"/>
        <w:ind w:left="567" w:hanging="283"/>
        <w:jc w:val="both"/>
      </w:pPr>
      <w:r w:rsidRPr="00772283">
        <w:t>Activitățile sunt aprobate de Autoritatea Contractant</w:t>
      </w:r>
      <w:r w:rsidR="008B48E9" w:rsidRPr="00772283">
        <w:t>ă</w:t>
      </w:r>
      <w:r w:rsidR="00C56E97">
        <w:t>;</w:t>
      </w:r>
    </w:p>
    <w:p w14:paraId="636D2BFD" w14:textId="5A351D30" w:rsidR="00B24A72" w:rsidRPr="00772283" w:rsidRDefault="00B24A72" w:rsidP="006F6216">
      <w:pPr>
        <w:pStyle w:val="ListParagraph"/>
        <w:numPr>
          <w:ilvl w:val="0"/>
          <w:numId w:val="20"/>
        </w:numPr>
        <w:spacing w:line="276" w:lineRule="auto"/>
        <w:ind w:left="567" w:hanging="283"/>
        <w:jc w:val="both"/>
      </w:pPr>
      <w:r w:rsidRPr="00772283">
        <w:t>Activitățile respectă legislația respectivului domeniu de activitate</w:t>
      </w:r>
      <w:r w:rsidR="00C56E97">
        <w:t>;</w:t>
      </w:r>
    </w:p>
    <w:p w14:paraId="6E3D81EB" w14:textId="42AD8E5B" w:rsidR="00B24A72" w:rsidRPr="00772283" w:rsidRDefault="00B24A72" w:rsidP="006F6216">
      <w:pPr>
        <w:pStyle w:val="ListParagraph"/>
        <w:numPr>
          <w:ilvl w:val="0"/>
          <w:numId w:val="20"/>
        </w:numPr>
        <w:spacing w:line="276" w:lineRule="auto"/>
        <w:ind w:left="567" w:hanging="283"/>
        <w:jc w:val="both"/>
      </w:pPr>
      <w:r w:rsidRPr="00772283">
        <w:t>Activitățile respective îşi acoperă în întregime costurile din veniturile colectate</w:t>
      </w:r>
      <w:r w:rsidR="00C56E97">
        <w:t>;</w:t>
      </w:r>
    </w:p>
    <w:p w14:paraId="48ADFB9F" w14:textId="173B23AF" w:rsidR="00B24A72" w:rsidRPr="00772283" w:rsidRDefault="00B24A72" w:rsidP="006F6216">
      <w:pPr>
        <w:pStyle w:val="ListParagraph"/>
        <w:numPr>
          <w:ilvl w:val="0"/>
          <w:numId w:val="20"/>
        </w:numPr>
        <w:spacing w:line="276" w:lineRule="auto"/>
        <w:ind w:left="567" w:hanging="283"/>
        <w:jc w:val="both"/>
      </w:pPr>
      <w:r w:rsidRPr="00772283">
        <w:t>Activitățile nu afectează în niciun fel prestarea serviciului de transport public local</w:t>
      </w:r>
      <w:r w:rsidR="00C56E97">
        <w:t>;</w:t>
      </w:r>
    </w:p>
    <w:p w14:paraId="559AE84A" w14:textId="77777777" w:rsidR="00B24A72" w:rsidRPr="00772283" w:rsidRDefault="00B24A72" w:rsidP="006F6216">
      <w:pPr>
        <w:pStyle w:val="ListParagraph"/>
        <w:numPr>
          <w:ilvl w:val="0"/>
          <w:numId w:val="20"/>
        </w:numPr>
        <w:spacing w:line="276" w:lineRule="auto"/>
        <w:ind w:left="567" w:hanging="283"/>
        <w:jc w:val="both"/>
      </w:pPr>
      <w:r w:rsidRPr="00772283">
        <w:t>Activitățile respectă concurența.</w:t>
      </w:r>
    </w:p>
    <w:p w14:paraId="32CE3D72" w14:textId="77777777" w:rsidR="00B24A72" w:rsidRPr="00772283" w:rsidRDefault="00B24A72" w:rsidP="006C7D55">
      <w:pPr>
        <w:spacing w:line="276" w:lineRule="auto"/>
        <w:ind w:firstLine="633"/>
        <w:jc w:val="both"/>
      </w:pPr>
      <w:r w:rsidRPr="00772283">
        <w:t xml:space="preserve">Toate </w:t>
      </w:r>
      <w:r w:rsidR="00F82ACC" w:rsidRPr="00772283">
        <w:t>î</w:t>
      </w:r>
      <w:r w:rsidRPr="00772283">
        <w:t>nregistr</w:t>
      </w:r>
      <w:r w:rsidR="00F82ACC" w:rsidRPr="00772283">
        <w:t>ă</w:t>
      </w:r>
      <w:r w:rsidRPr="00772283">
        <w:t>rile contabile trebuie realizate în aşa fel încât să se poată demonstra verificarea calculului cheltu</w:t>
      </w:r>
      <w:r w:rsidR="002C6960" w:rsidRPr="00772283">
        <w:t>i</w:t>
      </w:r>
      <w:r w:rsidRPr="00772283">
        <w:t xml:space="preserve">elilor pe fiecare mod de transport </w:t>
      </w:r>
      <w:r w:rsidR="00F82ACC" w:rsidRPr="00772283">
        <w:t>ș</w:t>
      </w:r>
      <w:r w:rsidRPr="00772283">
        <w:t>i a compensa</w:t>
      </w:r>
      <w:r w:rsidR="00F82ACC" w:rsidRPr="00772283">
        <w:t>ț</w:t>
      </w:r>
      <w:r w:rsidRPr="00772283">
        <w:t>iei pentru obliga</w:t>
      </w:r>
      <w:r w:rsidR="00F82ACC" w:rsidRPr="00772283">
        <w:t>ț</w:t>
      </w:r>
      <w:r w:rsidRPr="00772283">
        <w:t xml:space="preserve">ia de serviciu public </w:t>
      </w:r>
      <w:r w:rsidR="00F82ACC" w:rsidRPr="00772283">
        <w:t>ș</w:t>
      </w:r>
      <w:r w:rsidRPr="00772283">
        <w:t>i condi</w:t>
      </w:r>
      <w:r w:rsidR="00F82ACC" w:rsidRPr="00772283">
        <w:t>ț</w:t>
      </w:r>
      <w:r w:rsidRPr="00772283">
        <w:t>ia de la punctul iii pentru alte activit</w:t>
      </w:r>
      <w:r w:rsidR="00F82ACC" w:rsidRPr="00772283">
        <w:t>ăț</w:t>
      </w:r>
      <w:r w:rsidRPr="00772283">
        <w:t>i.</w:t>
      </w:r>
    </w:p>
    <w:p w14:paraId="2D17FABC" w14:textId="77777777" w:rsidR="00B24A72" w:rsidRPr="00772283" w:rsidRDefault="00B24A72" w:rsidP="006C7D55">
      <w:pPr>
        <w:spacing w:line="276" w:lineRule="auto"/>
      </w:pPr>
    </w:p>
    <w:p w14:paraId="0BFABA3E" w14:textId="77777777" w:rsidR="000D09FF" w:rsidRPr="00772283" w:rsidRDefault="000D09FF" w:rsidP="006C7D55">
      <w:pPr>
        <w:pStyle w:val="al"/>
        <w:shd w:val="clear" w:color="auto" w:fill="FFFFFF"/>
        <w:spacing w:before="0" w:beforeAutospacing="0" w:after="0" w:afterAutospacing="0" w:line="276" w:lineRule="auto"/>
        <w:jc w:val="both"/>
      </w:pPr>
      <w:r w:rsidRPr="00772283">
        <w:tab/>
        <w:t>Pentru a evita o supracompensare a serviciului, fiecare unitate administrativ-teritorială furnizoare de ajutor de stat va face verificări anuale ori se va asigura că astfel de verificări sunt făcute pentru a se constata dacă nu au existat supracompensări pe parcursul anului.</w:t>
      </w:r>
    </w:p>
    <w:p w14:paraId="2CC79BFD" w14:textId="77777777" w:rsidR="000D09FF" w:rsidRPr="00772283" w:rsidRDefault="000D09FF" w:rsidP="006C7D55">
      <w:pPr>
        <w:pStyle w:val="al"/>
        <w:shd w:val="clear" w:color="auto" w:fill="FFFFFF"/>
        <w:spacing w:before="0" w:beforeAutospacing="0" w:after="0" w:afterAutospacing="0" w:line="276" w:lineRule="auto"/>
        <w:ind w:firstLine="720"/>
        <w:jc w:val="both"/>
      </w:pPr>
      <w:r w:rsidRPr="00772283">
        <w:t>În situația în care se constată supracompensarea serviciului public, unitățile administrativ-teritoriale vor solicit</w:t>
      </w:r>
      <w:r w:rsidR="007E36F0" w:rsidRPr="00772283">
        <w:t>a</w:t>
      </w:r>
      <w:r w:rsidRPr="00772283">
        <w:t xml:space="preserve"> beneficiarului să ramburseze cuantumul aferent acesteia.</w:t>
      </w:r>
    </w:p>
    <w:p w14:paraId="00B80CFC" w14:textId="77777777" w:rsidR="007060DC" w:rsidRPr="00772283" w:rsidRDefault="007060DC" w:rsidP="006C7D55">
      <w:pPr>
        <w:autoSpaceDE w:val="0"/>
        <w:autoSpaceDN w:val="0"/>
        <w:adjustRightInd w:val="0"/>
        <w:spacing w:line="276" w:lineRule="auto"/>
        <w:jc w:val="both"/>
        <w:rPr>
          <w:b/>
          <w:bCs/>
        </w:rPr>
      </w:pPr>
    </w:p>
    <w:p w14:paraId="2FD6CB62" w14:textId="77777777" w:rsidR="000A6EC2" w:rsidRPr="00772283" w:rsidRDefault="000A6EC2" w:rsidP="006C7D55">
      <w:pPr>
        <w:autoSpaceDE w:val="0"/>
        <w:autoSpaceDN w:val="0"/>
        <w:adjustRightInd w:val="0"/>
        <w:spacing w:line="276" w:lineRule="auto"/>
        <w:jc w:val="both"/>
        <w:rPr>
          <w:b/>
          <w:bCs/>
        </w:rPr>
      </w:pPr>
      <w:r w:rsidRPr="00772283">
        <w:rPr>
          <w:b/>
          <w:bCs/>
        </w:rPr>
        <w:tab/>
        <w:t xml:space="preserve">Modificarea contractului de delegare a gestiunii serviciului de transport și obținerea avizelor din partea Consiliului Concurenței </w:t>
      </w:r>
    </w:p>
    <w:p w14:paraId="1EB7853E" w14:textId="77777777" w:rsidR="000D09FF" w:rsidRPr="00772283" w:rsidRDefault="000D09FF" w:rsidP="00E3664E">
      <w:pPr>
        <w:spacing w:line="276" w:lineRule="auto"/>
        <w:ind w:firstLine="720"/>
        <w:jc w:val="both"/>
      </w:pPr>
      <w:r w:rsidRPr="00772283">
        <w:t xml:space="preserve">Orice modificare a Contractului este rezultatul acordului intervenit între Părți, exprimat într-un act adițional. </w:t>
      </w:r>
    </w:p>
    <w:p w14:paraId="017F523A" w14:textId="77777777" w:rsidR="000D09FF" w:rsidRPr="00772283" w:rsidRDefault="000D09FF" w:rsidP="006C7D55">
      <w:pPr>
        <w:spacing w:line="276" w:lineRule="auto"/>
        <w:ind w:firstLine="720"/>
        <w:jc w:val="both"/>
      </w:pPr>
      <w:r w:rsidRPr="00772283">
        <w:t>Revizuirea anuală a nivelului indicatorilor de performanță, nu este considerată o modificare a Contractului.</w:t>
      </w:r>
    </w:p>
    <w:p w14:paraId="5EC9F087" w14:textId="77777777" w:rsidR="00E3664E" w:rsidRDefault="00E3664E" w:rsidP="006C7D55">
      <w:pPr>
        <w:spacing w:line="276" w:lineRule="auto"/>
        <w:ind w:firstLine="720"/>
        <w:jc w:val="both"/>
        <w:rPr>
          <w:b/>
        </w:rPr>
      </w:pPr>
    </w:p>
    <w:p w14:paraId="0C821F1D" w14:textId="044ED18E" w:rsidR="00432186" w:rsidRPr="00772283" w:rsidRDefault="00432186" w:rsidP="006C7D55">
      <w:pPr>
        <w:spacing w:line="276" w:lineRule="auto"/>
        <w:ind w:firstLine="720"/>
        <w:jc w:val="both"/>
      </w:pPr>
      <w:r w:rsidRPr="00772283">
        <w:rPr>
          <w:b/>
        </w:rPr>
        <w:t>Modificări Unilaterale efectuate de Autoritatea Contractantă</w:t>
      </w:r>
    </w:p>
    <w:p w14:paraId="76F05D2C" w14:textId="77777777" w:rsidR="000D09FF" w:rsidRPr="00772283" w:rsidRDefault="000D09FF" w:rsidP="006C7D55">
      <w:pPr>
        <w:spacing w:line="276" w:lineRule="auto"/>
        <w:ind w:firstLine="720"/>
        <w:jc w:val="both"/>
      </w:pPr>
      <w:r w:rsidRPr="00772283">
        <w:t xml:space="preserve">Autoritatea Contractantă poate modifica unilateral orice parte a Contractului din motive excepționale legate de interesul public local, cu notificare prealabilă transmisă cu </w:t>
      </w:r>
      <w:r w:rsidR="00FC148F" w:rsidRPr="00772283">
        <w:t>6</w:t>
      </w:r>
      <w:r w:rsidRPr="00772283">
        <w:t xml:space="preserve">0 de zile înainte către Operator. </w:t>
      </w:r>
    </w:p>
    <w:p w14:paraId="7E334AD1" w14:textId="77777777" w:rsidR="000D09FF" w:rsidRPr="00772283" w:rsidRDefault="000D09FF" w:rsidP="006C7D55">
      <w:pPr>
        <w:spacing w:line="276" w:lineRule="auto"/>
        <w:ind w:firstLine="720"/>
        <w:jc w:val="both"/>
      </w:pPr>
      <w:r w:rsidRPr="00772283">
        <w:t>În cazul în care modificarea unilaterală a Contractului îi aduce un prejudiciu, Operatorul are dreptul să primească o</w:t>
      </w:r>
      <w:r w:rsidR="007E36F0" w:rsidRPr="00772283">
        <w:t xml:space="preserve"> justă despăgubire în termen de </w:t>
      </w:r>
      <w:r w:rsidR="00FC148F" w:rsidRPr="00772283">
        <w:t xml:space="preserve">90 </w:t>
      </w:r>
      <w:r w:rsidRPr="00772283">
        <w:t>de zile de la do</w:t>
      </w:r>
      <w:r w:rsidR="007E36F0" w:rsidRPr="00772283">
        <w:t xml:space="preserve">vedirea prejudiciului. În cazul </w:t>
      </w:r>
      <w:r w:rsidRPr="00772283">
        <w:t>dezacordului între Părţi cu privire la existența prejudiciului ori la valoarea despăgubirii, acestea vor fi stabilite de către instanţa judecătorească competentă. Acest dezacord nu poate în nici un caz să permită Operatorului să suspende executarea obligațiilor stabilite în Contract.</w:t>
      </w:r>
    </w:p>
    <w:p w14:paraId="10CA36D4" w14:textId="7570D213" w:rsidR="000D09FF" w:rsidRPr="00772283" w:rsidRDefault="000D09FF" w:rsidP="006C7D55">
      <w:pPr>
        <w:spacing w:line="276" w:lineRule="auto"/>
        <w:ind w:firstLine="720"/>
        <w:jc w:val="both"/>
      </w:pPr>
      <w:r w:rsidRPr="00772283">
        <w:t>Programul de transport poate fi modificat de Autoritatea Contractantă, prin Adunarea Generală a ADI</w:t>
      </w:r>
      <w:r w:rsidR="00432186" w:rsidRPr="00772283">
        <w:t>T</w:t>
      </w:r>
      <w:r w:rsidR="00E3664E">
        <w:t>P Arad</w:t>
      </w:r>
      <w:r w:rsidR="00432186" w:rsidRPr="00772283">
        <w:t xml:space="preserve">, </w:t>
      </w:r>
      <w:r w:rsidRPr="00772283">
        <w:t xml:space="preserve">dacă acest fapt este justificat din punct de vedere social și al viabilității economice a teritoriului controlat de Autoritatea Contractantă, cu notificarea Operatorului cu </w:t>
      </w:r>
      <w:r w:rsidRPr="00772283">
        <w:lastRenderedPageBreak/>
        <w:t>cel puţin</w:t>
      </w:r>
      <w:r w:rsidR="00432186" w:rsidRPr="00772283">
        <w:t xml:space="preserve"> 60 </w:t>
      </w:r>
      <w:r w:rsidRPr="00772283">
        <w:t xml:space="preserve">de zile înainte de modificare. Operatorul nu poate refuza modificările solicitate de Autoritatea Contractantă, cu excepţia cazului în care cererea </w:t>
      </w:r>
      <w:r w:rsidR="0095033C" w:rsidRPr="00772283">
        <w:t>depășește</w:t>
      </w:r>
      <w:r w:rsidRPr="00772283">
        <w:t xml:space="preserve"> capacitatea de transport. </w:t>
      </w:r>
    </w:p>
    <w:p w14:paraId="38A62315" w14:textId="77777777" w:rsidR="000D09FF" w:rsidRPr="00772283" w:rsidRDefault="000D09FF" w:rsidP="006C7D55">
      <w:pPr>
        <w:spacing w:line="276" w:lineRule="auto"/>
      </w:pPr>
    </w:p>
    <w:p w14:paraId="589C9BB8" w14:textId="77777777" w:rsidR="000D09FF" w:rsidRPr="00772283" w:rsidRDefault="000D09FF" w:rsidP="006C7D55">
      <w:pPr>
        <w:spacing w:line="276" w:lineRule="auto"/>
        <w:ind w:firstLine="720"/>
        <w:rPr>
          <w:b/>
        </w:rPr>
      </w:pPr>
      <w:r w:rsidRPr="00772283">
        <w:rPr>
          <w:b/>
        </w:rPr>
        <w:t>Modificări  solicitate de Operator privind Capacitatea Serviciului</w:t>
      </w:r>
    </w:p>
    <w:p w14:paraId="0B0EB970" w14:textId="77777777" w:rsidR="000D09FF" w:rsidRPr="00772283" w:rsidRDefault="000D09FF" w:rsidP="006C7D55">
      <w:pPr>
        <w:spacing w:line="276" w:lineRule="auto"/>
        <w:ind w:firstLine="720"/>
        <w:jc w:val="both"/>
      </w:pPr>
      <w:r w:rsidRPr="00772283">
        <w:t>Operatorul va avea obligația de a transmite către Autoritatea Contractantă informațiile, sesizările, analizele proprii culese în timpul implementării contract</w:t>
      </w:r>
      <w:r w:rsidR="00432186" w:rsidRPr="00772283">
        <w:t>ului</w:t>
      </w:r>
      <w:r w:rsidRPr="00772283">
        <w:t>, necesare reevaluării Programului de transport din punct de vedere social și al viabilității economice a teritoriului controlat de Autoritatea Contractantă.</w:t>
      </w:r>
    </w:p>
    <w:p w14:paraId="1AA9C94C" w14:textId="77777777" w:rsidR="00E3664E" w:rsidRPr="00772283" w:rsidRDefault="00E3664E" w:rsidP="006C7D55">
      <w:pPr>
        <w:spacing w:line="276" w:lineRule="auto"/>
      </w:pPr>
    </w:p>
    <w:p w14:paraId="6B46B38E" w14:textId="77777777" w:rsidR="000D09FF" w:rsidRPr="00772283" w:rsidRDefault="003E0D0E" w:rsidP="00E3664E">
      <w:pPr>
        <w:spacing w:line="276" w:lineRule="auto"/>
        <w:jc w:val="both"/>
        <w:rPr>
          <w:b/>
        </w:rPr>
      </w:pPr>
      <w:r w:rsidRPr="00772283">
        <w:rPr>
          <w:b/>
        </w:rPr>
        <w:t xml:space="preserve">          </w:t>
      </w:r>
      <w:r w:rsidR="000D09FF" w:rsidRPr="00772283">
        <w:rPr>
          <w:b/>
        </w:rPr>
        <w:t xml:space="preserve"> </w:t>
      </w:r>
      <w:r w:rsidRPr="00772283">
        <w:rPr>
          <w:b/>
        </w:rPr>
        <w:tab/>
      </w:r>
      <w:r w:rsidR="000D09FF" w:rsidRPr="00772283">
        <w:rPr>
          <w:b/>
        </w:rPr>
        <w:t>Alte modificări</w:t>
      </w:r>
    </w:p>
    <w:p w14:paraId="126337F0" w14:textId="032EF80F" w:rsidR="000D09FF" w:rsidRPr="00772283" w:rsidRDefault="000D09FF" w:rsidP="00E3664E">
      <w:pPr>
        <w:spacing w:line="276" w:lineRule="auto"/>
        <w:ind w:firstLine="720"/>
        <w:jc w:val="both"/>
      </w:pPr>
      <w:r w:rsidRPr="00772283">
        <w:t>În cazul în care orice prevederi ale Contractului devin incompatibile cu legislaţia sau regulamentele din România sau din Uniunea Europeană, Contractul va fi modificat de Părţi. Acest lucru nu va afecta valabilitatea celorlalte clauze ale Contract</w:t>
      </w:r>
      <w:r w:rsidR="007E36F0" w:rsidRPr="00772283">
        <w:t>ului</w:t>
      </w:r>
      <w:r w:rsidRPr="00772283">
        <w:t xml:space="preserve">. </w:t>
      </w:r>
    </w:p>
    <w:p w14:paraId="0365B4A7" w14:textId="359729E5" w:rsidR="000D09FF" w:rsidRPr="00772283" w:rsidRDefault="000D09FF" w:rsidP="00E3664E">
      <w:pPr>
        <w:spacing w:line="276" w:lineRule="auto"/>
        <w:ind w:firstLine="720"/>
        <w:jc w:val="both"/>
      </w:pPr>
      <w:r w:rsidRPr="00772283">
        <w:t xml:space="preserve">Orice </w:t>
      </w:r>
      <w:r w:rsidR="0095033C" w:rsidRPr="00772283">
        <w:t>deficiențe</w:t>
      </w:r>
      <w:r w:rsidRPr="00772283">
        <w:t xml:space="preserve"> sau contradicții din Contract pot fi rectificate ca urmare a negocierii de către Părți a modificărilor necesare, în cel mai scurt timp posibil, în conformitate cu scopul Contractului. </w:t>
      </w:r>
    </w:p>
    <w:p w14:paraId="6FD02290" w14:textId="77777777" w:rsidR="00615553" w:rsidRPr="00772283" w:rsidRDefault="00DE236E" w:rsidP="00295C4D">
      <w:pPr>
        <w:pStyle w:val="Heading3"/>
        <w:jc w:val="center"/>
        <w:rPr>
          <w:rFonts w:ascii="Times New Roman" w:hAnsi="Times New Roman"/>
          <w:lang w:val="ro-RO"/>
        </w:rPr>
      </w:pPr>
      <w:r w:rsidRPr="00772283">
        <w:rPr>
          <w:lang w:val="ro-RO"/>
        </w:rPr>
        <w:br w:type="page"/>
      </w:r>
      <w:r w:rsidR="00615553" w:rsidRPr="00772283">
        <w:rPr>
          <w:rFonts w:ascii="Times New Roman" w:hAnsi="Times New Roman"/>
          <w:lang w:val="ro-RO"/>
        </w:rPr>
        <w:lastRenderedPageBreak/>
        <w:t>CAPITOLUL VII</w:t>
      </w:r>
    </w:p>
    <w:p w14:paraId="1ECADB7C" w14:textId="77777777" w:rsidR="00D23631" w:rsidRPr="00772283" w:rsidRDefault="00615553" w:rsidP="00295C4D">
      <w:pPr>
        <w:pStyle w:val="Heading3"/>
        <w:jc w:val="center"/>
        <w:rPr>
          <w:rFonts w:ascii="Times New Roman" w:hAnsi="Times New Roman"/>
          <w:lang w:val="ro-RO"/>
        </w:rPr>
      </w:pPr>
      <w:r w:rsidRPr="00772283">
        <w:rPr>
          <w:rFonts w:ascii="Times New Roman" w:hAnsi="Times New Roman"/>
          <w:lang w:val="ro-RO"/>
        </w:rPr>
        <w:t xml:space="preserve">SINTEZĂ </w:t>
      </w:r>
      <w:r w:rsidR="003B01D3" w:rsidRPr="00772283">
        <w:rPr>
          <w:rFonts w:ascii="Times New Roman" w:hAnsi="Times New Roman"/>
          <w:lang w:val="ro-RO"/>
        </w:rPr>
        <w:t>ȘI</w:t>
      </w:r>
      <w:r w:rsidRPr="00772283">
        <w:rPr>
          <w:rFonts w:ascii="Times New Roman" w:hAnsi="Times New Roman"/>
          <w:lang w:val="ro-RO"/>
        </w:rPr>
        <w:t xml:space="preserve"> CONCLUZII</w:t>
      </w:r>
    </w:p>
    <w:p w14:paraId="6752F08C" w14:textId="77777777" w:rsidR="00401262" w:rsidRPr="00772283" w:rsidRDefault="00401262" w:rsidP="006C7D55">
      <w:pPr>
        <w:autoSpaceDE w:val="0"/>
        <w:autoSpaceDN w:val="0"/>
        <w:adjustRightInd w:val="0"/>
        <w:spacing w:line="276" w:lineRule="auto"/>
        <w:jc w:val="center"/>
        <w:rPr>
          <w:b/>
          <w:bCs/>
        </w:rPr>
      </w:pPr>
    </w:p>
    <w:p w14:paraId="73E31627" w14:textId="77777777" w:rsidR="00401262" w:rsidRPr="00772283" w:rsidRDefault="00401262" w:rsidP="006C7D55">
      <w:pPr>
        <w:autoSpaceDE w:val="0"/>
        <w:autoSpaceDN w:val="0"/>
        <w:adjustRightInd w:val="0"/>
        <w:spacing w:line="276" w:lineRule="auto"/>
        <w:jc w:val="center"/>
        <w:rPr>
          <w:b/>
          <w:bCs/>
        </w:rPr>
      </w:pPr>
    </w:p>
    <w:p w14:paraId="69D5DA90" w14:textId="77777777" w:rsidR="00401262" w:rsidRPr="00772283" w:rsidRDefault="00401262" w:rsidP="006C7D55">
      <w:pPr>
        <w:autoSpaceDE w:val="0"/>
        <w:autoSpaceDN w:val="0"/>
        <w:adjustRightInd w:val="0"/>
        <w:spacing w:line="276" w:lineRule="auto"/>
        <w:jc w:val="both"/>
        <w:rPr>
          <w:bCs/>
        </w:rPr>
      </w:pPr>
      <w:r w:rsidRPr="00772283">
        <w:rPr>
          <w:b/>
          <w:bCs/>
        </w:rPr>
        <w:tab/>
      </w:r>
      <w:r w:rsidRPr="00772283">
        <w:rPr>
          <w:bCs/>
        </w:rPr>
        <w:t xml:space="preserve">Prezentul document reprezintă o analiză a situației existente și aduce câteva propuneri pentru îmbunătățirea și creșterea gradului de utilizare a transportului public pe raza administrativ teritorială a Asociației de Dezvoltare Intercomunitară de Transport Public Arad. </w:t>
      </w:r>
    </w:p>
    <w:p w14:paraId="4C2EC504" w14:textId="77777777" w:rsidR="00D603FD" w:rsidRPr="00772283" w:rsidRDefault="00D603FD" w:rsidP="006C7D55">
      <w:pPr>
        <w:autoSpaceDE w:val="0"/>
        <w:autoSpaceDN w:val="0"/>
        <w:adjustRightInd w:val="0"/>
        <w:spacing w:line="276" w:lineRule="auto"/>
        <w:jc w:val="both"/>
        <w:rPr>
          <w:bCs/>
        </w:rPr>
      </w:pPr>
    </w:p>
    <w:p w14:paraId="39490A36" w14:textId="77777777" w:rsidR="00401262" w:rsidRPr="00772283" w:rsidRDefault="00401262" w:rsidP="00D82EB2">
      <w:pPr>
        <w:autoSpaceDE w:val="0"/>
        <w:autoSpaceDN w:val="0"/>
        <w:adjustRightInd w:val="0"/>
        <w:spacing w:line="276" w:lineRule="auto"/>
        <w:jc w:val="both"/>
        <w:rPr>
          <w:bCs/>
        </w:rPr>
      </w:pPr>
      <w:r w:rsidRPr="00772283">
        <w:rPr>
          <w:bCs/>
        </w:rPr>
        <w:tab/>
        <w:t>Schimbările care se propun prin acest studiu de oportunitate au următoarele av</w:t>
      </w:r>
      <w:r w:rsidR="00DB6E6F" w:rsidRPr="00772283">
        <w:rPr>
          <w:bCs/>
        </w:rPr>
        <w:t>a</w:t>
      </w:r>
      <w:r w:rsidRPr="00772283">
        <w:rPr>
          <w:bCs/>
        </w:rPr>
        <w:t>ntaje:</w:t>
      </w:r>
    </w:p>
    <w:p w14:paraId="421998B4" w14:textId="37DFF796" w:rsidR="00401262" w:rsidRPr="00772283" w:rsidRDefault="00401262" w:rsidP="006F6216">
      <w:pPr>
        <w:numPr>
          <w:ilvl w:val="0"/>
          <w:numId w:val="24"/>
        </w:numPr>
        <w:tabs>
          <w:tab w:val="clear" w:pos="0"/>
        </w:tabs>
        <w:spacing w:line="276" w:lineRule="auto"/>
        <w:ind w:left="567" w:right="1" w:hanging="283"/>
        <w:jc w:val="both"/>
      </w:pPr>
      <w:r w:rsidRPr="00772283">
        <w:t>Implementarea serviciilor publice integrate de transport călători, aşa cum sunt definite   prin art.</w:t>
      </w:r>
      <w:r w:rsidR="00D82EB2">
        <w:t xml:space="preserve"> </w:t>
      </w:r>
      <w:r w:rsidRPr="00772283">
        <w:t>2</w:t>
      </w:r>
      <w:r w:rsidR="00D82EB2">
        <w:t>,</w:t>
      </w:r>
      <w:r w:rsidRPr="00772283">
        <w:t xml:space="preserve"> lit. </w:t>
      </w:r>
      <w:r w:rsidR="00D82EB2">
        <w:t>”</w:t>
      </w:r>
      <w:r w:rsidRPr="00772283">
        <w:t>m</w:t>
      </w:r>
      <w:r w:rsidR="00D82EB2">
        <w:t>”</w:t>
      </w:r>
      <w:r w:rsidRPr="00772283">
        <w:t xml:space="preserve"> din Regulamentul CE nr. 1370/2007 – serviciile interconectate de transport într-o zonă geografică determinată cu un serviciu unic de informaţii, un regim unic de taxare a biletelor şi un orar unic de transport. </w:t>
      </w:r>
      <w:r w:rsidR="00DB6E6F" w:rsidRPr="00772283">
        <w:t>Astfel, dac</w:t>
      </w:r>
      <w:r w:rsidR="00D82EB2">
        <w:t>ă</w:t>
      </w:r>
      <w:r w:rsidR="00DB6E6F" w:rsidRPr="00772283">
        <w:t xml:space="preserve"> la </w:t>
      </w:r>
      <w:r w:rsidR="0095033C" w:rsidRPr="00772283">
        <w:t>începutul</w:t>
      </w:r>
      <w:r w:rsidR="00DB6E6F" w:rsidRPr="00772283">
        <w:t xml:space="preserve"> contractului, Municipiul Arad are </w:t>
      </w:r>
      <w:r w:rsidR="0095033C" w:rsidRPr="00772283">
        <w:t>achiziționat</w:t>
      </w:r>
      <w:r w:rsidR="00DB6E6F" w:rsidRPr="00772283">
        <w:t xml:space="preserve"> sistemul integrat de e-ticketing, acesta se va putea extinde la nivelul</w:t>
      </w:r>
      <w:r w:rsidR="00D82EB2">
        <w:t xml:space="preserve"> tuturor UAT-urilor membre ale</w:t>
      </w:r>
      <w:r w:rsidR="00DB6E6F" w:rsidRPr="00772283">
        <w:t xml:space="preserve"> </w:t>
      </w:r>
      <w:r w:rsidR="002511B3" w:rsidRPr="00772283">
        <w:t>Asociaţiei</w:t>
      </w:r>
      <w:r w:rsidR="00DB6E6F" w:rsidRPr="00772283">
        <w:t>, cu atât mai mult cu cât</w:t>
      </w:r>
      <w:r w:rsidR="00D82EB2">
        <w:t>,</w:t>
      </w:r>
      <w:r w:rsidR="00DB6E6F" w:rsidRPr="00772283">
        <w:t xml:space="preserve"> tot mai multe localități își exprimă intenția de asociere în cadrul ADIT</w:t>
      </w:r>
      <w:r w:rsidR="00D82EB2">
        <w:t>P</w:t>
      </w:r>
      <w:r w:rsidR="0095033C" w:rsidRPr="00772283">
        <w:t xml:space="preserve"> Arad</w:t>
      </w:r>
      <w:r w:rsidR="00DB6E6F" w:rsidRPr="00772283">
        <w:t>.</w:t>
      </w:r>
    </w:p>
    <w:p w14:paraId="6B03F81F" w14:textId="38BF3A2C" w:rsidR="00401262" w:rsidRPr="00772283" w:rsidRDefault="00401262" w:rsidP="006F6216">
      <w:pPr>
        <w:numPr>
          <w:ilvl w:val="0"/>
          <w:numId w:val="24"/>
        </w:numPr>
        <w:tabs>
          <w:tab w:val="clear" w:pos="0"/>
        </w:tabs>
        <w:spacing w:line="276" w:lineRule="auto"/>
        <w:ind w:left="567" w:right="1" w:hanging="283"/>
        <w:jc w:val="both"/>
      </w:pPr>
      <w:r w:rsidRPr="00772283">
        <w:t xml:space="preserve">Satisfacerea </w:t>
      </w:r>
      <w:r w:rsidR="0095033C" w:rsidRPr="00772283">
        <w:t>necesităților</w:t>
      </w:r>
      <w:r w:rsidRPr="00772283">
        <w:t xml:space="preserve"> de deplasare în cea mai mare măsură posibilă prin intermediul unor moduri de transport ecologic – transportul local intercomunitar, care este indispensabil în prevenirea creşterii poluării. În prezent, transportul judeţean nu este atractiv pentru </w:t>
      </w:r>
      <w:r w:rsidR="006A2BD8" w:rsidRPr="00772283">
        <w:t>populația</w:t>
      </w:r>
      <w:r w:rsidRPr="00772283">
        <w:t xml:space="preserve"> din comunele limitrofe deoarece nu parcurg zonele de interes din municipiu</w:t>
      </w:r>
      <w:r w:rsidR="001F6BA0" w:rsidRPr="00772283">
        <w:t>,</w:t>
      </w:r>
      <w:r w:rsidRPr="00772283">
        <w:t xml:space="preserve"> iar oprirea se face în </w:t>
      </w:r>
      <w:r w:rsidRPr="00477F99">
        <w:t xml:space="preserve">autogara </w:t>
      </w:r>
      <w:r w:rsidR="00D82EB2" w:rsidRPr="00477F99">
        <w:t>unui operator privat de transport</w:t>
      </w:r>
      <w:r w:rsidR="00477F99">
        <w:t xml:space="preserve"> de călători</w:t>
      </w:r>
      <w:r w:rsidRPr="00772283">
        <w:t>, cu pierderi însemnate de timp pentru utilizatori. În majoritatea cazurilor, timpul pierdut pentru călătoria din autogară până la zon</w:t>
      </w:r>
      <w:r w:rsidR="00046CB9" w:rsidRPr="00772283">
        <w:t>ele</w:t>
      </w:r>
      <w:r w:rsidRPr="00772283">
        <w:t xml:space="preserve"> de interes din municipiul </w:t>
      </w:r>
      <w:r w:rsidR="00046CB9" w:rsidRPr="00772283">
        <w:t>Arad</w:t>
      </w:r>
      <w:r w:rsidRPr="00772283">
        <w:t xml:space="preserve"> (serviciu, </w:t>
      </w:r>
      <w:r w:rsidR="0095033C" w:rsidRPr="00772283">
        <w:t>școală</w:t>
      </w:r>
      <w:r w:rsidRPr="00772283">
        <w:t xml:space="preserve">, instituţii publice, etc) este la fel de mare ca timpul necesar pentru deplasarea din comună până în autogara centrului polarizator al regiunii. În locul deplasării cu autobuzul, </w:t>
      </w:r>
      <w:r w:rsidR="0095033C" w:rsidRPr="00772283">
        <w:t>cetățenii</w:t>
      </w:r>
      <w:r w:rsidRPr="00772283">
        <w:t xml:space="preserve"> din comunele periurbane aleg deplasarea cu automobilul, ceea ce generează o presiune foarte mare asupra traficului din municipiu, aglomerării şi poluare care pot fi mult diminuate prin trecerea la transportul public local intercomunitar.</w:t>
      </w:r>
    </w:p>
    <w:p w14:paraId="1252A916" w14:textId="5DF390E9" w:rsidR="00401262" w:rsidRPr="00772283" w:rsidRDefault="00D82EB2" w:rsidP="00D82EB2">
      <w:pPr>
        <w:spacing w:line="276" w:lineRule="auto"/>
        <w:ind w:right="1" w:firstLine="709"/>
        <w:jc w:val="both"/>
      </w:pPr>
      <w:r w:rsidRPr="00772283">
        <w:t>Î</w:t>
      </w:r>
      <w:r w:rsidR="00401262" w:rsidRPr="00772283">
        <w:t>n</w:t>
      </w:r>
      <w:r>
        <w:t xml:space="preserve"> </w:t>
      </w:r>
      <w:r w:rsidR="00401262" w:rsidRPr="00772283">
        <w:t xml:space="preserve">cazul în care ar avea regim de trasee locale pe teritoriul asociaţiei, mijloacele de transport </w:t>
      </w:r>
      <w:r>
        <w:t xml:space="preserve">ar </w:t>
      </w:r>
      <w:r w:rsidR="00401262" w:rsidRPr="00772283">
        <w:t>p</w:t>
      </w:r>
      <w:r>
        <w:t>u</w:t>
      </w:r>
      <w:r w:rsidR="00401262" w:rsidRPr="00772283">
        <w:t>t</w:t>
      </w:r>
      <w:r>
        <w:t>ea</w:t>
      </w:r>
      <w:r w:rsidR="00401262" w:rsidRPr="00772283">
        <w:t xml:space="preserve"> intra în municipiu pe arterele cu trasee urbane şi opri în orice </w:t>
      </w:r>
      <w:r w:rsidR="0095033C" w:rsidRPr="00772283">
        <w:t>stație</w:t>
      </w:r>
      <w:r w:rsidR="00401262" w:rsidRPr="00772283">
        <w:t xml:space="preserve">, aceste suprapuneri peste transportul urban existent făcându-se într-o proporţie rezonabilă şi riguros reglementată în </w:t>
      </w:r>
      <w:r w:rsidR="00046CB9" w:rsidRPr="00772283">
        <w:t xml:space="preserve">cadrul </w:t>
      </w:r>
      <w:r>
        <w:t>A</w:t>
      </w:r>
      <w:r w:rsidR="00046CB9" w:rsidRPr="00772283">
        <w:t>sociației</w:t>
      </w:r>
      <w:r w:rsidR="00401262" w:rsidRPr="00772283">
        <w:t xml:space="preserve">. </w:t>
      </w:r>
      <w:r w:rsidR="0095033C" w:rsidRPr="00772283">
        <w:t>Cetățenii</w:t>
      </w:r>
      <w:r w:rsidR="00401262" w:rsidRPr="00772283">
        <w:t xml:space="preserve"> </w:t>
      </w:r>
      <w:r w:rsidR="001F6BA0" w:rsidRPr="00772283">
        <w:t xml:space="preserve">de pe raza </w:t>
      </w:r>
      <w:r>
        <w:t>A</w:t>
      </w:r>
      <w:r w:rsidR="001F6BA0" w:rsidRPr="00772283">
        <w:t xml:space="preserve">sociației </w:t>
      </w:r>
      <w:r w:rsidR="00046CB9" w:rsidRPr="00772283">
        <w:t>p</w:t>
      </w:r>
      <w:r>
        <w:t>o</w:t>
      </w:r>
      <w:r w:rsidR="00046CB9" w:rsidRPr="00772283">
        <w:t>t</w:t>
      </w:r>
      <w:r>
        <w:t xml:space="preserve"> </w:t>
      </w:r>
      <w:r w:rsidR="00046CB9" w:rsidRPr="00772283">
        <w:t xml:space="preserve">fi </w:t>
      </w:r>
      <w:r w:rsidR="0095033C" w:rsidRPr="00772283">
        <w:t>transportați</w:t>
      </w:r>
      <w:r w:rsidR="00401262" w:rsidRPr="00772283">
        <w:t xml:space="preserve"> cu economii însemnate de timp în acest mod </w:t>
      </w:r>
      <w:r w:rsidR="00046CB9" w:rsidRPr="00772283">
        <w:t xml:space="preserve">și </w:t>
      </w:r>
      <w:r w:rsidRPr="00772283">
        <w:t>p</w:t>
      </w:r>
      <w:r>
        <w:t>o</w:t>
      </w:r>
      <w:r w:rsidRPr="00772283">
        <w:t>t</w:t>
      </w:r>
      <w:r>
        <w:t xml:space="preserve"> </w:t>
      </w:r>
      <w:r w:rsidR="00401262" w:rsidRPr="00772283">
        <w:t xml:space="preserve">ajunge direct la destinaţie, pot fi </w:t>
      </w:r>
      <w:r w:rsidR="0095033C" w:rsidRPr="00772283">
        <w:t>preluați</w:t>
      </w:r>
      <w:r w:rsidR="00401262" w:rsidRPr="00772283">
        <w:t xml:space="preserve"> de rezerva de capacitate de pe traseele urbane actuale sau cu suplimentări de capacitate reglementate, suplimentări de trafic care în </w:t>
      </w:r>
      <w:r w:rsidR="0095033C" w:rsidRPr="00772283">
        <w:t>combinație</w:t>
      </w:r>
      <w:r w:rsidR="00401262" w:rsidRPr="00772283">
        <w:t xml:space="preserve"> cu structuri tarifare atractive sunt cu mult mai puţin nocive pentru </w:t>
      </w:r>
      <w:r w:rsidR="0095033C" w:rsidRPr="00772283">
        <w:t>circulația</w:t>
      </w:r>
      <w:r w:rsidR="00401262" w:rsidRPr="00772283">
        <w:t xml:space="preserve"> din municipiu decât numărul ridicat al autoturismelor neocupate la întreaga capacitate.</w:t>
      </w:r>
    </w:p>
    <w:p w14:paraId="082D7328" w14:textId="77777777" w:rsidR="00401262" w:rsidRPr="00772283" w:rsidRDefault="00401262" w:rsidP="006F6216">
      <w:pPr>
        <w:numPr>
          <w:ilvl w:val="0"/>
          <w:numId w:val="24"/>
        </w:numPr>
        <w:tabs>
          <w:tab w:val="clear" w:pos="0"/>
        </w:tabs>
        <w:spacing w:line="276" w:lineRule="auto"/>
        <w:ind w:left="567" w:right="1" w:hanging="283"/>
        <w:jc w:val="both"/>
      </w:pPr>
      <w:r w:rsidRPr="00772283">
        <w:t>Program de transport unic şi grafice de circulaţie integrate:</w:t>
      </w:r>
    </w:p>
    <w:p w14:paraId="52A787EB" w14:textId="4FCA2F42" w:rsidR="00401262" w:rsidRPr="00772283" w:rsidRDefault="00401262" w:rsidP="006F6216">
      <w:pPr>
        <w:numPr>
          <w:ilvl w:val="0"/>
          <w:numId w:val="23"/>
        </w:numPr>
        <w:tabs>
          <w:tab w:val="clear" w:pos="0"/>
        </w:tabs>
        <w:spacing w:line="276" w:lineRule="auto"/>
        <w:ind w:left="851" w:right="1" w:hanging="283"/>
        <w:jc w:val="both"/>
      </w:pPr>
      <w:r w:rsidRPr="00772283">
        <w:t>grafice de circulaţie care permit reducerea timpului de deplasare, interconectate şi</w:t>
      </w:r>
      <w:r w:rsidR="00977263">
        <w:t xml:space="preserve"> </w:t>
      </w:r>
      <w:r w:rsidRPr="00772283">
        <w:t xml:space="preserve">reglementate unitar pentru toate traseele din zona geografică deservită, transbordări mai bine coordonate şi sancţionate de către o singură autoritate de autorizare </w:t>
      </w:r>
      <w:r w:rsidR="00046CB9" w:rsidRPr="00772283">
        <w:t>Asociația de Dezvoltare Intercomunitară de Transport Public Arad</w:t>
      </w:r>
      <w:r w:rsidRPr="00772283">
        <w:t>;</w:t>
      </w:r>
    </w:p>
    <w:p w14:paraId="001619AB" w14:textId="3D55B010" w:rsidR="00401262" w:rsidRPr="00772283" w:rsidRDefault="00401262" w:rsidP="006F6216">
      <w:pPr>
        <w:numPr>
          <w:ilvl w:val="0"/>
          <w:numId w:val="23"/>
        </w:numPr>
        <w:tabs>
          <w:tab w:val="clear" w:pos="0"/>
        </w:tabs>
        <w:spacing w:line="276" w:lineRule="auto"/>
        <w:ind w:left="851" w:right="1" w:hanging="283"/>
        <w:jc w:val="both"/>
      </w:pPr>
      <w:r w:rsidRPr="00772283">
        <w:t xml:space="preserve">fiecare </w:t>
      </w:r>
      <w:r w:rsidR="00977263">
        <w:t>C</w:t>
      </w:r>
      <w:r w:rsidRPr="00772283">
        <w:t xml:space="preserve">onsiliu local membru al </w:t>
      </w:r>
      <w:r w:rsidR="00977263">
        <w:t>A</w:t>
      </w:r>
      <w:r w:rsidR="00046CB9" w:rsidRPr="00772283">
        <w:t>sociației</w:t>
      </w:r>
      <w:r w:rsidRPr="00772283">
        <w:t xml:space="preserve"> îşi va aproba graficele de circulaţie ale curselor care le deservesc, introducerea de noi curse sau prelungiri de trasee, corelarea capacităţilor de transport cu modificările fluxurilor de călători, modificându-le prin </w:t>
      </w:r>
      <w:r w:rsidR="00977263">
        <w:lastRenderedPageBreak/>
        <w:t>H</w:t>
      </w:r>
      <w:r w:rsidRPr="00772283">
        <w:t xml:space="preserve">otărâre de consiliu local şi </w:t>
      </w:r>
      <w:r w:rsidR="00977263">
        <w:t xml:space="preserve">Hotărâre de </w:t>
      </w:r>
      <w:r w:rsidRPr="00772283">
        <w:t xml:space="preserve">AGA a </w:t>
      </w:r>
      <w:r w:rsidR="00977263">
        <w:t>A</w:t>
      </w:r>
      <w:r w:rsidRPr="00772283">
        <w:t>sociaţiei ori de câte ori situaţia o impune şi cu efecte imediate pentru utilizatori</w:t>
      </w:r>
      <w:r w:rsidR="00977263">
        <w:t>;</w:t>
      </w:r>
    </w:p>
    <w:p w14:paraId="6AE359AF" w14:textId="6BB2F8B9" w:rsidR="00401262" w:rsidRPr="00772283" w:rsidRDefault="00401262" w:rsidP="006F6216">
      <w:pPr>
        <w:numPr>
          <w:ilvl w:val="0"/>
          <w:numId w:val="23"/>
        </w:numPr>
        <w:tabs>
          <w:tab w:val="clear" w:pos="0"/>
        </w:tabs>
        <w:spacing w:line="276" w:lineRule="auto"/>
        <w:ind w:left="851" w:right="1" w:hanging="283"/>
        <w:jc w:val="both"/>
      </w:pPr>
      <w:r w:rsidRPr="00772283">
        <w:t xml:space="preserve">eliminându-se dezechilibrele actuale dintre </w:t>
      </w:r>
      <w:r w:rsidR="00046CB9" w:rsidRPr="00772283">
        <w:t xml:space="preserve">municipiu și </w:t>
      </w:r>
      <w:r w:rsidR="001F6BA0" w:rsidRPr="00772283">
        <w:t xml:space="preserve">celelalte UAT din județ </w:t>
      </w:r>
      <w:r w:rsidRPr="00772283">
        <w:t xml:space="preserve">vor apărea, pentru prima dată, fluxuri de călători în prezent inexistente dinspre municipiu înspre </w:t>
      </w:r>
      <w:r w:rsidR="00046CB9" w:rsidRPr="00772283">
        <w:t>județ</w:t>
      </w:r>
      <w:r w:rsidR="00977263">
        <w:t>;</w:t>
      </w:r>
    </w:p>
    <w:p w14:paraId="2EF480FE" w14:textId="761AD42B" w:rsidR="00401262" w:rsidRPr="00772283" w:rsidRDefault="00401262" w:rsidP="006F6216">
      <w:pPr>
        <w:numPr>
          <w:ilvl w:val="0"/>
          <w:numId w:val="23"/>
        </w:numPr>
        <w:tabs>
          <w:tab w:val="clear" w:pos="0"/>
        </w:tabs>
        <w:spacing w:line="276" w:lineRule="auto"/>
        <w:ind w:left="851" w:right="1" w:hanging="283"/>
        <w:jc w:val="both"/>
      </w:pPr>
      <w:r w:rsidRPr="00772283">
        <w:t xml:space="preserve">în stadiul actual, indiferent de modificările în </w:t>
      </w:r>
      <w:r w:rsidR="0095033C" w:rsidRPr="00772283">
        <w:t>opțiunile</w:t>
      </w:r>
      <w:r w:rsidRPr="00772283">
        <w:t xml:space="preserve"> de transport ale </w:t>
      </w:r>
      <w:r w:rsidR="0095033C" w:rsidRPr="00772283">
        <w:t>cetățenilor</w:t>
      </w:r>
      <w:r w:rsidRPr="00772283">
        <w:t>, aceste trasee</w:t>
      </w:r>
      <w:r w:rsidR="00977263">
        <w:t>,</w:t>
      </w:r>
      <w:r w:rsidRPr="00772283">
        <w:t xml:space="preserve"> având regim de transport judeţean</w:t>
      </w:r>
      <w:r w:rsidR="001F6BA0" w:rsidRPr="00772283">
        <w:t>, comercial,</w:t>
      </w:r>
      <w:r w:rsidRPr="00772283">
        <w:t xml:space="preserve"> se pot modifica doar o singură dată pe an</w:t>
      </w:r>
      <w:r w:rsidR="00046CB9" w:rsidRPr="00772283">
        <w:t>,</w:t>
      </w:r>
      <w:r w:rsidRPr="00772283">
        <w:t xml:space="preserve"> iar consili</w:t>
      </w:r>
      <w:r w:rsidR="00977263">
        <w:t>i</w:t>
      </w:r>
      <w:r w:rsidRPr="00772283">
        <w:t>l</w:t>
      </w:r>
      <w:r w:rsidR="00977263">
        <w:t>e</w:t>
      </w:r>
      <w:r w:rsidRPr="00772283">
        <w:t xml:space="preserve"> local</w:t>
      </w:r>
      <w:r w:rsidR="00977263">
        <w:t>e</w:t>
      </w:r>
      <w:r w:rsidRPr="00772283">
        <w:t xml:space="preserve"> nu a</w:t>
      </w:r>
      <w:r w:rsidR="00977263">
        <w:t>u</w:t>
      </w:r>
      <w:r w:rsidRPr="00772283">
        <w:t xml:space="preserve"> putere de decizie, nefiind de competenţa </w:t>
      </w:r>
      <w:r w:rsidR="00977263">
        <w:t>lor,</w:t>
      </w:r>
      <w:r w:rsidRPr="00772283">
        <w:t xml:space="preserve"> ci a </w:t>
      </w:r>
      <w:r w:rsidR="00977263">
        <w:t>C</w:t>
      </w:r>
      <w:r w:rsidRPr="00772283">
        <w:t xml:space="preserve">onsiliului judeţean. </w:t>
      </w:r>
    </w:p>
    <w:p w14:paraId="75055F78" w14:textId="65899CED" w:rsidR="00401262" w:rsidRPr="00772283" w:rsidRDefault="00401262" w:rsidP="006F6216">
      <w:pPr>
        <w:numPr>
          <w:ilvl w:val="0"/>
          <w:numId w:val="23"/>
        </w:numPr>
        <w:tabs>
          <w:tab w:val="clear" w:pos="0"/>
        </w:tabs>
        <w:spacing w:line="276" w:lineRule="auto"/>
        <w:ind w:left="851" w:right="1" w:hanging="283"/>
        <w:jc w:val="both"/>
      </w:pPr>
      <w:r w:rsidRPr="00772283">
        <w:t xml:space="preserve">în actuala organizare, corelările dintre graficele de circulaţie din transportul judeţean şi cel urban sunt empirice, fiecare autoritate având stabilite propriile </w:t>
      </w:r>
      <w:r w:rsidR="0095033C" w:rsidRPr="00772283">
        <w:t>priorități</w:t>
      </w:r>
      <w:r w:rsidRPr="00772283">
        <w:t>, neexistând sancţiuni pentru nerespectarea corelării graficelor şi nici autoritate competentă care să le aplice.</w:t>
      </w:r>
    </w:p>
    <w:p w14:paraId="6A2C7E92" w14:textId="1CB3C033" w:rsidR="00401262" w:rsidRPr="00772283" w:rsidRDefault="00046CB9" w:rsidP="006F6216">
      <w:pPr>
        <w:pStyle w:val="ListParagraph"/>
        <w:numPr>
          <w:ilvl w:val="0"/>
          <w:numId w:val="24"/>
        </w:numPr>
        <w:tabs>
          <w:tab w:val="clear" w:pos="0"/>
        </w:tabs>
        <w:spacing w:line="276" w:lineRule="auto"/>
        <w:ind w:left="567" w:right="1" w:hanging="283"/>
        <w:jc w:val="both"/>
      </w:pPr>
      <w:r w:rsidRPr="00772283">
        <w:t>După implementarea</w:t>
      </w:r>
      <w:r w:rsidR="00977263">
        <w:t xml:space="preserve"> integrală a</w:t>
      </w:r>
      <w:r w:rsidRPr="00772283">
        <w:t xml:space="preserve"> sistemului de e-ticketing, se vor crea </w:t>
      </w:r>
      <w:r w:rsidR="00401262" w:rsidRPr="00772283">
        <w:t xml:space="preserve">pachete tarifare atractive </w:t>
      </w:r>
      <w:r w:rsidRPr="00772283">
        <w:t>care vor avea următoarele avantaje</w:t>
      </w:r>
      <w:r w:rsidR="00401262" w:rsidRPr="00772283">
        <w:t>:</w:t>
      </w:r>
    </w:p>
    <w:p w14:paraId="48008A2B" w14:textId="2E1FAF0E" w:rsidR="00401262" w:rsidRPr="00772283" w:rsidRDefault="00401262" w:rsidP="006F6216">
      <w:pPr>
        <w:pStyle w:val="ListParagraph"/>
        <w:numPr>
          <w:ilvl w:val="0"/>
          <w:numId w:val="65"/>
        </w:numPr>
        <w:spacing w:line="276" w:lineRule="auto"/>
        <w:ind w:left="851" w:right="1" w:hanging="284"/>
        <w:jc w:val="both"/>
      </w:pPr>
      <w:r w:rsidRPr="00772283">
        <w:t xml:space="preserve">integrare tarifară prin utilizarea pe teritoriul </w:t>
      </w:r>
      <w:r w:rsidR="00977263">
        <w:t>A</w:t>
      </w:r>
      <w:r w:rsidR="00676CE9" w:rsidRPr="00772283">
        <w:t>sociației</w:t>
      </w:r>
      <w:r w:rsidRPr="00772283">
        <w:t xml:space="preserve"> a unui singur tip de </w:t>
      </w:r>
      <w:r w:rsidR="002511B3" w:rsidRPr="00772283">
        <w:t>legitimație</w:t>
      </w:r>
      <w:r w:rsidRPr="00772283">
        <w:t xml:space="preserve"> de călătorie valabil pentru toate mijloacele de transport public local (card de mobilitate urbană), conform prevederilor art.</w:t>
      </w:r>
      <w:r w:rsidR="00977263">
        <w:t xml:space="preserve"> </w:t>
      </w:r>
      <w:r w:rsidRPr="00772283">
        <w:t>1</w:t>
      </w:r>
      <w:r w:rsidR="00977263">
        <w:t>,</w:t>
      </w:r>
      <w:r w:rsidRPr="00772283">
        <w:t xml:space="preserve"> alin. </w:t>
      </w:r>
      <w:r w:rsidR="00977263">
        <w:t>(</w:t>
      </w:r>
      <w:r w:rsidRPr="00772283">
        <w:t>4</w:t>
      </w:r>
      <w:r w:rsidR="00977263">
        <w:t>),</w:t>
      </w:r>
      <w:r w:rsidRPr="00772283">
        <w:t xml:space="preserve"> lit. </w:t>
      </w:r>
      <w:r w:rsidR="00977263">
        <w:t>”</w:t>
      </w:r>
      <w:r w:rsidRPr="00772283">
        <w:t>n</w:t>
      </w:r>
      <w:r w:rsidR="00977263">
        <w:t>”</w:t>
      </w:r>
      <w:r w:rsidRPr="00772283">
        <w:t xml:space="preserve"> din Legea nr. 92/2007;</w:t>
      </w:r>
    </w:p>
    <w:p w14:paraId="57C1795F" w14:textId="073250B2" w:rsidR="00401262" w:rsidRPr="00772283" w:rsidRDefault="00401262" w:rsidP="006F6216">
      <w:pPr>
        <w:pStyle w:val="ListParagraph"/>
        <w:numPr>
          <w:ilvl w:val="0"/>
          <w:numId w:val="65"/>
        </w:numPr>
        <w:spacing w:line="276" w:lineRule="auto"/>
        <w:ind w:left="851" w:right="1" w:hanging="284"/>
        <w:jc w:val="both"/>
      </w:pPr>
      <w:r w:rsidRPr="00772283">
        <w:t xml:space="preserve">reduceri tarifare la deplasările combinate, în care se utilizează cel puţin 2 mijloace de transport pentru a ajunge la destinaţie, pentru îndeplinirea nevoilor de mobilitate a utilizatorilor şi atragerea în noul sistem de transport public a posesorilor de autoturisme. În prezent, având regim de trasee </w:t>
      </w:r>
      <w:r w:rsidR="002511B3" w:rsidRPr="00772283">
        <w:t>județene</w:t>
      </w:r>
      <w:r w:rsidRPr="00772283">
        <w:t>, tarifele sunt aprobate de către Consiliul Judeţean iar titlurile de călătorie nu sunt valabile în transportul urban din municipiu;</w:t>
      </w:r>
    </w:p>
    <w:p w14:paraId="345A24FA" w14:textId="0C7A3FF9" w:rsidR="00401262" w:rsidRPr="00772283" w:rsidRDefault="00401262" w:rsidP="006F6216">
      <w:pPr>
        <w:pStyle w:val="ListParagraph"/>
        <w:numPr>
          <w:ilvl w:val="0"/>
          <w:numId w:val="65"/>
        </w:numPr>
        <w:spacing w:line="276" w:lineRule="auto"/>
        <w:ind w:left="851" w:right="1" w:hanging="284"/>
        <w:jc w:val="both"/>
      </w:pPr>
      <w:r w:rsidRPr="00772283">
        <w:t>aprobarea tarifelor</w:t>
      </w:r>
      <w:r w:rsidR="00977263">
        <w:t xml:space="preserve"> unitare</w:t>
      </w:r>
      <w:r w:rsidRPr="00772283">
        <w:t xml:space="preserve"> de către fiecare administraţie publică membră pentru traseele care o deservesc, urmată de hotărârea AGA a </w:t>
      </w:r>
      <w:r w:rsidR="00977263">
        <w:t>A</w:t>
      </w:r>
      <w:r w:rsidRPr="00772283">
        <w:t xml:space="preserve">sociaţiei, în strânsă legătură cu condiţiile de transport pe care le doreşte fiecare </w:t>
      </w:r>
      <w:r w:rsidR="00977263">
        <w:t>membru al Asociației</w:t>
      </w:r>
      <w:r w:rsidRPr="00772283">
        <w:t xml:space="preserve"> şi pe care le poate monitoriza şi </w:t>
      </w:r>
      <w:r w:rsidR="002511B3" w:rsidRPr="00772283">
        <w:t>sancționa</w:t>
      </w:r>
      <w:r w:rsidRPr="00772283">
        <w:t xml:space="preserve"> nemijlocit.</w:t>
      </w:r>
    </w:p>
    <w:p w14:paraId="01496124" w14:textId="096C809C" w:rsidR="00401262" w:rsidRPr="00772283" w:rsidRDefault="00401262" w:rsidP="006F6216">
      <w:pPr>
        <w:pStyle w:val="ListParagraph"/>
        <w:numPr>
          <w:ilvl w:val="0"/>
          <w:numId w:val="24"/>
        </w:numPr>
        <w:tabs>
          <w:tab w:val="clear" w:pos="0"/>
        </w:tabs>
        <w:spacing w:line="276" w:lineRule="auto"/>
        <w:ind w:left="567" w:right="1" w:hanging="283"/>
        <w:jc w:val="both"/>
      </w:pPr>
      <w:r w:rsidRPr="00772283">
        <w:t xml:space="preserve">Introducerea unui sistem integrat al </w:t>
      </w:r>
      <w:r w:rsidR="0095033C" w:rsidRPr="00772283">
        <w:t>rețelei</w:t>
      </w:r>
      <w:r w:rsidRPr="00772283">
        <w:t xml:space="preserve"> de transport:</w:t>
      </w:r>
    </w:p>
    <w:p w14:paraId="77205F24" w14:textId="26AB6191" w:rsidR="00401262" w:rsidRPr="00772283" w:rsidRDefault="00401262" w:rsidP="00977263">
      <w:pPr>
        <w:spacing w:line="276" w:lineRule="auto"/>
        <w:ind w:left="851" w:right="1" w:hanging="283"/>
        <w:jc w:val="both"/>
      </w:pPr>
      <w:r w:rsidRPr="00772283">
        <w:t xml:space="preserve">-  acestea permit aplicarea prevederilor Directivei 2010/40/UE privind implementarea sistemelor de transport inteligente în domeniul transportului rutier şi pentru </w:t>
      </w:r>
      <w:r w:rsidR="0095033C" w:rsidRPr="00772283">
        <w:t>interfețele</w:t>
      </w:r>
      <w:r w:rsidRPr="00772283">
        <w:t xml:space="preserve"> cu alte moduri de transport, sisteme care furnizează utilizatorilor şi participanţilor la trafic vulnerabili date de bază privind călătoria precum: orare şi tarife ale mijloacelor de transport în comun, informaţii privind călătoriile </w:t>
      </w:r>
      <w:r w:rsidR="0095033C" w:rsidRPr="00772283">
        <w:t>multinodale</w:t>
      </w:r>
      <w:r w:rsidRPr="00772283">
        <w:t xml:space="preserve"> înaintea şi în timpul călătoriei.</w:t>
      </w:r>
    </w:p>
    <w:p w14:paraId="2FEEE9B5" w14:textId="77777777" w:rsidR="00705DEF" w:rsidRPr="00772283" w:rsidRDefault="00705DEF" w:rsidP="006C7D55">
      <w:pPr>
        <w:autoSpaceDE w:val="0"/>
        <w:autoSpaceDN w:val="0"/>
        <w:adjustRightInd w:val="0"/>
        <w:spacing w:line="276" w:lineRule="auto"/>
        <w:ind w:left="-360" w:right="-720"/>
        <w:jc w:val="both"/>
      </w:pPr>
    </w:p>
    <w:p w14:paraId="7B888CE8" w14:textId="5BE3629C" w:rsidR="00705DEF" w:rsidRPr="00772283" w:rsidRDefault="00705DEF" w:rsidP="003C5FAA">
      <w:pPr>
        <w:autoSpaceDE w:val="0"/>
        <w:autoSpaceDN w:val="0"/>
        <w:adjustRightInd w:val="0"/>
        <w:spacing w:line="276" w:lineRule="auto"/>
        <w:ind w:right="1" w:firstLine="709"/>
        <w:jc w:val="both"/>
      </w:pPr>
      <w:r w:rsidRPr="00772283">
        <w:t xml:space="preserve">Procedura de delegare a gestiunii </w:t>
      </w:r>
      <w:r w:rsidR="00977263">
        <w:t>S</w:t>
      </w:r>
      <w:r w:rsidRPr="00772283">
        <w:t xml:space="preserve">erviciului de transport public local de persoane prin curse regulate se întocmeşte pe baza </w:t>
      </w:r>
      <w:r w:rsidR="003C5FAA">
        <w:t xml:space="preserve">Ordinului </w:t>
      </w:r>
      <w:r w:rsidR="003C5FAA" w:rsidRPr="00772283">
        <w:t>președintelui Autorit</w:t>
      </w:r>
      <w:r w:rsidR="003C5FAA">
        <w:t>ății</w:t>
      </w:r>
      <w:r w:rsidR="003C5FAA" w:rsidRPr="00772283">
        <w:t xml:space="preserve"> Naţional</w:t>
      </w:r>
      <w:r w:rsidR="003C5FAA">
        <w:t>e</w:t>
      </w:r>
      <w:r w:rsidR="003C5FAA" w:rsidRPr="00772283">
        <w:t xml:space="preserve"> de Reglementare pentru Serviciile Comunitare de Utilităţi Publice</w:t>
      </w:r>
      <w:r w:rsidR="003C5FAA">
        <w:t xml:space="preserve"> nr. 131 din 17 aprilie 2019, privind documentele standard şi contractul-cadru care vor fi utilizate în cadrul procedurilor de delegare a gestiunii serviciului public de transport de persoane în unităţile administrativ-teritoriale, realizat cu autobuze, troleibuze şi/sau tramvaie</w:t>
      </w:r>
      <w:r w:rsidRPr="00772283">
        <w:t xml:space="preserve"> </w:t>
      </w:r>
      <w:r w:rsidR="003C5FAA">
        <w:t xml:space="preserve">și a prevederilor </w:t>
      </w:r>
      <w:r w:rsidR="003C5FAA" w:rsidRPr="003C5FAA">
        <w:t>Leg</w:t>
      </w:r>
      <w:r w:rsidR="003C5FAA">
        <w:t>ii</w:t>
      </w:r>
      <w:r w:rsidR="003C5FAA" w:rsidRPr="003C5FAA">
        <w:t xml:space="preserve"> serviciilor de transport public local nr. 92/2007</w:t>
      </w:r>
      <w:r w:rsidR="003C5FAA">
        <w:t xml:space="preserve">, a </w:t>
      </w:r>
      <w:r w:rsidR="003C5FAA" w:rsidRPr="003C5FAA">
        <w:t>Leg</w:t>
      </w:r>
      <w:r w:rsidR="003C5FAA">
        <w:t>ii</w:t>
      </w:r>
      <w:r w:rsidR="003C5FAA" w:rsidRPr="003C5FAA">
        <w:t xml:space="preserve"> nr.51/2006 a serviciilor comunitare de utilităţi publice</w:t>
      </w:r>
      <w:r w:rsidR="003C5FAA">
        <w:t xml:space="preserve">, precum și a </w:t>
      </w:r>
      <w:r w:rsidR="003C5FAA" w:rsidRPr="003C5FAA">
        <w:t>Regulamentul</w:t>
      </w:r>
      <w:r w:rsidR="003C5FAA">
        <w:t>ui</w:t>
      </w:r>
      <w:r w:rsidR="003C5FAA" w:rsidRPr="003C5FAA">
        <w:t xml:space="preserve"> (CE) nr. 1.370/2007 al Parlamentului European şi al Consiliului privind serviciile publice de transport feroviar şi rutier de călători şi de abrogare a Regulamentelor (CEE) nr. 1.191/69 şi nr. 1.107/70 ale Consiliului</w:t>
      </w:r>
      <w:r w:rsidRPr="00772283">
        <w:t>.</w:t>
      </w:r>
    </w:p>
    <w:p w14:paraId="40929D69" w14:textId="77C49F9E" w:rsidR="003C5FAA" w:rsidRPr="00772283" w:rsidRDefault="00705DEF" w:rsidP="003C5FAA">
      <w:pPr>
        <w:autoSpaceDE w:val="0"/>
        <w:autoSpaceDN w:val="0"/>
        <w:adjustRightInd w:val="0"/>
        <w:spacing w:line="276" w:lineRule="auto"/>
        <w:ind w:right="1" w:firstLine="709"/>
        <w:jc w:val="both"/>
      </w:pPr>
      <w:r w:rsidRPr="00772283">
        <w:lastRenderedPageBreak/>
        <w:t xml:space="preserve">Conform </w:t>
      </w:r>
      <w:r w:rsidR="00B367DB">
        <w:t xml:space="preserve">prevederilor </w:t>
      </w:r>
      <w:r w:rsidRPr="00C55E16">
        <w:rPr>
          <w:b/>
          <w:bCs/>
          <w:sz w:val="28"/>
          <w:szCs w:val="28"/>
          <w:u w:val="single"/>
        </w:rPr>
        <w:t xml:space="preserve">art. </w:t>
      </w:r>
      <w:r w:rsidR="003C5FAA" w:rsidRPr="00C55E16">
        <w:rPr>
          <w:b/>
          <w:bCs/>
          <w:sz w:val="28"/>
          <w:szCs w:val="28"/>
          <w:u w:val="single"/>
        </w:rPr>
        <w:t xml:space="preserve">22 </w:t>
      </w:r>
      <w:r w:rsidRPr="00C55E16">
        <w:rPr>
          <w:b/>
          <w:bCs/>
          <w:sz w:val="28"/>
          <w:szCs w:val="28"/>
          <w:u w:val="single"/>
        </w:rPr>
        <w:t xml:space="preserve">din </w:t>
      </w:r>
      <w:r w:rsidR="003C5FAA" w:rsidRPr="00C55E16">
        <w:rPr>
          <w:b/>
          <w:bCs/>
          <w:sz w:val="28"/>
          <w:szCs w:val="28"/>
          <w:u w:val="single"/>
        </w:rPr>
        <w:t>Legea serviciilor de transport public local nr. 92/2007</w:t>
      </w:r>
      <w:r w:rsidR="006D40B1">
        <w:t>:</w:t>
      </w:r>
    </w:p>
    <w:p w14:paraId="56ED614D" w14:textId="357170E6" w:rsidR="003C5FAA" w:rsidRPr="006D40B1" w:rsidRDefault="003C5FAA" w:rsidP="006D40B1">
      <w:pPr>
        <w:autoSpaceDE w:val="0"/>
        <w:autoSpaceDN w:val="0"/>
        <w:adjustRightInd w:val="0"/>
        <w:spacing w:line="276" w:lineRule="auto"/>
        <w:ind w:right="1"/>
        <w:jc w:val="both"/>
        <w:rPr>
          <w:i/>
          <w:iCs/>
        </w:rPr>
      </w:pPr>
      <w:r>
        <w:t>  </w:t>
      </w:r>
      <w:r w:rsidR="006D40B1">
        <w:t>”</w:t>
      </w:r>
      <w:r w:rsidRPr="006D40B1">
        <w:rPr>
          <w:i/>
          <w:iCs/>
        </w:rPr>
        <w:t>(1) În cazul gestiunii directe, autorităţile administraţiei publice locale îşi asumă nemijlocit prestarea serviciului public de transport local şi judeţean şi toate sarcinile şi responsabilităţile, potrivit legii, privind organizarea, coordonarea, exploatarea, finanţarea şi controlul funcţionării serviciului public de transport local şi judeţean, precum şi administrarea sistemului de utilităţi publice aferente.</w:t>
      </w:r>
    </w:p>
    <w:p w14:paraId="6BBAAF6C" w14:textId="77777777" w:rsidR="003C5FAA" w:rsidRPr="006D40B1" w:rsidRDefault="003C5FAA" w:rsidP="006D40B1">
      <w:pPr>
        <w:autoSpaceDE w:val="0"/>
        <w:autoSpaceDN w:val="0"/>
        <w:adjustRightInd w:val="0"/>
        <w:spacing w:line="276" w:lineRule="auto"/>
        <w:ind w:right="1"/>
        <w:jc w:val="both"/>
        <w:rPr>
          <w:i/>
          <w:iCs/>
        </w:rPr>
      </w:pPr>
      <w:r w:rsidRPr="006D40B1">
        <w:rPr>
          <w:i/>
          <w:iCs/>
        </w:rPr>
        <w:t xml:space="preserve">  (2) </w:t>
      </w:r>
      <w:r w:rsidRPr="006D40B1">
        <w:rPr>
          <w:b/>
          <w:bCs/>
          <w:i/>
          <w:iCs/>
          <w:u w:val="single"/>
        </w:rPr>
        <w:t>Gestiunea directă se realizează prin intermediul unor operatori de drept public</w:t>
      </w:r>
      <w:r w:rsidRPr="006D40B1">
        <w:rPr>
          <w:i/>
          <w:iCs/>
        </w:rPr>
        <w:t xml:space="preserve"> sau privat, </w:t>
      </w:r>
      <w:r w:rsidRPr="006D40B1">
        <w:rPr>
          <w:b/>
          <w:bCs/>
          <w:i/>
          <w:iCs/>
          <w:u w:val="single"/>
        </w:rPr>
        <w:t>fără aplicarea prevederilor</w:t>
      </w:r>
      <w:r w:rsidRPr="006D40B1">
        <w:rPr>
          <w:b/>
          <w:bCs/>
          <w:i/>
          <w:iCs/>
        </w:rPr>
        <w:t xml:space="preserve"> Legii nr. 98/2016</w:t>
      </w:r>
      <w:r w:rsidRPr="006D40B1">
        <w:rPr>
          <w:i/>
          <w:iCs/>
        </w:rPr>
        <w:t xml:space="preserve"> privind achiziţiile publice, cu modificările şi completările ulterioare, </w:t>
      </w:r>
      <w:r w:rsidRPr="006D40B1">
        <w:rPr>
          <w:b/>
          <w:bCs/>
          <w:i/>
          <w:iCs/>
        </w:rPr>
        <w:t>ale Legii nr. 99/2016</w:t>
      </w:r>
      <w:r w:rsidRPr="006D40B1">
        <w:rPr>
          <w:i/>
          <w:iCs/>
        </w:rPr>
        <w:t xml:space="preserve"> privind achiziţiile sectoriale, cu modificările şi completările ulterioare, </w:t>
      </w:r>
      <w:r w:rsidRPr="006D40B1">
        <w:rPr>
          <w:b/>
          <w:bCs/>
          <w:i/>
          <w:iCs/>
        </w:rPr>
        <w:t>precum şi ale Legii nr. 100/2016</w:t>
      </w:r>
      <w:r w:rsidRPr="006D40B1">
        <w:rPr>
          <w:i/>
          <w:iCs/>
        </w:rPr>
        <w:t xml:space="preserve"> privind concesiunile de lucrări şi concesiunile de servicii, cu modificările şi completările ulterioare, </w:t>
      </w:r>
      <w:r w:rsidRPr="006D40B1">
        <w:rPr>
          <w:b/>
          <w:bCs/>
          <w:i/>
          <w:iCs/>
          <w:u w:val="single"/>
        </w:rPr>
        <w:t>care pot fi</w:t>
      </w:r>
      <w:r w:rsidRPr="006D40B1">
        <w:rPr>
          <w:i/>
          <w:iCs/>
        </w:rPr>
        <w:t>:</w:t>
      </w:r>
    </w:p>
    <w:p w14:paraId="73E8A403" w14:textId="77777777" w:rsidR="003C5FAA" w:rsidRPr="006D40B1" w:rsidRDefault="003C5FAA" w:rsidP="006D40B1">
      <w:pPr>
        <w:autoSpaceDE w:val="0"/>
        <w:autoSpaceDN w:val="0"/>
        <w:adjustRightInd w:val="0"/>
        <w:spacing w:line="276" w:lineRule="auto"/>
        <w:ind w:right="1"/>
        <w:jc w:val="both"/>
        <w:rPr>
          <w:i/>
          <w:iCs/>
        </w:rPr>
      </w:pPr>
      <w:r w:rsidRPr="006D40B1">
        <w:rPr>
          <w:i/>
          <w:iCs/>
        </w:rPr>
        <w:t>  a) servicii publice de interes local sau judeţean, specializate, cu personalitate juridică, înfiinţate şi organizate în subordinea consiliilor locale ori consiliilor judeţene, după caz, prin hotărâri ale autorităţilor deliberative ale unităţilor administrativ-teritoriale respective;</w:t>
      </w:r>
    </w:p>
    <w:p w14:paraId="3EE908F1" w14:textId="77777777" w:rsidR="003C5FAA" w:rsidRPr="006D40B1" w:rsidRDefault="003C5FAA" w:rsidP="006D40B1">
      <w:pPr>
        <w:autoSpaceDE w:val="0"/>
        <w:autoSpaceDN w:val="0"/>
        <w:adjustRightInd w:val="0"/>
        <w:spacing w:line="276" w:lineRule="auto"/>
        <w:ind w:right="1"/>
        <w:jc w:val="both"/>
        <w:rPr>
          <w:i/>
          <w:iCs/>
        </w:rPr>
      </w:pPr>
      <w:r w:rsidRPr="006D40B1">
        <w:rPr>
          <w:i/>
          <w:iCs/>
        </w:rPr>
        <w:t>  b) societăţi reglementate de Legea societăţilor nr. 31/1990, republicată, cu modificările şi completările ulterioare, la al căror capital social nu există participare privată directă, cu excepţia formelor de participare a capitalului privat al altor persoane juridice controlate de respectiva unitate administrativ-teritorială care nu oferă controlul sau dreptul de veto;</w:t>
      </w:r>
    </w:p>
    <w:p w14:paraId="0D08D727" w14:textId="62336D20" w:rsidR="003C5FAA" w:rsidRPr="006D40B1" w:rsidRDefault="003C5FAA" w:rsidP="006D40B1">
      <w:pPr>
        <w:autoSpaceDE w:val="0"/>
        <w:autoSpaceDN w:val="0"/>
        <w:adjustRightInd w:val="0"/>
        <w:spacing w:line="276" w:lineRule="auto"/>
        <w:ind w:right="1"/>
        <w:jc w:val="both"/>
        <w:rPr>
          <w:i/>
          <w:iCs/>
        </w:rPr>
      </w:pPr>
      <w:r w:rsidRPr="006D40B1">
        <w:rPr>
          <w:i/>
          <w:iCs/>
        </w:rPr>
        <w:t xml:space="preserve">  c) </w:t>
      </w:r>
      <w:r w:rsidRPr="006D40B1">
        <w:rPr>
          <w:b/>
          <w:bCs/>
          <w:i/>
          <w:iCs/>
          <w:u w:val="single"/>
        </w:rPr>
        <w:t>operatori regionali</w:t>
      </w:r>
      <w:r w:rsidRPr="006D40B1">
        <w:rPr>
          <w:i/>
          <w:iCs/>
          <w:u w:val="single"/>
        </w:rPr>
        <w:t>, astfel cum sunt definiţi la art. 2</w:t>
      </w:r>
      <w:r w:rsidR="006D40B1" w:rsidRPr="006D40B1">
        <w:rPr>
          <w:i/>
          <w:iCs/>
          <w:u w:val="single"/>
        </w:rPr>
        <w:t>,</w:t>
      </w:r>
      <w:r w:rsidRPr="006D40B1">
        <w:rPr>
          <w:i/>
          <w:iCs/>
          <w:u w:val="single"/>
        </w:rPr>
        <w:t xml:space="preserve"> lit. </w:t>
      </w:r>
      <w:r w:rsidR="006D40B1" w:rsidRPr="006D40B1">
        <w:rPr>
          <w:i/>
          <w:iCs/>
          <w:u w:val="single"/>
        </w:rPr>
        <w:t>”</w:t>
      </w:r>
      <w:r w:rsidRPr="006D40B1">
        <w:rPr>
          <w:i/>
          <w:iCs/>
          <w:u w:val="single"/>
        </w:rPr>
        <w:t>h</w:t>
      </w:r>
      <w:r w:rsidR="006D40B1" w:rsidRPr="006D40B1">
        <w:rPr>
          <w:i/>
          <w:iCs/>
          <w:u w:val="single"/>
        </w:rPr>
        <w:t>”</w:t>
      </w:r>
      <w:r w:rsidRPr="006D40B1">
        <w:rPr>
          <w:i/>
          <w:iCs/>
          <w:u w:val="single"/>
        </w:rPr>
        <w:t xml:space="preserve"> din Legea nr. 51/2006</w:t>
      </w:r>
      <w:r w:rsidRPr="006D40B1">
        <w:rPr>
          <w:i/>
          <w:iCs/>
        </w:rPr>
        <w:t>, republicată, cu modificările şi completările ulterioare.</w:t>
      </w:r>
    </w:p>
    <w:p w14:paraId="27329F3A" w14:textId="77777777" w:rsidR="003C5FAA" w:rsidRPr="006D40B1" w:rsidRDefault="003C5FAA" w:rsidP="006D40B1">
      <w:pPr>
        <w:autoSpaceDE w:val="0"/>
        <w:autoSpaceDN w:val="0"/>
        <w:adjustRightInd w:val="0"/>
        <w:spacing w:line="276" w:lineRule="auto"/>
        <w:ind w:right="1"/>
        <w:jc w:val="both"/>
        <w:rPr>
          <w:i/>
          <w:iCs/>
        </w:rPr>
      </w:pPr>
      <w:r w:rsidRPr="006D40B1">
        <w:rPr>
          <w:i/>
          <w:iCs/>
        </w:rPr>
        <w:t>  (3) Contractele de servicii publice care se încheie în modalitatea gestiunii directe, astfel cum acestea sunt definite la art. 2 lit. i) din Regulamentul (CE) nr. 1.370/2007, pot fi:</w:t>
      </w:r>
    </w:p>
    <w:p w14:paraId="5C13466A" w14:textId="77777777" w:rsidR="003C5FAA" w:rsidRPr="006D40B1" w:rsidRDefault="003C5FAA" w:rsidP="006D40B1">
      <w:pPr>
        <w:autoSpaceDE w:val="0"/>
        <w:autoSpaceDN w:val="0"/>
        <w:adjustRightInd w:val="0"/>
        <w:spacing w:line="276" w:lineRule="auto"/>
        <w:ind w:right="1"/>
        <w:jc w:val="both"/>
        <w:rPr>
          <w:i/>
          <w:iCs/>
        </w:rPr>
      </w:pPr>
      <w:r w:rsidRPr="006D40B1">
        <w:rPr>
          <w:i/>
          <w:iCs/>
        </w:rPr>
        <w:t>  a) hotărâri de dare în administrare a serviciilor publice de transport local în cazul operatorilor prevăzuţi la alin. (2) lit. a);</w:t>
      </w:r>
    </w:p>
    <w:p w14:paraId="6A81423F" w14:textId="77777777" w:rsidR="003C5FAA" w:rsidRPr="006D40B1" w:rsidRDefault="003C5FAA" w:rsidP="006D40B1">
      <w:pPr>
        <w:autoSpaceDE w:val="0"/>
        <w:autoSpaceDN w:val="0"/>
        <w:adjustRightInd w:val="0"/>
        <w:spacing w:line="276" w:lineRule="auto"/>
        <w:ind w:right="1"/>
        <w:jc w:val="both"/>
        <w:rPr>
          <w:i/>
          <w:iCs/>
        </w:rPr>
      </w:pPr>
      <w:r w:rsidRPr="006D40B1">
        <w:rPr>
          <w:i/>
          <w:iCs/>
        </w:rPr>
        <w:t>  b) contracte de delegare a gestiunii serviciilor publice de transport local în cazul operatorilor prevăzuţi la alin. (2) lit. b) şi c).</w:t>
      </w:r>
    </w:p>
    <w:p w14:paraId="7BD760BF" w14:textId="77777777" w:rsidR="003C5FAA" w:rsidRPr="006D40B1" w:rsidRDefault="003C5FAA" w:rsidP="006D40B1">
      <w:pPr>
        <w:autoSpaceDE w:val="0"/>
        <w:autoSpaceDN w:val="0"/>
        <w:adjustRightInd w:val="0"/>
        <w:spacing w:line="276" w:lineRule="auto"/>
        <w:ind w:right="1"/>
        <w:jc w:val="both"/>
        <w:rPr>
          <w:i/>
          <w:iCs/>
        </w:rPr>
      </w:pPr>
      <w:r w:rsidRPr="006D40B1">
        <w:rPr>
          <w:i/>
          <w:iCs/>
        </w:rPr>
        <w:t>  (4) Contractele de servicii publice de transport călători pot fi atribuite direct numai în situaţiile şi condiţiile prevăzute la art. 5 alin. (2) şi (4)-(6) din Regulamentul (CE) nr. 1.370/2007, după caz.</w:t>
      </w:r>
    </w:p>
    <w:p w14:paraId="6D771A01" w14:textId="4B90AE82" w:rsidR="00B367DB" w:rsidRDefault="003C5FAA" w:rsidP="006D40B1">
      <w:pPr>
        <w:autoSpaceDE w:val="0"/>
        <w:autoSpaceDN w:val="0"/>
        <w:adjustRightInd w:val="0"/>
        <w:spacing w:line="276" w:lineRule="auto"/>
        <w:ind w:right="1"/>
        <w:jc w:val="both"/>
      </w:pPr>
      <w:r w:rsidRPr="006D40B1">
        <w:rPr>
          <w:i/>
          <w:iCs/>
        </w:rPr>
        <w:t>  (5) Subcontractarea serviciilor publice de transport călători de către operatorii interni este interzisă</w:t>
      </w:r>
      <w:r w:rsidR="006D40B1">
        <w:t>”</w:t>
      </w:r>
      <w:r>
        <w:t>.</w:t>
      </w:r>
    </w:p>
    <w:p w14:paraId="374A5611" w14:textId="77C156C2" w:rsidR="00C746F5" w:rsidRDefault="00C746F5" w:rsidP="006D40B1">
      <w:pPr>
        <w:autoSpaceDE w:val="0"/>
        <w:autoSpaceDN w:val="0"/>
        <w:adjustRightInd w:val="0"/>
        <w:spacing w:line="276" w:lineRule="auto"/>
        <w:ind w:right="1"/>
        <w:jc w:val="both"/>
      </w:pPr>
      <w:r>
        <w:t xml:space="preserve">iar, </w:t>
      </w:r>
    </w:p>
    <w:p w14:paraId="2483F135" w14:textId="77777777" w:rsidR="00C746F5" w:rsidRDefault="00C746F5" w:rsidP="006D40B1">
      <w:pPr>
        <w:autoSpaceDE w:val="0"/>
        <w:autoSpaceDN w:val="0"/>
        <w:adjustRightInd w:val="0"/>
        <w:spacing w:line="276" w:lineRule="auto"/>
        <w:ind w:right="1"/>
        <w:jc w:val="both"/>
      </w:pPr>
      <w:r w:rsidRPr="00C746F5">
        <w:t xml:space="preserve">potrivit prevederilor imperative ale </w:t>
      </w:r>
      <w:r w:rsidRPr="00C746F5">
        <w:rPr>
          <w:b/>
          <w:bCs/>
          <w:sz w:val="28"/>
          <w:szCs w:val="28"/>
          <w:u w:val="single"/>
        </w:rPr>
        <w:t>art. 27, alin. (1) din Legea nr. 92/2007</w:t>
      </w:r>
      <w:r w:rsidRPr="00C746F5">
        <w:t>:</w:t>
      </w:r>
    </w:p>
    <w:p w14:paraId="25A2522B" w14:textId="3A406F25" w:rsidR="00C746F5" w:rsidRDefault="00C746F5" w:rsidP="006D40B1">
      <w:pPr>
        <w:autoSpaceDE w:val="0"/>
        <w:autoSpaceDN w:val="0"/>
        <w:adjustRightInd w:val="0"/>
        <w:spacing w:line="276" w:lineRule="auto"/>
        <w:ind w:right="1"/>
        <w:jc w:val="both"/>
      </w:pPr>
      <w:r w:rsidRPr="00C746F5">
        <w:t>“</w:t>
      </w:r>
      <w:r w:rsidRPr="00C746F5">
        <w:rPr>
          <w:i/>
          <w:iCs/>
        </w:rPr>
        <w:t xml:space="preserve">(1) </w:t>
      </w:r>
      <w:r w:rsidRPr="00C746F5">
        <w:rPr>
          <w:i/>
          <w:iCs/>
          <w:u w:val="single"/>
        </w:rPr>
        <w:t>În cazul operatorilor de transport rutier prevăzuţi la</w:t>
      </w:r>
      <w:r w:rsidRPr="00C746F5">
        <w:rPr>
          <w:i/>
          <w:iCs/>
        </w:rPr>
        <w:t xml:space="preserve"> art. 30 alin. (2) lit. a) şi b) şi al transportatorilor autorizaţi prevăzuţi la art. 30 alin. (3) lit. a) şi b), </w:t>
      </w:r>
      <w:r w:rsidRPr="00C746F5">
        <w:rPr>
          <w:b/>
          <w:bCs/>
          <w:i/>
          <w:iCs/>
          <w:u w:val="single"/>
        </w:rPr>
        <w:t>delegarea gestiunii serviciului de transport public local se atribuie în mod direct acestora, fără licitație</w:t>
      </w:r>
      <w:r w:rsidRPr="00C746F5">
        <w:rPr>
          <w:i/>
          <w:iCs/>
        </w:rPr>
        <w:t>, prin contract de delegare a gestiunii</w:t>
      </w:r>
      <w:r w:rsidRPr="00C746F5">
        <w:t>”;</w:t>
      </w:r>
    </w:p>
    <w:p w14:paraId="5DB55341" w14:textId="77777777" w:rsidR="00C746F5" w:rsidRDefault="00C746F5" w:rsidP="006D40B1">
      <w:pPr>
        <w:autoSpaceDE w:val="0"/>
        <w:autoSpaceDN w:val="0"/>
        <w:adjustRightInd w:val="0"/>
        <w:spacing w:line="276" w:lineRule="auto"/>
        <w:ind w:right="1"/>
        <w:jc w:val="both"/>
      </w:pPr>
    </w:p>
    <w:p w14:paraId="1298C711" w14:textId="6D5C8EAC" w:rsidR="006D40B1" w:rsidRPr="006D40B1" w:rsidRDefault="006D40B1" w:rsidP="006D40B1">
      <w:pPr>
        <w:autoSpaceDE w:val="0"/>
        <w:autoSpaceDN w:val="0"/>
        <w:adjustRightInd w:val="0"/>
        <w:spacing w:line="276" w:lineRule="auto"/>
        <w:ind w:right="1" w:firstLine="709"/>
        <w:jc w:val="both"/>
      </w:pPr>
      <w:r>
        <w:t xml:space="preserve">Potrivit prevederilor </w:t>
      </w:r>
      <w:r w:rsidRPr="00C55E16">
        <w:rPr>
          <w:b/>
          <w:bCs/>
          <w:sz w:val="28"/>
          <w:szCs w:val="28"/>
          <w:u w:val="single"/>
        </w:rPr>
        <w:t>art. 2, lit. ”h” din Legea nr. 51/2006</w:t>
      </w:r>
      <w:r>
        <w:t xml:space="preserve">, </w:t>
      </w:r>
      <w:r w:rsidRPr="006D40B1">
        <w:t>operator regional</w:t>
      </w:r>
      <w:r>
        <w:t xml:space="preserve"> este</w:t>
      </w:r>
      <w:r>
        <w:rPr>
          <w:b/>
          <w:bCs/>
        </w:rPr>
        <w:t>:</w:t>
      </w:r>
    </w:p>
    <w:p w14:paraId="0FB8480D" w14:textId="260F5660" w:rsidR="006D40B1" w:rsidRDefault="006D40B1" w:rsidP="006D40B1">
      <w:pPr>
        <w:autoSpaceDE w:val="0"/>
        <w:autoSpaceDN w:val="0"/>
        <w:adjustRightInd w:val="0"/>
        <w:spacing w:line="276" w:lineRule="auto"/>
        <w:ind w:right="1"/>
        <w:jc w:val="both"/>
      </w:pPr>
      <w:r>
        <w:t>”</w:t>
      </w:r>
      <w:r w:rsidRPr="00597DAA">
        <w:rPr>
          <w:b/>
          <w:bCs/>
          <w:i/>
          <w:iCs/>
        </w:rPr>
        <w:t>operator regional</w:t>
      </w:r>
      <w:r w:rsidRPr="00597DAA">
        <w:rPr>
          <w:i/>
          <w:iCs/>
        </w:rPr>
        <w:t xml:space="preserve"> - operatorul </w:t>
      </w:r>
      <w:r w:rsidRPr="00597DAA">
        <w:rPr>
          <w:i/>
          <w:iCs/>
          <w:u w:val="single"/>
        </w:rPr>
        <w:t>societate reglementată de Legea societăţilor nr. 31/1990</w:t>
      </w:r>
      <w:r w:rsidRPr="00597DAA">
        <w:rPr>
          <w:i/>
          <w:iCs/>
        </w:rPr>
        <w:t xml:space="preserve">, republicată, cu modificările şi completările ulterioare, </w:t>
      </w:r>
      <w:r w:rsidRPr="00597DAA">
        <w:rPr>
          <w:i/>
          <w:iCs/>
          <w:u w:val="single"/>
        </w:rPr>
        <w:t>cu capital social integral al unora sau al tuturor unităţilor administrativ-teritoriale membre ale unei asociaţii de dezvoltare intercomunitară având ca scop serviciile de utilităţi publice</w:t>
      </w:r>
      <w:r w:rsidRPr="00597DAA">
        <w:rPr>
          <w:i/>
          <w:iCs/>
        </w:rPr>
        <w:t xml:space="preserve">. Operatorul regional asigură </w:t>
      </w:r>
      <w:r w:rsidRPr="00597DAA">
        <w:rPr>
          <w:i/>
          <w:iCs/>
        </w:rPr>
        <w:lastRenderedPageBreak/>
        <w:t>furnizarea/ prestarea serviciului/activităţii de utilităţi publice pe raza de competenţă a unităţilor administrativ-teritoriale asociate, exploatarea sistemelor de utilităţi publice aferente acestora, precum şi implementarea programelor de investiţii publice de interes zonal ori regional destinate înfiinţării, modernizării şi/sau, după caz, dezvoltării infrastructurii tehnico-edilitare aferente acestor servicii/activităţi, realizate în comun în cadrul asociaţiei. Operatorul regional se înfiinţează în baza hotărârilor adoptate de autorităţile deliberative ale unităţilor administrativ-teritoriale membre ale unei asociaţii de dezvoltare intercomunitară având ca scop serviciile de utilităţi publice, fie prin înfiinţarea unei noi societăţi, fie prin participarea la capitalul social al unuia dintre operatorii existenţi deţinut de o unitate administrativ-teritorială membră a asociaţiei de dezvoltare intercomunitară în conformitate cu prevederile Legii nr. 31/1990, republicată, cu modificările şi completările ulterioare. Operatorul regional este asimilat organismelor prestatoare de servicii publice prevăzute de Ordonanţa de urgenţă a Guvernului nr. 64/2009 privind gestionarea financiară a instrumentelor structurale şi utilizarea acestora pentru obiectivul convergenţă, aprobată cu modificări prin Legea nr. 362/2009, cu modificările şi completările ulterioare</w:t>
      </w:r>
      <w:r>
        <w:t>”.</w:t>
      </w:r>
    </w:p>
    <w:p w14:paraId="25399AB1" w14:textId="77777777" w:rsidR="006D40B1" w:rsidRDefault="006D40B1" w:rsidP="006D40B1">
      <w:pPr>
        <w:autoSpaceDE w:val="0"/>
        <w:autoSpaceDN w:val="0"/>
        <w:adjustRightInd w:val="0"/>
        <w:spacing w:line="276" w:lineRule="auto"/>
        <w:ind w:right="1"/>
        <w:jc w:val="both"/>
      </w:pPr>
    </w:p>
    <w:p w14:paraId="74C320D2" w14:textId="495D1363" w:rsidR="006D40B1" w:rsidRDefault="00597DAA" w:rsidP="00597DAA">
      <w:pPr>
        <w:autoSpaceDE w:val="0"/>
        <w:autoSpaceDN w:val="0"/>
        <w:adjustRightInd w:val="0"/>
        <w:spacing w:line="276" w:lineRule="auto"/>
        <w:ind w:right="1" w:firstLine="709"/>
        <w:jc w:val="both"/>
      </w:pPr>
      <w:r>
        <w:t xml:space="preserve">Potrivit prevederilor </w:t>
      </w:r>
      <w:r w:rsidRPr="00C55E16">
        <w:rPr>
          <w:b/>
          <w:bCs/>
          <w:sz w:val="28"/>
          <w:szCs w:val="28"/>
          <w:u w:val="single"/>
        </w:rPr>
        <w:t>art. 5 alin. (2) şi (4)-(6) din Regulamentul (CE) nr. 1.370/2007</w:t>
      </w:r>
      <w:r w:rsidRPr="00C55E16">
        <w:rPr>
          <w:sz w:val="28"/>
          <w:szCs w:val="28"/>
        </w:rPr>
        <w:t xml:space="preserve"> </w:t>
      </w:r>
      <w:r w:rsidRPr="00597DAA">
        <w:t>al Parlamentului European şi al Consiliului privind serviciile publice de transport feroviar şi rutier de călători şi de abrogare a Regulamentelor (CEE) nr. 1.191/69 şi nr. 1.107/70 ale Consiliului</w:t>
      </w:r>
      <w:r>
        <w:t>:</w:t>
      </w:r>
    </w:p>
    <w:p w14:paraId="0DD953D0" w14:textId="2BB84BD8" w:rsidR="00597DAA" w:rsidRPr="00C55E16" w:rsidRDefault="00C55E16" w:rsidP="00597DAA">
      <w:pPr>
        <w:autoSpaceDE w:val="0"/>
        <w:autoSpaceDN w:val="0"/>
        <w:adjustRightInd w:val="0"/>
        <w:spacing w:line="276" w:lineRule="auto"/>
        <w:ind w:right="1"/>
        <w:jc w:val="both"/>
        <w:rPr>
          <w:i/>
          <w:iCs/>
        </w:rPr>
      </w:pPr>
      <w:r w:rsidRPr="00C55E16">
        <w:rPr>
          <w:lang w:eastAsia="ro-RO"/>
        </w:rPr>
        <w:t>”</w:t>
      </w:r>
      <w:r w:rsidR="00597DAA" w:rsidRPr="00C55E16">
        <w:rPr>
          <w:b/>
          <w:bCs/>
          <w:i/>
          <w:iCs/>
          <w:lang w:eastAsia="ro-RO"/>
        </w:rPr>
        <w:t>Art. 5 Atribuirea de contracte de servicii publice</w:t>
      </w:r>
    </w:p>
    <w:p w14:paraId="659BE770" w14:textId="2165591B" w:rsidR="00C55E16" w:rsidRDefault="00C55E16" w:rsidP="00597DAA">
      <w:pPr>
        <w:autoSpaceDE w:val="0"/>
        <w:autoSpaceDN w:val="0"/>
        <w:adjustRightInd w:val="0"/>
        <w:spacing w:line="276" w:lineRule="auto"/>
        <w:ind w:right="1"/>
        <w:jc w:val="both"/>
        <w:rPr>
          <w:i/>
          <w:iCs/>
        </w:rPr>
      </w:pPr>
      <w:r>
        <w:rPr>
          <w:i/>
          <w:iCs/>
        </w:rPr>
        <w:t>...</w:t>
      </w:r>
    </w:p>
    <w:p w14:paraId="50B35B34" w14:textId="598F32C7" w:rsidR="00597DAA" w:rsidRPr="00C55E16" w:rsidRDefault="00597DAA" w:rsidP="00597DAA">
      <w:pPr>
        <w:autoSpaceDE w:val="0"/>
        <w:autoSpaceDN w:val="0"/>
        <w:adjustRightInd w:val="0"/>
        <w:spacing w:line="276" w:lineRule="auto"/>
        <w:ind w:right="1"/>
        <w:jc w:val="both"/>
        <w:rPr>
          <w:i/>
          <w:iCs/>
        </w:rPr>
      </w:pPr>
      <w:r w:rsidRPr="00C55E16">
        <w:rPr>
          <w:i/>
          <w:iCs/>
        </w:rPr>
        <w:t xml:space="preserve">(2) Cu excepţia cazului în care acest lucru este interzis de dreptul intern, </w:t>
      </w:r>
      <w:r w:rsidRPr="00C55E16">
        <w:rPr>
          <w:i/>
          <w:iCs/>
          <w:u w:val="single"/>
        </w:rPr>
        <w:t xml:space="preserve">orice autoritate locală competentă, fie că este o autoritate de sine stătătoare, fie </w:t>
      </w:r>
      <w:r w:rsidRPr="00C55E16">
        <w:rPr>
          <w:b/>
          <w:bCs/>
          <w:i/>
          <w:iCs/>
          <w:u w:val="single"/>
        </w:rPr>
        <w:t>un grup de autorităţi care prestează servicii publice integrate de transport de călători</w:t>
      </w:r>
      <w:r w:rsidRPr="00C55E16">
        <w:rPr>
          <w:i/>
          <w:iCs/>
          <w:u w:val="single"/>
        </w:rPr>
        <w:t xml:space="preserve">, </w:t>
      </w:r>
      <w:r w:rsidRPr="00C55E16">
        <w:rPr>
          <w:b/>
          <w:bCs/>
          <w:i/>
          <w:iCs/>
          <w:u w:val="single"/>
        </w:rPr>
        <w:t>poate decide</w:t>
      </w:r>
      <w:r w:rsidRPr="00C55E16">
        <w:rPr>
          <w:i/>
          <w:iCs/>
          <w:u w:val="single"/>
        </w:rPr>
        <w:t xml:space="preserve"> să presteze ea însăşi servicii publice de transport de călători sau </w:t>
      </w:r>
      <w:r w:rsidRPr="00C55E16">
        <w:rPr>
          <w:b/>
          <w:bCs/>
          <w:i/>
          <w:iCs/>
          <w:u w:val="single"/>
        </w:rPr>
        <w:t>să atribuie Contracte de servicii publice în mod direct unei entităţi cu personalitate juridică distinctă</w:t>
      </w:r>
      <w:r w:rsidRPr="00C55E16">
        <w:rPr>
          <w:i/>
          <w:iCs/>
          <w:u w:val="single"/>
        </w:rPr>
        <w:t xml:space="preserve"> </w:t>
      </w:r>
      <w:r w:rsidRPr="00C55E16">
        <w:rPr>
          <w:b/>
          <w:bCs/>
          <w:i/>
          <w:iCs/>
          <w:u w:val="single"/>
        </w:rPr>
        <w:t>asupra căreia</w:t>
      </w:r>
      <w:r w:rsidRPr="00C55E16">
        <w:rPr>
          <w:i/>
          <w:iCs/>
          <w:u w:val="single"/>
        </w:rPr>
        <w:t xml:space="preserve"> autoritatea locală competentă sau, în cazul unui grup de autorităţi, </w:t>
      </w:r>
      <w:r w:rsidRPr="00C55E16">
        <w:rPr>
          <w:b/>
          <w:bCs/>
          <w:i/>
          <w:iCs/>
          <w:u w:val="single"/>
        </w:rPr>
        <w:t>cel puţin una dintre autorităţile locale competente exercită un control asemănător cu cel exercitat asupra propriilor sale departamente</w:t>
      </w:r>
      <w:r w:rsidRPr="00C55E16">
        <w:rPr>
          <w:i/>
          <w:iCs/>
        </w:rPr>
        <w:t>. Următoarele dispoziţii se aplică în cazul în care o autoritate locală competentă ia o astfel de decizie:</w:t>
      </w:r>
    </w:p>
    <w:p w14:paraId="0876A167" w14:textId="40EA162A" w:rsidR="00597DAA" w:rsidRPr="00C55E16" w:rsidRDefault="00597DAA" w:rsidP="00597DAA">
      <w:pPr>
        <w:autoSpaceDE w:val="0"/>
        <w:autoSpaceDN w:val="0"/>
        <w:adjustRightInd w:val="0"/>
        <w:spacing w:line="276" w:lineRule="auto"/>
        <w:ind w:right="1"/>
        <w:jc w:val="both"/>
        <w:rPr>
          <w:i/>
          <w:iCs/>
        </w:rPr>
      </w:pPr>
      <w:r w:rsidRPr="00C55E16">
        <w:rPr>
          <w:i/>
          <w:iCs/>
        </w:rPr>
        <w:t>(a) în scopul de a stabili dacă autoritatea locală competentă exercită controlul, sunt luaţi în considerare factori, precum gradul de reprezentare în organele administrative, de conducere sau supraveghere, dispoziţiile referitoare la această reprezentare în actul constitutiv, participarea la capitalul social, influenţa efectivă şi controlul efectiv asupra deciziilor strategice şi asupra deciziilor manageriale individuale. În conformitate cu dreptul comunitar, participarea autorităţii publice competente la capitalul social în proporţie de 100%, în special în cazul parteneriatelor public-privat, nu este o cerinţă obligatorie pentru stabilirea controlului în sensul prezentului alineat, cu condiţia să existe o influenţă publică dominantă şi să se poată stabili controlul pe baza altor criterii;</w:t>
      </w:r>
    </w:p>
    <w:p w14:paraId="2EBF711E" w14:textId="68D5F050" w:rsidR="00597DAA" w:rsidRPr="00C55E16" w:rsidRDefault="00597DAA" w:rsidP="00597DAA">
      <w:pPr>
        <w:autoSpaceDE w:val="0"/>
        <w:autoSpaceDN w:val="0"/>
        <w:adjustRightInd w:val="0"/>
        <w:spacing w:line="276" w:lineRule="auto"/>
        <w:ind w:right="1"/>
        <w:jc w:val="both"/>
        <w:rPr>
          <w:i/>
          <w:iCs/>
        </w:rPr>
      </w:pPr>
      <w:r w:rsidRPr="00C55E16">
        <w:rPr>
          <w:i/>
          <w:iCs/>
        </w:rPr>
        <w:t xml:space="preserve">(b) condiţia de aplicare a prezentului alineat este aceea ca operatorul intern şi orice entitate asupra căreia respectivul operator exercită chiar şi o influenţă minimă să îşi desfăşoare activitatea de transport public de călători pe teritoriul autorităţii locale competente, fără a aduce atingere vreunei linii de ieşire sau altor elemente auxiliare activităţii respective care intră pe teritoriul autorităţilor locale competente vecine, şi să nu participe la proceduri </w:t>
      </w:r>
      <w:r w:rsidRPr="00C55E16">
        <w:rPr>
          <w:i/>
          <w:iCs/>
        </w:rPr>
        <w:lastRenderedPageBreak/>
        <w:t>competitive de atribuire privind prestarea de servicii de transport public de călători în afara teritoriului autorităţii locale competente;</w:t>
      </w:r>
    </w:p>
    <w:p w14:paraId="7C0A010D" w14:textId="45584682" w:rsidR="00597DAA" w:rsidRPr="00C55E16" w:rsidRDefault="00597DAA" w:rsidP="00597DAA">
      <w:pPr>
        <w:autoSpaceDE w:val="0"/>
        <w:autoSpaceDN w:val="0"/>
        <w:adjustRightInd w:val="0"/>
        <w:spacing w:line="276" w:lineRule="auto"/>
        <w:ind w:right="1"/>
        <w:jc w:val="both"/>
        <w:rPr>
          <w:i/>
          <w:iCs/>
        </w:rPr>
      </w:pPr>
      <w:r w:rsidRPr="00C55E16">
        <w:rPr>
          <w:i/>
          <w:iCs/>
        </w:rPr>
        <w:t>(c) fără a aduce atingere literei (b), operatorul intern poate participa la proceduri competitive echitabile de atribuire începând cu doi ani înaintea expirării Contractului său de servicii publice atribuit direct, cu condiţia să se fi luat o decizie finală, în sensul ca serviciile publice de transport de călători vizate de contractul operatorului intern să facă obiectul unei proceduri competitive echitabile de atribuire şi ca operatorul intern respectiv să nu fi încheiat nici un alt Contract de servicii publice atribuit direct;</w:t>
      </w:r>
    </w:p>
    <w:p w14:paraId="3AE096E1" w14:textId="5FCEEFFF" w:rsidR="00597DAA" w:rsidRPr="00C55E16" w:rsidRDefault="00597DAA" w:rsidP="00597DAA">
      <w:pPr>
        <w:autoSpaceDE w:val="0"/>
        <w:autoSpaceDN w:val="0"/>
        <w:adjustRightInd w:val="0"/>
        <w:spacing w:line="276" w:lineRule="auto"/>
        <w:ind w:right="1"/>
        <w:jc w:val="both"/>
        <w:rPr>
          <w:i/>
          <w:iCs/>
        </w:rPr>
      </w:pPr>
      <w:r w:rsidRPr="00C55E16">
        <w:rPr>
          <w:i/>
          <w:iCs/>
        </w:rPr>
        <w:t>(d) în lipsa unei autorităţi locale competente, literele (a), (b) şi (c) se aplică unei autorităţi naţionale cu privire la o zonă geografică ce nu corespunde teritoriului naţional, cu condiţia ca operatorul intern să nu participe la proceduri competitive de atribuire privind prestarea de servicii publice de transport de călători care se organizează în afara zonei pentru care a fost atribuit Contractul de servicii publice;</w:t>
      </w:r>
    </w:p>
    <w:p w14:paraId="2DC94418" w14:textId="38B04930" w:rsidR="006D40B1" w:rsidRPr="00C55E16" w:rsidRDefault="00597DAA" w:rsidP="00597DAA">
      <w:pPr>
        <w:autoSpaceDE w:val="0"/>
        <w:autoSpaceDN w:val="0"/>
        <w:adjustRightInd w:val="0"/>
        <w:spacing w:line="276" w:lineRule="auto"/>
        <w:ind w:right="1"/>
        <w:jc w:val="both"/>
        <w:rPr>
          <w:i/>
          <w:iCs/>
        </w:rPr>
      </w:pPr>
      <w:r w:rsidRPr="00C55E16">
        <w:rPr>
          <w:i/>
          <w:iCs/>
        </w:rPr>
        <w:t>(e) dacă subcontractarea în conformitate cu articolul 4 alineatul (7) este avută în vedere, operatorul intern trebuie să presteze el însuşi cea mai mare parte a serviciului public de transport de călători.</w:t>
      </w:r>
    </w:p>
    <w:p w14:paraId="24DAE94C" w14:textId="7C87D49C" w:rsidR="006D40B1" w:rsidRPr="00C55E16" w:rsidRDefault="00597DAA" w:rsidP="006D40B1">
      <w:pPr>
        <w:autoSpaceDE w:val="0"/>
        <w:autoSpaceDN w:val="0"/>
        <w:adjustRightInd w:val="0"/>
        <w:spacing w:line="276" w:lineRule="auto"/>
        <w:ind w:right="1"/>
        <w:jc w:val="both"/>
        <w:rPr>
          <w:i/>
          <w:iCs/>
        </w:rPr>
      </w:pPr>
      <w:r w:rsidRPr="00C55E16">
        <w:rPr>
          <w:i/>
          <w:iCs/>
        </w:rPr>
        <w:t>...</w:t>
      </w:r>
    </w:p>
    <w:p w14:paraId="5E4C42A1" w14:textId="266210E3" w:rsidR="00597DAA" w:rsidRPr="00C55E16" w:rsidRDefault="00597DAA" w:rsidP="00597DAA">
      <w:pPr>
        <w:autoSpaceDE w:val="0"/>
        <w:autoSpaceDN w:val="0"/>
        <w:adjustRightInd w:val="0"/>
        <w:jc w:val="both"/>
        <w:rPr>
          <w:i/>
          <w:iCs/>
          <w:lang w:eastAsia="ro-RO"/>
        </w:rPr>
      </w:pPr>
      <w:r w:rsidRPr="00C55E16">
        <w:rPr>
          <w:i/>
          <w:iCs/>
          <w:lang w:eastAsia="ro-RO"/>
        </w:rPr>
        <w:t>(4)</w:t>
      </w:r>
      <w:r w:rsidRPr="00C55E16">
        <w:rPr>
          <w:b/>
          <w:bCs/>
          <w:i/>
          <w:iCs/>
          <w:lang w:eastAsia="ro-RO"/>
        </w:rPr>
        <w:t xml:space="preserve"> </w:t>
      </w:r>
      <w:r w:rsidRPr="00C55E16">
        <w:rPr>
          <w:i/>
          <w:iCs/>
          <w:lang w:eastAsia="ro-RO"/>
        </w:rPr>
        <w:t>Cu excepţia cazului în care acest lucru este interzis de dreptul intern, autorităţile competente pot decide să atribuie direct contracte de servicii publice fie în cazul în care valoarea medie anuală a acestora este estimată la mai puţin de 1.000.000 EUR, fie în cazul în care aceste Contracte vizează prestarea anuală de servicii de transport public de călători pe mai puţin de 300.000 de kilometri.</w:t>
      </w:r>
    </w:p>
    <w:p w14:paraId="07DA427B" w14:textId="2EDDEDFF" w:rsidR="00597DAA" w:rsidRPr="00C55E16" w:rsidRDefault="00597DAA" w:rsidP="00597DAA">
      <w:pPr>
        <w:autoSpaceDE w:val="0"/>
        <w:autoSpaceDN w:val="0"/>
        <w:adjustRightInd w:val="0"/>
        <w:jc w:val="both"/>
        <w:rPr>
          <w:i/>
          <w:iCs/>
          <w:lang w:eastAsia="ro-RO"/>
        </w:rPr>
      </w:pPr>
      <w:r w:rsidRPr="00C55E16">
        <w:rPr>
          <w:i/>
          <w:iCs/>
          <w:lang w:eastAsia="ro-RO"/>
        </w:rPr>
        <w:t>În cazul unui Contract de servicii publice atribuit direct unei întreprinderi mici sau mijlocii care exploatează cel mult 23 de autovehicule, aceste plafoane pot fi mărite fie la o valoare medie anuală estimată la mai puţin de 2.000.000 EUR, fie la prestarea anuală de servicii publice de transport de călători pe mai puţin de 600.000 de kilometri.</w:t>
      </w:r>
    </w:p>
    <w:p w14:paraId="5F74AFA9" w14:textId="3B251E2B" w:rsidR="00597DAA" w:rsidRPr="00C55E16" w:rsidRDefault="00597DAA" w:rsidP="00597DAA">
      <w:pPr>
        <w:autoSpaceDE w:val="0"/>
        <w:autoSpaceDN w:val="0"/>
        <w:adjustRightInd w:val="0"/>
        <w:jc w:val="both"/>
        <w:rPr>
          <w:i/>
          <w:iCs/>
          <w:lang w:eastAsia="ro-RO"/>
        </w:rPr>
      </w:pPr>
      <w:r w:rsidRPr="00C55E16">
        <w:rPr>
          <w:i/>
          <w:iCs/>
          <w:lang w:eastAsia="ro-RO"/>
        </w:rPr>
        <w:t>(5) Autoritatea competentă poate lua măsuri de urgenţă în cazul unei perturbări a serviciilor sau în cazul riscului iminent de producere a unei asemenea perturbări. Măsurile de urgenţă respective iau forma unei atribuiri directe sau a unui acord formal de prelungire a unui Contract de servicii publice, sau a unei cerinţe de respectare a anumitor obligaţii de serviciu public. Operatorul de serviciu public are dreptul de a contesta decizia de impunere a executării anumitor obligaţii de serviciu public. Atribuirea sau prelungirea unui Contract de servicii publice prin măsuri de urgenţă, sau impunerea unui astfel de Contract nu poate depăşi doi ani.</w:t>
      </w:r>
    </w:p>
    <w:p w14:paraId="70BDA900" w14:textId="301088FE" w:rsidR="006D40B1" w:rsidRDefault="00597DAA" w:rsidP="00597DAA">
      <w:pPr>
        <w:autoSpaceDE w:val="0"/>
        <w:autoSpaceDN w:val="0"/>
        <w:adjustRightInd w:val="0"/>
        <w:jc w:val="both"/>
      </w:pPr>
      <w:r w:rsidRPr="00C55E16">
        <w:rPr>
          <w:i/>
          <w:iCs/>
          <w:lang w:eastAsia="ro-RO"/>
        </w:rPr>
        <w:t>(6) Cu excepţia cazului în care acest lucru este interzis de dreptul intern, autorităţile competente pot decide să atribuie direct Contracte de servicii publice privind transportul feroviar, cu excepţia altor moduri de transport pe şine, precum metroul sau tramvaiul. Prin derogare de la articolul 4 alineatul (3), durata unor astfel de Contracte nu depăşeşte zece ani, cu excepţia cazurilor în care se aplică articolul 4 alineatul (4)</w:t>
      </w:r>
      <w:r w:rsidR="00C55E16">
        <w:rPr>
          <w:lang w:eastAsia="ro-RO"/>
        </w:rPr>
        <w:t>”</w:t>
      </w:r>
      <w:r>
        <w:rPr>
          <w:lang w:eastAsia="ro-RO"/>
        </w:rPr>
        <w:t>.</w:t>
      </w:r>
    </w:p>
    <w:p w14:paraId="7A5A7D3A" w14:textId="77777777" w:rsidR="006D40B1" w:rsidRDefault="006D40B1" w:rsidP="006D40B1">
      <w:pPr>
        <w:autoSpaceDE w:val="0"/>
        <w:autoSpaceDN w:val="0"/>
        <w:adjustRightInd w:val="0"/>
        <w:spacing w:line="276" w:lineRule="auto"/>
        <w:ind w:right="1"/>
        <w:jc w:val="both"/>
      </w:pPr>
    </w:p>
    <w:p w14:paraId="4004DE8B" w14:textId="1918F4E1" w:rsidR="00705DEF" w:rsidRPr="00772283" w:rsidRDefault="00705DEF" w:rsidP="00B367DB">
      <w:pPr>
        <w:autoSpaceDE w:val="0"/>
        <w:autoSpaceDN w:val="0"/>
        <w:adjustRightInd w:val="0"/>
        <w:spacing w:line="276" w:lineRule="auto"/>
        <w:ind w:right="1" w:firstLine="709"/>
        <w:jc w:val="both"/>
      </w:pPr>
      <w:r w:rsidRPr="00772283">
        <w:t>Delegarea gestiunii serviciului de transport se va realiza cu respectarea următoarelor cerinţe de bază:</w:t>
      </w:r>
    </w:p>
    <w:p w14:paraId="15DA5D54" w14:textId="3C2945D0" w:rsidR="00705DEF" w:rsidRPr="00772283" w:rsidRDefault="00705DEF" w:rsidP="003C5FAA">
      <w:pPr>
        <w:pStyle w:val="ListParagraph"/>
        <w:numPr>
          <w:ilvl w:val="0"/>
          <w:numId w:val="66"/>
        </w:numPr>
        <w:autoSpaceDE w:val="0"/>
        <w:autoSpaceDN w:val="0"/>
        <w:adjustRightInd w:val="0"/>
        <w:spacing w:line="276" w:lineRule="auto"/>
        <w:ind w:left="567" w:right="1" w:hanging="283"/>
        <w:jc w:val="both"/>
      </w:pPr>
      <w:r w:rsidRPr="00772283">
        <w:t xml:space="preserve">actualul stadiu de dezvoltare al sistemului de transport public local din </w:t>
      </w:r>
      <w:r w:rsidR="003C5FAA">
        <w:t xml:space="preserve">cadrul </w:t>
      </w:r>
      <w:bookmarkStart w:id="23" w:name="_Hlk210723367"/>
      <w:r w:rsidR="003C5FAA">
        <w:t xml:space="preserve">Asociației </w:t>
      </w:r>
      <w:r w:rsidR="003C5FAA" w:rsidRPr="0009161A">
        <w:t>de Dezvoltare Intercomunitară de Transport Public Arad</w:t>
      </w:r>
      <w:bookmarkEnd w:id="23"/>
      <w:r w:rsidR="003C5FAA" w:rsidRPr="00772283">
        <w:t xml:space="preserve"> </w:t>
      </w:r>
      <w:r w:rsidRPr="00772283">
        <w:t xml:space="preserve">trebuie </w:t>
      </w:r>
      <w:r w:rsidR="0095033C" w:rsidRPr="00772283">
        <w:t>menținut</w:t>
      </w:r>
      <w:r w:rsidRPr="00772283">
        <w:t xml:space="preserve"> şi dezvoltat la nivel</w:t>
      </w:r>
      <w:r w:rsidR="006D40B1">
        <w:t>ul unor noi UAT-uri care și-au manifestat intenția de aderare la</w:t>
      </w:r>
      <w:r w:rsidR="00CD657D" w:rsidRPr="00772283">
        <w:t xml:space="preserve"> </w:t>
      </w:r>
      <w:r w:rsidR="006D40B1">
        <w:t>A</w:t>
      </w:r>
      <w:r w:rsidR="001F6BA0" w:rsidRPr="00772283">
        <w:t>sociație</w:t>
      </w:r>
      <w:r w:rsidRPr="00772283">
        <w:t>;</w:t>
      </w:r>
    </w:p>
    <w:p w14:paraId="753B2964" w14:textId="1952098F" w:rsidR="00705DEF" w:rsidRPr="00772283" w:rsidRDefault="00705DEF" w:rsidP="003C5FAA">
      <w:pPr>
        <w:pStyle w:val="ListParagraph"/>
        <w:numPr>
          <w:ilvl w:val="0"/>
          <w:numId w:val="66"/>
        </w:numPr>
        <w:autoSpaceDE w:val="0"/>
        <w:autoSpaceDN w:val="0"/>
        <w:adjustRightInd w:val="0"/>
        <w:spacing w:line="276" w:lineRule="auto"/>
        <w:ind w:left="567" w:right="1" w:hanging="283"/>
        <w:jc w:val="both"/>
      </w:pPr>
      <w:r w:rsidRPr="00772283">
        <w:t xml:space="preserve">serviciile de utilităţi publice se organizează şi se </w:t>
      </w:r>
      <w:r w:rsidR="0095033C" w:rsidRPr="00772283">
        <w:t>gestionează</w:t>
      </w:r>
      <w:r w:rsidRPr="00772283">
        <w:t xml:space="preserve"> de către </w:t>
      </w:r>
      <w:r w:rsidR="006D40B1" w:rsidRPr="006D40B1">
        <w:t>Asociați</w:t>
      </w:r>
      <w:r w:rsidR="006D40B1">
        <w:t>a</w:t>
      </w:r>
      <w:r w:rsidR="006D40B1" w:rsidRPr="006D40B1">
        <w:t xml:space="preserve"> de Dezvoltare Intercomunitară de Transport Public Arad, conform mandatelor acordate acest</w:t>
      </w:r>
      <w:r w:rsidR="006D40B1">
        <w:t>ei</w:t>
      </w:r>
      <w:r w:rsidR="006D40B1" w:rsidRPr="006D40B1">
        <w:t>a prin hotărâri ale autorităţilor deliberative ale unităţilor administrativ-teritoriale membre</w:t>
      </w:r>
      <w:r w:rsidRPr="00772283">
        <w:t xml:space="preserve"> în raport cu infrastructura tehnico–edilitară existentă, în conformitate cu </w:t>
      </w:r>
      <w:r w:rsidRPr="00772283">
        <w:lastRenderedPageBreak/>
        <w:t>prevederile art. 3</w:t>
      </w:r>
      <w:r w:rsidR="003C5FAA">
        <w:t>,</w:t>
      </w:r>
      <w:r w:rsidRPr="00772283">
        <w:t xml:space="preserve"> alin. </w:t>
      </w:r>
      <w:r w:rsidR="003C5FAA">
        <w:t>(</w:t>
      </w:r>
      <w:r w:rsidRPr="00772283">
        <w:t>1</w:t>
      </w:r>
      <w:r w:rsidR="003C5FAA">
        <w:t>)</w:t>
      </w:r>
      <w:r w:rsidRPr="00772283">
        <w:t xml:space="preserve"> din Legea nr.</w:t>
      </w:r>
      <w:r w:rsidR="003C5FAA">
        <w:t xml:space="preserve"> </w:t>
      </w:r>
      <w:r w:rsidRPr="00772283">
        <w:t>51/2006 a serviciilor comunitare de utilităţi publice;</w:t>
      </w:r>
    </w:p>
    <w:p w14:paraId="79AFE546" w14:textId="55D668A1" w:rsidR="00705DEF" w:rsidRPr="00772283" w:rsidRDefault="00705DEF" w:rsidP="003C5FAA">
      <w:pPr>
        <w:pStyle w:val="ListParagraph"/>
        <w:numPr>
          <w:ilvl w:val="0"/>
          <w:numId w:val="66"/>
        </w:numPr>
        <w:autoSpaceDE w:val="0"/>
        <w:autoSpaceDN w:val="0"/>
        <w:adjustRightInd w:val="0"/>
        <w:spacing w:line="276" w:lineRule="auto"/>
        <w:ind w:left="567" w:right="1" w:hanging="283"/>
        <w:jc w:val="both"/>
      </w:pPr>
      <w:r w:rsidRPr="00772283">
        <w:t>serviciile de utilităţi publice sunt supuse regimului juridic al serviciilor publice de interes general, fiindu-le aplicabile obligaţiile de serviciu publ</w:t>
      </w:r>
      <w:r w:rsidR="0032650B" w:rsidRPr="00772283">
        <w:t xml:space="preserve">ic definite potrivit </w:t>
      </w:r>
      <w:r w:rsidR="0095033C" w:rsidRPr="00772283">
        <w:t>exigenței</w:t>
      </w:r>
      <w:r w:rsidR="0032650B" w:rsidRPr="00772283">
        <w:t>/</w:t>
      </w:r>
      <w:r w:rsidR="0095033C" w:rsidRPr="00772283">
        <w:t>cerinței</w:t>
      </w:r>
      <w:r w:rsidRPr="00772283">
        <w:t xml:space="preserve"> fundamentale: continuitate din punct de vedere calitativ şi cantitativ, în condiţii contractuale reglementate, conform prevederilor art. 7</w:t>
      </w:r>
      <w:r w:rsidR="003C5FAA">
        <w:t>,</w:t>
      </w:r>
      <w:r w:rsidRPr="00772283">
        <w:t xml:space="preserve"> alin. </w:t>
      </w:r>
      <w:r w:rsidR="003C5FAA">
        <w:t>(</w:t>
      </w:r>
      <w:r w:rsidRPr="00772283">
        <w:t>1</w:t>
      </w:r>
      <w:r w:rsidR="003C5FAA">
        <w:t>),</w:t>
      </w:r>
      <w:r w:rsidRPr="00772283">
        <w:t xml:space="preserve"> lit. </w:t>
      </w:r>
      <w:r w:rsidR="003C5FAA">
        <w:t>”</w:t>
      </w:r>
      <w:r w:rsidRPr="00772283">
        <w:t>b</w:t>
      </w:r>
      <w:r w:rsidR="003C5FAA">
        <w:t>”</w:t>
      </w:r>
      <w:r w:rsidRPr="00772283">
        <w:t xml:space="preserve"> din Legea nr. 51/2006 a serviciilor comunitare de utilităţi publice</w:t>
      </w:r>
      <w:r w:rsidR="00182067" w:rsidRPr="00772283">
        <w:t>.</w:t>
      </w:r>
    </w:p>
    <w:p w14:paraId="6BFBA9AF" w14:textId="77777777" w:rsidR="00182067" w:rsidRPr="00772283" w:rsidRDefault="00182067" w:rsidP="00295C4D">
      <w:pPr>
        <w:autoSpaceDE w:val="0"/>
        <w:autoSpaceDN w:val="0"/>
        <w:adjustRightInd w:val="0"/>
        <w:spacing w:line="276" w:lineRule="auto"/>
        <w:ind w:left="-360" w:right="1"/>
        <w:jc w:val="both"/>
      </w:pPr>
    </w:p>
    <w:p w14:paraId="30A99723" w14:textId="77777777" w:rsidR="00182067" w:rsidRPr="00772283" w:rsidRDefault="00182067" w:rsidP="00295C4D">
      <w:pPr>
        <w:autoSpaceDE w:val="0"/>
        <w:autoSpaceDN w:val="0"/>
        <w:adjustRightInd w:val="0"/>
        <w:spacing w:line="276" w:lineRule="auto"/>
        <w:ind w:left="-360" w:right="1"/>
        <w:jc w:val="both"/>
      </w:pPr>
    </w:p>
    <w:p w14:paraId="7517D73A" w14:textId="26AB69E8" w:rsidR="00182067" w:rsidRPr="00772283" w:rsidRDefault="00182067" w:rsidP="0009161A">
      <w:pPr>
        <w:autoSpaceDE w:val="0"/>
        <w:autoSpaceDN w:val="0"/>
        <w:adjustRightInd w:val="0"/>
        <w:spacing w:line="276" w:lineRule="auto"/>
        <w:ind w:right="1" w:firstLine="709"/>
        <w:jc w:val="both"/>
      </w:pPr>
      <w:r w:rsidRPr="00772283">
        <w:t>În concluzie, din</w:t>
      </w:r>
      <w:r w:rsidR="00CD657D" w:rsidRPr="00772283">
        <w:t xml:space="preserve"> analizarea tuturor scenariilor posibile</w:t>
      </w:r>
      <w:r w:rsidRPr="00772283">
        <w:t xml:space="preserve">, din compararea costului/km dintre operatorul de transport </w:t>
      </w:r>
      <w:r w:rsidR="0009161A">
        <w:t>Societatea ”</w:t>
      </w:r>
      <w:r w:rsidRPr="00772283">
        <w:t>Compania de Transport Public</w:t>
      </w:r>
      <w:r w:rsidR="0009161A">
        <w:t>”</w:t>
      </w:r>
      <w:r w:rsidRPr="00772283">
        <w:t xml:space="preserve"> S.A. Arad și ceilalți operatori care desfășoară activități similare</w:t>
      </w:r>
      <w:r w:rsidR="00CD657D" w:rsidRPr="00772283">
        <w:t xml:space="preserve">, </w:t>
      </w:r>
      <w:r w:rsidR="00705DEF" w:rsidRPr="00772283">
        <w:t xml:space="preserve">atribuirea contractului de delegare a gestiunii serviciului de transport public local de persoane prin curse regulate la nivelul </w:t>
      </w:r>
      <w:r w:rsidR="006A2BD8" w:rsidRPr="00772283">
        <w:t>unităților</w:t>
      </w:r>
      <w:r w:rsidR="00705DEF" w:rsidRPr="00772283">
        <w:t xml:space="preserve"> administrativ-teritoriale asociate în cadrul ADI</w:t>
      </w:r>
      <w:r w:rsidR="00CD657D" w:rsidRPr="00772283">
        <w:t>TP Arad</w:t>
      </w:r>
      <w:r w:rsidR="00705DEF" w:rsidRPr="00772283">
        <w:t xml:space="preserve"> se va realiza </w:t>
      </w:r>
      <w:r w:rsidR="00705DEF" w:rsidRPr="00772283">
        <w:rPr>
          <w:b/>
        </w:rPr>
        <w:t xml:space="preserve">prin </w:t>
      </w:r>
      <w:r w:rsidR="00F44100" w:rsidRPr="00772283">
        <w:rPr>
          <w:b/>
        </w:rPr>
        <w:t xml:space="preserve">gestiune </w:t>
      </w:r>
      <w:r w:rsidR="005F0736" w:rsidRPr="00772283">
        <w:rPr>
          <w:b/>
        </w:rPr>
        <w:t xml:space="preserve">directă prin </w:t>
      </w:r>
      <w:r w:rsidR="00F44100" w:rsidRPr="00772283">
        <w:rPr>
          <w:b/>
        </w:rPr>
        <w:t>delega</w:t>
      </w:r>
      <w:r w:rsidR="005F0736" w:rsidRPr="00772283">
        <w:rPr>
          <w:b/>
        </w:rPr>
        <w:t xml:space="preserve">rea </w:t>
      </w:r>
      <w:r w:rsidR="0009161A">
        <w:rPr>
          <w:b/>
        </w:rPr>
        <w:t>S</w:t>
      </w:r>
      <w:r w:rsidR="005F0736" w:rsidRPr="00772283">
        <w:rPr>
          <w:b/>
        </w:rPr>
        <w:t>erviciului</w:t>
      </w:r>
      <w:r w:rsidR="00F44100" w:rsidRPr="00772283">
        <w:rPr>
          <w:b/>
        </w:rPr>
        <w:t xml:space="preserve"> </w:t>
      </w:r>
      <w:r w:rsidR="0009161A">
        <w:rPr>
          <w:b/>
        </w:rPr>
        <w:t xml:space="preserve">de transport public local </w:t>
      </w:r>
      <w:r w:rsidR="00F44100" w:rsidRPr="00772283">
        <w:rPr>
          <w:b/>
        </w:rPr>
        <w:t xml:space="preserve">prin </w:t>
      </w:r>
      <w:r w:rsidR="00705DEF" w:rsidRPr="00772283">
        <w:rPr>
          <w:b/>
        </w:rPr>
        <w:t xml:space="preserve">atribuire directă, fără </w:t>
      </w:r>
      <w:r w:rsidR="0095033C" w:rsidRPr="00772283">
        <w:rPr>
          <w:b/>
        </w:rPr>
        <w:t>licitație</w:t>
      </w:r>
      <w:r w:rsidR="00705DEF" w:rsidRPr="00772283">
        <w:t xml:space="preserve">, în conformitate cu legislaţia în vigoare. </w:t>
      </w:r>
    </w:p>
    <w:p w14:paraId="2EA8D125" w14:textId="77777777" w:rsidR="00182067" w:rsidRPr="00772283" w:rsidRDefault="00182067" w:rsidP="00295C4D">
      <w:pPr>
        <w:autoSpaceDE w:val="0"/>
        <w:autoSpaceDN w:val="0"/>
        <w:adjustRightInd w:val="0"/>
        <w:spacing w:line="276" w:lineRule="auto"/>
        <w:ind w:left="-360" w:right="1"/>
        <w:jc w:val="both"/>
      </w:pPr>
    </w:p>
    <w:p w14:paraId="1D6C42B3" w14:textId="77777777" w:rsidR="003075F9" w:rsidRPr="00772283" w:rsidRDefault="003075F9" w:rsidP="00295C4D">
      <w:pPr>
        <w:autoSpaceDE w:val="0"/>
        <w:autoSpaceDN w:val="0"/>
        <w:adjustRightInd w:val="0"/>
        <w:spacing w:line="276" w:lineRule="auto"/>
        <w:ind w:left="-360" w:right="1"/>
        <w:jc w:val="both"/>
      </w:pPr>
    </w:p>
    <w:p w14:paraId="5D4780BA" w14:textId="384B635D" w:rsidR="00705DEF" w:rsidRPr="00772283" w:rsidRDefault="00705DEF" w:rsidP="0009161A">
      <w:pPr>
        <w:autoSpaceDE w:val="0"/>
        <w:autoSpaceDN w:val="0"/>
        <w:adjustRightInd w:val="0"/>
        <w:spacing w:line="276" w:lineRule="auto"/>
        <w:ind w:right="1" w:firstLine="709"/>
        <w:jc w:val="both"/>
      </w:pPr>
      <w:r w:rsidRPr="00772283">
        <w:t xml:space="preserve">Contractul de delegare a gestiunii </w:t>
      </w:r>
      <w:r w:rsidR="0009161A">
        <w:t>S</w:t>
      </w:r>
      <w:r w:rsidRPr="00772283">
        <w:t xml:space="preserve">erviciului </w:t>
      </w:r>
      <w:r w:rsidR="0009161A" w:rsidRPr="0009161A">
        <w:t xml:space="preserve">de transport public local </w:t>
      </w:r>
      <w:r w:rsidRPr="00772283">
        <w:t>se va încheia cu un singur operator de transport regional</w:t>
      </w:r>
      <w:r w:rsidR="0009161A">
        <w:t>,</w:t>
      </w:r>
      <w:r w:rsidRPr="00772283">
        <w:t xml:space="preserve"> S</w:t>
      </w:r>
      <w:r w:rsidR="0009161A">
        <w:t>ocietatea</w:t>
      </w:r>
      <w:r w:rsidRPr="00772283">
        <w:t xml:space="preserve"> </w:t>
      </w:r>
      <w:r w:rsidR="0009161A">
        <w:t>”</w:t>
      </w:r>
      <w:r w:rsidR="00CD657D" w:rsidRPr="00772283">
        <w:t>Compania de Transport Public</w:t>
      </w:r>
      <w:r w:rsidR="0009161A">
        <w:t>”</w:t>
      </w:r>
      <w:r w:rsidR="00CD657D" w:rsidRPr="00772283">
        <w:t xml:space="preserve"> S.A. Arad</w:t>
      </w:r>
      <w:r w:rsidRPr="00772283">
        <w:t>. întrucât acesta îndeplineşte condiţiile din Legea serviciilor de transport public local nr. 92/2007</w:t>
      </w:r>
      <w:r w:rsidR="0009161A">
        <w:t>, prevăzute la</w:t>
      </w:r>
      <w:r w:rsidRPr="00772283">
        <w:t xml:space="preserve"> art. 30</w:t>
      </w:r>
      <w:r w:rsidR="0009161A">
        <w:t>,</w:t>
      </w:r>
      <w:r w:rsidRPr="00772283">
        <w:t xml:space="preserve"> alin. (2)</w:t>
      </w:r>
      <w:r w:rsidR="0009161A">
        <w:t>,</w:t>
      </w:r>
      <w:r w:rsidRPr="00772283">
        <w:t xml:space="preserve"> lit. </w:t>
      </w:r>
      <w:r w:rsidR="0009161A">
        <w:t>”</w:t>
      </w:r>
      <w:r w:rsidRPr="00772283">
        <w:t>b</w:t>
      </w:r>
      <w:r w:rsidR="0009161A">
        <w:t>”</w:t>
      </w:r>
      <w:r w:rsidRPr="00772283">
        <w:t xml:space="preserve"> şi anume este “</w:t>
      </w:r>
      <w:r w:rsidRPr="00B54BA2">
        <w:rPr>
          <w:i/>
          <w:iCs/>
        </w:rPr>
        <w:t>societate comercială rezultată ca urmare a reorganizării administrative a regiilor autonome de interes local sau judeţean ori a serviciilor publice</w:t>
      </w:r>
      <w:r w:rsidR="00B54BA2" w:rsidRPr="00B54BA2">
        <w:rPr>
          <w:i/>
          <w:iCs/>
        </w:rPr>
        <w:t xml:space="preserve"> de transport</w:t>
      </w:r>
      <w:r w:rsidRPr="00B54BA2">
        <w:rPr>
          <w:i/>
          <w:iCs/>
        </w:rPr>
        <w:t xml:space="preserve"> de specialitate subordonate autorităţilor administraţiei publice locale, al căr</w:t>
      </w:r>
      <w:r w:rsidR="00B54BA2" w:rsidRPr="00B54BA2">
        <w:rPr>
          <w:i/>
          <w:iCs/>
        </w:rPr>
        <w:t>e</w:t>
      </w:r>
      <w:r w:rsidRPr="00B54BA2">
        <w:rPr>
          <w:i/>
          <w:iCs/>
        </w:rPr>
        <w:t xml:space="preserve">i capital social este </w:t>
      </w:r>
      <w:r w:rsidR="00D17EA3" w:rsidRPr="00B54BA2">
        <w:rPr>
          <w:i/>
          <w:iCs/>
        </w:rPr>
        <w:t>deținut</w:t>
      </w:r>
      <w:r w:rsidRPr="00B54BA2">
        <w:rPr>
          <w:i/>
          <w:iCs/>
        </w:rPr>
        <w:t xml:space="preserve">, în totalitate sau în parte, în calitate de proprietar sau coproprietar de către </w:t>
      </w:r>
      <w:r w:rsidR="00D17EA3" w:rsidRPr="00B54BA2">
        <w:rPr>
          <w:i/>
          <w:iCs/>
        </w:rPr>
        <w:t>unitățile</w:t>
      </w:r>
      <w:r w:rsidRPr="00B54BA2">
        <w:rPr>
          <w:i/>
          <w:iCs/>
        </w:rPr>
        <w:t xml:space="preserve"> administra</w:t>
      </w:r>
      <w:r w:rsidR="00B54BA2" w:rsidRPr="00B54BA2">
        <w:rPr>
          <w:i/>
          <w:iCs/>
        </w:rPr>
        <w:t>t</w:t>
      </w:r>
      <w:r w:rsidRPr="00B54BA2">
        <w:rPr>
          <w:i/>
          <w:iCs/>
        </w:rPr>
        <w:t>iv</w:t>
      </w:r>
      <w:r w:rsidR="00B54BA2" w:rsidRPr="00B54BA2">
        <w:rPr>
          <w:i/>
          <w:iCs/>
        </w:rPr>
        <w:t>-t</w:t>
      </w:r>
      <w:r w:rsidRPr="00B54BA2">
        <w:rPr>
          <w:i/>
          <w:iCs/>
        </w:rPr>
        <w:t>e</w:t>
      </w:r>
      <w:r w:rsidR="00B54BA2" w:rsidRPr="00B54BA2">
        <w:rPr>
          <w:i/>
          <w:iCs/>
        </w:rPr>
        <w:t>ritoriale</w:t>
      </w:r>
      <w:r w:rsidR="00B54BA2">
        <w:t>”</w:t>
      </w:r>
      <w:r w:rsidRPr="00772283">
        <w:t xml:space="preserve">, </w:t>
      </w:r>
      <w:r w:rsidR="0095033C" w:rsidRPr="00772283">
        <w:t>deținătoare</w:t>
      </w:r>
      <w:r w:rsidRPr="00772283">
        <w:t xml:space="preserve"> de </w:t>
      </w:r>
      <w:r w:rsidR="0095033C" w:rsidRPr="00772283">
        <w:t>licențe</w:t>
      </w:r>
      <w:r w:rsidRPr="00772283">
        <w:t xml:space="preserve"> de transport valabile. Ace</w:t>
      </w:r>
      <w:r w:rsidR="00B54BA2">
        <w:t>a</w:t>
      </w:r>
      <w:r w:rsidRPr="00772283">
        <w:t xml:space="preserve">sta va avea </w:t>
      </w:r>
      <w:r w:rsidRPr="00772283">
        <w:rPr>
          <w:b/>
        </w:rPr>
        <w:t xml:space="preserve">dreptul </w:t>
      </w:r>
      <w:r w:rsidR="003075F9" w:rsidRPr="00772283">
        <w:rPr>
          <w:b/>
        </w:rPr>
        <w:t xml:space="preserve">exclusiv </w:t>
      </w:r>
      <w:r w:rsidRPr="00772283">
        <w:rPr>
          <w:b/>
        </w:rPr>
        <w:t>de a opera</w:t>
      </w:r>
      <w:r w:rsidRPr="00772283">
        <w:t xml:space="preserve"> pe </w:t>
      </w:r>
      <w:r w:rsidR="003075F9" w:rsidRPr="00772283">
        <w:t xml:space="preserve">traseele situate pe </w:t>
      </w:r>
      <w:r w:rsidRPr="00772283">
        <w:t xml:space="preserve">teritoriul administrativ al </w:t>
      </w:r>
      <w:r w:rsidR="0009161A" w:rsidRPr="0009161A">
        <w:t>Asociația de Dezvoltare Intercomunitară de Transport Public Arad</w:t>
      </w:r>
      <w:r w:rsidRPr="00772283">
        <w:t xml:space="preserve"> </w:t>
      </w:r>
      <w:r w:rsidRPr="00772283">
        <w:rPr>
          <w:b/>
        </w:rPr>
        <w:t>în schimbul îndeplinirii obligaţiilor de serviciu public</w:t>
      </w:r>
      <w:r w:rsidR="003075F9" w:rsidRPr="00772283">
        <w:rPr>
          <w:b/>
        </w:rPr>
        <w:t xml:space="preserve"> și a celorlalte</w:t>
      </w:r>
      <w:r w:rsidRPr="00772283">
        <w:rPr>
          <w:b/>
        </w:rPr>
        <w:t xml:space="preserve"> obligaţii stabilite în cadrul contractului de delegare</w:t>
      </w:r>
      <w:r w:rsidRPr="00772283">
        <w:t>, Regulamentului de transport local şi în cadrul întregii documentaţii de atribuire.</w:t>
      </w:r>
    </w:p>
    <w:p w14:paraId="1B224626" w14:textId="77777777" w:rsidR="00705DEF" w:rsidRPr="00772283" w:rsidRDefault="00705DEF" w:rsidP="00295C4D">
      <w:pPr>
        <w:autoSpaceDE w:val="0"/>
        <w:autoSpaceDN w:val="0"/>
        <w:adjustRightInd w:val="0"/>
        <w:spacing w:line="276" w:lineRule="auto"/>
        <w:ind w:left="-360" w:right="1"/>
        <w:jc w:val="both"/>
      </w:pPr>
    </w:p>
    <w:p w14:paraId="0CE9ECD6" w14:textId="77777777" w:rsidR="003075F9" w:rsidRPr="00772283" w:rsidRDefault="003075F9" w:rsidP="00295C4D">
      <w:pPr>
        <w:autoSpaceDE w:val="0"/>
        <w:autoSpaceDN w:val="0"/>
        <w:adjustRightInd w:val="0"/>
        <w:spacing w:line="276" w:lineRule="auto"/>
        <w:ind w:left="-360" w:right="1"/>
        <w:jc w:val="both"/>
      </w:pPr>
    </w:p>
    <w:p w14:paraId="052F76BB" w14:textId="77777777" w:rsidR="005955B6" w:rsidRPr="009267AD" w:rsidRDefault="005955B6" w:rsidP="006F6216">
      <w:pPr>
        <w:autoSpaceDE w:val="0"/>
        <w:autoSpaceDN w:val="0"/>
        <w:adjustRightInd w:val="0"/>
        <w:spacing w:line="276" w:lineRule="auto"/>
        <w:ind w:right="1"/>
        <w:jc w:val="both"/>
        <w:rPr>
          <w:lang w:val="pt-BR"/>
        </w:rPr>
      </w:pPr>
    </w:p>
    <w:sectPr w:rsidR="005955B6" w:rsidRPr="009267AD" w:rsidSect="008519F2">
      <w:pgSz w:w="11907" w:h="16840" w:code="9"/>
      <w:pgMar w:top="1134" w:right="1134" w:bottom="1134" w:left="1701" w:header="284" w:footer="28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9920" w14:textId="77777777" w:rsidR="009957C9" w:rsidRPr="00772283" w:rsidRDefault="009957C9" w:rsidP="00271E2D">
      <w:r w:rsidRPr="00772283">
        <w:separator/>
      </w:r>
    </w:p>
  </w:endnote>
  <w:endnote w:type="continuationSeparator" w:id="0">
    <w:p w14:paraId="050E503E" w14:textId="77777777" w:rsidR="009957C9" w:rsidRPr="00772283" w:rsidRDefault="009957C9" w:rsidP="00271E2D">
      <w:r w:rsidRPr="00772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NewRoman,Bold">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4D39" w14:textId="77777777" w:rsidR="00AC2614" w:rsidRPr="00772283" w:rsidRDefault="00AC2614">
    <w:pPr>
      <w:pStyle w:val="Footer"/>
      <w:jc w:val="center"/>
      <w:rPr>
        <w:sz w:val="20"/>
      </w:rPr>
    </w:pPr>
    <w:r w:rsidRPr="00772283">
      <w:rPr>
        <w:b/>
        <w:bCs/>
        <w:sz w:val="20"/>
      </w:rPr>
      <w:fldChar w:fldCharType="begin"/>
    </w:r>
    <w:r w:rsidRPr="00772283">
      <w:rPr>
        <w:b/>
        <w:bCs/>
        <w:sz w:val="20"/>
      </w:rPr>
      <w:instrText>PAGE</w:instrText>
    </w:r>
    <w:r w:rsidRPr="00772283">
      <w:rPr>
        <w:b/>
        <w:bCs/>
        <w:sz w:val="20"/>
      </w:rPr>
      <w:fldChar w:fldCharType="separate"/>
    </w:r>
    <w:r w:rsidR="007C1E83" w:rsidRPr="00772283">
      <w:rPr>
        <w:b/>
        <w:bCs/>
        <w:sz w:val="20"/>
      </w:rPr>
      <w:t>74</w:t>
    </w:r>
    <w:r w:rsidRPr="00772283">
      <w:rPr>
        <w:b/>
        <w:bCs/>
        <w:sz w:val="20"/>
      </w:rPr>
      <w:fldChar w:fldCharType="end"/>
    </w:r>
    <w:r w:rsidRPr="00772283">
      <w:rPr>
        <w:b/>
        <w:bCs/>
        <w:sz w:val="20"/>
      </w:rPr>
      <w:t xml:space="preserve"> /</w:t>
    </w:r>
    <w:r w:rsidRPr="00772283">
      <w:rPr>
        <w:sz w:val="20"/>
      </w:rPr>
      <w:t xml:space="preserve"> </w:t>
    </w:r>
    <w:r w:rsidRPr="00772283">
      <w:rPr>
        <w:b/>
        <w:bCs/>
        <w:sz w:val="20"/>
      </w:rPr>
      <w:fldChar w:fldCharType="begin"/>
    </w:r>
    <w:r w:rsidRPr="00772283">
      <w:rPr>
        <w:b/>
        <w:bCs/>
        <w:sz w:val="20"/>
      </w:rPr>
      <w:instrText>NUMPAGES</w:instrText>
    </w:r>
    <w:r w:rsidRPr="00772283">
      <w:rPr>
        <w:b/>
        <w:bCs/>
        <w:sz w:val="20"/>
      </w:rPr>
      <w:fldChar w:fldCharType="separate"/>
    </w:r>
    <w:r w:rsidR="007C1E83" w:rsidRPr="00772283">
      <w:rPr>
        <w:b/>
        <w:bCs/>
        <w:sz w:val="20"/>
      </w:rPr>
      <w:t>74</w:t>
    </w:r>
    <w:r w:rsidRPr="00772283">
      <w:rPr>
        <w:b/>
        <w:bCs/>
        <w:sz w:val="20"/>
      </w:rPr>
      <w:fldChar w:fldCharType="end"/>
    </w:r>
  </w:p>
  <w:p w14:paraId="60C04B1D" w14:textId="77777777" w:rsidR="00AC2614" w:rsidRPr="00772283" w:rsidRDefault="00AC26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51758823"/>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05287D1E" w14:textId="20C50EEE" w:rsidR="00B72334" w:rsidRPr="00B72334" w:rsidRDefault="00B72334">
            <w:pPr>
              <w:pStyle w:val="Footer"/>
              <w:jc w:val="center"/>
              <w:rPr>
                <w:sz w:val="20"/>
                <w:szCs w:val="20"/>
              </w:rPr>
            </w:pPr>
            <w:r w:rsidRPr="00B72334">
              <w:rPr>
                <w:sz w:val="20"/>
                <w:szCs w:val="20"/>
              </w:rPr>
              <w:t xml:space="preserve">Pagină </w:t>
            </w:r>
            <w:r w:rsidRPr="00B72334">
              <w:rPr>
                <w:b/>
                <w:bCs/>
                <w:sz w:val="20"/>
                <w:szCs w:val="20"/>
              </w:rPr>
              <w:fldChar w:fldCharType="begin"/>
            </w:r>
            <w:r w:rsidRPr="00B72334">
              <w:rPr>
                <w:b/>
                <w:bCs/>
                <w:sz w:val="20"/>
                <w:szCs w:val="20"/>
              </w:rPr>
              <w:instrText>PAGE</w:instrText>
            </w:r>
            <w:r w:rsidRPr="00B72334">
              <w:rPr>
                <w:b/>
                <w:bCs/>
                <w:sz w:val="20"/>
                <w:szCs w:val="20"/>
              </w:rPr>
              <w:fldChar w:fldCharType="separate"/>
            </w:r>
            <w:r w:rsidRPr="00B72334">
              <w:rPr>
                <w:b/>
                <w:bCs/>
                <w:sz w:val="20"/>
                <w:szCs w:val="20"/>
              </w:rPr>
              <w:t>2</w:t>
            </w:r>
            <w:r w:rsidRPr="00B72334">
              <w:rPr>
                <w:b/>
                <w:bCs/>
                <w:sz w:val="20"/>
                <w:szCs w:val="20"/>
              </w:rPr>
              <w:fldChar w:fldCharType="end"/>
            </w:r>
            <w:r w:rsidRPr="00B72334">
              <w:rPr>
                <w:sz w:val="20"/>
                <w:szCs w:val="20"/>
              </w:rPr>
              <w:t xml:space="preserve"> din </w:t>
            </w:r>
            <w:r w:rsidRPr="00B72334">
              <w:rPr>
                <w:b/>
                <w:bCs/>
                <w:sz w:val="20"/>
                <w:szCs w:val="20"/>
              </w:rPr>
              <w:fldChar w:fldCharType="begin"/>
            </w:r>
            <w:r w:rsidRPr="00B72334">
              <w:rPr>
                <w:b/>
                <w:bCs/>
                <w:sz w:val="20"/>
                <w:szCs w:val="20"/>
              </w:rPr>
              <w:instrText>NUMPAGES</w:instrText>
            </w:r>
            <w:r w:rsidRPr="00B72334">
              <w:rPr>
                <w:b/>
                <w:bCs/>
                <w:sz w:val="20"/>
                <w:szCs w:val="20"/>
              </w:rPr>
              <w:fldChar w:fldCharType="separate"/>
            </w:r>
            <w:r w:rsidRPr="00B72334">
              <w:rPr>
                <w:b/>
                <w:bCs/>
                <w:sz w:val="20"/>
                <w:szCs w:val="20"/>
              </w:rPr>
              <w:t>2</w:t>
            </w:r>
            <w:r w:rsidRPr="00B72334">
              <w:rPr>
                <w:b/>
                <w:bCs/>
                <w:sz w:val="20"/>
                <w:szCs w:val="20"/>
              </w:rPr>
              <w:fldChar w:fldCharType="end"/>
            </w:r>
          </w:p>
        </w:sdtContent>
      </w:sdt>
    </w:sdtContent>
  </w:sdt>
  <w:p w14:paraId="581C1359" w14:textId="77777777" w:rsidR="00B72334" w:rsidRDefault="00B72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A2B1E" w14:textId="77777777" w:rsidR="009957C9" w:rsidRPr="00772283" w:rsidRDefault="009957C9" w:rsidP="00271E2D">
      <w:r w:rsidRPr="00772283">
        <w:separator/>
      </w:r>
    </w:p>
  </w:footnote>
  <w:footnote w:type="continuationSeparator" w:id="0">
    <w:p w14:paraId="798894E9" w14:textId="77777777" w:rsidR="009957C9" w:rsidRPr="00772283" w:rsidRDefault="009957C9" w:rsidP="00271E2D">
      <w:r w:rsidRPr="0077228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00000010"/>
    <w:name w:val="WW8Num2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15:restartNumberingAfterBreak="0">
    <w:nsid w:val="00000011"/>
    <w:multiLevelType w:val="multilevel"/>
    <w:tmpl w:val="00000011"/>
    <w:name w:val="WW8Num2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13"/>
    <w:multiLevelType w:val="multilevel"/>
    <w:tmpl w:val="00000013"/>
    <w:name w:val="WW8Num2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19"/>
    <w:multiLevelType w:val="multilevel"/>
    <w:tmpl w:val="00000019"/>
    <w:name w:val="WW8Num3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1A"/>
    <w:multiLevelType w:val="multilevel"/>
    <w:tmpl w:val="0000001A"/>
    <w:name w:val="WW8Num35"/>
    <w:lvl w:ilvl="0">
      <w:start w:val="1"/>
      <w:numFmt w:val="bullet"/>
      <w:lvlText w:val="-"/>
      <w:lvlJc w:val="left"/>
      <w:pPr>
        <w:tabs>
          <w:tab w:val="num" w:pos="720"/>
        </w:tabs>
        <w:ind w:left="720" w:hanging="360"/>
      </w:pPr>
      <w:rPr>
        <w:rFonts w:ascii="Times New Roman" w:hAnsi="Times New Roman"/>
      </w:rPr>
    </w:lvl>
    <w:lvl w:ilvl="1">
      <w:start w:val="180"/>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Times New Roman" w:hAnsi="Times New Roman"/>
      </w:rPr>
    </w:lvl>
    <w:lvl w:ilvl="4">
      <w:start w:val="1"/>
      <w:numFmt w:val="bullet"/>
      <w:lvlText w:val="-"/>
      <w:lvlJc w:val="left"/>
      <w:pPr>
        <w:tabs>
          <w:tab w:val="num" w:pos="3600"/>
        </w:tabs>
        <w:ind w:left="3600" w:hanging="360"/>
      </w:pPr>
      <w:rPr>
        <w:rFonts w:ascii="Times New Roman" w:hAnsi="Times New Roman"/>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Times New Roman" w:hAnsi="Times New Roman"/>
      </w:rPr>
    </w:lvl>
    <w:lvl w:ilvl="7">
      <w:start w:val="1"/>
      <w:numFmt w:val="bullet"/>
      <w:lvlText w:val="-"/>
      <w:lvlJc w:val="left"/>
      <w:pPr>
        <w:tabs>
          <w:tab w:val="num" w:pos="5760"/>
        </w:tabs>
        <w:ind w:left="5760" w:hanging="360"/>
      </w:pPr>
      <w:rPr>
        <w:rFonts w:ascii="Times New Roman" w:hAnsi="Times New Roman"/>
      </w:rPr>
    </w:lvl>
    <w:lvl w:ilvl="8">
      <w:start w:val="1"/>
      <w:numFmt w:val="bullet"/>
      <w:lvlText w:val="-"/>
      <w:lvlJc w:val="left"/>
      <w:pPr>
        <w:tabs>
          <w:tab w:val="num" w:pos="6480"/>
        </w:tabs>
        <w:ind w:left="6480" w:hanging="360"/>
      </w:pPr>
      <w:rPr>
        <w:rFonts w:ascii="Times New Roman" w:hAnsi="Times New Roman"/>
      </w:rPr>
    </w:lvl>
  </w:abstractNum>
  <w:abstractNum w:abstractNumId="5" w15:restartNumberingAfterBreak="0">
    <w:nsid w:val="02C60F7C"/>
    <w:multiLevelType w:val="hybridMultilevel"/>
    <w:tmpl w:val="5A76B686"/>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 w15:restartNumberingAfterBreak="0">
    <w:nsid w:val="02D00F97"/>
    <w:multiLevelType w:val="hybridMultilevel"/>
    <w:tmpl w:val="889E8CDC"/>
    <w:lvl w:ilvl="0" w:tplc="A00EC656">
      <w:start w:val="1"/>
      <w:numFmt w:val="decimal"/>
      <w:lvlText w:val="%1."/>
      <w:lvlJc w:val="left"/>
      <w:pPr>
        <w:ind w:left="1080" w:hanging="36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04AF5B85"/>
    <w:multiLevelType w:val="hybridMultilevel"/>
    <w:tmpl w:val="9FE80800"/>
    <w:lvl w:ilvl="0" w:tplc="0809001B">
      <w:start w:val="1"/>
      <w:numFmt w:val="lowerRoman"/>
      <w:lvlText w:val="%1."/>
      <w:lvlJc w:val="right"/>
      <w:pPr>
        <w:ind w:left="360"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070567FB"/>
    <w:multiLevelType w:val="hybridMultilevel"/>
    <w:tmpl w:val="052849A0"/>
    <w:lvl w:ilvl="0" w:tplc="2E168C98">
      <w:start w:val="177"/>
      <w:numFmt w:val="bullet"/>
      <w:lvlText w:val="-"/>
      <w:lvlJc w:val="left"/>
      <w:pPr>
        <w:ind w:left="1410" w:hanging="360"/>
      </w:pPr>
      <w:rPr>
        <w:rFonts w:ascii="Times New Roman" w:eastAsia="Calibri"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9" w15:restartNumberingAfterBreak="0">
    <w:nsid w:val="070E6612"/>
    <w:multiLevelType w:val="hybridMultilevel"/>
    <w:tmpl w:val="C9DEDF1C"/>
    <w:lvl w:ilvl="0" w:tplc="9B6881D2">
      <w:start w:val="1"/>
      <w:numFmt w:val="bullet"/>
      <w:lvlText w:val="-"/>
      <w:lvlJc w:val="left"/>
      <w:pPr>
        <w:tabs>
          <w:tab w:val="num" w:pos="0"/>
        </w:tabs>
        <w:ind w:left="0" w:hanging="360"/>
      </w:pPr>
      <w:rPr>
        <w:rFonts w:ascii="Arial" w:eastAsia="Times New Roman" w:hAnsi="Arial" w:cs="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07766CDB"/>
    <w:multiLevelType w:val="hybridMultilevel"/>
    <w:tmpl w:val="35708BE0"/>
    <w:lvl w:ilvl="0" w:tplc="91D07B2E">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07E76C92"/>
    <w:multiLevelType w:val="multilevel"/>
    <w:tmpl w:val="B9B60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FE3BDE"/>
    <w:multiLevelType w:val="hybridMultilevel"/>
    <w:tmpl w:val="DCEA7C44"/>
    <w:lvl w:ilvl="0" w:tplc="DF1606A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F42E3B"/>
    <w:multiLevelType w:val="hybridMultilevel"/>
    <w:tmpl w:val="8CBEEF8A"/>
    <w:lvl w:ilvl="0" w:tplc="7D2C78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D6047"/>
    <w:multiLevelType w:val="hybridMultilevel"/>
    <w:tmpl w:val="35268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AA0918"/>
    <w:multiLevelType w:val="hybridMultilevel"/>
    <w:tmpl w:val="30AA668A"/>
    <w:lvl w:ilvl="0" w:tplc="B3741B22">
      <w:start w:val="1"/>
      <w:numFmt w:val="decimal"/>
      <w:lvlText w:val="%1."/>
      <w:lvlJc w:val="left"/>
      <w:pPr>
        <w:ind w:left="1080" w:hanging="360"/>
      </w:pPr>
      <w:rPr>
        <w:rFonts w:cs="Symbol" w:hint="default"/>
      </w:rPr>
    </w:lvl>
    <w:lvl w:ilvl="1" w:tplc="0F64AFA8">
      <w:start w:val="2"/>
      <w:numFmt w:val="bullet"/>
      <w:lvlText w:val=""/>
      <w:lvlJc w:val="left"/>
      <w:pPr>
        <w:ind w:left="1800" w:hanging="360"/>
      </w:pPr>
      <w:rPr>
        <w:rFonts w:ascii="Symbol" w:eastAsia="Times New Roman" w:hAnsi="Symbol" w:cs="Times New Roman" w:hint="default"/>
      </w:rPr>
    </w:lvl>
    <w:lvl w:ilvl="2" w:tplc="04CED16A">
      <w:start w:val="1"/>
      <w:numFmt w:val="lowerLetter"/>
      <w:lvlText w:val="%3)"/>
      <w:lvlJc w:val="left"/>
      <w:pPr>
        <w:ind w:left="2700" w:hanging="360"/>
      </w:pPr>
      <w:rPr>
        <w:rFonts w:hint="default"/>
      </w:r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12ED3ABA"/>
    <w:multiLevelType w:val="hybridMultilevel"/>
    <w:tmpl w:val="5BBCA25A"/>
    <w:lvl w:ilvl="0" w:tplc="512C5B9E">
      <w:numFmt w:val="bullet"/>
      <w:lvlText w:val="-"/>
      <w:lvlJc w:val="left"/>
      <w:pPr>
        <w:ind w:left="360" w:hanging="360"/>
      </w:pPr>
      <w:rPr>
        <w:rFonts w:ascii="Georgia" w:eastAsia="Times New Roman" w:hAnsi="Georgia"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13124BF2"/>
    <w:multiLevelType w:val="multilevel"/>
    <w:tmpl w:val="B9B60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31F328C"/>
    <w:multiLevelType w:val="hybridMultilevel"/>
    <w:tmpl w:val="8DFC9738"/>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155634"/>
    <w:multiLevelType w:val="hybridMultilevel"/>
    <w:tmpl w:val="9FE80800"/>
    <w:lvl w:ilvl="0" w:tplc="0809001B">
      <w:start w:val="1"/>
      <w:numFmt w:val="lowerRoman"/>
      <w:lvlText w:val="%1."/>
      <w:lvlJc w:val="right"/>
      <w:pPr>
        <w:ind w:left="993" w:hanging="360"/>
      </w:pPr>
      <w:rPr>
        <w:rFonts w:hint="default"/>
      </w:rPr>
    </w:lvl>
    <w:lvl w:ilvl="1" w:tplc="08090019" w:tentative="1">
      <w:start w:val="1"/>
      <w:numFmt w:val="lowerLetter"/>
      <w:lvlText w:val="%2."/>
      <w:lvlJc w:val="left"/>
      <w:pPr>
        <w:ind w:left="2422" w:hanging="360"/>
      </w:pPr>
    </w:lvl>
    <w:lvl w:ilvl="2" w:tplc="0809001B" w:tentative="1">
      <w:start w:val="1"/>
      <w:numFmt w:val="lowerRoman"/>
      <w:lvlText w:val="%3."/>
      <w:lvlJc w:val="right"/>
      <w:pPr>
        <w:ind w:left="3142" w:hanging="180"/>
      </w:pPr>
    </w:lvl>
    <w:lvl w:ilvl="3" w:tplc="0809000F" w:tentative="1">
      <w:start w:val="1"/>
      <w:numFmt w:val="decimal"/>
      <w:lvlText w:val="%4."/>
      <w:lvlJc w:val="left"/>
      <w:pPr>
        <w:ind w:left="3862" w:hanging="360"/>
      </w:pPr>
    </w:lvl>
    <w:lvl w:ilvl="4" w:tplc="08090019" w:tentative="1">
      <w:start w:val="1"/>
      <w:numFmt w:val="lowerLetter"/>
      <w:lvlText w:val="%5."/>
      <w:lvlJc w:val="left"/>
      <w:pPr>
        <w:ind w:left="4582" w:hanging="360"/>
      </w:pPr>
    </w:lvl>
    <w:lvl w:ilvl="5" w:tplc="0809001B" w:tentative="1">
      <w:start w:val="1"/>
      <w:numFmt w:val="lowerRoman"/>
      <w:lvlText w:val="%6."/>
      <w:lvlJc w:val="right"/>
      <w:pPr>
        <w:ind w:left="5302" w:hanging="180"/>
      </w:pPr>
    </w:lvl>
    <w:lvl w:ilvl="6" w:tplc="0809000F" w:tentative="1">
      <w:start w:val="1"/>
      <w:numFmt w:val="decimal"/>
      <w:lvlText w:val="%7."/>
      <w:lvlJc w:val="left"/>
      <w:pPr>
        <w:ind w:left="6022" w:hanging="360"/>
      </w:pPr>
    </w:lvl>
    <w:lvl w:ilvl="7" w:tplc="08090019" w:tentative="1">
      <w:start w:val="1"/>
      <w:numFmt w:val="lowerLetter"/>
      <w:lvlText w:val="%8."/>
      <w:lvlJc w:val="left"/>
      <w:pPr>
        <w:ind w:left="6742" w:hanging="360"/>
      </w:pPr>
    </w:lvl>
    <w:lvl w:ilvl="8" w:tplc="0809001B" w:tentative="1">
      <w:start w:val="1"/>
      <w:numFmt w:val="lowerRoman"/>
      <w:lvlText w:val="%9."/>
      <w:lvlJc w:val="right"/>
      <w:pPr>
        <w:ind w:left="7462" w:hanging="180"/>
      </w:pPr>
    </w:lvl>
  </w:abstractNum>
  <w:abstractNum w:abstractNumId="20" w15:restartNumberingAfterBreak="0">
    <w:nsid w:val="1BC0396B"/>
    <w:multiLevelType w:val="hybridMultilevel"/>
    <w:tmpl w:val="10FCCF2E"/>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1" w15:restartNumberingAfterBreak="0">
    <w:nsid w:val="1DB84931"/>
    <w:multiLevelType w:val="hybridMultilevel"/>
    <w:tmpl w:val="526A36F4"/>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C96299"/>
    <w:multiLevelType w:val="hybridMultilevel"/>
    <w:tmpl w:val="A746C1CE"/>
    <w:lvl w:ilvl="0" w:tplc="0FF2FA0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 w15:restartNumberingAfterBreak="0">
    <w:nsid w:val="20D53FB3"/>
    <w:multiLevelType w:val="hybridMultilevel"/>
    <w:tmpl w:val="FEA00622"/>
    <w:lvl w:ilvl="0" w:tplc="ACA848EC">
      <w:start w:val="1"/>
      <w:numFmt w:val="lowerLetter"/>
      <w:lvlText w:val="%1)"/>
      <w:lvlJc w:val="left"/>
      <w:pPr>
        <w:tabs>
          <w:tab w:val="num" w:pos="1920"/>
        </w:tabs>
        <w:ind w:left="1920" w:hanging="360"/>
      </w:pPr>
      <w:rPr>
        <w:rFonts w:hint="default"/>
      </w:rPr>
    </w:lvl>
    <w:lvl w:ilvl="1" w:tplc="A6941808">
      <w:start w:val="1"/>
      <w:numFmt w:val="decimal"/>
      <w:lvlText w:val="%2."/>
      <w:lvlJc w:val="left"/>
      <w:pPr>
        <w:ind w:left="2640" w:hanging="360"/>
      </w:pPr>
      <w:rPr>
        <w:rFonts w:hint="default"/>
      </w:r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4" w15:restartNumberingAfterBreak="0">
    <w:nsid w:val="21697433"/>
    <w:multiLevelType w:val="multilevel"/>
    <w:tmpl w:val="05E0CB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ED6CAE"/>
    <w:multiLevelType w:val="hybridMultilevel"/>
    <w:tmpl w:val="375ABEF4"/>
    <w:lvl w:ilvl="0" w:tplc="B3741B22">
      <w:start w:val="1"/>
      <w:numFmt w:val="decimal"/>
      <w:lvlText w:val="%1."/>
      <w:lvlJc w:val="left"/>
      <w:pPr>
        <w:ind w:left="1080" w:hanging="360"/>
      </w:pPr>
      <w:rPr>
        <w:rFonts w:cs="Symbol"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69A1F54"/>
    <w:multiLevelType w:val="hybridMultilevel"/>
    <w:tmpl w:val="01EAD8D6"/>
    <w:lvl w:ilvl="0" w:tplc="04090001">
      <w:start w:val="1"/>
      <w:numFmt w:val="bullet"/>
      <w:lvlText w:val=""/>
      <w:lvlJc w:val="left"/>
      <w:pPr>
        <w:tabs>
          <w:tab w:val="num" w:pos="702"/>
        </w:tabs>
        <w:ind w:left="702" w:hanging="360"/>
      </w:pPr>
      <w:rPr>
        <w:rFonts w:ascii="Symbol" w:hAnsi="Symbol" w:hint="default"/>
      </w:rPr>
    </w:lvl>
    <w:lvl w:ilvl="1" w:tplc="3AF8A046">
      <w:start w:val="6"/>
      <w:numFmt w:val="bullet"/>
      <w:lvlText w:val="-"/>
      <w:lvlJc w:val="left"/>
      <w:pPr>
        <w:tabs>
          <w:tab w:val="num" w:pos="1440"/>
        </w:tabs>
        <w:ind w:left="1440" w:hanging="360"/>
      </w:pPr>
      <w:rPr>
        <w:rFonts w:ascii="Arial" w:eastAsia="Times New Roman" w:hAnsi="Arial"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71D4955"/>
    <w:multiLevelType w:val="hybridMultilevel"/>
    <w:tmpl w:val="313C4C8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9A277F"/>
    <w:multiLevelType w:val="hybridMultilevel"/>
    <w:tmpl w:val="870A3390"/>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F70252F"/>
    <w:multiLevelType w:val="hybridMultilevel"/>
    <w:tmpl w:val="7410EAAC"/>
    <w:lvl w:ilvl="0" w:tplc="1C6E1A9C">
      <w:start w:val="1"/>
      <w:numFmt w:val="bullet"/>
      <w:lvlText w:val=""/>
      <w:lvlJc w:val="left"/>
      <w:pPr>
        <w:ind w:left="720" w:hanging="360"/>
      </w:pPr>
      <w:rPr>
        <w:rFonts w:ascii="Symbol" w:hAnsi="Symbol" w:hint="default"/>
        <w:b/>
        <w:i w:val="0"/>
        <w:color w:val="323E4F"/>
        <w:sz w:val="28"/>
        <w:u w:color="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D45B11"/>
    <w:multiLevelType w:val="hybridMultilevel"/>
    <w:tmpl w:val="EEBA0250"/>
    <w:lvl w:ilvl="0" w:tplc="0409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1" w15:restartNumberingAfterBreak="0">
    <w:nsid w:val="3819460C"/>
    <w:multiLevelType w:val="hybridMultilevel"/>
    <w:tmpl w:val="FFB69DC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474910"/>
    <w:multiLevelType w:val="hybridMultilevel"/>
    <w:tmpl w:val="578C198E"/>
    <w:lvl w:ilvl="0" w:tplc="512C5B9E">
      <w:numFmt w:val="bullet"/>
      <w:lvlText w:val="-"/>
      <w:lvlJc w:val="left"/>
      <w:pPr>
        <w:ind w:left="1288" w:hanging="360"/>
      </w:pPr>
      <w:rPr>
        <w:rFonts w:ascii="Georgia" w:eastAsia="Times New Roman" w:hAnsi="Georgia" w:cs="Times New Roman" w:hint="default"/>
      </w:rPr>
    </w:lvl>
    <w:lvl w:ilvl="1" w:tplc="04180003" w:tentative="1">
      <w:start w:val="1"/>
      <w:numFmt w:val="bullet"/>
      <w:lvlText w:val="o"/>
      <w:lvlJc w:val="left"/>
      <w:pPr>
        <w:ind w:left="2008" w:hanging="360"/>
      </w:pPr>
      <w:rPr>
        <w:rFonts w:ascii="Courier New" w:hAnsi="Courier New" w:cs="Courier New" w:hint="default"/>
      </w:rPr>
    </w:lvl>
    <w:lvl w:ilvl="2" w:tplc="04180005" w:tentative="1">
      <w:start w:val="1"/>
      <w:numFmt w:val="bullet"/>
      <w:lvlText w:val=""/>
      <w:lvlJc w:val="left"/>
      <w:pPr>
        <w:ind w:left="2728" w:hanging="360"/>
      </w:pPr>
      <w:rPr>
        <w:rFonts w:ascii="Wingdings" w:hAnsi="Wingdings" w:hint="default"/>
      </w:rPr>
    </w:lvl>
    <w:lvl w:ilvl="3" w:tplc="04180001" w:tentative="1">
      <w:start w:val="1"/>
      <w:numFmt w:val="bullet"/>
      <w:lvlText w:val=""/>
      <w:lvlJc w:val="left"/>
      <w:pPr>
        <w:ind w:left="3448" w:hanging="360"/>
      </w:pPr>
      <w:rPr>
        <w:rFonts w:ascii="Symbol" w:hAnsi="Symbol" w:hint="default"/>
      </w:rPr>
    </w:lvl>
    <w:lvl w:ilvl="4" w:tplc="04180003" w:tentative="1">
      <w:start w:val="1"/>
      <w:numFmt w:val="bullet"/>
      <w:lvlText w:val="o"/>
      <w:lvlJc w:val="left"/>
      <w:pPr>
        <w:ind w:left="4168" w:hanging="360"/>
      </w:pPr>
      <w:rPr>
        <w:rFonts w:ascii="Courier New" w:hAnsi="Courier New" w:cs="Courier New" w:hint="default"/>
      </w:rPr>
    </w:lvl>
    <w:lvl w:ilvl="5" w:tplc="04180005" w:tentative="1">
      <w:start w:val="1"/>
      <w:numFmt w:val="bullet"/>
      <w:lvlText w:val=""/>
      <w:lvlJc w:val="left"/>
      <w:pPr>
        <w:ind w:left="4888" w:hanging="360"/>
      </w:pPr>
      <w:rPr>
        <w:rFonts w:ascii="Wingdings" w:hAnsi="Wingdings" w:hint="default"/>
      </w:rPr>
    </w:lvl>
    <w:lvl w:ilvl="6" w:tplc="04180001" w:tentative="1">
      <w:start w:val="1"/>
      <w:numFmt w:val="bullet"/>
      <w:lvlText w:val=""/>
      <w:lvlJc w:val="left"/>
      <w:pPr>
        <w:ind w:left="5608" w:hanging="360"/>
      </w:pPr>
      <w:rPr>
        <w:rFonts w:ascii="Symbol" w:hAnsi="Symbol" w:hint="default"/>
      </w:rPr>
    </w:lvl>
    <w:lvl w:ilvl="7" w:tplc="04180003" w:tentative="1">
      <w:start w:val="1"/>
      <w:numFmt w:val="bullet"/>
      <w:lvlText w:val="o"/>
      <w:lvlJc w:val="left"/>
      <w:pPr>
        <w:ind w:left="6328" w:hanging="360"/>
      </w:pPr>
      <w:rPr>
        <w:rFonts w:ascii="Courier New" w:hAnsi="Courier New" w:cs="Courier New" w:hint="default"/>
      </w:rPr>
    </w:lvl>
    <w:lvl w:ilvl="8" w:tplc="04180005" w:tentative="1">
      <w:start w:val="1"/>
      <w:numFmt w:val="bullet"/>
      <w:lvlText w:val=""/>
      <w:lvlJc w:val="left"/>
      <w:pPr>
        <w:ind w:left="7048" w:hanging="360"/>
      </w:pPr>
      <w:rPr>
        <w:rFonts w:ascii="Wingdings" w:hAnsi="Wingdings" w:hint="default"/>
      </w:rPr>
    </w:lvl>
  </w:abstractNum>
  <w:abstractNum w:abstractNumId="33" w15:restartNumberingAfterBreak="0">
    <w:nsid w:val="38782173"/>
    <w:multiLevelType w:val="hybridMultilevel"/>
    <w:tmpl w:val="9BD010A2"/>
    <w:lvl w:ilvl="0" w:tplc="82B00AE6">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3A5748A5"/>
    <w:multiLevelType w:val="hybridMultilevel"/>
    <w:tmpl w:val="343AE2B4"/>
    <w:lvl w:ilvl="0" w:tplc="C3E60A36">
      <w:start w:val="1"/>
      <w:numFmt w:val="decimal"/>
      <w:lvlText w:val="%1."/>
      <w:lvlJc w:val="left"/>
      <w:pPr>
        <w:ind w:left="1080" w:hanging="360"/>
      </w:pPr>
      <w:rPr>
        <w:rFonts w:hint="default"/>
        <w:b/>
        <w:u w:val="none"/>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3C5247C4"/>
    <w:multiLevelType w:val="hybridMultilevel"/>
    <w:tmpl w:val="FC3AC4BA"/>
    <w:lvl w:ilvl="0" w:tplc="512C5B9E">
      <w:numFmt w:val="bullet"/>
      <w:lvlText w:val="-"/>
      <w:lvlJc w:val="left"/>
      <w:pPr>
        <w:ind w:left="720" w:hanging="360"/>
      </w:pPr>
      <w:rPr>
        <w:rFonts w:ascii="Georgia" w:eastAsia="Times New Roman" w:hAnsi="Georg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42165A5"/>
    <w:multiLevelType w:val="hybridMultilevel"/>
    <w:tmpl w:val="94C8349C"/>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7" w15:restartNumberingAfterBreak="0">
    <w:nsid w:val="44AD6C83"/>
    <w:multiLevelType w:val="hybridMultilevel"/>
    <w:tmpl w:val="66949558"/>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479723FF"/>
    <w:multiLevelType w:val="hybridMultilevel"/>
    <w:tmpl w:val="B6F8D702"/>
    <w:lvl w:ilvl="0" w:tplc="7D2C78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356E8D"/>
    <w:multiLevelType w:val="multilevel"/>
    <w:tmpl w:val="5A4ED1D8"/>
    <w:lvl w:ilvl="0">
      <w:start w:val="1"/>
      <w:numFmt w:val="decimal"/>
      <w:pStyle w:val="SAid1"/>
      <w:lvlText w:val="%1."/>
      <w:lvlJc w:val="left"/>
      <w:pPr>
        <w:ind w:left="360" w:hanging="360"/>
      </w:pPr>
      <w:rPr>
        <w:rFonts w:cs="Times New Roman" w:hint="default"/>
      </w:rPr>
    </w:lvl>
    <w:lvl w:ilvl="1">
      <w:start w:val="1"/>
      <w:numFmt w:val="decimal"/>
      <w:pStyle w:val="Heading2-Numbered"/>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 w15:restartNumberingAfterBreak="0">
    <w:nsid w:val="499C3B7B"/>
    <w:multiLevelType w:val="hybridMultilevel"/>
    <w:tmpl w:val="5510CF72"/>
    <w:lvl w:ilvl="0" w:tplc="512C5B9E">
      <w:numFmt w:val="bullet"/>
      <w:lvlText w:val="-"/>
      <w:lvlJc w:val="left"/>
      <w:pPr>
        <w:ind w:left="720" w:hanging="360"/>
      </w:pPr>
      <w:rPr>
        <w:rFonts w:ascii="Georgia" w:eastAsia="Times New Roman" w:hAnsi="Georgi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4A973A38"/>
    <w:multiLevelType w:val="hybridMultilevel"/>
    <w:tmpl w:val="96DABEA4"/>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B14725B"/>
    <w:multiLevelType w:val="hybridMultilevel"/>
    <w:tmpl w:val="984E86DC"/>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4CBB5A6C"/>
    <w:multiLevelType w:val="hybridMultilevel"/>
    <w:tmpl w:val="944EE514"/>
    <w:lvl w:ilvl="0" w:tplc="B8CC0EE6">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start w:val="2"/>
      <w:numFmt w:val="bullet"/>
      <w:lvlText w:val=""/>
      <w:lvlJc w:val="left"/>
      <w:pPr>
        <w:ind w:left="1800" w:hanging="360"/>
      </w:pPr>
      <w:rPr>
        <w:rFonts w:ascii="Symbol" w:eastAsia="Times New Roman" w:hAnsi="Symbol" w:cs="Times New Roman"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A356F84"/>
    <w:multiLevelType w:val="hybridMultilevel"/>
    <w:tmpl w:val="EFAE7124"/>
    <w:lvl w:ilvl="0" w:tplc="5E263894">
      <w:start w:val="94"/>
      <w:numFmt w:val="bullet"/>
      <w:lvlText w:val="-"/>
      <w:lvlJc w:val="left"/>
      <w:pPr>
        <w:ind w:left="1410" w:hanging="360"/>
      </w:pPr>
      <w:rPr>
        <w:rFonts w:ascii="Times New Roman" w:eastAsia="Calibri" w:hAnsi="Times New Roman" w:cs="Times New Roman"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5" w15:restartNumberingAfterBreak="0">
    <w:nsid w:val="5AB93203"/>
    <w:multiLevelType w:val="hybridMultilevel"/>
    <w:tmpl w:val="AA82C436"/>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6" w15:restartNumberingAfterBreak="0">
    <w:nsid w:val="5B9D70F9"/>
    <w:multiLevelType w:val="hybridMultilevel"/>
    <w:tmpl w:val="9CFCF578"/>
    <w:lvl w:ilvl="0" w:tplc="512C5B9E">
      <w:numFmt w:val="bullet"/>
      <w:lvlText w:val="-"/>
      <w:lvlJc w:val="left"/>
      <w:pPr>
        <w:ind w:left="1440" w:hanging="360"/>
      </w:pPr>
      <w:rPr>
        <w:rFonts w:ascii="Georgia" w:eastAsia="Times New Roman" w:hAnsi="Georgia"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7" w15:restartNumberingAfterBreak="0">
    <w:nsid w:val="60C53860"/>
    <w:multiLevelType w:val="hybridMultilevel"/>
    <w:tmpl w:val="4C8274C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2F514AA"/>
    <w:multiLevelType w:val="hybridMultilevel"/>
    <w:tmpl w:val="08BC6D5C"/>
    <w:lvl w:ilvl="0" w:tplc="B8CC0EE6">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678B04CF"/>
    <w:multiLevelType w:val="hybridMultilevel"/>
    <w:tmpl w:val="1A9AD58E"/>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92A3F42"/>
    <w:multiLevelType w:val="hybridMultilevel"/>
    <w:tmpl w:val="B20CF6FA"/>
    <w:lvl w:ilvl="0" w:tplc="0C824E5C">
      <w:numFmt w:val="bullet"/>
      <w:lvlText w:val="-"/>
      <w:lvlJc w:val="left"/>
      <w:pPr>
        <w:ind w:left="720" w:hanging="360"/>
      </w:pPr>
      <w:rPr>
        <w:rFonts w:ascii="Arial Narrow" w:eastAsia="Calibri" w:hAnsi="Arial Narrow"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D051AC5"/>
    <w:multiLevelType w:val="hybridMultilevel"/>
    <w:tmpl w:val="0FD00AC4"/>
    <w:lvl w:ilvl="0" w:tplc="F842891E">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2" w15:restartNumberingAfterBreak="0">
    <w:nsid w:val="6D8E32CB"/>
    <w:multiLevelType w:val="hybridMultilevel"/>
    <w:tmpl w:val="8C2E54E8"/>
    <w:lvl w:ilvl="0" w:tplc="512C5B9E">
      <w:numFmt w:val="bullet"/>
      <w:lvlText w:val="-"/>
      <w:lvlJc w:val="left"/>
      <w:pPr>
        <w:ind w:left="1080" w:hanging="360"/>
      </w:pPr>
      <w:rPr>
        <w:rFonts w:ascii="Georgia" w:eastAsia="Times New Roman" w:hAnsi="Georgia"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3" w15:restartNumberingAfterBreak="0">
    <w:nsid w:val="6E922A28"/>
    <w:multiLevelType w:val="hybridMultilevel"/>
    <w:tmpl w:val="125A87B2"/>
    <w:lvl w:ilvl="0" w:tplc="512C5B9E">
      <w:numFmt w:val="bullet"/>
      <w:lvlText w:val="-"/>
      <w:lvlJc w:val="left"/>
      <w:pPr>
        <w:ind w:left="2160" w:hanging="360"/>
      </w:pPr>
      <w:rPr>
        <w:rFonts w:ascii="Georgia" w:eastAsia="Times New Roman" w:hAnsi="Georgia"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54" w15:restartNumberingAfterBreak="0">
    <w:nsid w:val="71047AA5"/>
    <w:multiLevelType w:val="hybridMultilevel"/>
    <w:tmpl w:val="9A1E00FC"/>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234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1906D86"/>
    <w:multiLevelType w:val="hybridMultilevel"/>
    <w:tmpl w:val="D6AC09A2"/>
    <w:lvl w:ilvl="0" w:tplc="DF1606A8">
      <w:start w:val="1"/>
      <w:numFmt w:val="bullet"/>
      <w:lvlText w:val="–"/>
      <w:lvlJc w:val="left"/>
      <w:pPr>
        <w:ind w:left="783" w:hanging="360"/>
      </w:pPr>
      <w:rPr>
        <w:rFonts w:ascii="Times New Roman" w:hAnsi="Times New Roman" w:cs="Times New Roman"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56" w15:restartNumberingAfterBreak="0">
    <w:nsid w:val="77CF20CA"/>
    <w:multiLevelType w:val="hybridMultilevel"/>
    <w:tmpl w:val="00DC5C40"/>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8257A82"/>
    <w:multiLevelType w:val="hybridMultilevel"/>
    <w:tmpl w:val="2832851C"/>
    <w:lvl w:ilvl="0" w:tplc="10387D30">
      <w:start w:val="1"/>
      <w:numFmt w:val="bullet"/>
      <w:pStyle w:val="Body1"/>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860458A"/>
    <w:multiLevelType w:val="hybridMultilevel"/>
    <w:tmpl w:val="53FECA56"/>
    <w:lvl w:ilvl="0" w:tplc="FFFFFFFF">
      <w:start w:val="1"/>
      <w:numFmt w:val="lowerLetter"/>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440" w:hanging="360"/>
      </w:pPr>
    </w:lvl>
    <w:lvl w:ilvl="2" w:tplc="B8CC0EE6">
      <w:start w:val="1"/>
      <w:numFmt w:val="lowerLetter"/>
      <w:lvlText w:val="%3)"/>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92F4463"/>
    <w:multiLevelType w:val="hybridMultilevel"/>
    <w:tmpl w:val="971A3528"/>
    <w:lvl w:ilvl="0" w:tplc="512C5B9E">
      <w:numFmt w:val="bullet"/>
      <w:lvlText w:val="-"/>
      <w:lvlJc w:val="left"/>
      <w:pPr>
        <w:ind w:left="1429" w:hanging="360"/>
      </w:pPr>
      <w:rPr>
        <w:rFonts w:ascii="Georgia" w:eastAsia="Times New Roman" w:hAnsi="Georgia"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60" w15:restartNumberingAfterBreak="0">
    <w:nsid w:val="79421917"/>
    <w:multiLevelType w:val="hybridMultilevel"/>
    <w:tmpl w:val="3BC0903C"/>
    <w:lvl w:ilvl="0" w:tplc="512C5B9E">
      <w:numFmt w:val="bullet"/>
      <w:lvlText w:val="-"/>
      <w:lvlJc w:val="left"/>
      <w:pPr>
        <w:ind w:left="1080" w:hanging="360"/>
      </w:pPr>
      <w:rPr>
        <w:rFonts w:ascii="Georgia" w:eastAsia="Times New Roman" w:hAnsi="Georg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1" w15:restartNumberingAfterBreak="0">
    <w:nsid w:val="79DE1E2D"/>
    <w:multiLevelType w:val="hybridMultilevel"/>
    <w:tmpl w:val="1C28AC00"/>
    <w:lvl w:ilvl="0" w:tplc="E460F40C">
      <w:start w:val="1"/>
      <w:numFmt w:val="lowerLetter"/>
      <w:lvlText w:val="%1)"/>
      <w:lvlJc w:val="left"/>
      <w:pPr>
        <w:tabs>
          <w:tab w:val="num" w:pos="1800"/>
        </w:tabs>
        <w:ind w:left="1800" w:hanging="360"/>
      </w:pPr>
      <w:rPr>
        <w:rFonts w:hint="default"/>
        <w:sz w:val="24"/>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2" w15:restartNumberingAfterBreak="0">
    <w:nsid w:val="7AA673F2"/>
    <w:multiLevelType w:val="hybridMultilevel"/>
    <w:tmpl w:val="7EDAF960"/>
    <w:lvl w:ilvl="0" w:tplc="FFFFFFFF">
      <w:numFmt w:val="bullet"/>
      <w:lvlText w:val="-"/>
      <w:lvlJc w:val="left"/>
      <w:pPr>
        <w:ind w:left="1287" w:hanging="360"/>
      </w:pPr>
      <w:rPr>
        <w:rFonts w:ascii="Georgia" w:eastAsia="Times New Roman" w:hAnsi="Georgia" w:cs="Times New Roman" w:hint="default"/>
      </w:rPr>
    </w:lvl>
    <w:lvl w:ilvl="1" w:tplc="512C5B9E">
      <w:numFmt w:val="bullet"/>
      <w:lvlText w:val="-"/>
      <w:lvlJc w:val="left"/>
      <w:pPr>
        <w:ind w:left="1080" w:hanging="360"/>
      </w:pPr>
      <w:rPr>
        <w:rFonts w:ascii="Georgia" w:eastAsia="Times New Roman" w:hAnsi="Georgia" w:cs="Times New Roman"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3" w15:restartNumberingAfterBreak="0">
    <w:nsid w:val="7B287A62"/>
    <w:multiLevelType w:val="hybridMultilevel"/>
    <w:tmpl w:val="981C0808"/>
    <w:lvl w:ilvl="0" w:tplc="B8CC0EE6">
      <w:start w:val="1"/>
      <w:numFmt w:val="lowerLetter"/>
      <w:lvlText w:val="%1)"/>
      <w:lvlJc w:val="left"/>
      <w:pPr>
        <w:ind w:left="108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start w:val="2"/>
      <w:numFmt w:val="bullet"/>
      <w:lvlText w:val=""/>
      <w:lvlJc w:val="left"/>
      <w:pPr>
        <w:ind w:left="1800" w:hanging="360"/>
      </w:pPr>
      <w:rPr>
        <w:rFonts w:ascii="Symbol" w:eastAsia="Times New Roman" w:hAnsi="Symbol" w:cs="Times New Roman" w:hint="default"/>
      </w:rPr>
    </w:lvl>
    <w:lvl w:ilvl="2" w:tplc="FFFFFFFF">
      <w:start w:val="1"/>
      <w:numFmt w:val="lowerLetter"/>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7BAF40C9"/>
    <w:multiLevelType w:val="hybridMultilevel"/>
    <w:tmpl w:val="5FEE95C2"/>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65" w15:restartNumberingAfterBreak="0">
    <w:nsid w:val="7CAF2176"/>
    <w:multiLevelType w:val="hybridMultilevel"/>
    <w:tmpl w:val="6910F8A4"/>
    <w:lvl w:ilvl="0" w:tplc="5352DFF0">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6" w15:restartNumberingAfterBreak="0">
    <w:nsid w:val="7ED04878"/>
    <w:multiLevelType w:val="hybridMultilevel"/>
    <w:tmpl w:val="00D42392"/>
    <w:lvl w:ilvl="0" w:tplc="B40A9612">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643705108">
    <w:abstractNumId w:val="11"/>
  </w:num>
  <w:num w:numId="2" w16cid:durableId="405809616">
    <w:abstractNumId w:val="24"/>
  </w:num>
  <w:num w:numId="3" w16cid:durableId="1067193972">
    <w:abstractNumId w:val="17"/>
  </w:num>
  <w:num w:numId="4" w16cid:durableId="231738878">
    <w:abstractNumId w:val="60"/>
  </w:num>
  <w:num w:numId="5" w16cid:durableId="2099013005">
    <w:abstractNumId w:val="15"/>
  </w:num>
  <w:num w:numId="6" w16cid:durableId="518012032">
    <w:abstractNumId w:val="29"/>
  </w:num>
  <w:num w:numId="7" w16cid:durableId="1025250168">
    <w:abstractNumId w:val="0"/>
  </w:num>
  <w:num w:numId="8" w16cid:durableId="534778559">
    <w:abstractNumId w:val="1"/>
  </w:num>
  <w:num w:numId="9" w16cid:durableId="1551531431">
    <w:abstractNumId w:val="2"/>
  </w:num>
  <w:num w:numId="10" w16cid:durableId="826826422">
    <w:abstractNumId w:val="3"/>
  </w:num>
  <w:num w:numId="11" w16cid:durableId="1240334971">
    <w:abstractNumId w:val="50"/>
  </w:num>
  <w:num w:numId="12" w16cid:durableId="150216446">
    <w:abstractNumId w:val="26"/>
  </w:num>
  <w:num w:numId="13" w16cid:durableId="639270498">
    <w:abstractNumId w:val="33"/>
  </w:num>
  <w:num w:numId="14" w16cid:durableId="1495143768">
    <w:abstractNumId w:val="23"/>
  </w:num>
  <w:num w:numId="15" w16cid:durableId="113065067">
    <w:abstractNumId w:val="61"/>
  </w:num>
  <w:num w:numId="16" w16cid:durableId="507868571">
    <w:abstractNumId w:val="39"/>
  </w:num>
  <w:num w:numId="17" w16cid:durableId="2077388292">
    <w:abstractNumId w:val="27"/>
  </w:num>
  <w:num w:numId="18" w16cid:durableId="1824858322">
    <w:abstractNumId w:val="7"/>
  </w:num>
  <w:num w:numId="19" w16cid:durableId="1381855963">
    <w:abstractNumId w:val="10"/>
  </w:num>
  <w:num w:numId="20" w16cid:durableId="1101417008">
    <w:abstractNumId w:val="19"/>
  </w:num>
  <w:num w:numId="21" w16cid:durableId="1743288974">
    <w:abstractNumId w:val="66"/>
  </w:num>
  <w:num w:numId="22" w16cid:durableId="1792433972">
    <w:abstractNumId w:val="57"/>
  </w:num>
  <w:num w:numId="23" w16cid:durableId="498234954">
    <w:abstractNumId w:val="9"/>
  </w:num>
  <w:num w:numId="24" w16cid:durableId="1461415777">
    <w:abstractNumId w:val="51"/>
  </w:num>
  <w:num w:numId="25" w16cid:durableId="613555118">
    <w:abstractNumId w:val="22"/>
  </w:num>
  <w:num w:numId="26" w16cid:durableId="1150170231">
    <w:abstractNumId w:val="12"/>
  </w:num>
  <w:num w:numId="27" w16cid:durableId="1974602260">
    <w:abstractNumId w:val="13"/>
  </w:num>
  <w:num w:numId="28" w16cid:durableId="1178042147">
    <w:abstractNumId w:val="38"/>
  </w:num>
  <w:num w:numId="29" w16cid:durableId="1179003725">
    <w:abstractNumId w:val="44"/>
  </w:num>
  <w:num w:numId="30" w16cid:durableId="1415785092">
    <w:abstractNumId w:val="8"/>
  </w:num>
  <w:num w:numId="31" w16cid:durableId="869494598">
    <w:abstractNumId w:val="55"/>
  </w:num>
  <w:num w:numId="32" w16cid:durableId="1749303025">
    <w:abstractNumId w:val="14"/>
  </w:num>
  <w:num w:numId="33" w16cid:durableId="1705667637">
    <w:abstractNumId w:val="65"/>
  </w:num>
  <w:num w:numId="34" w16cid:durableId="2061393642">
    <w:abstractNumId w:val="64"/>
  </w:num>
  <w:num w:numId="35" w16cid:durableId="2123651753">
    <w:abstractNumId w:val="34"/>
  </w:num>
  <w:num w:numId="36" w16cid:durableId="103811327">
    <w:abstractNumId w:val="6"/>
  </w:num>
  <w:num w:numId="37" w16cid:durableId="2024277860">
    <w:abstractNumId w:val="40"/>
  </w:num>
  <w:num w:numId="38" w16cid:durableId="1760904353">
    <w:abstractNumId w:val="20"/>
  </w:num>
  <w:num w:numId="39" w16cid:durableId="1917011032">
    <w:abstractNumId w:val="30"/>
  </w:num>
  <w:num w:numId="40" w16cid:durableId="2017537425">
    <w:abstractNumId w:val="45"/>
  </w:num>
  <w:num w:numId="41" w16cid:durableId="406922014">
    <w:abstractNumId w:val="59"/>
  </w:num>
  <w:num w:numId="42" w16cid:durableId="529874783">
    <w:abstractNumId w:val="53"/>
  </w:num>
  <w:num w:numId="43" w16cid:durableId="1799176961">
    <w:abstractNumId w:val="35"/>
  </w:num>
  <w:num w:numId="44" w16cid:durableId="278070183">
    <w:abstractNumId w:val="37"/>
  </w:num>
  <w:num w:numId="45" w16cid:durableId="1488860176">
    <w:abstractNumId w:val="5"/>
  </w:num>
  <w:num w:numId="46" w16cid:durableId="1846750162">
    <w:abstractNumId w:val="36"/>
  </w:num>
  <w:num w:numId="47" w16cid:durableId="1931696926">
    <w:abstractNumId w:val="46"/>
  </w:num>
  <w:num w:numId="48" w16cid:durableId="644166174">
    <w:abstractNumId w:val="52"/>
  </w:num>
  <w:num w:numId="49" w16cid:durableId="1780443144">
    <w:abstractNumId w:val="54"/>
  </w:num>
  <w:num w:numId="50" w16cid:durableId="1022050096">
    <w:abstractNumId w:val="43"/>
  </w:num>
  <w:num w:numId="51" w16cid:durableId="1900313908">
    <w:abstractNumId w:val="31"/>
  </w:num>
  <w:num w:numId="52" w16cid:durableId="117922492">
    <w:abstractNumId w:val="47"/>
  </w:num>
  <w:num w:numId="53" w16cid:durableId="1259756822">
    <w:abstractNumId w:val="63"/>
  </w:num>
  <w:num w:numId="54" w16cid:durableId="2028017293">
    <w:abstractNumId w:val="28"/>
  </w:num>
  <w:num w:numId="55" w16cid:durableId="754787750">
    <w:abstractNumId w:val="49"/>
  </w:num>
  <w:num w:numId="56" w16cid:durableId="596527401">
    <w:abstractNumId w:val="56"/>
  </w:num>
  <w:num w:numId="57" w16cid:durableId="1512908684">
    <w:abstractNumId w:val="48"/>
  </w:num>
  <w:num w:numId="58" w16cid:durableId="738596919">
    <w:abstractNumId w:val="21"/>
  </w:num>
  <w:num w:numId="59" w16cid:durableId="1941595604">
    <w:abstractNumId w:val="18"/>
  </w:num>
  <w:num w:numId="60" w16cid:durableId="179898956">
    <w:abstractNumId w:val="58"/>
  </w:num>
  <w:num w:numId="61" w16cid:durableId="1675061923">
    <w:abstractNumId w:val="62"/>
  </w:num>
  <w:num w:numId="62" w16cid:durableId="938373139">
    <w:abstractNumId w:val="41"/>
  </w:num>
  <w:num w:numId="63" w16cid:durableId="1014067966">
    <w:abstractNumId w:val="42"/>
  </w:num>
  <w:num w:numId="64" w16cid:durableId="1964069340">
    <w:abstractNumId w:val="25"/>
  </w:num>
  <w:num w:numId="65" w16cid:durableId="881404658">
    <w:abstractNumId w:val="32"/>
  </w:num>
  <w:num w:numId="66" w16cid:durableId="503517775">
    <w:abstractNumId w:val="1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 w:vendorID="64" w:dllVersion="6" w:nlCheck="1" w:checkStyle="1"/>
  <w:activeWritingStyle w:appName="MSWord" w:lang="es-ES_tradnl" w:vendorID="64" w:dllVersion="6" w:nlCheck="1" w:checkStyle="1"/>
  <w:activeWritingStyle w:appName="MSWord" w:lang="fr-FR" w:vendorID="64" w:dllVersion="0" w:nlCheck="1" w:checkStyle="0"/>
  <w:activeWritingStyle w:appName="MSWord" w:lang="es-ES"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547"/>
    <w:rsid w:val="00000BCE"/>
    <w:rsid w:val="00000F83"/>
    <w:rsid w:val="000015E2"/>
    <w:rsid w:val="00003FB5"/>
    <w:rsid w:val="00005B37"/>
    <w:rsid w:val="000066CE"/>
    <w:rsid w:val="00006FE4"/>
    <w:rsid w:val="0000765F"/>
    <w:rsid w:val="0000771E"/>
    <w:rsid w:val="00010BFE"/>
    <w:rsid w:val="0001197E"/>
    <w:rsid w:val="00012520"/>
    <w:rsid w:val="00013200"/>
    <w:rsid w:val="0001406F"/>
    <w:rsid w:val="000149AC"/>
    <w:rsid w:val="00015C9D"/>
    <w:rsid w:val="0002098C"/>
    <w:rsid w:val="0002405C"/>
    <w:rsid w:val="00026497"/>
    <w:rsid w:val="00026B7F"/>
    <w:rsid w:val="000304D2"/>
    <w:rsid w:val="00031AA1"/>
    <w:rsid w:val="0003247A"/>
    <w:rsid w:val="00033EDC"/>
    <w:rsid w:val="000352EF"/>
    <w:rsid w:val="000354E9"/>
    <w:rsid w:val="00035D87"/>
    <w:rsid w:val="00036D54"/>
    <w:rsid w:val="000419AD"/>
    <w:rsid w:val="000427EC"/>
    <w:rsid w:val="0004589B"/>
    <w:rsid w:val="00046CB9"/>
    <w:rsid w:val="00050D42"/>
    <w:rsid w:val="00052BA9"/>
    <w:rsid w:val="000535A4"/>
    <w:rsid w:val="000550E2"/>
    <w:rsid w:val="00056B35"/>
    <w:rsid w:val="00060062"/>
    <w:rsid w:val="00060492"/>
    <w:rsid w:val="0006094A"/>
    <w:rsid w:val="0006129E"/>
    <w:rsid w:val="00062305"/>
    <w:rsid w:val="00067033"/>
    <w:rsid w:val="00072178"/>
    <w:rsid w:val="000730B6"/>
    <w:rsid w:val="000736C7"/>
    <w:rsid w:val="00073E1B"/>
    <w:rsid w:val="000764A3"/>
    <w:rsid w:val="00076E4E"/>
    <w:rsid w:val="00077391"/>
    <w:rsid w:val="0007766E"/>
    <w:rsid w:val="0008034D"/>
    <w:rsid w:val="00080D75"/>
    <w:rsid w:val="00080FFD"/>
    <w:rsid w:val="00081F10"/>
    <w:rsid w:val="00082F56"/>
    <w:rsid w:val="00082F68"/>
    <w:rsid w:val="00086FE3"/>
    <w:rsid w:val="00087A6A"/>
    <w:rsid w:val="00090DFF"/>
    <w:rsid w:val="00091614"/>
    <w:rsid w:val="0009161A"/>
    <w:rsid w:val="000924BF"/>
    <w:rsid w:val="00092DD1"/>
    <w:rsid w:val="00093838"/>
    <w:rsid w:val="00093AE4"/>
    <w:rsid w:val="00094A00"/>
    <w:rsid w:val="00097868"/>
    <w:rsid w:val="00097C66"/>
    <w:rsid w:val="000A07E0"/>
    <w:rsid w:val="000A1411"/>
    <w:rsid w:val="000A21F7"/>
    <w:rsid w:val="000A33E7"/>
    <w:rsid w:val="000A6EC2"/>
    <w:rsid w:val="000A7198"/>
    <w:rsid w:val="000A77A7"/>
    <w:rsid w:val="000B025A"/>
    <w:rsid w:val="000B25DE"/>
    <w:rsid w:val="000B461B"/>
    <w:rsid w:val="000B545F"/>
    <w:rsid w:val="000B669D"/>
    <w:rsid w:val="000B7A4F"/>
    <w:rsid w:val="000C0E35"/>
    <w:rsid w:val="000C43E5"/>
    <w:rsid w:val="000C57F5"/>
    <w:rsid w:val="000C5DEC"/>
    <w:rsid w:val="000C643F"/>
    <w:rsid w:val="000C6B1D"/>
    <w:rsid w:val="000C6C84"/>
    <w:rsid w:val="000C7024"/>
    <w:rsid w:val="000C7428"/>
    <w:rsid w:val="000C7BDE"/>
    <w:rsid w:val="000D0094"/>
    <w:rsid w:val="000D0679"/>
    <w:rsid w:val="000D09FF"/>
    <w:rsid w:val="000D10BF"/>
    <w:rsid w:val="000D2522"/>
    <w:rsid w:val="000D3A87"/>
    <w:rsid w:val="000D422B"/>
    <w:rsid w:val="000D62AC"/>
    <w:rsid w:val="000D7C35"/>
    <w:rsid w:val="000E0141"/>
    <w:rsid w:val="000E148D"/>
    <w:rsid w:val="000E1A78"/>
    <w:rsid w:val="000E1D76"/>
    <w:rsid w:val="000E5825"/>
    <w:rsid w:val="000F1A29"/>
    <w:rsid w:val="000F297F"/>
    <w:rsid w:val="000F4CA8"/>
    <w:rsid w:val="000F65C3"/>
    <w:rsid w:val="000F70A2"/>
    <w:rsid w:val="001001CB"/>
    <w:rsid w:val="00100857"/>
    <w:rsid w:val="001013DA"/>
    <w:rsid w:val="0010149B"/>
    <w:rsid w:val="00101E35"/>
    <w:rsid w:val="00102BFC"/>
    <w:rsid w:val="0010388C"/>
    <w:rsid w:val="0010757E"/>
    <w:rsid w:val="001110AE"/>
    <w:rsid w:val="00112B8E"/>
    <w:rsid w:val="001144A5"/>
    <w:rsid w:val="00117543"/>
    <w:rsid w:val="00120351"/>
    <w:rsid w:val="00120511"/>
    <w:rsid w:val="0012291F"/>
    <w:rsid w:val="00123916"/>
    <w:rsid w:val="00123C56"/>
    <w:rsid w:val="00123F79"/>
    <w:rsid w:val="00124477"/>
    <w:rsid w:val="00124860"/>
    <w:rsid w:val="00125326"/>
    <w:rsid w:val="001265DD"/>
    <w:rsid w:val="001278BE"/>
    <w:rsid w:val="0013029A"/>
    <w:rsid w:val="001315A7"/>
    <w:rsid w:val="00132781"/>
    <w:rsid w:val="00132882"/>
    <w:rsid w:val="00134435"/>
    <w:rsid w:val="00137AE5"/>
    <w:rsid w:val="00142F20"/>
    <w:rsid w:val="001435F1"/>
    <w:rsid w:val="00143F72"/>
    <w:rsid w:val="00144266"/>
    <w:rsid w:val="00144311"/>
    <w:rsid w:val="00144B91"/>
    <w:rsid w:val="00144E28"/>
    <w:rsid w:val="001463D1"/>
    <w:rsid w:val="00151A75"/>
    <w:rsid w:val="00152670"/>
    <w:rsid w:val="00153195"/>
    <w:rsid w:val="00153919"/>
    <w:rsid w:val="00153F55"/>
    <w:rsid w:val="00154070"/>
    <w:rsid w:val="00154678"/>
    <w:rsid w:val="00154877"/>
    <w:rsid w:val="00154D5B"/>
    <w:rsid w:val="0015692E"/>
    <w:rsid w:val="00157426"/>
    <w:rsid w:val="00157C69"/>
    <w:rsid w:val="0016078A"/>
    <w:rsid w:val="00160938"/>
    <w:rsid w:val="00161BD7"/>
    <w:rsid w:val="00162E6A"/>
    <w:rsid w:val="0016550C"/>
    <w:rsid w:val="00165E49"/>
    <w:rsid w:val="001668BA"/>
    <w:rsid w:val="00170F11"/>
    <w:rsid w:val="001718E9"/>
    <w:rsid w:val="00173196"/>
    <w:rsid w:val="00175B1C"/>
    <w:rsid w:val="00175BAA"/>
    <w:rsid w:val="00176AE7"/>
    <w:rsid w:val="00176FB4"/>
    <w:rsid w:val="00177FBE"/>
    <w:rsid w:val="00180090"/>
    <w:rsid w:val="00180916"/>
    <w:rsid w:val="001819F6"/>
    <w:rsid w:val="00181E02"/>
    <w:rsid w:val="00182067"/>
    <w:rsid w:val="001832EF"/>
    <w:rsid w:val="00183E9D"/>
    <w:rsid w:val="00183FD8"/>
    <w:rsid w:val="001843BF"/>
    <w:rsid w:val="00185248"/>
    <w:rsid w:val="00186D65"/>
    <w:rsid w:val="00187E96"/>
    <w:rsid w:val="001902C8"/>
    <w:rsid w:val="001924D4"/>
    <w:rsid w:val="00192A93"/>
    <w:rsid w:val="00194B0A"/>
    <w:rsid w:val="00195CCF"/>
    <w:rsid w:val="00197378"/>
    <w:rsid w:val="0019747A"/>
    <w:rsid w:val="00197649"/>
    <w:rsid w:val="001A0101"/>
    <w:rsid w:val="001A0776"/>
    <w:rsid w:val="001A3615"/>
    <w:rsid w:val="001A46F3"/>
    <w:rsid w:val="001A62E7"/>
    <w:rsid w:val="001A733F"/>
    <w:rsid w:val="001A7824"/>
    <w:rsid w:val="001B15AD"/>
    <w:rsid w:val="001B2A30"/>
    <w:rsid w:val="001B3986"/>
    <w:rsid w:val="001B5D17"/>
    <w:rsid w:val="001B61B0"/>
    <w:rsid w:val="001B61D2"/>
    <w:rsid w:val="001B6A85"/>
    <w:rsid w:val="001C1109"/>
    <w:rsid w:val="001C11CE"/>
    <w:rsid w:val="001C2CC0"/>
    <w:rsid w:val="001C4CCA"/>
    <w:rsid w:val="001C5EDC"/>
    <w:rsid w:val="001C68E6"/>
    <w:rsid w:val="001C7090"/>
    <w:rsid w:val="001C7F8A"/>
    <w:rsid w:val="001D02BB"/>
    <w:rsid w:val="001D0EC8"/>
    <w:rsid w:val="001D204E"/>
    <w:rsid w:val="001D35C7"/>
    <w:rsid w:val="001D58CA"/>
    <w:rsid w:val="001D6B05"/>
    <w:rsid w:val="001E19E3"/>
    <w:rsid w:val="001E38BF"/>
    <w:rsid w:val="001E47F6"/>
    <w:rsid w:val="001E4843"/>
    <w:rsid w:val="001E709D"/>
    <w:rsid w:val="001E70F0"/>
    <w:rsid w:val="001F077F"/>
    <w:rsid w:val="001F0888"/>
    <w:rsid w:val="001F2BE5"/>
    <w:rsid w:val="001F3832"/>
    <w:rsid w:val="001F67C1"/>
    <w:rsid w:val="001F68CF"/>
    <w:rsid w:val="001F6BA0"/>
    <w:rsid w:val="001F732A"/>
    <w:rsid w:val="0020082F"/>
    <w:rsid w:val="00200A5D"/>
    <w:rsid w:val="002012D4"/>
    <w:rsid w:val="002019B8"/>
    <w:rsid w:val="0020426C"/>
    <w:rsid w:val="00205131"/>
    <w:rsid w:val="00205864"/>
    <w:rsid w:val="00210CC3"/>
    <w:rsid w:val="0021269B"/>
    <w:rsid w:val="002133E2"/>
    <w:rsid w:val="0021420D"/>
    <w:rsid w:val="0021471E"/>
    <w:rsid w:val="00214937"/>
    <w:rsid w:val="00214CD5"/>
    <w:rsid w:val="002154F7"/>
    <w:rsid w:val="00215886"/>
    <w:rsid w:val="00215DDE"/>
    <w:rsid w:val="00217666"/>
    <w:rsid w:val="00221E8A"/>
    <w:rsid w:val="00221FFE"/>
    <w:rsid w:val="002231B4"/>
    <w:rsid w:val="002231D5"/>
    <w:rsid w:val="002233FA"/>
    <w:rsid w:val="0022410C"/>
    <w:rsid w:val="00224AE2"/>
    <w:rsid w:val="00224AE7"/>
    <w:rsid w:val="00224F45"/>
    <w:rsid w:val="002253BB"/>
    <w:rsid w:val="002275BB"/>
    <w:rsid w:val="00227924"/>
    <w:rsid w:val="002301BB"/>
    <w:rsid w:val="00231A00"/>
    <w:rsid w:val="00233226"/>
    <w:rsid w:val="00233C75"/>
    <w:rsid w:val="002340FB"/>
    <w:rsid w:val="00234545"/>
    <w:rsid w:val="00234E2F"/>
    <w:rsid w:val="002364DF"/>
    <w:rsid w:val="0024108C"/>
    <w:rsid w:val="00241E14"/>
    <w:rsid w:val="00243139"/>
    <w:rsid w:val="002511B3"/>
    <w:rsid w:val="00251C2D"/>
    <w:rsid w:val="00253F11"/>
    <w:rsid w:val="0025736A"/>
    <w:rsid w:val="00257BC9"/>
    <w:rsid w:val="00264EBB"/>
    <w:rsid w:val="00264EDA"/>
    <w:rsid w:val="002653B6"/>
    <w:rsid w:val="002664B9"/>
    <w:rsid w:val="0026755E"/>
    <w:rsid w:val="002707C5"/>
    <w:rsid w:val="00271A78"/>
    <w:rsid w:val="00271E2D"/>
    <w:rsid w:val="00274DFE"/>
    <w:rsid w:val="00276592"/>
    <w:rsid w:val="00276909"/>
    <w:rsid w:val="002808B5"/>
    <w:rsid w:val="00280F41"/>
    <w:rsid w:val="002811CF"/>
    <w:rsid w:val="002845BA"/>
    <w:rsid w:val="00284720"/>
    <w:rsid w:val="00285E03"/>
    <w:rsid w:val="00285EA7"/>
    <w:rsid w:val="002876D4"/>
    <w:rsid w:val="002879D3"/>
    <w:rsid w:val="00290DB3"/>
    <w:rsid w:val="00290ED4"/>
    <w:rsid w:val="002925FB"/>
    <w:rsid w:val="00295C4D"/>
    <w:rsid w:val="00296161"/>
    <w:rsid w:val="002979DA"/>
    <w:rsid w:val="002A1CED"/>
    <w:rsid w:val="002A2287"/>
    <w:rsid w:val="002A291F"/>
    <w:rsid w:val="002A47D0"/>
    <w:rsid w:val="002A6B9C"/>
    <w:rsid w:val="002A6DFD"/>
    <w:rsid w:val="002A7953"/>
    <w:rsid w:val="002B0719"/>
    <w:rsid w:val="002B0C0C"/>
    <w:rsid w:val="002B78D6"/>
    <w:rsid w:val="002C09F3"/>
    <w:rsid w:val="002C1716"/>
    <w:rsid w:val="002C47C6"/>
    <w:rsid w:val="002C4A11"/>
    <w:rsid w:val="002C5AB0"/>
    <w:rsid w:val="002C6960"/>
    <w:rsid w:val="002D1F8E"/>
    <w:rsid w:val="002D29D9"/>
    <w:rsid w:val="002D478D"/>
    <w:rsid w:val="002D6357"/>
    <w:rsid w:val="002E051C"/>
    <w:rsid w:val="002E1CA2"/>
    <w:rsid w:val="002E41E2"/>
    <w:rsid w:val="002E475C"/>
    <w:rsid w:val="002E593F"/>
    <w:rsid w:val="002E6A59"/>
    <w:rsid w:val="002E6B18"/>
    <w:rsid w:val="002F0269"/>
    <w:rsid w:val="002F24AD"/>
    <w:rsid w:val="002F27B5"/>
    <w:rsid w:val="002F2C6E"/>
    <w:rsid w:val="002F2D3C"/>
    <w:rsid w:val="002F45D6"/>
    <w:rsid w:val="002F5172"/>
    <w:rsid w:val="003003B5"/>
    <w:rsid w:val="00300C41"/>
    <w:rsid w:val="00301C01"/>
    <w:rsid w:val="003021DF"/>
    <w:rsid w:val="00302815"/>
    <w:rsid w:val="003028E4"/>
    <w:rsid w:val="00303619"/>
    <w:rsid w:val="003041F6"/>
    <w:rsid w:val="003044A5"/>
    <w:rsid w:val="0030471B"/>
    <w:rsid w:val="003075F9"/>
    <w:rsid w:val="003105F2"/>
    <w:rsid w:val="0031119D"/>
    <w:rsid w:val="00313929"/>
    <w:rsid w:val="00315B07"/>
    <w:rsid w:val="00317413"/>
    <w:rsid w:val="00317D5F"/>
    <w:rsid w:val="00322C30"/>
    <w:rsid w:val="00322EED"/>
    <w:rsid w:val="00324B27"/>
    <w:rsid w:val="00324C18"/>
    <w:rsid w:val="00325667"/>
    <w:rsid w:val="0032650B"/>
    <w:rsid w:val="003269DE"/>
    <w:rsid w:val="0033048C"/>
    <w:rsid w:val="00330B02"/>
    <w:rsid w:val="0033234D"/>
    <w:rsid w:val="0033479E"/>
    <w:rsid w:val="0033685E"/>
    <w:rsid w:val="00336911"/>
    <w:rsid w:val="0033706B"/>
    <w:rsid w:val="00337E3C"/>
    <w:rsid w:val="003402D7"/>
    <w:rsid w:val="00340554"/>
    <w:rsid w:val="00340DD6"/>
    <w:rsid w:val="00341015"/>
    <w:rsid w:val="00343521"/>
    <w:rsid w:val="003435D9"/>
    <w:rsid w:val="00344902"/>
    <w:rsid w:val="003473BC"/>
    <w:rsid w:val="00351896"/>
    <w:rsid w:val="00352080"/>
    <w:rsid w:val="003576DD"/>
    <w:rsid w:val="003628F4"/>
    <w:rsid w:val="0036722C"/>
    <w:rsid w:val="003673C4"/>
    <w:rsid w:val="00367A9C"/>
    <w:rsid w:val="00370ADC"/>
    <w:rsid w:val="00372CEC"/>
    <w:rsid w:val="003733E6"/>
    <w:rsid w:val="00373556"/>
    <w:rsid w:val="00377B8D"/>
    <w:rsid w:val="00380226"/>
    <w:rsid w:val="00384071"/>
    <w:rsid w:val="003842FA"/>
    <w:rsid w:val="003852A2"/>
    <w:rsid w:val="0038662B"/>
    <w:rsid w:val="00386B13"/>
    <w:rsid w:val="00387DE6"/>
    <w:rsid w:val="00390B8A"/>
    <w:rsid w:val="00392FE1"/>
    <w:rsid w:val="00393B70"/>
    <w:rsid w:val="0039491B"/>
    <w:rsid w:val="00394ED8"/>
    <w:rsid w:val="00395553"/>
    <w:rsid w:val="00395FBB"/>
    <w:rsid w:val="0039711D"/>
    <w:rsid w:val="003A096E"/>
    <w:rsid w:val="003A1926"/>
    <w:rsid w:val="003A2286"/>
    <w:rsid w:val="003A4243"/>
    <w:rsid w:val="003A5621"/>
    <w:rsid w:val="003A627F"/>
    <w:rsid w:val="003A698D"/>
    <w:rsid w:val="003B01D3"/>
    <w:rsid w:val="003B44DD"/>
    <w:rsid w:val="003B517C"/>
    <w:rsid w:val="003B5C01"/>
    <w:rsid w:val="003B7442"/>
    <w:rsid w:val="003C0094"/>
    <w:rsid w:val="003C2316"/>
    <w:rsid w:val="003C4D8D"/>
    <w:rsid w:val="003C5FAA"/>
    <w:rsid w:val="003C66A8"/>
    <w:rsid w:val="003D0980"/>
    <w:rsid w:val="003D3FA7"/>
    <w:rsid w:val="003D639F"/>
    <w:rsid w:val="003D6700"/>
    <w:rsid w:val="003D6B41"/>
    <w:rsid w:val="003E0D0E"/>
    <w:rsid w:val="003E308C"/>
    <w:rsid w:val="003E471E"/>
    <w:rsid w:val="003E7F56"/>
    <w:rsid w:val="003F19CD"/>
    <w:rsid w:val="003F27C6"/>
    <w:rsid w:val="003F4BB7"/>
    <w:rsid w:val="003F5454"/>
    <w:rsid w:val="003F591E"/>
    <w:rsid w:val="003F5990"/>
    <w:rsid w:val="003F5B5F"/>
    <w:rsid w:val="003F67A7"/>
    <w:rsid w:val="003F7284"/>
    <w:rsid w:val="004008E4"/>
    <w:rsid w:val="00401262"/>
    <w:rsid w:val="0040160B"/>
    <w:rsid w:val="0040371A"/>
    <w:rsid w:val="00405B7D"/>
    <w:rsid w:val="00405BF2"/>
    <w:rsid w:val="00406B54"/>
    <w:rsid w:val="00407C53"/>
    <w:rsid w:val="00407D6B"/>
    <w:rsid w:val="00407ED8"/>
    <w:rsid w:val="004116C8"/>
    <w:rsid w:val="004229FC"/>
    <w:rsid w:val="00423591"/>
    <w:rsid w:val="00423685"/>
    <w:rsid w:val="00423788"/>
    <w:rsid w:val="004239E0"/>
    <w:rsid w:val="00424DEB"/>
    <w:rsid w:val="004265AC"/>
    <w:rsid w:val="00427266"/>
    <w:rsid w:val="00427B6A"/>
    <w:rsid w:val="00432186"/>
    <w:rsid w:val="004323A1"/>
    <w:rsid w:val="00432558"/>
    <w:rsid w:val="00435CC8"/>
    <w:rsid w:val="00437D11"/>
    <w:rsid w:val="00437EDC"/>
    <w:rsid w:val="00440A79"/>
    <w:rsid w:val="004438D2"/>
    <w:rsid w:val="00443F61"/>
    <w:rsid w:val="0044475D"/>
    <w:rsid w:val="00444816"/>
    <w:rsid w:val="00450E68"/>
    <w:rsid w:val="00451437"/>
    <w:rsid w:val="00452575"/>
    <w:rsid w:val="00452C20"/>
    <w:rsid w:val="004536BB"/>
    <w:rsid w:val="00454807"/>
    <w:rsid w:val="004553BB"/>
    <w:rsid w:val="00455D4B"/>
    <w:rsid w:val="0045620B"/>
    <w:rsid w:val="0045662E"/>
    <w:rsid w:val="0045695E"/>
    <w:rsid w:val="004577D6"/>
    <w:rsid w:val="00460D7B"/>
    <w:rsid w:val="0046279D"/>
    <w:rsid w:val="00462F98"/>
    <w:rsid w:val="00465959"/>
    <w:rsid w:val="00466BAE"/>
    <w:rsid w:val="00466E45"/>
    <w:rsid w:val="00467E6B"/>
    <w:rsid w:val="004729E0"/>
    <w:rsid w:val="00474531"/>
    <w:rsid w:val="00475537"/>
    <w:rsid w:val="004759FE"/>
    <w:rsid w:val="00477A62"/>
    <w:rsid w:val="00477CC7"/>
    <w:rsid w:val="00477F20"/>
    <w:rsid w:val="00477F99"/>
    <w:rsid w:val="004807CC"/>
    <w:rsid w:val="00480C88"/>
    <w:rsid w:val="00480CF9"/>
    <w:rsid w:val="00483CB3"/>
    <w:rsid w:val="0048465B"/>
    <w:rsid w:val="00485F52"/>
    <w:rsid w:val="004871D3"/>
    <w:rsid w:val="00487DE7"/>
    <w:rsid w:val="00487FFC"/>
    <w:rsid w:val="004923B8"/>
    <w:rsid w:val="00493DD6"/>
    <w:rsid w:val="004941C9"/>
    <w:rsid w:val="00494BA3"/>
    <w:rsid w:val="00496016"/>
    <w:rsid w:val="004A3614"/>
    <w:rsid w:val="004A3CD0"/>
    <w:rsid w:val="004A6ED4"/>
    <w:rsid w:val="004B1B91"/>
    <w:rsid w:val="004B2473"/>
    <w:rsid w:val="004B4CD6"/>
    <w:rsid w:val="004B5187"/>
    <w:rsid w:val="004B618B"/>
    <w:rsid w:val="004B7337"/>
    <w:rsid w:val="004C030A"/>
    <w:rsid w:val="004C11C9"/>
    <w:rsid w:val="004C1875"/>
    <w:rsid w:val="004C38C8"/>
    <w:rsid w:val="004C62FA"/>
    <w:rsid w:val="004D1071"/>
    <w:rsid w:val="004D111A"/>
    <w:rsid w:val="004D20D1"/>
    <w:rsid w:val="004D2EE0"/>
    <w:rsid w:val="004E0339"/>
    <w:rsid w:val="004E0C43"/>
    <w:rsid w:val="004E0EDF"/>
    <w:rsid w:val="004E1DA7"/>
    <w:rsid w:val="004E1FAD"/>
    <w:rsid w:val="004E2FBA"/>
    <w:rsid w:val="004E41C4"/>
    <w:rsid w:val="004E4958"/>
    <w:rsid w:val="004E4E60"/>
    <w:rsid w:val="004E5D99"/>
    <w:rsid w:val="004E670F"/>
    <w:rsid w:val="004E7DFA"/>
    <w:rsid w:val="004E7E83"/>
    <w:rsid w:val="004F00A0"/>
    <w:rsid w:val="004F2C95"/>
    <w:rsid w:val="004F4B3C"/>
    <w:rsid w:val="004F521B"/>
    <w:rsid w:val="004F61E5"/>
    <w:rsid w:val="004F664B"/>
    <w:rsid w:val="00501EC9"/>
    <w:rsid w:val="0050216F"/>
    <w:rsid w:val="00502651"/>
    <w:rsid w:val="00503867"/>
    <w:rsid w:val="0050447D"/>
    <w:rsid w:val="00505AC2"/>
    <w:rsid w:val="005067AA"/>
    <w:rsid w:val="00506AF9"/>
    <w:rsid w:val="005077D0"/>
    <w:rsid w:val="00507E05"/>
    <w:rsid w:val="00511EF7"/>
    <w:rsid w:val="005132CA"/>
    <w:rsid w:val="00513798"/>
    <w:rsid w:val="00516747"/>
    <w:rsid w:val="0051784E"/>
    <w:rsid w:val="005214A3"/>
    <w:rsid w:val="00522395"/>
    <w:rsid w:val="00522681"/>
    <w:rsid w:val="00524181"/>
    <w:rsid w:val="0052505F"/>
    <w:rsid w:val="005275E2"/>
    <w:rsid w:val="00533921"/>
    <w:rsid w:val="005348C9"/>
    <w:rsid w:val="00536E37"/>
    <w:rsid w:val="005372BA"/>
    <w:rsid w:val="00537787"/>
    <w:rsid w:val="0053794D"/>
    <w:rsid w:val="00542531"/>
    <w:rsid w:val="005436E7"/>
    <w:rsid w:val="00543F12"/>
    <w:rsid w:val="005448D8"/>
    <w:rsid w:val="005448EA"/>
    <w:rsid w:val="00544D1C"/>
    <w:rsid w:val="0054682F"/>
    <w:rsid w:val="0055065B"/>
    <w:rsid w:val="0055076F"/>
    <w:rsid w:val="00551F1E"/>
    <w:rsid w:val="00553E14"/>
    <w:rsid w:val="005541EE"/>
    <w:rsid w:val="00555B4D"/>
    <w:rsid w:val="00556A58"/>
    <w:rsid w:val="0055713D"/>
    <w:rsid w:val="005573A8"/>
    <w:rsid w:val="00557FF0"/>
    <w:rsid w:val="005622AF"/>
    <w:rsid w:val="00563779"/>
    <w:rsid w:val="00563E5B"/>
    <w:rsid w:val="00563E9E"/>
    <w:rsid w:val="0056417F"/>
    <w:rsid w:val="00564ACD"/>
    <w:rsid w:val="005664EF"/>
    <w:rsid w:val="00567E50"/>
    <w:rsid w:val="0057130F"/>
    <w:rsid w:val="005724AC"/>
    <w:rsid w:val="00573251"/>
    <w:rsid w:val="00573466"/>
    <w:rsid w:val="00575B26"/>
    <w:rsid w:val="005760A6"/>
    <w:rsid w:val="00580743"/>
    <w:rsid w:val="005821A9"/>
    <w:rsid w:val="00583100"/>
    <w:rsid w:val="00583883"/>
    <w:rsid w:val="00583E00"/>
    <w:rsid w:val="00585B08"/>
    <w:rsid w:val="0058646F"/>
    <w:rsid w:val="00587B9E"/>
    <w:rsid w:val="005912BA"/>
    <w:rsid w:val="00593030"/>
    <w:rsid w:val="00593522"/>
    <w:rsid w:val="00593624"/>
    <w:rsid w:val="00593A0B"/>
    <w:rsid w:val="00593C09"/>
    <w:rsid w:val="005955B6"/>
    <w:rsid w:val="0059577D"/>
    <w:rsid w:val="00597DAA"/>
    <w:rsid w:val="005A0A63"/>
    <w:rsid w:val="005A18E6"/>
    <w:rsid w:val="005A1981"/>
    <w:rsid w:val="005A4494"/>
    <w:rsid w:val="005A5BBD"/>
    <w:rsid w:val="005B041A"/>
    <w:rsid w:val="005B0E53"/>
    <w:rsid w:val="005B0E58"/>
    <w:rsid w:val="005B0E91"/>
    <w:rsid w:val="005B187C"/>
    <w:rsid w:val="005B2138"/>
    <w:rsid w:val="005B4504"/>
    <w:rsid w:val="005B4D4F"/>
    <w:rsid w:val="005B4D54"/>
    <w:rsid w:val="005B7503"/>
    <w:rsid w:val="005B7EC7"/>
    <w:rsid w:val="005C02CB"/>
    <w:rsid w:val="005C08D5"/>
    <w:rsid w:val="005C775B"/>
    <w:rsid w:val="005C7EF9"/>
    <w:rsid w:val="005C7FA4"/>
    <w:rsid w:val="005D03FF"/>
    <w:rsid w:val="005D127B"/>
    <w:rsid w:val="005D167D"/>
    <w:rsid w:val="005D1A04"/>
    <w:rsid w:val="005D55D0"/>
    <w:rsid w:val="005D5B11"/>
    <w:rsid w:val="005D5F8C"/>
    <w:rsid w:val="005D66B0"/>
    <w:rsid w:val="005D6740"/>
    <w:rsid w:val="005D68F2"/>
    <w:rsid w:val="005D6DC3"/>
    <w:rsid w:val="005D7D0D"/>
    <w:rsid w:val="005E0440"/>
    <w:rsid w:val="005E09AD"/>
    <w:rsid w:val="005E28BE"/>
    <w:rsid w:val="005E3560"/>
    <w:rsid w:val="005E380E"/>
    <w:rsid w:val="005E44A9"/>
    <w:rsid w:val="005E4D18"/>
    <w:rsid w:val="005E4E1D"/>
    <w:rsid w:val="005E51CF"/>
    <w:rsid w:val="005E5A0B"/>
    <w:rsid w:val="005E6ACE"/>
    <w:rsid w:val="005E7B57"/>
    <w:rsid w:val="005F0736"/>
    <w:rsid w:val="005F32FA"/>
    <w:rsid w:val="005F3465"/>
    <w:rsid w:val="005F347B"/>
    <w:rsid w:val="005F46FA"/>
    <w:rsid w:val="005F5484"/>
    <w:rsid w:val="005F7E21"/>
    <w:rsid w:val="00600398"/>
    <w:rsid w:val="006008B4"/>
    <w:rsid w:val="00600E59"/>
    <w:rsid w:val="00601B83"/>
    <w:rsid w:val="00602577"/>
    <w:rsid w:val="0060419F"/>
    <w:rsid w:val="006076D5"/>
    <w:rsid w:val="00612D50"/>
    <w:rsid w:val="00612D80"/>
    <w:rsid w:val="0061337C"/>
    <w:rsid w:val="006137C3"/>
    <w:rsid w:val="00615553"/>
    <w:rsid w:val="00617054"/>
    <w:rsid w:val="00617563"/>
    <w:rsid w:val="00617D1D"/>
    <w:rsid w:val="00622A9C"/>
    <w:rsid w:val="006232EE"/>
    <w:rsid w:val="00625036"/>
    <w:rsid w:val="00626B9E"/>
    <w:rsid w:val="00627389"/>
    <w:rsid w:val="00627829"/>
    <w:rsid w:val="00627AB2"/>
    <w:rsid w:val="00632195"/>
    <w:rsid w:val="00632A7E"/>
    <w:rsid w:val="006351DB"/>
    <w:rsid w:val="006362FD"/>
    <w:rsid w:val="00637849"/>
    <w:rsid w:val="00643BBD"/>
    <w:rsid w:val="0064415B"/>
    <w:rsid w:val="00644160"/>
    <w:rsid w:val="00647D24"/>
    <w:rsid w:val="0065053C"/>
    <w:rsid w:val="0065133E"/>
    <w:rsid w:val="00651C09"/>
    <w:rsid w:val="0065243A"/>
    <w:rsid w:val="0065267F"/>
    <w:rsid w:val="00652859"/>
    <w:rsid w:val="00652F6E"/>
    <w:rsid w:val="0065469D"/>
    <w:rsid w:val="00655310"/>
    <w:rsid w:val="006554F5"/>
    <w:rsid w:val="00656544"/>
    <w:rsid w:val="00657E59"/>
    <w:rsid w:val="00660FA8"/>
    <w:rsid w:val="006611B3"/>
    <w:rsid w:val="00663631"/>
    <w:rsid w:val="0066569F"/>
    <w:rsid w:val="006716CC"/>
    <w:rsid w:val="00673073"/>
    <w:rsid w:val="00676CE9"/>
    <w:rsid w:val="00676D9A"/>
    <w:rsid w:val="00677CA7"/>
    <w:rsid w:val="00677D47"/>
    <w:rsid w:val="006801F0"/>
    <w:rsid w:val="00681BB3"/>
    <w:rsid w:val="00685CED"/>
    <w:rsid w:val="00693D6B"/>
    <w:rsid w:val="00694ABD"/>
    <w:rsid w:val="00695B94"/>
    <w:rsid w:val="006A2BD8"/>
    <w:rsid w:val="006A3F56"/>
    <w:rsid w:val="006A43BA"/>
    <w:rsid w:val="006B03D1"/>
    <w:rsid w:val="006B1B09"/>
    <w:rsid w:val="006B1B87"/>
    <w:rsid w:val="006B2D89"/>
    <w:rsid w:val="006B2E18"/>
    <w:rsid w:val="006B65A3"/>
    <w:rsid w:val="006B7C0F"/>
    <w:rsid w:val="006C0468"/>
    <w:rsid w:val="006C08CF"/>
    <w:rsid w:val="006C365B"/>
    <w:rsid w:val="006C43A6"/>
    <w:rsid w:val="006C43C9"/>
    <w:rsid w:val="006C5C20"/>
    <w:rsid w:val="006C71D1"/>
    <w:rsid w:val="006C7571"/>
    <w:rsid w:val="006C76CC"/>
    <w:rsid w:val="006C7D55"/>
    <w:rsid w:val="006D1C2B"/>
    <w:rsid w:val="006D272A"/>
    <w:rsid w:val="006D40B1"/>
    <w:rsid w:val="006D5B0C"/>
    <w:rsid w:val="006D5C62"/>
    <w:rsid w:val="006D626D"/>
    <w:rsid w:val="006D7469"/>
    <w:rsid w:val="006E080D"/>
    <w:rsid w:val="006E3907"/>
    <w:rsid w:val="006F0315"/>
    <w:rsid w:val="006F04E8"/>
    <w:rsid w:val="006F06FC"/>
    <w:rsid w:val="006F0B88"/>
    <w:rsid w:val="006F24A4"/>
    <w:rsid w:val="006F5C27"/>
    <w:rsid w:val="006F6216"/>
    <w:rsid w:val="006F7EEA"/>
    <w:rsid w:val="00701290"/>
    <w:rsid w:val="0070153D"/>
    <w:rsid w:val="00702422"/>
    <w:rsid w:val="00702DED"/>
    <w:rsid w:val="00705DEF"/>
    <w:rsid w:val="007060DC"/>
    <w:rsid w:val="0071066E"/>
    <w:rsid w:val="00711850"/>
    <w:rsid w:val="00713276"/>
    <w:rsid w:val="00713963"/>
    <w:rsid w:val="00714596"/>
    <w:rsid w:val="00714BA1"/>
    <w:rsid w:val="00714DED"/>
    <w:rsid w:val="007156FD"/>
    <w:rsid w:val="0072129B"/>
    <w:rsid w:val="007218C4"/>
    <w:rsid w:val="00722677"/>
    <w:rsid w:val="00723D64"/>
    <w:rsid w:val="00725B78"/>
    <w:rsid w:val="00725D7B"/>
    <w:rsid w:val="0072619C"/>
    <w:rsid w:val="00726F9B"/>
    <w:rsid w:val="0072776B"/>
    <w:rsid w:val="007279BA"/>
    <w:rsid w:val="00730514"/>
    <w:rsid w:val="0073105A"/>
    <w:rsid w:val="00736293"/>
    <w:rsid w:val="00736F57"/>
    <w:rsid w:val="00737298"/>
    <w:rsid w:val="00737D7B"/>
    <w:rsid w:val="00737E80"/>
    <w:rsid w:val="00740C8B"/>
    <w:rsid w:val="00741364"/>
    <w:rsid w:val="00743172"/>
    <w:rsid w:val="00743520"/>
    <w:rsid w:val="007440E1"/>
    <w:rsid w:val="00744300"/>
    <w:rsid w:val="0074537D"/>
    <w:rsid w:val="0074773A"/>
    <w:rsid w:val="00750741"/>
    <w:rsid w:val="00750DFB"/>
    <w:rsid w:val="00754195"/>
    <w:rsid w:val="00761177"/>
    <w:rsid w:val="00762576"/>
    <w:rsid w:val="007633AB"/>
    <w:rsid w:val="007655A2"/>
    <w:rsid w:val="0076588E"/>
    <w:rsid w:val="00765C24"/>
    <w:rsid w:val="00766586"/>
    <w:rsid w:val="007675BC"/>
    <w:rsid w:val="00767A36"/>
    <w:rsid w:val="0077103A"/>
    <w:rsid w:val="007721D0"/>
    <w:rsid w:val="00772283"/>
    <w:rsid w:val="00772867"/>
    <w:rsid w:val="00773E6B"/>
    <w:rsid w:val="00775EA9"/>
    <w:rsid w:val="00777862"/>
    <w:rsid w:val="007823A3"/>
    <w:rsid w:val="007833DF"/>
    <w:rsid w:val="0078348D"/>
    <w:rsid w:val="00790286"/>
    <w:rsid w:val="00790FA4"/>
    <w:rsid w:val="00791D2F"/>
    <w:rsid w:val="00792337"/>
    <w:rsid w:val="00792BA2"/>
    <w:rsid w:val="007932A3"/>
    <w:rsid w:val="00794A06"/>
    <w:rsid w:val="00794E5E"/>
    <w:rsid w:val="00795468"/>
    <w:rsid w:val="00795EC9"/>
    <w:rsid w:val="00795F21"/>
    <w:rsid w:val="007962F7"/>
    <w:rsid w:val="007A0AB7"/>
    <w:rsid w:val="007A1A75"/>
    <w:rsid w:val="007A2E50"/>
    <w:rsid w:val="007A5464"/>
    <w:rsid w:val="007A7EBB"/>
    <w:rsid w:val="007B0345"/>
    <w:rsid w:val="007B0E6B"/>
    <w:rsid w:val="007B1BC8"/>
    <w:rsid w:val="007B2B05"/>
    <w:rsid w:val="007B3172"/>
    <w:rsid w:val="007B3527"/>
    <w:rsid w:val="007B7210"/>
    <w:rsid w:val="007B756D"/>
    <w:rsid w:val="007B7A45"/>
    <w:rsid w:val="007B7C04"/>
    <w:rsid w:val="007C1971"/>
    <w:rsid w:val="007C1ADE"/>
    <w:rsid w:val="007C1E83"/>
    <w:rsid w:val="007C29FB"/>
    <w:rsid w:val="007C4D25"/>
    <w:rsid w:val="007C4F64"/>
    <w:rsid w:val="007C6C38"/>
    <w:rsid w:val="007C7470"/>
    <w:rsid w:val="007C7E3B"/>
    <w:rsid w:val="007D0F72"/>
    <w:rsid w:val="007D20A0"/>
    <w:rsid w:val="007D360E"/>
    <w:rsid w:val="007D4BB7"/>
    <w:rsid w:val="007D58B2"/>
    <w:rsid w:val="007D6C08"/>
    <w:rsid w:val="007E0F7E"/>
    <w:rsid w:val="007E122D"/>
    <w:rsid w:val="007E2C7D"/>
    <w:rsid w:val="007E3032"/>
    <w:rsid w:val="007E33DE"/>
    <w:rsid w:val="007E3453"/>
    <w:rsid w:val="007E36F0"/>
    <w:rsid w:val="007E3F56"/>
    <w:rsid w:val="007E3F83"/>
    <w:rsid w:val="007E5D01"/>
    <w:rsid w:val="007F0136"/>
    <w:rsid w:val="007F1707"/>
    <w:rsid w:val="007F7AFC"/>
    <w:rsid w:val="00800135"/>
    <w:rsid w:val="0080095D"/>
    <w:rsid w:val="0080143F"/>
    <w:rsid w:val="0080219A"/>
    <w:rsid w:val="0080379E"/>
    <w:rsid w:val="00803D92"/>
    <w:rsid w:val="00804D63"/>
    <w:rsid w:val="00804D8D"/>
    <w:rsid w:val="008068F4"/>
    <w:rsid w:val="00806B10"/>
    <w:rsid w:val="0081001D"/>
    <w:rsid w:val="008124D3"/>
    <w:rsid w:val="008128B6"/>
    <w:rsid w:val="008134D7"/>
    <w:rsid w:val="00813C5E"/>
    <w:rsid w:val="008146D5"/>
    <w:rsid w:val="00814822"/>
    <w:rsid w:val="00816D5C"/>
    <w:rsid w:val="008221AD"/>
    <w:rsid w:val="008222F1"/>
    <w:rsid w:val="00823ABB"/>
    <w:rsid w:val="0082429F"/>
    <w:rsid w:val="008249E2"/>
    <w:rsid w:val="00824AAB"/>
    <w:rsid w:val="008306D1"/>
    <w:rsid w:val="008315D6"/>
    <w:rsid w:val="00832403"/>
    <w:rsid w:val="008358D5"/>
    <w:rsid w:val="00837C0E"/>
    <w:rsid w:val="008422D0"/>
    <w:rsid w:val="00844496"/>
    <w:rsid w:val="00845781"/>
    <w:rsid w:val="00845B95"/>
    <w:rsid w:val="0084720F"/>
    <w:rsid w:val="00847BEF"/>
    <w:rsid w:val="00847E41"/>
    <w:rsid w:val="00847FAF"/>
    <w:rsid w:val="00850F8C"/>
    <w:rsid w:val="008519F2"/>
    <w:rsid w:val="0085364F"/>
    <w:rsid w:val="0085509C"/>
    <w:rsid w:val="00855D8C"/>
    <w:rsid w:val="00857528"/>
    <w:rsid w:val="0085783B"/>
    <w:rsid w:val="00857E66"/>
    <w:rsid w:val="0086061F"/>
    <w:rsid w:val="00861124"/>
    <w:rsid w:val="00862484"/>
    <w:rsid w:val="008630D8"/>
    <w:rsid w:val="0086385A"/>
    <w:rsid w:val="00863B4F"/>
    <w:rsid w:val="00864269"/>
    <w:rsid w:val="008643D4"/>
    <w:rsid w:val="00864E83"/>
    <w:rsid w:val="008665E3"/>
    <w:rsid w:val="00866C2C"/>
    <w:rsid w:val="008723D1"/>
    <w:rsid w:val="0087320A"/>
    <w:rsid w:val="00873432"/>
    <w:rsid w:val="008744E4"/>
    <w:rsid w:val="00874B30"/>
    <w:rsid w:val="00874E4E"/>
    <w:rsid w:val="00875428"/>
    <w:rsid w:val="00875ABB"/>
    <w:rsid w:val="0087752C"/>
    <w:rsid w:val="008817F8"/>
    <w:rsid w:val="0088183E"/>
    <w:rsid w:val="0088272B"/>
    <w:rsid w:val="0088298D"/>
    <w:rsid w:val="00882C7F"/>
    <w:rsid w:val="00883B9E"/>
    <w:rsid w:val="00883ED7"/>
    <w:rsid w:val="00884AB6"/>
    <w:rsid w:val="0088592E"/>
    <w:rsid w:val="008863A7"/>
    <w:rsid w:val="0088640C"/>
    <w:rsid w:val="00886547"/>
    <w:rsid w:val="0088723E"/>
    <w:rsid w:val="008902F9"/>
    <w:rsid w:val="00892B34"/>
    <w:rsid w:val="00893FC0"/>
    <w:rsid w:val="00894680"/>
    <w:rsid w:val="008949BB"/>
    <w:rsid w:val="00894E30"/>
    <w:rsid w:val="008959A5"/>
    <w:rsid w:val="008A02F5"/>
    <w:rsid w:val="008A376F"/>
    <w:rsid w:val="008A3BC3"/>
    <w:rsid w:val="008A3DBC"/>
    <w:rsid w:val="008A5E13"/>
    <w:rsid w:val="008B1073"/>
    <w:rsid w:val="008B1835"/>
    <w:rsid w:val="008B1B2F"/>
    <w:rsid w:val="008B2B0F"/>
    <w:rsid w:val="008B2EE4"/>
    <w:rsid w:val="008B2F1C"/>
    <w:rsid w:val="008B3C9B"/>
    <w:rsid w:val="008B48E9"/>
    <w:rsid w:val="008B49FD"/>
    <w:rsid w:val="008B4EED"/>
    <w:rsid w:val="008B5A4A"/>
    <w:rsid w:val="008B5F9B"/>
    <w:rsid w:val="008B60A5"/>
    <w:rsid w:val="008C3316"/>
    <w:rsid w:val="008C3492"/>
    <w:rsid w:val="008C45E7"/>
    <w:rsid w:val="008C5A1C"/>
    <w:rsid w:val="008C6602"/>
    <w:rsid w:val="008C76AD"/>
    <w:rsid w:val="008C7EEB"/>
    <w:rsid w:val="008D0285"/>
    <w:rsid w:val="008D0C1B"/>
    <w:rsid w:val="008D20F7"/>
    <w:rsid w:val="008D28F3"/>
    <w:rsid w:val="008D46D0"/>
    <w:rsid w:val="008D4F8A"/>
    <w:rsid w:val="008D53A8"/>
    <w:rsid w:val="008D57E6"/>
    <w:rsid w:val="008E0471"/>
    <w:rsid w:val="008E0B68"/>
    <w:rsid w:val="008E4810"/>
    <w:rsid w:val="008E718D"/>
    <w:rsid w:val="008F0D87"/>
    <w:rsid w:val="008F22FF"/>
    <w:rsid w:val="008F2478"/>
    <w:rsid w:val="008F2B75"/>
    <w:rsid w:val="008F3260"/>
    <w:rsid w:val="008F3E5B"/>
    <w:rsid w:val="008F6888"/>
    <w:rsid w:val="008F6F9D"/>
    <w:rsid w:val="008F730E"/>
    <w:rsid w:val="008F7A72"/>
    <w:rsid w:val="008F7B79"/>
    <w:rsid w:val="008F7FE1"/>
    <w:rsid w:val="00901130"/>
    <w:rsid w:val="009025A5"/>
    <w:rsid w:val="009033AB"/>
    <w:rsid w:val="009040BB"/>
    <w:rsid w:val="0090455D"/>
    <w:rsid w:val="00905C67"/>
    <w:rsid w:val="00907800"/>
    <w:rsid w:val="0091034D"/>
    <w:rsid w:val="00914B3F"/>
    <w:rsid w:val="00914E29"/>
    <w:rsid w:val="00915F59"/>
    <w:rsid w:val="00916175"/>
    <w:rsid w:val="00917608"/>
    <w:rsid w:val="00920EA3"/>
    <w:rsid w:val="009218C0"/>
    <w:rsid w:val="00921C88"/>
    <w:rsid w:val="00921F59"/>
    <w:rsid w:val="0092237E"/>
    <w:rsid w:val="0092467B"/>
    <w:rsid w:val="009267AD"/>
    <w:rsid w:val="0092690B"/>
    <w:rsid w:val="00927245"/>
    <w:rsid w:val="0093206D"/>
    <w:rsid w:val="00933177"/>
    <w:rsid w:val="00933513"/>
    <w:rsid w:val="00933AE7"/>
    <w:rsid w:val="009341D8"/>
    <w:rsid w:val="00935A3E"/>
    <w:rsid w:val="009363FD"/>
    <w:rsid w:val="0093712F"/>
    <w:rsid w:val="00941CCB"/>
    <w:rsid w:val="00941E50"/>
    <w:rsid w:val="009421E0"/>
    <w:rsid w:val="00942380"/>
    <w:rsid w:val="00946D3F"/>
    <w:rsid w:val="0095033C"/>
    <w:rsid w:val="00950FF6"/>
    <w:rsid w:val="00951DE8"/>
    <w:rsid w:val="00952101"/>
    <w:rsid w:val="009541A8"/>
    <w:rsid w:val="009546E3"/>
    <w:rsid w:val="00955615"/>
    <w:rsid w:val="009559F9"/>
    <w:rsid w:val="00957303"/>
    <w:rsid w:val="00962685"/>
    <w:rsid w:val="00967AE3"/>
    <w:rsid w:val="009736BB"/>
    <w:rsid w:val="0097443B"/>
    <w:rsid w:val="009768C0"/>
    <w:rsid w:val="00977263"/>
    <w:rsid w:val="00980006"/>
    <w:rsid w:val="0098119D"/>
    <w:rsid w:val="00981F24"/>
    <w:rsid w:val="009848DC"/>
    <w:rsid w:val="00984E37"/>
    <w:rsid w:val="009873D4"/>
    <w:rsid w:val="00990D47"/>
    <w:rsid w:val="00991111"/>
    <w:rsid w:val="009912B7"/>
    <w:rsid w:val="0099275E"/>
    <w:rsid w:val="00993009"/>
    <w:rsid w:val="009937A7"/>
    <w:rsid w:val="00994798"/>
    <w:rsid w:val="009957C9"/>
    <w:rsid w:val="0099589D"/>
    <w:rsid w:val="00995991"/>
    <w:rsid w:val="00996030"/>
    <w:rsid w:val="009961AB"/>
    <w:rsid w:val="009A042F"/>
    <w:rsid w:val="009A18D1"/>
    <w:rsid w:val="009A18E3"/>
    <w:rsid w:val="009A2E56"/>
    <w:rsid w:val="009A30A1"/>
    <w:rsid w:val="009A3410"/>
    <w:rsid w:val="009A34FD"/>
    <w:rsid w:val="009B0012"/>
    <w:rsid w:val="009B00E2"/>
    <w:rsid w:val="009B0835"/>
    <w:rsid w:val="009B08C1"/>
    <w:rsid w:val="009B1973"/>
    <w:rsid w:val="009B1C28"/>
    <w:rsid w:val="009B20A1"/>
    <w:rsid w:val="009B28FE"/>
    <w:rsid w:val="009B3BFE"/>
    <w:rsid w:val="009B3D29"/>
    <w:rsid w:val="009B41BE"/>
    <w:rsid w:val="009B4990"/>
    <w:rsid w:val="009B4F6D"/>
    <w:rsid w:val="009B511D"/>
    <w:rsid w:val="009B5755"/>
    <w:rsid w:val="009B6033"/>
    <w:rsid w:val="009B74AD"/>
    <w:rsid w:val="009B7CA8"/>
    <w:rsid w:val="009C0557"/>
    <w:rsid w:val="009C6DA9"/>
    <w:rsid w:val="009D0224"/>
    <w:rsid w:val="009D0A91"/>
    <w:rsid w:val="009D0C5B"/>
    <w:rsid w:val="009D222B"/>
    <w:rsid w:val="009D337F"/>
    <w:rsid w:val="009D37CD"/>
    <w:rsid w:val="009D5079"/>
    <w:rsid w:val="009D5E78"/>
    <w:rsid w:val="009D739C"/>
    <w:rsid w:val="009D7725"/>
    <w:rsid w:val="009E0F8B"/>
    <w:rsid w:val="009E296A"/>
    <w:rsid w:val="009E2BE4"/>
    <w:rsid w:val="009E3DF2"/>
    <w:rsid w:val="009E50A8"/>
    <w:rsid w:val="009E57A8"/>
    <w:rsid w:val="009E5BFD"/>
    <w:rsid w:val="009F0A28"/>
    <w:rsid w:val="009F112C"/>
    <w:rsid w:val="009F1AA3"/>
    <w:rsid w:val="009F2F5D"/>
    <w:rsid w:val="009F461B"/>
    <w:rsid w:val="009F565F"/>
    <w:rsid w:val="009F6AA0"/>
    <w:rsid w:val="009F79AF"/>
    <w:rsid w:val="00A00307"/>
    <w:rsid w:val="00A00421"/>
    <w:rsid w:val="00A00FA3"/>
    <w:rsid w:val="00A01CD2"/>
    <w:rsid w:val="00A049D8"/>
    <w:rsid w:val="00A07259"/>
    <w:rsid w:val="00A10F0E"/>
    <w:rsid w:val="00A1249E"/>
    <w:rsid w:val="00A14817"/>
    <w:rsid w:val="00A148D6"/>
    <w:rsid w:val="00A200F2"/>
    <w:rsid w:val="00A21441"/>
    <w:rsid w:val="00A21B76"/>
    <w:rsid w:val="00A22138"/>
    <w:rsid w:val="00A2293F"/>
    <w:rsid w:val="00A22C35"/>
    <w:rsid w:val="00A233FC"/>
    <w:rsid w:val="00A24796"/>
    <w:rsid w:val="00A24845"/>
    <w:rsid w:val="00A251CA"/>
    <w:rsid w:val="00A25A42"/>
    <w:rsid w:val="00A25D1A"/>
    <w:rsid w:val="00A262A1"/>
    <w:rsid w:val="00A26B19"/>
    <w:rsid w:val="00A3548B"/>
    <w:rsid w:val="00A361B5"/>
    <w:rsid w:val="00A372E3"/>
    <w:rsid w:val="00A42E32"/>
    <w:rsid w:val="00A4387B"/>
    <w:rsid w:val="00A44527"/>
    <w:rsid w:val="00A46FA1"/>
    <w:rsid w:val="00A47357"/>
    <w:rsid w:val="00A47AFA"/>
    <w:rsid w:val="00A5120A"/>
    <w:rsid w:val="00A51987"/>
    <w:rsid w:val="00A52C52"/>
    <w:rsid w:val="00A536E1"/>
    <w:rsid w:val="00A61B7E"/>
    <w:rsid w:val="00A62149"/>
    <w:rsid w:val="00A6227E"/>
    <w:rsid w:val="00A62B3B"/>
    <w:rsid w:val="00A62E7F"/>
    <w:rsid w:val="00A6376D"/>
    <w:rsid w:val="00A64A20"/>
    <w:rsid w:val="00A64E84"/>
    <w:rsid w:val="00A65B33"/>
    <w:rsid w:val="00A667A3"/>
    <w:rsid w:val="00A702E0"/>
    <w:rsid w:val="00A713AE"/>
    <w:rsid w:val="00A7254D"/>
    <w:rsid w:val="00A759B8"/>
    <w:rsid w:val="00A759FF"/>
    <w:rsid w:val="00A75CE8"/>
    <w:rsid w:val="00A761E7"/>
    <w:rsid w:val="00A80771"/>
    <w:rsid w:val="00A80960"/>
    <w:rsid w:val="00A80C5F"/>
    <w:rsid w:val="00A81579"/>
    <w:rsid w:val="00A81FED"/>
    <w:rsid w:val="00A820DD"/>
    <w:rsid w:val="00A8299B"/>
    <w:rsid w:val="00A82D4D"/>
    <w:rsid w:val="00A83CB0"/>
    <w:rsid w:val="00A902D1"/>
    <w:rsid w:val="00A91C84"/>
    <w:rsid w:val="00A92CBD"/>
    <w:rsid w:val="00A93153"/>
    <w:rsid w:val="00A93D12"/>
    <w:rsid w:val="00A951FF"/>
    <w:rsid w:val="00A96824"/>
    <w:rsid w:val="00A97A41"/>
    <w:rsid w:val="00A97D74"/>
    <w:rsid w:val="00AA003A"/>
    <w:rsid w:val="00AA11A0"/>
    <w:rsid w:val="00AA2C25"/>
    <w:rsid w:val="00AA3834"/>
    <w:rsid w:val="00AA3DE6"/>
    <w:rsid w:val="00AA4138"/>
    <w:rsid w:val="00AA427E"/>
    <w:rsid w:val="00AA47BF"/>
    <w:rsid w:val="00AA5E45"/>
    <w:rsid w:val="00AA771A"/>
    <w:rsid w:val="00AA7D61"/>
    <w:rsid w:val="00AA7F64"/>
    <w:rsid w:val="00AC0D61"/>
    <w:rsid w:val="00AC17A8"/>
    <w:rsid w:val="00AC2614"/>
    <w:rsid w:val="00AC4BFE"/>
    <w:rsid w:val="00AC5424"/>
    <w:rsid w:val="00AC6462"/>
    <w:rsid w:val="00AD017D"/>
    <w:rsid w:val="00AD1063"/>
    <w:rsid w:val="00AD230D"/>
    <w:rsid w:val="00AD279F"/>
    <w:rsid w:val="00AD4919"/>
    <w:rsid w:val="00AD7C59"/>
    <w:rsid w:val="00AE119B"/>
    <w:rsid w:val="00AE37DF"/>
    <w:rsid w:val="00AE4A9D"/>
    <w:rsid w:val="00AE4C42"/>
    <w:rsid w:val="00AE6519"/>
    <w:rsid w:val="00AE7FA6"/>
    <w:rsid w:val="00AF0353"/>
    <w:rsid w:val="00AF0BD7"/>
    <w:rsid w:val="00AF2041"/>
    <w:rsid w:val="00AF2340"/>
    <w:rsid w:val="00AF2CEB"/>
    <w:rsid w:val="00AF3477"/>
    <w:rsid w:val="00AF5B7F"/>
    <w:rsid w:val="00AF7B4D"/>
    <w:rsid w:val="00B00270"/>
    <w:rsid w:val="00B004F1"/>
    <w:rsid w:val="00B01CB2"/>
    <w:rsid w:val="00B048AF"/>
    <w:rsid w:val="00B05547"/>
    <w:rsid w:val="00B06EF3"/>
    <w:rsid w:val="00B105C8"/>
    <w:rsid w:val="00B116F8"/>
    <w:rsid w:val="00B11DAF"/>
    <w:rsid w:val="00B139BF"/>
    <w:rsid w:val="00B13A1B"/>
    <w:rsid w:val="00B1425B"/>
    <w:rsid w:val="00B1460E"/>
    <w:rsid w:val="00B155BF"/>
    <w:rsid w:val="00B162F9"/>
    <w:rsid w:val="00B17676"/>
    <w:rsid w:val="00B20DA8"/>
    <w:rsid w:val="00B21256"/>
    <w:rsid w:val="00B21BCD"/>
    <w:rsid w:val="00B2343D"/>
    <w:rsid w:val="00B24A72"/>
    <w:rsid w:val="00B26430"/>
    <w:rsid w:val="00B31BD5"/>
    <w:rsid w:val="00B336D2"/>
    <w:rsid w:val="00B34C89"/>
    <w:rsid w:val="00B35624"/>
    <w:rsid w:val="00B3630E"/>
    <w:rsid w:val="00B367DB"/>
    <w:rsid w:val="00B406CD"/>
    <w:rsid w:val="00B40DA7"/>
    <w:rsid w:val="00B43000"/>
    <w:rsid w:val="00B45605"/>
    <w:rsid w:val="00B4665A"/>
    <w:rsid w:val="00B477BA"/>
    <w:rsid w:val="00B50FDE"/>
    <w:rsid w:val="00B52039"/>
    <w:rsid w:val="00B5468E"/>
    <w:rsid w:val="00B54BA2"/>
    <w:rsid w:val="00B552DB"/>
    <w:rsid w:val="00B553D0"/>
    <w:rsid w:val="00B56A80"/>
    <w:rsid w:val="00B57F46"/>
    <w:rsid w:val="00B60679"/>
    <w:rsid w:val="00B606FB"/>
    <w:rsid w:val="00B60811"/>
    <w:rsid w:val="00B63B73"/>
    <w:rsid w:val="00B648AD"/>
    <w:rsid w:val="00B672B4"/>
    <w:rsid w:val="00B67C5F"/>
    <w:rsid w:val="00B72334"/>
    <w:rsid w:val="00B7560A"/>
    <w:rsid w:val="00B757F7"/>
    <w:rsid w:val="00B772BC"/>
    <w:rsid w:val="00B80CB9"/>
    <w:rsid w:val="00B81918"/>
    <w:rsid w:val="00B825BE"/>
    <w:rsid w:val="00B82A6E"/>
    <w:rsid w:val="00B831ED"/>
    <w:rsid w:val="00B86118"/>
    <w:rsid w:val="00B8683D"/>
    <w:rsid w:val="00B868DF"/>
    <w:rsid w:val="00B8797D"/>
    <w:rsid w:val="00B90155"/>
    <w:rsid w:val="00B91850"/>
    <w:rsid w:val="00B926BA"/>
    <w:rsid w:val="00B93915"/>
    <w:rsid w:val="00B93E82"/>
    <w:rsid w:val="00B94E37"/>
    <w:rsid w:val="00B96A2A"/>
    <w:rsid w:val="00B96C37"/>
    <w:rsid w:val="00B97F07"/>
    <w:rsid w:val="00BA46A7"/>
    <w:rsid w:val="00BA4A5E"/>
    <w:rsid w:val="00BA517F"/>
    <w:rsid w:val="00BA67F0"/>
    <w:rsid w:val="00BA788F"/>
    <w:rsid w:val="00BB06D6"/>
    <w:rsid w:val="00BB1C20"/>
    <w:rsid w:val="00BB297E"/>
    <w:rsid w:val="00BB421D"/>
    <w:rsid w:val="00BB5400"/>
    <w:rsid w:val="00BB5B2D"/>
    <w:rsid w:val="00BB6178"/>
    <w:rsid w:val="00BB735E"/>
    <w:rsid w:val="00BC2407"/>
    <w:rsid w:val="00BC3A84"/>
    <w:rsid w:val="00BC3AED"/>
    <w:rsid w:val="00BC6020"/>
    <w:rsid w:val="00BC6897"/>
    <w:rsid w:val="00BC705E"/>
    <w:rsid w:val="00BC7E8B"/>
    <w:rsid w:val="00BD00D2"/>
    <w:rsid w:val="00BD1602"/>
    <w:rsid w:val="00BD22CC"/>
    <w:rsid w:val="00BD28F2"/>
    <w:rsid w:val="00BD2BDF"/>
    <w:rsid w:val="00BD4418"/>
    <w:rsid w:val="00BD5F31"/>
    <w:rsid w:val="00BE27BD"/>
    <w:rsid w:val="00BE2E81"/>
    <w:rsid w:val="00BE3E89"/>
    <w:rsid w:val="00BE4B95"/>
    <w:rsid w:val="00BE4E95"/>
    <w:rsid w:val="00BE5F0C"/>
    <w:rsid w:val="00BE6AA6"/>
    <w:rsid w:val="00BE6F5B"/>
    <w:rsid w:val="00BF0313"/>
    <w:rsid w:val="00BF2C90"/>
    <w:rsid w:val="00BF401C"/>
    <w:rsid w:val="00BF5DFD"/>
    <w:rsid w:val="00BF68DB"/>
    <w:rsid w:val="00BF6A27"/>
    <w:rsid w:val="00BF762F"/>
    <w:rsid w:val="00C02029"/>
    <w:rsid w:val="00C03BB0"/>
    <w:rsid w:val="00C044C4"/>
    <w:rsid w:val="00C04D31"/>
    <w:rsid w:val="00C0504C"/>
    <w:rsid w:val="00C052DD"/>
    <w:rsid w:val="00C06CE9"/>
    <w:rsid w:val="00C10922"/>
    <w:rsid w:val="00C12B31"/>
    <w:rsid w:val="00C14779"/>
    <w:rsid w:val="00C152DF"/>
    <w:rsid w:val="00C170EB"/>
    <w:rsid w:val="00C20163"/>
    <w:rsid w:val="00C227A1"/>
    <w:rsid w:val="00C2326B"/>
    <w:rsid w:val="00C2539A"/>
    <w:rsid w:val="00C260C9"/>
    <w:rsid w:val="00C351A7"/>
    <w:rsid w:val="00C367AE"/>
    <w:rsid w:val="00C37DDF"/>
    <w:rsid w:val="00C37FAE"/>
    <w:rsid w:val="00C40786"/>
    <w:rsid w:val="00C41992"/>
    <w:rsid w:val="00C42B80"/>
    <w:rsid w:val="00C42BDF"/>
    <w:rsid w:val="00C44406"/>
    <w:rsid w:val="00C449FF"/>
    <w:rsid w:val="00C45670"/>
    <w:rsid w:val="00C45722"/>
    <w:rsid w:val="00C458FF"/>
    <w:rsid w:val="00C4641A"/>
    <w:rsid w:val="00C471D1"/>
    <w:rsid w:val="00C53360"/>
    <w:rsid w:val="00C5551D"/>
    <w:rsid w:val="00C55E16"/>
    <w:rsid w:val="00C56C90"/>
    <w:rsid w:val="00C56E97"/>
    <w:rsid w:val="00C5705A"/>
    <w:rsid w:val="00C5743B"/>
    <w:rsid w:val="00C60DDC"/>
    <w:rsid w:val="00C6133C"/>
    <w:rsid w:val="00C6217F"/>
    <w:rsid w:val="00C62BD8"/>
    <w:rsid w:val="00C63F9D"/>
    <w:rsid w:val="00C65290"/>
    <w:rsid w:val="00C67759"/>
    <w:rsid w:val="00C679CC"/>
    <w:rsid w:val="00C718A7"/>
    <w:rsid w:val="00C746F5"/>
    <w:rsid w:val="00C75461"/>
    <w:rsid w:val="00C75AFD"/>
    <w:rsid w:val="00C75C82"/>
    <w:rsid w:val="00C76BDD"/>
    <w:rsid w:val="00C80302"/>
    <w:rsid w:val="00C80670"/>
    <w:rsid w:val="00C82DE7"/>
    <w:rsid w:val="00C8572F"/>
    <w:rsid w:val="00C85899"/>
    <w:rsid w:val="00C858C3"/>
    <w:rsid w:val="00C86C0A"/>
    <w:rsid w:val="00C86FB1"/>
    <w:rsid w:val="00C90A2E"/>
    <w:rsid w:val="00C915FD"/>
    <w:rsid w:val="00C94014"/>
    <w:rsid w:val="00C94F60"/>
    <w:rsid w:val="00C954FE"/>
    <w:rsid w:val="00C95515"/>
    <w:rsid w:val="00CA3292"/>
    <w:rsid w:val="00CA3719"/>
    <w:rsid w:val="00CA3BCA"/>
    <w:rsid w:val="00CA3E74"/>
    <w:rsid w:val="00CA4021"/>
    <w:rsid w:val="00CA6AD7"/>
    <w:rsid w:val="00CB01C6"/>
    <w:rsid w:val="00CB31B5"/>
    <w:rsid w:val="00CB418B"/>
    <w:rsid w:val="00CB4CB9"/>
    <w:rsid w:val="00CB5C6F"/>
    <w:rsid w:val="00CB7989"/>
    <w:rsid w:val="00CB7C42"/>
    <w:rsid w:val="00CC16F4"/>
    <w:rsid w:val="00CC17CC"/>
    <w:rsid w:val="00CC1CA5"/>
    <w:rsid w:val="00CC32F8"/>
    <w:rsid w:val="00CC35E8"/>
    <w:rsid w:val="00CC494C"/>
    <w:rsid w:val="00CC6404"/>
    <w:rsid w:val="00CC71B0"/>
    <w:rsid w:val="00CC7251"/>
    <w:rsid w:val="00CC77AE"/>
    <w:rsid w:val="00CD1205"/>
    <w:rsid w:val="00CD14DB"/>
    <w:rsid w:val="00CD31CD"/>
    <w:rsid w:val="00CD3FE2"/>
    <w:rsid w:val="00CD657D"/>
    <w:rsid w:val="00CD69B4"/>
    <w:rsid w:val="00CE3028"/>
    <w:rsid w:val="00CE31B8"/>
    <w:rsid w:val="00CE3B54"/>
    <w:rsid w:val="00CE5518"/>
    <w:rsid w:val="00CE5C2D"/>
    <w:rsid w:val="00CE6FF9"/>
    <w:rsid w:val="00CE76CC"/>
    <w:rsid w:val="00CF2E91"/>
    <w:rsid w:val="00CF306F"/>
    <w:rsid w:val="00CF31A2"/>
    <w:rsid w:val="00CF59E2"/>
    <w:rsid w:val="00CF733A"/>
    <w:rsid w:val="00CF73BC"/>
    <w:rsid w:val="00D006A6"/>
    <w:rsid w:val="00D043CC"/>
    <w:rsid w:val="00D04A0C"/>
    <w:rsid w:val="00D04F4B"/>
    <w:rsid w:val="00D05CEA"/>
    <w:rsid w:val="00D10D95"/>
    <w:rsid w:val="00D11350"/>
    <w:rsid w:val="00D11930"/>
    <w:rsid w:val="00D13136"/>
    <w:rsid w:val="00D15737"/>
    <w:rsid w:val="00D176ED"/>
    <w:rsid w:val="00D179D3"/>
    <w:rsid w:val="00D17EA3"/>
    <w:rsid w:val="00D201BC"/>
    <w:rsid w:val="00D21174"/>
    <w:rsid w:val="00D23631"/>
    <w:rsid w:val="00D24A86"/>
    <w:rsid w:val="00D26EFB"/>
    <w:rsid w:val="00D30E20"/>
    <w:rsid w:val="00D319B8"/>
    <w:rsid w:val="00D31E3D"/>
    <w:rsid w:val="00D3214D"/>
    <w:rsid w:val="00D33602"/>
    <w:rsid w:val="00D3579A"/>
    <w:rsid w:val="00D35E44"/>
    <w:rsid w:val="00D35F0E"/>
    <w:rsid w:val="00D41CFA"/>
    <w:rsid w:val="00D42212"/>
    <w:rsid w:val="00D429FD"/>
    <w:rsid w:val="00D43B6D"/>
    <w:rsid w:val="00D45116"/>
    <w:rsid w:val="00D45C5F"/>
    <w:rsid w:val="00D47D2F"/>
    <w:rsid w:val="00D508A5"/>
    <w:rsid w:val="00D52749"/>
    <w:rsid w:val="00D5371C"/>
    <w:rsid w:val="00D53CBC"/>
    <w:rsid w:val="00D54676"/>
    <w:rsid w:val="00D600B7"/>
    <w:rsid w:val="00D603FD"/>
    <w:rsid w:val="00D6103C"/>
    <w:rsid w:val="00D67A51"/>
    <w:rsid w:val="00D7086B"/>
    <w:rsid w:val="00D75DEC"/>
    <w:rsid w:val="00D7688D"/>
    <w:rsid w:val="00D76D87"/>
    <w:rsid w:val="00D80DDF"/>
    <w:rsid w:val="00D822CF"/>
    <w:rsid w:val="00D82CAD"/>
    <w:rsid w:val="00D82EB2"/>
    <w:rsid w:val="00D82ED2"/>
    <w:rsid w:val="00D85E01"/>
    <w:rsid w:val="00D86EE4"/>
    <w:rsid w:val="00D87091"/>
    <w:rsid w:val="00D90277"/>
    <w:rsid w:val="00D91E83"/>
    <w:rsid w:val="00D9209A"/>
    <w:rsid w:val="00D92A34"/>
    <w:rsid w:val="00D92C53"/>
    <w:rsid w:val="00D94796"/>
    <w:rsid w:val="00DA16FA"/>
    <w:rsid w:val="00DA2410"/>
    <w:rsid w:val="00DA288E"/>
    <w:rsid w:val="00DA348A"/>
    <w:rsid w:val="00DA3C41"/>
    <w:rsid w:val="00DA4958"/>
    <w:rsid w:val="00DA5605"/>
    <w:rsid w:val="00DB0F63"/>
    <w:rsid w:val="00DB3AE3"/>
    <w:rsid w:val="00DB5902"/>
    <w:rsid w:val="00DB6C95"/>
    <w:rsid w:val="00DB6E6F"/>
    <w:rsid w:val="00DB78CE"/>
    <w:rsid w:val="00DC3EE0"/>
    <w:rsid w:val="00DC41D1"/>
    <w:rsid w:val="00DC5148"/>
    <w:rsid w:val="00DC5C7C"/>
    <w:rsid w:val="00DC774C"/>
    <w:rsid w:val="00DD0545"/>
    <w:rsid w:val="00DD0CAC"/>
    <w:rsid w:val="00DD1A3E"/>
    <w:rsid w:val="00DD1D60"/>
    <w:rsid w:val="00DD1E78"/>
    <w:rsid w:val="00DD275B"/>
    <w:rsid w:val="00DD3222"/>
    <w:rsid w:val="00DD37C9"/>
    <w:rsid w:val="00DD40CF"/>
    <w:rsid w:val="00DD41F7"/>
    <w:rsid w:val="00DE116A"/>
    <w:rsid w:val="00DE236E"/>
    <w:rsid w:val="00DE272A"/>
    <w:rsid w:val="00DE2942"/>
    <w:rsid w:val="00DE3603"/>
    <w:rsid w:val="00DE5947"/>
    <w:rsid w:val="00DE666C"/>
    <w:rsid w:val="00DE7DF8"/>
    <w:rsid w:val="00DF1012"/>
    <w:rsid w:val="00DF4D36"/>
    <w:rsid w:val="00DF6811"/>
    <w:rsid w:val="00E00AB8"/>
    <w:rsid w:val="00E01324"/>
    <w:rsid w:val="00E015F2"/>
    <w:rsid w:val="00E01F17"/>
    <w:rsid w:val="00E03DCB"/>
    <w:rsid w:val="00E05247"/>
    <w:rsid w:val="00E06478"/>
    <w:rsid w:val="00E11D99"/>
    <w:rsid w:val="00E129ED"/>
    <w:rsid w:val="00E12A47"/>
    <w:rsid w:val="00E12FC4"/>
    <w:rsid w:val="00E14051"/>
    <w:rsid w:val="00E14BBD"/>
    <w:rsid w:val="00E1531B"/>
    <w:rsid w:val="00E16537"/>
    <w:rsid w:val="00E16CEB"/>
    <w:rsid w:val="00E23A88"/>
    <w:rsid w:val="00E262D7"/>
    <w:rsid w:val="00E327C4"/>
    <w:rsid w:val="00E32D14"/>
    <w:rsid w:val="00E345A1"/>
    <w:rsid w:val="00E35AA8"/>
    <w:rsid w:val="00E3664E"/>
    <w:rsid w:val="00E41007"/>
    <w:rsid w:val="00E41298"/>
    <w:rsid w:val="00E43E5D"/>
    <w:rsid w:val="00E454F2"/>
    <w:rsid w:val="00E46D8F"/>
    <w:rsid w:val="00E47173"/>
    <w:rsid w:val="00E51F17"/>
    <w:rsid w:val="00E5635C"/>
    <w:rsid w:val="00E57197"/>
    <w:rsid w:val="00E60054"/>
    <w:rsid w:val="00E61855"/>
    <w:rsid w:val="00E61AC7"/>
    <w:rsid w:val="00E63472"/>
    <w:rsid w:val="00E64923"/>
    <w:rsid w:val="00E654F6"/>
    <w:rsid w:val="00E66282"/>
    <w:rsid w:val="00E66F6D"/>
    <w:rsid w:val="00E67498"/>
    <w:rsid w:val="00E677B3"/>
    <w:rsid w:val="00E67810"/>
    <w:rsid w:val="00E702CF"/>
    <w:rsid w:val="00E70B16"/>
    <w:rsid w:val="00E7144C"/>
    <w:rsid w:val="00E71E62"/>
    <w:rsid w:val="00E73599"/>
    <w:rsid w:val="00E74390"/>
    <w:rsid w:val="00E74EDE"/>
    <w:rsid w:val="00E75D2A"/>
    <w:rsid w:val="00E76598"/>
    <w:rsid w:val="00E76A75"/>
    <w:rsid w:val="00E77AC8"/>
    <w:rsid w:val="00E77C3D"/>
    <w:rsid w:val="00E81109"/>
    <w:rsid w:val="00E82ACF"/>
    <w:rsid w:val="00E85242"/>
    <w:rsid w:val="00E85CEB"/>
    <w:rsid w:val="00E86437"/>
    <w:rsid w:val="00E86BD8"/>
    <w:rsid w:val="00E86CB3"/>
    <w:rsid w:val="00E92174"/>
    <w:rsid w:val="00E92230"/>
    <w:rsid w:val="00E93746"/>
    <w:rsid w:val="00E95926"/>
    <w:rsid w:val="00E96AB3"/>
    <w:rsid w:val="00EA167B"/>
    <w:rsid w:val="00EA199C"/>
    <w:rsid w:val="00EA28F1"/>
    <w:rsid w:val="00EA3360"/>
    <w:rsid w:val="00EA35E9"/>
    <w:rsid w:val="00EA3CEC"/>
    <w:rsid w:val="00EA3F1D"/>
    <w:rsid w:val="00EA431C"/>
    <w:rsid w:val="00EA4891"/>
    <w:rsid w:val="00EA5E05"/>
    <w:rsid w:val="00EB063A"/>
    <w:rsid w:val="00EB138A"/>
    <w:rsid w:val="00EB25A0"/>
    <w:rsid w:val="00EB5045"/>
    <w:rsid w:val="00EB518A"/>
    <w:rsid w:val="00EC3116"/>
    <w:rsid w:val="00EC582B"/>
    <w:rsid w:val="00ED10DC"/>
    <w:rsid w:val="00ED353A"/>
    <w:rsid w:val="00ED50EF"/>
    <w:rsid w:val="00ED764B"/>
    <w:rsid w:val="00EE3B1F"/>
    <w:rsid w:val="00EE462B"/>
    <w:rsid w:val="00EE4D77"/>
    <w:rsid w:val="00EE6345"/>
    <w:rsid w:val="00EE670D"/>
    <w:rsid w:val="00EE685B"/>
    <w:rsid w:val="00EE73D4"/>
    <w:rsid w:val="00EE77C8"/>
    <w:rsid w:val="00EE7871"/>
    <w:rsid w:val="00EE7FEA"/>
    <w:rsid w:val="00EF098F"/>
    <w:rsid w:val="00EF194E"/>
    <w:rsid w:val="00EF5B64"/>
    <w:rsid w:val="00EF650F"/>
    <w:rsid w:val="00EF72A3"/>
    <w:rsid w:val="00EF7310"/>
    <w:rsid w:val="00EF7C9D"/>
    <w:rsid w:val="00F0002A"/>
    <w:rsid w:val="00F00CD2"/>
    <w:rsid w:val="00F0354B"/>
    <w:rsid w:val="00F03E83"/>
    <w:rsid w:val="00F05EEE"/>
    <w:rsid w:val="00F0743E"/>
    <w:rsid w:val="00F10094"/>
    <w:rsid w:val="00F10D8E"/>
    <w:rsid w:val="00F1142B"/>
    <w:rsid w:val="00F13AC6"/>
    <w:rsid w:val="00F15663"/>
    <w:rsid w:val="00F15DBD"/>
    <w:rsid w:val="00F167C2"/>
    <w:rsid w:val="00F170F3"/>
    <w:rsid w:val="00F20748"/>
    <w:rsid w:val="00F21799"/>
    <w:rsid w:val="00F222F1"/>
    <w:rsid w:val="00F2464A"/>
    <w:rsid w:val="00F25A59"/>
    <w:rsid w:val="00F25AFF"/>
    <w:rsid w:val="00F26CD4"/>
    <w:rsid w:val="00F319B5"/>
    <w:rsid w:val="00F3311F"/>
    <w:rsid w:val="00F35AFF"/>
    <w:rsid w:val="00F36417"/>
    <w:rsid w:val="00F369F8"/>
    <w:rsid w:val="00F41B25"/>
    <w:rsid w:val="00F422DA"/>
    <w:rsid w:val="00F42E49"/>
    <w:rsid w:val="00F43AF5"/>
    <w:rsid w:val="00F44100"/>
    <w:rsid w:val="00F442CB"/>
    <w:rsid w:val="00F44CEF"/>
    <w:rsid w:val="00F45AFA"/>
    <w:rsid w:val="00F47BF4"/>
    <w:rsid w:val="00F47EEC"/>
    <w:rsid w:val="00F5302B"/>
    <w:rsid w:val="00F54B8F"/>
    <w:rsid w:val="00F56630"/>
    <w:rsid w:val="00F56ABF"/>
    <w:rsid w:val="00F56EA6"/>
    <w:rsid w:val="00F5704E"/>
    <w:rsid w:val="00F573CD"/>
    <w:rsid w:val="00F57793"/>
    <w:rsid w:val="00F610F9"/>
    <w:rsid w:val="00F61FD3"/>
    <w:rsid w:val="00F6232B"/>
    <w:rsid w:val="00F630E1"/>
    <w:rsid w:val="00F63590"/>
    <w:rsid w:val="00F63CA3"/>
    <w:rsid w:val="00F67D73"/>
    <w:rsid w:val="00F708B1"/>
    <w:rsid w:val="00F72F92"/>
    <w:rsid w:val="00F737D0"/>
    <w:rsid w:val="00F76BC8"/>
    <w:rsid w:val="00F77B2E"/>
    <w:rsid w:val="00F82ACC"/>
    <w:rsid w:val="00F8393E"/>
    <w:rsid w:val="00F84030"/>
    <w:rsid w:val="00F8419D"/>
    <w:rsid w:val="00F85161"/>
    <w:rsid w:val="00F8606B"/>
    <w:rsid w:val="00F86453"/>
    <w:rsid w:val="00F866E5"/>
    <w:rsid w:val="00F87915"/>
    <w:rsid w:val="00F87BA2"/>
    <w:rsid w:val="00F9043C"/>
    <w:rsid w:val="00F90E01"/>
    <w:rsid w:val="00F926D6"/>
    <w:rsid w:val="00F92EC0"/>
    <w:rsid w:val="00F92FF0"/>
    <w:rsid w:val="00F93010"/>
    <w:rsid w:val="00F939B4"/>
    <w:rsid w:val="00F93E67"/>
    <w:rsid w:val="00F943E5"/>
    <w:rsid w:val="00F966AE"/>
    <w:rsid w:val="00F96D40"/>
    <w:rsid w:val="00FA22C5"/>
    <w:rsid w:val="00FA28BA"/>
    <w:rsid w:val="00FA2D36"/>
    <w:rsid w:val="00FA3BAB"/>
    <w:rsid w:val="00FA6CB9"/>
    <w:rsid w:val="00FA6DB6"/>
    <w:rsid w:val="00FA71E5"/>
    <w:rsid w:val="00FB0496"/>
    <w:rsid w:val="00FB04BD"/>
    <w:rsid w:val="00FB2226"/>
    <w:rsid w:val="00FB32CB"/>
    <w:rsid w:val="00FB3485"/>
    <w:rsid w:val="00FB3DB4"/>
    <w:rsid w:val="00FB4DBF"/>
    <w:rsid w:val="00FB6CB5"/>
    <w:rsid w:val="00FB6ED1"/>
    <w:rsid w:val="00FB7CB9"/>
    <w:rsid w:val="00FC0030"/>
    <w:rsid w:val="00FC04B4"/>
    <w:rsid w:val="00FC148F"/>
    <w:rsid w:val="00FC185A"/>
    <w:rsid w:val="00FC1B2D"/>
    <w:rsid w:val="00FC48AD"/>
    <w:rsid w:val="00FD514E"/>
    <w:rsid w:val="00FD52C5"/>
    <w:rsid w:val="00FD6185"/>
    <w:rsid w:val="00FD76D4"/>
    <w:rsid w:val="00FE2C5D"/>
    <w:rsid w:val="00FE2D37"/>
    <w:rsid w:val="00FE5AB5"/>
    <w:rsid w:val="00FE6165"/>
    <w:rsid w:val="00FE7C2F"/>
    <w:rsid w:val="00FF4285"/>
    <w:rsid w:val="00FF45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50D39"/>
  <w15:chartTrackingRefBased/>
  <w15:docId w15:val="{54D7BD80-75D1-4F51-9A2B-8FF0C5AE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175B1C"/>
    <w:pPr>
      <w:keepNext/>
      <w:keepLines/>
      <w:spacing w:before="480"/>
      <w:jc w:val="both"/>
      <w:outlineLvl w:val="0"/>
    </w:pPr>
    <w:rPr>
      <w:rFonts w:ascii="Arial" w:hAnsi="Arial"/>
      <w:b/>
      <w:bCs/>
      <w:szCs w:val="28"/>
      <w:lang w:val="x-none"/>
    </w:rPr>
  </w:style>
  <w:style w:type="paragraph" w:styleId="Heading2">
    <w:name w:val="heading 2"/>
    <w:basedOn w:val="Normal"/>
    <w:next w:val="Normal"/>
    <w:link w:val="Heading2Char"/>
    <w:uiPriority w:val="9"/>
    <w:unhideWhenUsed/>
    <w:qFormat/>
    <w:rsid w:val="00195CCF"/>
    <w:pPr>
      <w:keepNext/>
      <w:keepLines/>
      <w:widowControl w:val="0"/>
      <w:adjustRightInd w:val="0"/>
      <w:spacing w:before="40" w:line="312" w:lineRule="auto"/>
      <w:jc w:val="both"/>
      <w:textAlignment w:val="baseline"/>
      <w:outlineLvl w:val="1"/>
    </w:pPr>
    <w:rPr>
      <w:rFonts w:ascii="Calibri Light" w:hAnsi="Calibri Light"/>
      <w:color w:val="2F5496"/>
      <w:sz w:val="26"/>
      <w:szCs w:val="26"/>
      <w:lang w:val="es-ES_tradnl" w:eastAsia="es-ES"/>
    </w:rPr>
  </w:style>
  <w:style w:type="paragraph" w:styleId="Heading3">
    <w:name w:val="heading 3"/>
    <w:aliases w:val="Section,Heading 3 Char1,Heading 3 Char Char,Heading 3 Char2 Char Char,RFP Heading 3 Char Char Char,Heading 3 Char1 Char Char Char,Heading 3 Char Char Char Char Char,3 bullet Char Char Char Char Char,b Char Char Char Char Char"/>
    <w:basedOn w:val="Normal"/>
    <w:next w:val="Normal"/>
    <w:link w:val="Heading3Char"/>
    <w:unhideWhenUsed/>
    <w:qFormat/>
    <w:rsid w:val="00175B1C"/>
    <w:pPr>
      <w:keepNext/>
      <w:keepLines/>
      <w:spacing w:before="200"/>
      <w:jc w:val="both"/>
      <w:outlineLvl w:val="2"/>
    </w:pPr>
    <w:rPr>
      <w:rFonts w:ascii="Arial" w:hAnsi="Arial"/>
      <w:b/>
      <w:bCs/>
      <w:szCs w:val="22"/>
      <w:lang w:val="x-none"/>
    </w:rPr>
  </w:style>
  <w:style w:type="paragraph" w:styleId="Heading4">
    <w:name w:val="heading 4"/>
    <w:basedOn w:val="Normal"/>
    <w:next w:val="Normal"/>
    <w:link w:val="Heading4Char"/>
    <w:uiPriority w:val="9"/>
    <w:unhideWhenUsed/>
    <w:qFormat/>
    <w:rsid w:val="008D46D0"/>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95CCF"/>
    <w:pPr>
      <w:keepNext/>
      <w:keepLines/>
      <w:widowControl w:val="0"/>
      <w:adjustRightInd w:val="0"/>
      <w:spacing w:before="40" w:line="312" w:lineRule="auto"/>
      <w:jc w:val="both"/>
      <w:textAlignment w:val="baseline"/>
      <w:outlineLvl w:val="4"/>
    </w:pPr>
    <w:rPr>
      <w:rFonts w:ascii="Calibri Light" w:hAnsi="Calibri Light"/>
      <w:color w:val="2F5496"/>
      <w:sz w:val="18"/>
      <w:szCs w:val="18"/>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0DA7"/>
    <w:rPr>
      <w:color w:val="0000FF"/>
      <w:u w:val="single"/>
    </w:rPr>
  </w:style>
  <w:style w:type="table" w:styleId="TableGrid">
    <w:name w:val="Table Grid"/>
    <w:basedOn w:val="TableNormal"/>
    <w:uiPriority w:val="39"/>
    <w:rsid w:val="0066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2">
    <w:name w:val="content2"/>
    <w:basedOn w:val="DefaultParagraphFont"/>
    <w:rsid w:val="005E5A0B"/>
  </w:style>
  <w:style w:type="character" w:customStyle="1" w:styleId="FontStyle101">
    <w:name w:val="Font Style101"/>
    <w:rsid w:val="004941C9"/>
    <w:rPr>
      <w:rFonts w:ascii="Times New Roman" w:hAnsi="Times New Roman" w:cs="Times New Roman"/>
      <w:color w:val="000000"/>
      <w:sz w:val="26"/>
      <w:szCs w:val="26"/>
    </w:rPr>
  </w:style>
  <w:style w:type="paragraph" w:customStyle="1" w:styleId="Style48">
    <w:name w:val="Style48"/>
    <w:basedOn w:val="Normal"/>
    <w:rsid w:val="006F06FC"/>
    <w:pPr>
      <w:widowControl w:val="0"/>
      <w:autoSpaceDE w:val="0"/>
      <w:autoSpaceDN w:val="0"/>
      <w:adjustRightInd w:val="0"/>
    </w:pPr>
    <w:rPr>
      <w:rFonts w:ascii="Arial" w:hAnsi="Arial" w:cs="Arial"/>
    </w:rPr>
  </w:style>
  <w:style w:type="paragraph" w:styleId="BalloonText">
    <w:name w:val="Balloon Text"/>
    <w:basedOn w:val="Normal"/>
    <w:link w:val="BalloonTextChar"/>
    <w:uiPriority w:val="99"/>
    <w:rsid w:val="00161BD7"/>
    <w:rPr>
      <w:rFonts w:ascii="Segoe UI" w:hAnsi="Segoe UI"/>
      <w:sz w:val="18"/>
      <w:szCs w:val="18"/>
    </w:rPr>
  </w:style>
  <w:style w:type="character" w:customStyle="1" w:styleId="BalloonTextChar">
    <w:name w:val="Balloon Text Char"/>
    <w:link w:val="BalloonText"/>
    <w:uiPriority w:val="99"/>
    <w:rsid w:val="00161BD7"/>
    <w:rPr>
      <w:rFonts w:ascii="Segoe UI" w:hAnsi="Segoe UI" w:cs="Segoe UI"/>
      <w:sz w:val="18"/>
      <w:szCs w:val="18"/>
      <w:lang w:val="en-US" w:eastAsia="en-US"/>
    </w:rPr>
  </w:style>
  <w:style w:type="character" w:customStyle="1" w:styleId="apple-converted-space">
    <w:name w:val="apple-converted-space"/>
    <w:basedOn w:val="DefaultParagraphFont"/>
    <w:rsid w:val="00652859"/>
  </w:style>
  <w:style w:type="character" w:styleId="CommentReference">
    <w:name w:val="annotation reference"/>
    <w:uiPriority w:val="99"/>
    <w:rsid w:val="0001197E"/>
    <w:rPr>
      <w:sz w:val="16"/>
      <w:szCs w:val="16"/>
    </w:rPr>
  </w:style>
  <w:style w:type="paragraph" w:styleId="CommentText">
    <w:name w:val="annotation text"/>
    <w:basedOn w:val="Normal"/>
    <w:link w:val="CommentTextChar"/>
    <w:uiPriority w:val="99"/>
    <w:rsid w:val="0001197E"/>
    <w:rPr>
      <w:sz w:val="20"/>
      <w:szCs w:val="20"/>
    </w:rPr>
  </w:style>
  <w:style w:type="character" w:customStyle="1" w:styleId="CommentTextChar">
    <w:name w:val="Comment Text Char"/>
    <w:link w:val="CommentText"/>
    <w:uiPriority w:val="99"/>
    <w:rsid w:val="0001197E"/>
    <w:rPr>
      <w:lang w:val="en-US" w:eastAsia="en-US"/>
    </w:rPr>
  </w:style>
  <w:style w:type="paragraph" w:styleId="CommentSubject">
    <w:name w:val="annotation subject"/>
    <w:basedOn w:val="CommentText"/>
    <w:next w:val="CommentText"/>
    <w:link w:val="CommentSubjectChar"/>
    <w:uiPriority w:val="99"/>
    <w:rsid w:val="0001197E"/>
    <w:rPr>
      <w:b/>
      <w:bCs/>
    </w:rPr>
  </w:style>
  <w:style w:type="character" w:customStyle="1" w:styleId="CommentSubjectChar">
    <w:name w:val="Comment Subject Char"/>
    <w:link w:val="CommentSubject"/>
    <w:uiPriority w:val="99"/>
    <w:rsid w:val="0001197E"/>
    <w:rPr>
      <w:b/>
      <w:bCs/>
      <w:lang w:val="en-US" w:eastAsia="en-US"/>
    </w:rPr>
  </w:style>
  <w:style w:type="paragraph" w:customStyle="1" w:styleId="Normal1">
    <w:name w:val="Normal1"/>
    <w:basedOn w:val="Normal"/>
    <w:rsid w:val="0000765F"/>
    <w:pPr>
      <w:spacing w:before="100" w:beforeAutospacing="1" w:after="100" w:afterAutospacing="1"/>
    </w:pPr>
    <w:rPr>
      <w:lang w:eastAsia="ro-RO"/>
    </w:rPr>
  </w:style>
  <w:style w:type="paragraph" w:styleId="Revision">
    <w:name w:val="Revision"/>
    <w:hidden/>
    <w:uiPriority w:val="99"/>
    <w:semiHidden/>
    <w:rsid w:val="0031119D"/>
    <w:rPr>
      <w:sz w:val="24"/>
      <w:szCs w:val="24"/>
      <w:lang w:val="en-US" w:eastAsia="en-US"/>
    </w:rPr>
  </w:style>
  <w:style w:type="character" w:customStyle="1" w:styleId="ln2litera">
    <w:name w:val="ln2litera"/>
    <w:basedOn w:val="DefaultParagraphFont"/>
    <w:rsid w:val="00CA6AD7"/>
  </w:style>
  <w:style w:type="character" w:customStyle="1" w:styleId="ln2tlitera">
    <w:name w:val="ln2tlitera"/>
    <w:basedOn w:val="DefaultParagraphFont"/>
    <w:rsid w:val="00CA6AD7"/>
  </w:style>
  <w:style w:type="paragraph" w:customStyle="1" w:styleId="Default">
    <w:name w:val="Default"/>
    <w:rsid w:val="00092DD1"/>
    <w:pPr>
      <w:autoSpaceDE w:val="0"/>
      <w:autoSpaceDN w:val="0"/>
      <w:adjustRightInd w:val="0"/>
    </w:pPr>
    <w:rPr>
      <w:rFonts w:ascii="Liberation Sans" w:hAnsi="Liberation Sans" w:cs="Liberation Sans"/>
      <w:color w:val="000000"/>
      <w:sz w:val="24"/>
      <w:szCs w:val="24"/>
    </w:rPr>
  </w:style>
  <w:style w:type="paragraph" w:styleId="Header">
    <w:name w:val="header"/>
    <w:basedOn w:val="Normal"/>
    <w:link w:val="HeaderChar"/>
    <w:uiPriority w:val="99"/>
    <w:rsid w:val="00271E2D"/>
    <w:pPr>
      <w:tabs>
        <w:tab w:val="center" w:pos="4536"/>
        <w:tab w:val="right" w:pos="9072"/>
      </w:tabs>
    </w:pPr>
  </w:style>
  <w:style w:type="character" w:customStyle="1" w:styleId="HeaderChar">
    <w:name w:val="Header Char"/>
    <w:link w:val="Header"/>
    <w:uiPriority w:val="99"/>
    <w:rsid w:val="00271E2D"/>
    <w:rPr>
      <w:sz w:val="24"/>
      <w:szCs w:val="24"/>
      <w:lang w:val="en-US" w:eastAsia="en-US"/>
    </w:rPr>
  </w:style>
  <w:style w:type="paragraph" w:styleId="Footer">
    <w:name w:val="footer"/>
    <w:basedOn w:val="Normal"/>
    <w:link w:val="FooterChar"/>
    <w:uiPriority w:val="99"/>
    <w:rsid w:val="00271E2D"/>
    <w:pPr>
      <w:tabs>
        <w:tab w:val="center" w:pos="4536"/>
        <w:tab w:val="right" w:pos="9072"/>
      </w:tabs>
    </w:pPr>
  </w:style>
  <w:style w:type="character" w:customStyle="1" w:styleId="FooterChar">
    <w:name w:val="Footer Char"/>
    <w:link w:val="Footer"/>
    <w:uiPriority w:val="99"/>
    <w:rsid w:val="00271E2D"/>
    <w:rPr>
      <w:sz w:val="24"/>
      <w:szCs w:val="24"/>
      <w:lang w:val="en-US" w:eastAsia="en-US"/>
    </w:rPr>
  </w:style>
  <w:style w:type="character" w:customStyle="1" w:styleId="FontStyle13">
    <w:name w:val="Font Style13"/>
    <w:uiPriority w:val="99"/>
    <w:rsid w:val="006C08CF"/>
    <w:rPr>
      <w:rFonts w:ascii="Times New Roman" w:hAnsi="Times New Roman" w:cs="Times New Roman"/>
      <w:color w:val="000000"/>
      <w:sz w:val="22"/>
      <w:szCs w:val="22"/>
    </w:rPr>
  </w:style>
  <w:style w:type="paragraph" w:styleId="ListParagraph">
    <w:name w:val="List Paragraph"/>
    <w:aliases w:val="Appendix_llevel1"/>
    <w:basedOn w:val="Normal"/>
    <w:link w:val="ListParagraphChar"/>
    <w:uiPriority w:val="34"/>
    <w:qFormat/>
    <w:rsid w:val="00713963"/>
    <w:pPr>
      <w:ind w:left="708"/>
    </w:pPr>
  </w:style>
  <w:style w:type="character" w:customStyle="1" w:styleId="Heading1Char">
    <w:name w:val="Heading 1 Char"/>
    <w:link w:val="Heading1"/>
    <w:uiPriority w:val="9"/>
    <w:rsid w:val="00175B1C"/>
    <w:rPr>
      <w:rFonts w:ascii="Arial" w:eastAsia="Times New Roman" w:hAnsi="Arial" w:cs="Times New Roman"/>
      <w:b/>
      <w:bCs/>
      <w:sz w:val="24"/>
      <w:szCs w:val="28"/>
      <w:lang w:eastAsia="en-US"/>
    </w:rPr>
  </w:style>
  <w:style w:type="character" w:customStyle="1" w:styleId="Heading3Char">
    <w:name w:val="Heading 3 Char"/>
    <w:aliases w:val="Section Char,Heading 3 Char1 Char,Heading 3 Char Char Char,Heading 3 Char2 Char Char Char,RFP Heading 3 Char Char Char Char,Heading 3 Char1 Char Char Char Char,Heading 3 Char Char Char Char Char Char,3 bullet Char Char Char Char Char Char"/>
    <w:link w:val="Heading3"/>
    <w:rsid w:val="00175B1C"/>
    <w:rPr>
      <w:rFonts w:ascii="Arial" w:eastAsia="Times New Roman" w:hAnsi="Arial" w:cs="Times New Roman"/>
      <w:b/>
      <w:bCs/>
      <w:sz w:val="24"/>
      <w:szCs w:val="22"/>
      <w:lang w:eastAsia="en-US"/>
    </w:rPr>
  </w:style>
  <w:style w:type="paragraph" w:styleId="FootnoteText">
    <w:name w:val="footnote text"/>
    <w:aliases w:val="ft"/>
    <w:basedOn w:val="Normal"/>
    <w:link w:val="FootnoteTextChar"/>
    <w:uiPriority w:val="99"/>
    <w:unhideWhenUsed/>
    <w:qFormat/>
    <w:rsid w:val="00175B1C"/>
    <w:pPr>
      <w:jc w:val="both"/>
    </w:pPr>
    <w:rPr>
      <w:rFonts w:ascii="Arial" w:eastAsia="Calibri" w:hAnsi="Arial"/>
      <w:sz w:val="20"/>
      <w:szCs w:val="20"/>
      <w:lang w:val="x-none"/>
    </w:rPr>
  </w:style>
  <w:style w:type="character" w:customStyle="1" w:styleId="FootnoteTextChar">
    <w:name w:val="Footnote Text Char"/>
    <w:aliases w:val="ft Char"/>
    <w:link w:val="FootnoteText"/>
    <w:uiPriority w:val="99"/>
    <w:rsid w:val="00175B1C"/>
    <w:rPr>
      <w:rFonts w:ascii="Arial" w:eastAsia="Calibri" w:hAnsi="Arial" w:cs="Times New Roman"/>
      <w:lang w:eastAsia="en-US"/>
    </w:rPr>
  </w:style>
  <w:style w:type="character" w:styleId="FootnoteReference">
    <w:name w:val="footnote reference"/>
    <w:aliases w:val="referencia nota al pie,Nota de pie,Ref,de nota al pie"/>
    <w:uiPriority w:val="99"/>
    <w:unhideWhenUsed/>
    <w:rsid w:val="00175B1C"/>
    <w:rPr>
      <w:vertAlign w:val="superscript"/>
    </w:rPr>
  </w:style>
  <w:style w:type="character" w:customStyle="1" w:styleId="ListParagraphChar">
    <w:name w:val="List Paragraph Char"/>
    <w:aliases w:val="Appendix_llevel1 Char"/>
    <w:link w:val="ListParagraph"/>
    <w:uiPriority w:val="34"/>
    <w:locked/>
    <w:rsid w:val="00175B1C"/>
    <w:rPr>
      <w:sz w:val="24"/>
      <w:szCs w:val="24"/>
      <w:lang w:val="en-US" w:eastAsia="en-US"/>
    </w:rPr>
  </w:style>
  <w:style w:type="character" w:customStyle="1" w:styleId="hps">
    <w:name w:val="hps"/>
    <w:basedOn w:val="DefaultParagraphFont"/>
    <w:rsid w:val="00F10094"/>
  </w:style>
  <w:style w:type="character" w:customStyle="1" w:styleId="ln2tparagraf">
    <w:name w:val="ln2tparagraf"/>
    <w:basedOn w:val="DefaultParagraphFont"/>
    <w:rsid w:val="00AF7B4D"/>
  </w:style>
  <w:style w:type="character" w:customStyle="1" w:styleId="ln2paragraf">
    <w:name w:val="ln2paragraf"/>
    <w:basedOn w:val="DefaultParagraphFont"/>
    <w:rsid w:val="00AF7B4D"/>
  </w:style>
  <w:style w:type="character" w:customStyle="1" w:styleId="ln2articol">
    <w:name w:val="ln2articol"/>
    <w:basedOn w:val="DefaultParagraphFont"/>
    <w:rsid w:val="00730514"/>
  </w:style>
  <w:style w:type="character" w:customStyle="1" w:styleId="ln2alineat">
    <w:name w:val="ln2alineat"/>
    <w:basedOn w:val="DefaultParagraphFont"/>
    <w:rsid w:val="00730514"/>
  </w:style>
  <w:style w:type="character" w:customStyle="1" w:styleId="ln2talineat">
    <w:name w:val="ln2talineat"/>
    <w:basedOn w:val="DefaultParagraphFont"/>
    <w:rsid w:val="00730514"/>
  </w:style>
  <w:style w:type="character" w:styleId="UnresolvedMention">
    <w:name w:val="Unresolved Mention"/>
    <w:uiPriority w:val="99"/>
    <w:semiHidden/>
    <w:unhideWhenUsed/>
    <w:rsid w:val="00CB5C6F"/>
    <w:rPr>
      <w:color w:val="808080"/>
      <w:shd w:val="clear" w:color="auto" w:fill="E6E6E6"/>
    </w:rPr>
  </w:style>
  <w:style w:type="table" w:styleId="TableColorful2">
    <w:name w:val="Table Colorful 2"/>
    <w:basedOn w:val="TableNormal"/>
    <w:rsid w:val="001C68E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GridTable4-Accent6">
    <w:name w:val="Grid Table 4 Accent 6"/>
    <w:basedOn w:val="TableNormal"/>
    <w:uiPriority w:val="49"/>
    <w:rsid w:val="001C68E6"/>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5">
    <w:name w:val="Grid Table 4 Accent 5"/>
    <w:basedOn w:val="TableNormal"/>
    <w:uiPriority w:val="49"/>
    <w:rsid w:val="001C68E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ormalWeb">
    <w:name w:val="Normal (Web)"/>
    <w:basedOn w:val="Normal"/>
    <w:uiPriority w:val="99"/>
    <w:rsid w:val="003733E6"/>
    <w:pPr>
      <w:suppressAutoHyphens/>
      <w:spacing w:before="280" w:after="280"/>
    </w:pPr>
    <w:rPr>
      <w:color w:val="333399"/>
      <w:lang w:eastAsia="ar-SA"/>
    </w:rPr>
  </w:style>
  <w:style w:type="paragraph" w:customStyle="1" w:styleId="raspuns">
    <w:name w:val="raspuns"/>
    <w:basedOn w:val="Normal"/>
    <w:rsid w:val="00E43E5D"/>
    <w:pPr>
      <w:suppressAutoHyphens/>
      <w:spacing w:before="280" w:after="84"/>
      <w:ind w:left="837"/>
      <w:jc w:val="both"/>
    </w:pPr>
    <w:rPr>
      <w:rFonts w:ascii="Arial Unicode MS" w:eastAsia="Arial Unicode MS" w:hAnsi="Arial Unicode MS" w:cs="Arial Unicode MS"/>
      <w:lang w:eastAsia="ar-SA"/>
    </w:rPr>
  </w:style>
  <w:style w:type="paragraph" w:customStyle="1" w:styleId="Heading2-Numbered">
    <w:name w:val="Heading 2 - Numbered"/>
    <w:basedOn w:val="Normal"/>
    <w:link w:val="Heading2-NumberedChar"/>
    <w:rsid w:val="00917608"/>
    <w:pPr>
      <w:numPr>
        <w:ilvl w:val="1"/>
        <w:numId w:val="16"/>
      </w:numPr>
      <w:spacing w:line="264" w:lineRule="auto"/>
      <w:jc w:val="both"/>
    </w:pPr>
    <w:rPr>
      <w:rFonts w:ascii="Arial" w:eastAsia="Calibri" w:hAnsi="Arial"/>
      <w:sz w:val="22"/>
      <w:szCs w:val="22"/>
      <w:lang w:eastAsia="x-none"/>
    </w:rPr>
  </w:style>
  <w:style w:type="character" w:customStyle="1" w:styleId="Heading2-NumberedChar">
    <w:name w:val="Heading 2 - Numbered Char"/>
    <w:link w:val="Heading2-Numbered"/>
    <w:locked/>
    <w:rsid w:val="00917608"/>
    <w:rPr>
      <w:rFonts w:ascii="Arial" w:eastAsia="Calibri" w:hAnsi="Arial"/>
      <w:sz w:val="22"/>
      <w:szCs w:val="22"/>
      <w:lang w:eastAsia="x-none"/>
    </w:rPr>
  </w:style>
  <w:style w:type="paragraph" w:customStyle="1" w:styleId="SAid1">
    <w:name w:val="SAid1"/>
    <w:basedOn w:val="Normal"/>
    <w:autoRedefine/>
    <w:uiPriority w:val="99"/>
    <w:rsid w:val="00917608"/>
    <w:pPr>
      <w:numPr>
        <w:numId w:val="16"/>
      </w:numPr>
      <w:pBdr>
        <w:bottom w:val="single" w:sz="4" w:space="0" w:color="auto"/>
      </w:pBdr>
      <w:ind w:left="709" w:hanging="709"/>
      <w:jc w:val="both"/>
      <w:outlineLvl w:val="0"/>
    </w:pPr>
    <w:rPr>
      <w:rFonts w:ascii="Arial" w:eastAsia="Calibri" w:hAnsi="Arial"/>
      <w:b/>
      <w:sz w:val="32"/>
      <w:szCs w:val="32"/>
      <w:lang w:eastAsia="x-none"/>
    </w:rPr>
  </w:style>
  <w:style w:type="table" w:styleId="GridTable5Dark-Accent6">
    <w:name w:val="Grid Table 5 Dark Accent 6"/>
    <w:basedOn w:val="TableNormal"/>
    <w:uiPriority w:val="50"/>
    <w:rsid w:val="00A229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5">
    <w:name w:val="Grid Table 5 Dark Accent 5"/>
    <w:basedOn w:val="TableNormal"/>
    <w:uiPriority w:val="50"/>
    <w:rsid w:val="00A2293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customStyle="1" w:styleId="Heading4Char">
    <w:name w:val="Heading 4 Char"/>
    <w:link w:val="Heading4"/>
    <w:uiPriority w:val="9"/>
    <w:rsid w:val="008D46D0"/>
    <w:rPr>
      <w:rFonts w:ascii="Calibri" w:eastAsia="Times New Roman" w:hAnsi="Calibri" w:cs="Times New Roman"/>
      <w:b/>
      <w:bCs/>
      <w:sz w:val="28"/>
      <w:szCs w:val="28"/>
      <w:lang w:val="en-US" w:eastAsia="en-US"/>
    </w:rPr>
  </w:style>
  <w:style w:type="character" w:styleId="Strong">
    <w:name w:val="Strong"/>
    <w:uiPriority w:val="22"/>
    <w:qFormat/>
    <w:rsid w:val="008D46D0"/>
    <w:rPr>
      <w:b/>
      <w:bCs/>
    </w:rPr>
  </w:style>
  <w:style w:type="paragraph" w:customStyle="1" w:styleId="CaracterCaracterCharCharCaracterCaracterCharChar">
    <w:name w:val="Caracter Caracter Char Char Caracter Caracter Char Char"/>
    <w:basedOn w:val="Normal"/>
    <w:next w:val="Normal"/>
    <w:rsid w:val="00FE6165"/>
    <w:rPr>
      <w:rFonts w:ascii="Arial" w:hAnsi="Arial"/>
      <w:lang w:val="pl-PL" w:eastAsia="pl-PL"/>
    </w:rPr>
  </w:style>
  <w:style w:type="paragraph" w:customStyle="1" w:styleId="al">
    <w:name w:val="a_l"/>
    <w:basedOn w:val="Normal"/>
    <w:rsid w:val="000D09FF"/>
    <w:pPr>
      <w:spacing w:before="100" w:beforeAutospacing="1" w:after="100" w:afterAutospacing="1"/>
    </w:pPr>
    <w:rPr>
      <w:lang w:eastAsia="ro-RO"/>
    </w:rPr>
  </w:style>
  <w:style w:type="character" w:customStyle="1" w:styleId="Heading2Char">
    <w:name w:val="Heading 2 Char"/>
    <w:link w:val="Heading2"/>
    <w:uiPriority w:val="9"/>
    <w:rsid w:val="00195CCF"/>
    <w:rPr>
      <w:rFonts w:ascii="Calibri Light" w:hAnsi="Calibri Light"/>
      <w:color w:val="2F5496"/>
      <w:sz w:val="26"/>
      <w:szCs w:val="26"/>
      <w:lang w:val="es-ES_tradnl" w:eastAsia="es-ES"/>
    </w:rPr>
  </w:style>
  <w:style w:type="character" w:customStyle="1" w:styleId="Heading5Char">
    <w:name w:val="Heading 5 Char"/>
    <w:link w:val="Heading5"/>
    <w:uiPriority w:val="9"/>
    <w:semiHidden/>
    <w:rsid w:val="00195CCF"/>
    <w:rPr>
      <w:rFonts w:ascii="Calibri Light" w:hAnsi="Calibri Light"/>
      <w:color w:val="2F5496"/>
      <w:sz w:val="18"/>
      <w:szCs w:val="18"/>
      <w:lang w:val="es-ES_tradnl" w:eastAsia="es-ES"/>
    </w:rPr>
  </w:style>
  <w:style w:type="paragraph" w:styleId="BodyText">
    <w:name w:val="Body Text"/>
    <w:basedOn w:val="Normal"/>
    <w:link w:val="BodyTextChar"/>
    <w:uiPriority w:val="99"/>
    <w:unhideWhenUsed/>
    <w:rsid w:val="00195CCF"/>
    <w:pPr>
      <w:widowControl w:val="0"/>
      <w:adjustRightInd w:val="0"/>
      <w:spacing w:after="120" w:line="312" w:lineRule="auto"/>
      <w:jc w:val="both"/>
      <w:textAlignment w:val="baseline"/>
    </w:pPr>
    <w:rPr>
      <w:rFonts w:ascii="Verdana" w:hAnsi="Verdana"/>
      <w:sz w:val="18"/>
      <w:szCs w:val="18"/>
      <w:lang w:val="es-ES_tradnl" w:eastAsia="es-ES"/>
    </w:rPr>
  </w:style>
  <w:style w:type="character" w:customStyle="1" w:styleId="BodyTextChar">
    <w:name w:val="Body Text Char"/>
    <w:link w:val="BodyText"/>
    <w:uiPriority w:val="99"/>
    <w:rsid w:val="00195CCF"/>
    <w:rPr>
      <w:rFonts w:ascii="Verdana" w:hAnsi="Verdana"/>
      <w:sz w:val="18"/>
      <w:szCs w:val="18"/>
      <w:lang w:val="es-ES_tradnl" w:eastAsia="es-ES"/>
    </w:rPr>
  </w:style>
  <w:style w:type="paragraph" w:customStyle="1" w:styleId="Body">
    <w:name w:val="Body"/>
    <w:basedOn w:val="Normal"/>
    <w:link w:val="BodyChar"/>
    <w:rsid w:val="00195CCF"/>
    <w:pPr>
      <w:spacing w:after="140" w:line="290" w:lineRule="auto"/>
      <w:jc w:val="both"/>
    </w:pPr>
    <w:rPr>
      <w:rFonts w:ascii="Arial" w:hAnsi="Arial"/>
      <w:kern w:val="20"/>
      <w:sz w:val="18"/>
      <w:lang w:val="en-GB"/>
    </w:rPr>
  </w:style>
  <w:style w:type="character" w:customStyle="1" w:styleId="BodyChar">
    <w:name w:val="Body Char"/>
    <w:link w:val="Body"/>
    <w:rsid w:val="00195CCF"/>
    <w:rPr>
      <w:rFonts w:ascii="Arial" w:hAnsi="Arial"/>
      <w:kern w:val="20"/>
      <w:sz w:val="18"/>
      <w:szCs w:val="24"/>
      <w:lang w:val="en-GB" w:eastAsia="en-US"/>
    </w:rPr>
  </w:style>
  <w:style w:type="paragraph" w:customStyle="1" w:styleId="Parties">
    <w:name w:val="Parties"/>
    <w:basedOn w:val="Normal"/>
    <w:rsid w:val="00195CCF"/>
    <w:pPr>
      <w:numPr>
        <w:numId w:val="21"/>
      </w:numPr>
      <w:spacing w:after="140" w:line="290" w:lineRule="auto"/>
      <w:jc w:val="both"/>
    </w:pPr>
    <w:rPr>
      <w:rFonts w:ascii="Arial" w:hAnsi="Arial"/>
      <w:kern w:val="20"/>
      <w:sz w:val="20"/>
      <w:lang w:val="en-GB"/>
    </w:rPr>
  </w:style>
  <w:style w:type="paragraph" w:customStyle="1" w:styleId="Body1">
    <w:name w:val="Body 1"/>
    <w:basedOn w:val="Normal"/>
    <w:link w:val="Body1Char"/>
    <w:rsid w:val="00195CCF"/>
    <w:pPr>
      <w:numPr>
        <w:numId w:val="22"/>
      </w:numPr>
      <w:tabs>
        <w:tab w:val="clear" w:pos="567"/>
      </w:tabs>
      <w:spacing w:after="140" w:line="290" w:lineRule="auto"/>
      <w:ind w:firstLine="0"/>
      <w:jc w:val="both"/>
    </w:pPr>
    <w:rPr>
      <w:rFonts w:ascii="Arial" w:hAnsi="Arial"/>
      <w:kern w:val="20"/>
      <w:sz w:val="18"/>
      <w:lang w:val="en-GB"/>
    </w:rPr>
  </w:style>
  <w:style w:type="character" w:customStyle="1" w:styleId="Body1Char">
    <w:name w:val="Body 1 Char"/>
    <w:link w:val="Body1"/>
    <w:rsid w:val="00195CCF"/>
    <w:rPr>
      <w:rFonts w:ascii="Arial" w:hAnsi="Arial"/>
      <w:kern w:val="20"/>
      <w:sz w:val="18"/>
      <w:szCs w:val="24"/>
      <w:lang w:val="en-GB" w:eastAsia="en-US"/>
    </w:rPr>
  </w:style>
  <w:style w:type="paragraph" w:styleId="Caption">
    <w:name w:val="caption"/>
    <w:basedOn w:val="Normal"/>
    <w:next w:val="BodyText"/>
    <w:qFormat/>
    <w:rsid w:val="00195CCF"/>
    <w:pPr>
      <w:spacing w:before="140" w:after="140" w:line="250" w:lineRule="atLeast"/>
      <w:ind w:left="1276" w:hanging="1276"/>
    </w:pPr>
    <w:rPr>
      <w:i/>
      <w:sz w:val="19"/>
      <w:lang w:val="en-GB" w:eastAsia="en-GB"/>
    </w:rPr>
  </w:style>
  <w:style w:type="paragraph" w:styleId="TOCHeading">
    <w:name w:val="TOC Heading"/>
    <w:basedOn w:val="Heading1"/>
    <w:next w:val="Normal"/>
    <w:uiPriority w:val="39"/>
    <w:unhideWhenUsed/>
    <w:qFormat/>
    <w:rsid w:val="00195CCF"/>
    <w:pPr>
      <w:spacing w:before="240" w:line="259" w:lineRule="auto"/>
      <w:jc w:val="left"/>
      <w:outlineLvl w:val="9"/>
    </w:pPr>
    <w:rPr>
      <w:rFonts w:ascii="Calibri Light" w:hAnsi="Calibri Light"/>
      <w:b w:val="0"/>
      <w:bCs w:val="0"/>
      <w:color w:val="2F5496"/>
      <w:sz w:val="32"/>
      <w:szCs w:val="32"/>
      <w:lang w:val="ro-RO" w:eastAsia="ro-RO"/>
    </w:rPr>
  </w:style>
  <w:style w:type="paragraph" w:styleId="TOC3">
    <w:name w:val="toc 3"/>
    <w:basedOn w:val="Normal"/>
    <w:next w:val="Normal"/>
    <w:autoRedefine/>
    <w:uiPriority w:val="39"/>
    <w:unhideWhenUsed/>
    <w:rsid w:val="00195CCF"/>
    <w:pPr>
      <w:widowControl w:val="0"/>
      <w:adjustRightInd w:val="0"/>
      <w:spacing w:after="100" w:line="312" w:lineRule="auto"/>
      <w:ind w:left="360"/>
      <w:jc w:val="both"/>
      <w:textAlignment w:val="baseline"/>
    </w:pPr>
    <w:rPr>
      <w:rFonts w:ascii="Verdana" w:hAnsi="Verdana"/>
      <w:sz w:val="18"/>
      <w:szCs w:val="18"/>
      <w:lang w:val="es-ES_tradnl" w:eastAsia="es-ES"/>
    </w:rPr>
  </w:style>
  <w:style w:type="paragraph" w:styleId="TOC2">
    <w:name w:val="toc 2"/>
    <w:basedOn w:val="Normal"/>
    <w:next w:val="Normal"/>
    <w:autoRedefine/>
    <w:uiPriority w:val="39"/>
    <w:unhideWhenUsed/>
    <w:rsid w:val="00195CCF"/>
    <w:pPr>
      <w:widowControl w:val="0"/>
      <w:adjustRightInd w:val="0"/>
      <w:spacing w:after="100" w:line="312" w:lineRule="auto"/>
      <w:ind w:left="180"/>
      <w:jc w:val="both"/>
      <w:textAlignment w:val="baseline"/>
    </w:pPr>
    <w:rPr>
      <w:rFonts w:ascii="Verdana" w:hAnsi="Verdana"/>
      <w:sz w:val="18"/>
      <w:szCs w:val="18"/>
      <w:lang w:val="es-ES_tradnl" w:eastAsia="es-ES"/>
    </w:rPr>
  </w:style>
  <w:style w:type="character" w:customStyle="1" w:styleId="saln">
    <w:name w:val="s_aln"/>
    <w:rsid w:val="00D13136"/>
  </w:style>
  <w:style w:type="character" w:customStyle="1" w:styleId="salnttl">
    <w:name w:val="s_aln_ttl"/>
    <w:rsid w:val="00D13136"/>
  </w:style>
  <w:style w:type="character" w:customStyle="1" w:styleId="salnbdy">
    <w:name w:val="s_aln_bdy"/>
    <w:rsid w:val="00D13136"/>
  </w:style>
  <w:style w:type="character" w:customStyle="1" w:styleId="spar">
    <w:name w:val="s_par"/>
    <w:rsid w:val="00D13136"/>
  </w:style>
  <w:style w:type="character" w:customStyle="1" w:styleId="slit">
    <w:name w:val="s_lit"/>
    <w:rsid w:val="00D13136"/>
  </w:style>
  <w:style w:type="character" w:customStyle="1" w:styleId="slitttl">
    <w:name w:val="s_lit_ttl"/>
    <w:rsid w:val="00D13136"/>
  </w:style>
  <w:style w:type="character" w:customStyle="1" w:styleId="slitbdy">
    <w:name w:val="s_lit_bdy"/>
    <w:rsid w:val="00D13136"/>
  </w:style>
  <w:style w:type="paragraph" w:customStyle="1" w:styleId="Textsimplu1">
    <w:name w:val="Text simplu1"/>
    <w:basedOn w:val="Normal"/>
    <w:rsid w:val="00E76A75"/>
    <w:pPr>
      <w:suppressAutoHyphens/>
    </w:pPr>
    <w:rPr>
      <w:rFonts w:ascii="Courier New" w:hAnsi="Courier New" w:cs="Courier New"/>
      <w:sz w:val="20"/>
      <w:szCs w:val="20"/>
      <w:lang w:eastAsia="ar-SA"/>
    </w:rPr>
  </w:style>
  <w:style w:type="paragraph" w:customStyle="1" w:styleId="BodyText21">
    <w:name w:val="Body Text 21"/>
    <w:basedOn w:val="Normal"/>
    <w:rsid w:val="00E76A75"/>
    <w:pPr>
      <w:widowControl w:val="0"/>
      <w:jc w:val="both"/>
    </w:pPr>
    <w:rPr>
      <w:szCs w:val="20"/>
    </w:rPr>
  </w:style>
  <w:style w:type="table" w:customStyle="1" w:styleId="TableGrid1">
    <w:name w:val="Table Grid1"/>
    <w:basedOn w:val="TableNormal"/>
    <w:next w:val="TableGrid"/>
    <w:uiPriority w:val="59"/>
    <w:rsid w:val="001E709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85161"/>
    <w:rPr>
      <w:rFonts w:ascii="Calibri" w:hAnsi="Calibri"/>
      <w:kern w:val="2"/>
      <w:sz w:val="24"/>
      <w:szCs w:val="24"/>
      <w:lang w:val="en-US" w:eastAsia="en-US"/>
    </w:rPr>
    <w:tblPr>
      <w:tblCellMar>
        <w:top w:w="0" w:type="dxa"/>
        <w:left w:w="0" w:type="dxa"/>
        <w:bottom w:w="0" w:type="dxa"/>
        <w:right w:w="0" w:type="dxa"/>
      </w:tblCellMar>
    </w:tblPr>
  </w:style>
  <w:style w:type="paragraph" w:styleId="NoSpacing">
    <w:name w:val="No Spacing"/>
    <w:link w:val="NoSpacingChar"/>
    <w:uiPriority w:val="1"/>
    <w:qFormat/>
    <w:rsid w:val="005D66B0"/>
    <w:rPr>
      <w:rFonts w:asciiTheme="minorHAnsi" w:eastAsiaTheme="minorHAnsi" w:hAnsiTheme="minorHAnsi" w:cstheme="minorBidi"/>
      <w:sz w:val="22"/>
      <w:szCs w:val="22"/>
      <w:lang w:eastAsia="en-US"/>
      <w14:ligatures w14:val="standardContextual"/>
    </w:rPr>
  </w:style>
  <w:style w:type="character" w:customStyle="1" w:styleId="NoSpacingChar">
    <w:name w:val="No Spacing Char"/>
    <w:basedOn w:val="DefaultParagraphFont"/>
    <w:link w:val="NoSpacing"/>
    <w:uiPriority w:val="1"/>
    <w:rsid w:val="005D66B0"/>
    <w:rPr>
      <w:rFonts w:asciiTheme="minorHAnsi" w:eastAsiaTheme="minorHAnsi" w:hAnsiTheme="minorHAnsi" w:cstheme="minorBidi"/>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59611">
      <w:bodyDiv w:val="1"/>
      <w:marLeft w:val="0"/>
      <w:marRight w:val="0"/>
      <w:marTop w:val="0"/>
      <w:marBottom w:val="0"/>
      <w:divBdr>
        <w:top w:val="none" w:sz="0" w:space="0" w:color="auto"/>
        <w:left w:val="none" w:sz="0" w:space="0" w:color="auto"/>
        <w:bottom w:val="none" w:sz="0" w:space="0" w:color="auto"/>
        <w:right w:val="none" w:sz="0" w:space="0" w:color="auto"/>
      </w:divBdr>
      <w:divsChild>
        <w:div w:id="1901207207">
          <w:marLeft w:val="446"/>
          <w:marRight w:val="0"/>
          <w:marTop w:val="0"/>
          <w:marBottom w:val="0"/>
          <w:divBdr>
            <w:top w:val="none" w:sz="0" w:space="0" w:color="auto"/>
            <w:left w:val="none" w:sz="0" w:space="0" w:color="auto"/>
            <w:bottom w:val="none" w:sz="0" w:space="0" w:color="auto"/>
            <w:right w:val="none" w:sz="0" w:space="0" w:color="auto"/>
          </w:divBdr>
        </w:div>
      </w:divsChild>
    </w:div>
    <w:div w:id="206143103">
      <w:bodyDiv w:val="1"/>
      <w:marLeft w:val="0"/>
      <w:marRight w:val="0"/>
      <w:marTop w:val="0"/>
      <w:marBottom w:val="0"/>
      <w:divBdr>
        <w:top w:val="none" w:sz="0" w:space="0" w:color="auto"/>
        <w:left w:val="none" w:sz="0" w:space="0" w:color="auto"/>
        <w:bottom w:val="none" w:sz="0" w:space="0" w:color="auto"/>
        <w:right w:val="none" w:sz="0" w:space="0" w:color="auto"/>
      </w:divBdr>
      <w:divsChild>
        <w:div w:id="6182147">
          <w:marLeft w:val="0"/>
          <w:marRight w:val="0"/>
          <w:marTop w:val="0"/>
          <w:marBottom w:val="0"/>
          <w:divBdr>
            <w:top w:val="none" w:sz="0" w:space="0" w:color="auto"/>
            <w:left w:val="none" w:sz="0" w:space="0" w:color="auto"/>
            <w:bottom w:val="none" w:sz="0" w:space="0" w:color="auto"/>
            <w:right w:val="none" w:sz="0" w:space="0" w:color="auto"/>
          </w:divBdr>
        </w:div>
        <w:div w:id="44721342">
          <w:marLeft w:val="0"/>
          <w:marRight w:val="0"/>
          <w:marTop w:val="0"/>
          <w:marBottom w:val="0"/>
          <w:divBdr>
            <w:top w:val="none" w:sz="0" w:space="0" w:color="auto"/>
            <w:left w:val="none" w:sz="0" w:space="0" w:color="auto"/>
            <w:bottom w:val="none" w:sz="0" w:space="0" w:color="auto"/>
            <w:right w:val="none" w:sz="0" w:space="0" w:color="auto"/>
          </w:divBdr>
        </w:div>
        <w:div w:id="48309900">
          <w:marLeft w:val="0"/>
          <w:marRight w:val="0"/>
          <w:marTop w:val="0"/>
          <w:marBottom w:val="0"/>
          <w:divBdr>
            <w:top w:val="none" w:sz="0" w:space="0" w:color="auto"/>
            <w:left w:val="none" w:sz="0" w:space="0" w:color="auto"/>
            <w:bottom w:val="none" w:sz="0" w:space="0" w:color="auto"/>
            <w:right w:val="none" w:sz="0" w:space="0" w:color="auto"/>
          </w:divBdr>
        </w:div>
        <w:div w:id="55594950">
          <w:marLeft w:val="0"/>
          <w:marRight w:val="0"/>
          <w:marTop w:val="0"/>
          <w:marBottom w:val="0"/>
          <w:divBdr>
            <w:top w:val="none" w:sz="0" w:space="0" w:color="auto"/>
            <w:left w:val="none" w:sz="0" w:space="0" w:color="auto"/>
            <w:bottom w:val="none" w:sz="0" w:space="0" w:color="auto"/>
            <w:right w:val="none" w:sz="0" w:space="0" w:color="auto"/>
          </w:divBdr>
        </w:div>
        <w:div w:id="61606801">
          <w:marLeft w:val="0"/>
          <w:marRight w:val="0"/>
          <w:marTop w:val="0"/>
          <w:marBottom w:val="0"/>
          <w:divBdr>
            <w:top w:val="none" w:sz="0" w:space="0" w:color="auto"/>
            <w:left w:val="none" w:sz="0" w:space="0" w:color="auto"/>
            <w:bottom w:val="none" w:sz="0" w:space="0" w:color="auto"/>
            <w:right w:val="none" w:sz="0" w:space="0" w:color="auto"/>
          </w:divBdr>
        </w:div>
        <w:div w:id="186599762">
          <w:marLeft w:val="0"/>
          <w:marRight w:val="0"/>
          <w:marTop w:val="0"/>
          <w:marBottom w:val="0"/>
          <w:divBdr>
            <w:top w:val="none" w:sz="0" w:space="0" w:color="auto"/>
            <w:left w:val="none" w:sz="0" w:space="0" w:color="auto"/>
            <w:bottom w:val="none" w:sz="0" w:space="0" w:color="auto"/>
            <w:right w:val="none" w:sz="0" w:space="0" w:color="auto"/>
          </w:divBdr>
        </w:div>
        <w:div w:id="275870179">
          <w:marLeft w:val="0"/>
          <w:marRight w:val="0"/>
          <w:marTop w:val="0"/>
          <w:marBottom w:val="0"/>
          <w:divBdr>
            <w:top w:val="none" w:sz="0" w:space="0" w:color="auto"/>
            <w:left w:val="none" w:sz="0" w:space="0" w:color="auto"/>
            <w:bottom w:val="none" w:sz="0" w:space="0" w:color="auto"/>
            <w:right w:val="none" w:sz="0" w:space="0" w:color="auto"/>
          </w:divBdr>
        </w:div>
        <w:div w:id="294877561">
          <w:marLeft w:val="0"/>
          <w:marRight w:val="0"/>
          <w:marTop w:val="0"/>
          <w:marBottom w:val="0"/>
          <w:divBdr>
            <w:top w:val="none" w:sz="0" w:space="0" w:color="auto"/>
            <w:left w:val="none" w:sz="0" w:space="0" w:color="auto"/>
            <w:bottom w:val="none" w:sz="0" w:space="0" w:color="auto"/>
            <w:right w:val="none" w:sz="0" w:space="0" w:color="auto"/>
          </w:divBdr>
        </w:div>
        <w:div w:id="350110965">
          <w:marLeft w:val="0"/>
          <w:marRight w:val="0"/>
          <w:marTop w:val="0"/>
          <w:marBottom w:val="0"/>
          <w:divBdr>
            <w:top w:val="none" w:sz="0" w:space="0" w:color="auto"/>
            <w:left w:val="none" w:sz="0" w:space="0" w:color="auto"/>
            <w:bottom w:val="none" w:sz="0" w:space="0" w:color="auto"/>
            <w:right w:val="none" w:sz="0" w:space="0" w:color="auto"/>
          </w:divBdr>
        </w:div>
        <w:div w:id="639310514">
          <w:marLeft w:val="0"/>
          <w:marRight w:val="0"/>
          <w:marTop w:val="0"/>
          <w:marBottom w:val="0"/>
          <w:divBdr>
            <w:top w:val="none" w:sz="0" w:space="0" w:color="auto"/>
            <w:left w:val="none" w:sz="0" w:space="0" w:color="auto"/>
            <w:bottom w:val="none" w:sz="0" w:space="0" w:color="auto"/>
            <w:right w:val="none" w:sz="0" w:space="0" w:color="auto"/>
          </w:divBdr>
        </w:div>
        <w:div w:id="739596129">
          <w:marLeft w:val="0"/>
          <w:marRight w:val="0"/>
          <w:marTop w:val="0"/>
          <w:marBottom w:val="0"/>
          <w:divBdr>
            <w:top w:val="none" w:sz="0" w:space="0" w:color="auto"/>
            <w:left w:val="none" w:sz="0" w:space="0" w:color="auto"/>
            <w:bottom w:val="none" w:sz="0" w:space="0" w:color="auto"/>
            <w:right w:val="none" w:sz="0" w:space="0" w:color="auto"/>
          </w:divBdr>
        </w:div>
        <w:div w:id="797918146">
          <w:marLeft w:val="0"/>
          <w:marRight w:val="0"/>
          <w:marTop w:val="0"/>
          <w:marBottom w:val="0"/>
          <w:divBdr>
            <w:top w:val="none" w:sz="0" w:space="0" w:color="auto"/>
            <w:left w:val="none" w:sz="0" w:space="0" w:color="auto"/>
            <w:bottom w:val="none" w:sz="0" w:space="0" w:color="auto"/>
            <w:right w:val="none" w:sz="0" w:space="0" w:color="auto"/>
          </w:divBdr>
        </w:div>
        <w:div w:id="826242123">
          <w:marLeft w:val="0"/>
          <w:marRight w:val="0"/>
          <w:marTop w:val="0"/>
          <w:marBottom w:val="0"/>
          <w:divBdr>
            <w:top w:val="none" w:sz="0" w:space="0" w:color="auto"/>
            <w:left w:val="none" w:sz="0" w:space="0" w:color="auto"/>
            <w:bottom w:val="none" w:sz="0" w:space="0" w:color="auto"/>
            <w:right w:val="none" w:sz="0" w:space="0" w:color="auto"/>
          </w:divBdr>
        </w:div>
        <w:div w:id="845285596">
          <w:marLeft w:val="0"/>
          <w:marRight w:val="0"/>
          <w:marTop w:val="0"/>
          <w:marBottom w:val="0"/>
          <w:divBdr>
            <w:top w:val="none" w:sz="0" w:space="0" w:color="auto"/>
            <w:left w:val="none" w:sz="0" w:space="0" w:color="auto"/>
            <w:bottom w:val="none" w:sz="0" w:space="0" w:color="auto"/>
            <w:right w:val="none" w:sz="0" w:space="0" w:color="auto"/>
          </w:divBdr>
        </w:div>
        <w:div w:id="846793443">
          <w:marLeft w:val="0"/>
          <w:marRight w:val="0"/>
          <w:marTop w:val="0"/>
          <w:marBottom w:val="0"/>
          <w:divBdr>
            <w:top w:val="none" w:sz="0" w:space="0" w:color="auto"/>
            <w:left w:val="none" w:sz="0" w:space="0" w:color="auto"/>
            <w:bottom w:val="none" w:sz="0" w:space="0" w:color="auto"/>
            <w:right w:val="none" w:sz="0" w:space="0" w:color="auto"/>
          </w:divBdr>
        </w:div>
        <w:div w:id="865556214">
          <w:marLeft w:val="0"/>
          <w:marRight w:val="0"/>
          <w:marTop w:val="0"/>
          <w:marBottom w:val="0"/>
          <w:divBdr>
            <w:top w:val="none" w:sz="0" w:space="0" w:color="auto"/>
            <w:left w:val="none" w:sz="0" w:space="0" w:color="auto"/>
            <w:bottom w:val="none" w:sz="0" w:space="0" w:color="auto"/>
            <w:right w:val="none" w:sz="0" w:space="0" w:color="auto"/>
          </w:divBdr>
        </w:div>
        <w:div w:id="989942778">
          <w:marLeft w:val="0"/>
          <w:marRight w:val="0"/>
          <w:marTop w:val="0"/>
          <w:marBottom w:val="0"/>
          <w:divBdr>
            <w:top w:val="none" w:sz="0" w:space="0" w:color="auto"/>
            <w:left w:val="none" w:sz="0" w:space="0" w:color="auto"/>
            <w:bottom w:val="none" w:sz="0" w:space="0" w:color="auto"/>
            <w:right w:val="none" w:sz="0" w:space="0" w:color="auto"/>
          </w:divBdr>
        </w:div>
        <w:div w:id="1201624086">
          <w:marLeft w:val="0"/>
          <w:marRight w:val="0"/>
          <w:marTop w:val="0"/>
          <w:marBottom w:val="0"/>
          <w:divBdr>
            <w:top w:val="none" w:sz="0" w:space="0" w:color="auto"/>
            <w:left w:val="none" w:sz="0" w:space="0" w:color="auto"/>
            <w:bottom w:val="none" w:sz="0" w:space="0" w:color="auto"/>
            <w:right w:val="none" w:sz="0" w:space="0" w:color="auto"/>
          </w:divBdr>
        </w:div>
        <w:div w:id="1207714840">
          <w:marLeft w:val="0"/>
          <w:marRight w:val="0"/>
          <w:marTop w:val="0"/>
          <w:marBottom w:val="0"/>
          <w:divBdr>
            <w:top w:val="none" w:sz="0" w:space="0" w:color="auto"/>
            <w:left w:val="none" w:sz="0" w:space="0" w:color="auto"/>
            <w:bottom w:val="none" w:sz="0" w:space="0" w:color="auto"/>
            <w:right w:val="none" w:sz="0" w:space="0" w:color="auto"/>
          </w:divBdr>
        </w:div>
        <w:div w:id="1218708497">
          <w:marLeft w:val="0"/>
          <w:marRight w:val="0"/>
          <w:marTop w:val="0"/>
          <w:marBottom w:val="0"/>
          <w:divBdr>
            <w:top w:val="none" w:sz="0" w:space="0" w:color="auto"/>
            <w:left w:val="none" w:sz="0" w:space="0" w:color="auto"/>
            <w:bottom w:val="none" w:sz="0" w:space="0" w:color="auto"/>
            <w:right w:val="none" w:sz="0" w:space="0" w:color="auto"/>
          </w:divBdr>
        </w:div>
        <w:div w:id="1258824941">
          <w:marLeft w:val="0"/>
          <w:marRight w:val="0"/>
          <w:marTop w:val="0"/>
          <w:marBottom w:val="0"/>
          <w:divBdr>
            <w:top w:val="none" w:sz="0" w:space="0" w:color="auto"/>
            <w:left w:val="none" w:sz="0" w:space="0" w:color="auto"/>
            <w:bottom w:val="none" w:sz="0" w:space="0" w:color="auto"/>
            <w:right w:val="none" w:sz="0" w:space="0" w:color="auto"/>
          </w:divBdr>
        </w:div>
        <w:div w:id="1277326589">
          <w:marLeft w:val="0"/>
          <w:marRight w:val="0"/>
          <w:marTop w:val="0"/>
          <w:marBottom w:val="0"/>
          <w:divBdr>
            <w:top w:val="none" w:sz="0" w:space="0" w:color="auto"/>
            <w:left w:val="none" w:sz="0" w:space="0" w:color="auto"/>
            <w:bottom w:val="none" w:sz="0" w:space="0" w:color="auto"/>
            <w:right w:val="none" w:sz="0" w:space="0" w:color="auto"/>
          </w:divBdr>
        </w:div>
        <w:div w:id="1299189906">
          <w:marLeft w:val="0"/>
          <w:marRight w:val="0"/>
          <w:marTop w:val="0"/>
          <w:marBottom w:val="0"/>
          <w:divBdr>
            <w:top w:val="none" w:sz="0" w:space="0" w:color="auto"/>
            <w:left w:val="none" w:sz="0" w:space="0" w:color="auto"/>
            <w:bottom w:val="none" w:sz="0" w:space="0" w:color="auto"/>
            <w:right w:val="none" w:sz="0" w:space="0" w:color="auto"/>
          </w:divBdr>
        </w:div>
        <w:div w:id="1406100746">
          <w:marLeft w:val="0"/>
          <w:marRight w:val="0"/>
          <w:marTop w:val="0"/>
          <w:marBottom w:val="0"/>
          <w:divBdr>
            <w:top w:val="none" w:sz="0" w:space="0" w:color="auto"/>
            <w:left w:val="none" w:sz="0" w:space="0" w:color="auto"/>
            <w:bottom w:val="none" w:sz="0" w:space="0" w:color="auto"/>
            <w:right w:val="none" w:sz="0" w:space="0" w:color="auto"/>
          </w:divBdr>
        </w:div>
        <w:div w:id="1418597870">
          <w:marLeft w:val="0"/>
          <w:marRight w:val="0"/>
          <w:marTop w:val="0"/>
          <w:marBottom w:val="0"/>
          <w:divBdr>
            <w:top w:val="none" w:sz="0" w:space="0" w:color="auto"/>
            <w:left w:val="none" w:sz="0" w:space="0" w:color="auto"/>
            <w:bottom w:val="none" w:sz="0" w:space="0" w:color="auto"/>
            <w:right w:val="none" w:sz="0" w:space="0" w:color="auto"/>
          </w:divBdr>
        </w:div>
        <w:div w:id="1562256549">
          <w:marLeft w:val="0"/>
          <w:marRight w:val="0"/>
          <w:marTop w:val="0"/>
          <w:marBottom w:val="0"/>
          <w:divBdr>
            <w:top w:val="none" w:sz="0" w:space="0" w:color="auto"/>
            <w:left w:val="none" w:sz="0" w:space="0" w:color="auto"/>
            <w:bottom w:val="none" w:sz="0" w:space="0" w:color="auto"/>
            <w:right w:val="none" w:sz="0" w:space="0" w:color="auto"/>
          </w:divBdr>
        </w:div>
        <w:div w:id="1634870428">
          <w:marLeft w:val="0"/>
          <w:marRight w:val="0"/>
          <w:marTop w:val="0"/>
          <w:marBottom w:val="0"/>
          <w:divBdr>
            <w:top w:val="none" w:sz="0" w:space="0" w:color="auto"/>
            <w:left w:val="none" w:sz="0" w:space="0" w:color="auto"/>
            <w:bottom w:val="none" w:sz="0" w:space="0" w:color="auto"/>
            <w:right w:val="none" w:sz="0" w:space="0" w:color="auto"/>
          </w:divBdr>
        </w:div>
        <w:div w:id="1658459760">
          <w:marLeft w:val="0"/>
          <w:marRight w:val="0"/>
          <w:marTop w:val="0"/>
          <w:marBottom w:val="0"/>
          <w:divBdr>
            <w:top w:val="none" w:sz="0" w:space="0" w:color="auto"/>
            <w:left w:val="none" w:sz="0" w:space="0" w:color="auto"/>
            <w:bottom w:val="none" w:sz="0" w:space="0" w:color="auto"/>
            <w:right w:val="none" w:sz="0" w:space="0" w:color="auto"/>
          </w:divBdr>
        </w:div>
        <w:div w:id="1689060417">
          <w:marLeft w:val="0"/>
          <w:marRight w:val="0"/>
          <w:marTop w:val="0"/>
          <w:marBottom w:val="0"/>
          <w:divBdr>
            <w:top w:val="none" w:sz="0" w:space="0" w:color="auto"/>
            <w:left w:val="none" w:sz="0" w:space="0" w:color="auto"/>
            <w:bottom w:val="none" w:sz="0" w:space="0" w:color="auto"/>
            <w:right w:val="none" w:sz="0" w:space="0" w:color="auto"/>
          </w:divBdr>
        </w:div>
        <w:div w:id="1722941640">
          <w:marLeft w:val="0"/>
          <w:marRight w:val="0"/>
          <w:marTop w:val="0"/>
          <w:marBottom w:val="0"/>
          <w:divBdr>
            <w:top w:val="none" w:sz="0" w:space="0" w:color="auto"/>
            <w:left w:val="none" w:sz="0" w:space="0" w:color="auto"/>
            <w:bottom w:val="none" w:sz="0" w:space="0" w:color="auto"/>
            <w:right w:val="none" w:sz="0" w:space="0" w:color="auto"/>
          </w:divBdr>
        </w:div>
        <w:div w:id="1732195452">
          <w:marLeft w:val="0"/>
          <w:marRight w:val="0"/>
          <w:marTop w:val="0"/>
          <w:marBottom w:val="0"/>
          <w:divBdr>
            <w:top w:val="none" w:sz="0" w:space="0" w:color="auto"/>
            <w:left w:val="none" w:sz="0" w:space="0" w:color="auto"/>
            <w:bottom w:val="none" w:sz="0" w:space="0" w:color="auto"/>
            <w:right w:val="none" w:sz="0" w:space="0" w:color="auto"/>
          </w:divBdr>
        </w:div>
        <w:div w:id="1794664993">
          <w:marLeft w:val="0"/>
          <w:marRight w:val="0"/>
          <w:marTop w:val="0"/>
          <w:marBottom w:val="0"/>
          <w:divBdr>
            <w:top w:val="none" w:sz="0" w:space="0" w:color="auto"/>
            <w:left w:val="none" w:sz="0" w:space="0" w:color="auto"/>
            <w:bottom w:val="none" w:sz="0" w:space="0" w:color="auto"/>
            <w:right w:val="none" w:sz="0" w:space="0" w:color="auto"/>
          </w:divBdr>
        </w:div>
        <w:div w:id="1854756250">
          <w:marLeft w:val="0"/>
          <w:marRight w:val="0"/>
          <w:marTop w:val="0"/>
          <w:marBottom w:val="0"/>
          <w:divBdr>
            <w:top w:val="none" w:sz="0" w:space="0" w:color="auto"/>
            <w:left w:val="none" w:sz="0" w:space="0" w:color="auto"/>
            <w:bottom w:val="none" w:sz="0" w:space="0" w:color="auto"/>
            <w:right w:val="none" w:sz="0" w:space="0" w:color="auto"/>
          </w:divBdr>
        </w:div>
        <w:div w:id="1911227238">
          <w:marLeft w:val="0"/>
          <w:marRight w:val="0"/>
          <w:marTop w:val="0"/>
          <w:marBottom w:val="0"/>
          <w:divBdr>
            <w:top w:val="none" w:sz="0" w:space="0" w:color="auto"/>
            <w:left w:val="none" w:sz="0" w:space="0" w:color="auto"/>
            <w:bottom w:val="none" w:sz="0" w:space="0" w:color="auto"/>
            <w:right w:val="none" w:sz="0" w:space="0" w:color="auto"/>
          </w:divBdr>
        </w:div>
        <w:div w:id="1928465440">
          <w:marLeft w:val="0"/>
          <w:marRight w:val="0"/>
          <w:marTop w:val="0"/>
          <w:marBottom w:val="0"/>
          <w:divBdr>
            <w:top w:val="none" w:sz="0" w:space="0" w:color="auto"/>
            <w:left w:val="none" w:sz="0" w:space="0" w:color="auto"/>
            <w:bottom w:val="none" w:sz="0" w:space="0" w:color="auto"/>
            <w:right w:val="none" w:sz="0" w:space="0" w:color="auto"/>
          </w:divBdr>
        </w:div>
        <w:div w:id="2006782163">
          <w:marLeft w:val="0"/>
          <w:marRight w:val="0"/>
          <w:marTop w:val="0"/>
          <w:marBottom w:val="0"/>
          <w:divBdr>
            <w:top w:val="none" w:sz="0" w:space="0" w:color="auto"/>
            <w:left w:val="none" w:sz="0" w:space="0" w:color="auto"/>
            <w:bottom w:val="none" w:sz="0" w:space="0" w:color="auto"/>
            <w:right w:val="none" w:sz="0" w:space="0" w:color="auto"/>
          </w:divBdr>
        </w:div>
        <w:div w:id="2016228942">
          <w:marLeft w:val="0"/>
          <w:marRight w:val="0"/>
          <w:marTop w:val="0"/>
          <w:marBottom w:val="0"/>
          <w:divBdr>
            <w:top w:val="none" w:sz="0" w:space="0" w:color="auto"/>
            <w:left w:val="none" w:sz="0" w:space="0" w:color="auto"/>
            <w:bottom w:val="none" w:sz="0" w:space="0" w:color="auto"/>
            <w:right w:val="none" w:sz="0" w:space="0" w:color="auto"/>
          </w:divBdr>
        </w:div>
        <w:div w:id="2037264803">
          <w:marLeft w:val="0"/>
          <w:marRight w:val="0"/>
          <w:marTop w:val="0"/>
          <w:marBottom w:val="0"/>
          <w:divBdr>
            <w:top w:val="none" w:sz="0" w:space="0" w:color="auto"/>
            <w:left w:val="none" w:sz="0" w:space="0" w:color="auto"/>
            <w:bottom w:val="none" w:sz="0" w:space="0" w:color="auto"/>
            <w:right w:val="none" w:sz="0" w:space="0" w:color="auto"/>
          </w:divBdr>
        </w:div>
        <w:div w:id="2037735010">
          <w:marLeft w:val="0"/>
          <w:marRight w:val="0"/>
          <w:marTop w:val="0"/>
          <w:marBottom w:val="0"/>
          <w:divBdr>
            <w:top w:val="none" w:sz="0" w:space="0" w:color="auto"/>
            <w:left w:val="none" w:sz="0" w:space="0" w:color="auto"/>
            <w:bottom w:val="none" w:sz="0" w:space="0" w:color="auto"/>
            <w:right w:val="none" w:sz="0" w:space="0" w:color="auto"/>
          </w:divBdr>
        </w:div>
        <w:div w:id="2068648604">
          <w:marLeft w:val="0"/>
          <w:marRight w:val="0"/>
          <w:marTop w:val="0"/>
          <w:marBottom w:val="0"/>
          <w:divBdr>
            <w:top w:val="none" w:sz="0" w:space="0" w:color="auto"/>
            <w:left w:val="none" w:sz="0" w:space="0" w:color="auto"/>
            <w:bottom w:val="none" w:sz="0" w:space="0" w:color="auto"/>
            <w:right w:val="none" w:sz="0" w:space="0" w:color="auto"/>
          </w:divBdr>
        </w:div>
        <w:div w:id="2082871303">
          <w:marLeft w:val="0"/>
          <w:marRight w:val="0"/>
          <w:marTop w:val="0"/>
          <w:marBottom w:val="0"/>
          <w:divBdr>
            <w:top w:val="none" w:sz="0" w:space="0" w:color="auto"/>
            <w:left w:val="none" w:sz="0" w:space="0" w:color="auto"/>
            <w:bottom w:val="none" w:sz="0" w:space="0" w:color="auto"/>
            <w:right w:val="none" w:sz="0" w:space="0" w:color="auto"/>
          </w:divBdr>
        </w:div>
        <w:div w:id="2083789249">
          <w:marLeft w:val="0"/>
          <w:marRight w:val="0"/>
          <w:marTop w:val="0"/>
          <w:marBottom w:val="0"/>
          <w:divBdr>
            <w:top w:val="none" w:sz="0" w:space="0" w:color="auto"/>
            <w:left w:val="none" w:sz="0" w:space="0" w:color="auto"/>
            <w:bottom w:val="none" w:sz="0" w:space="0" w:color="auto"/>
            <w:right w:val="none" w:sz="0" w:space="0" w:color="auto"/>
          </w:divBdr>
        </w:div>
      </w:divsChild>
    </w:div>
    <w:div w:id="238369768">
      <w:bodyDiv w:val="1"/>
      <w:marLeft w:val="0"/>
      <w:marRight w:val="0"/>
      <w:marTop w:val="0"/>
      <w:marBottom w:val="0"/>
      <w:divBdr>
        <w:top w:val="none" w:sz="0" w:space="0" w:color="auto"/>
        <w:left w:val="none" w:sz="0" w:space="0" w:color="auto"/>
        <w:bottom w:val="none" w:sz="0" w:space="0" w:color="auto"/>
        <w:right w:val="none" w:sz="0" w:space="0" w:color="auto"/>
      </w:divBdr>
    </w:div>
    <w:div w:id="255794424">
      <w:bodyDiv w:val="1"/>
      <w:marLeft w:val="0"/>
      <w:marRight w:val="0"/>
      <w:marTop w:val="0"/>
      <w:marBottom w:val="0"/>
      <w:divBdr>
        <w:top w:val="none" w:sz="0" w:space="0" w:color="auto"/>
        <w:left w:val="none" w:sz="0" w:space="0" w:color="auto"/>
        <w:bottom w:val="none" w:sz="0" w:space="0" w:color="auto"/>
        <w:right w:val="none" w:sz="0" w:space="0" w:color="auto"/>
      </w:divBdr>
    </w:div>
    <w:div w:id="395052500">
      <w:bodyDiv w:val="1"/>
      <w:marLeft w:val="0"/>
      <w:marRight w:val="0"/>
      <w:marTop w:val="0"/>
      <w:marBottom w:val="0"/>
      <w:divBdr>
        <w:top w:val="none" w:sz="0" w:space="0" w:color="auto"/>
        <w:left w:val="none" w:sz="0" w:space="0" w:color="auto"/>
        <w:bottom w:val="none" w:sz="0" w:space="0" w:color="auto"/>
        <w:right w:val="none" w:sz="0" w:space="0" w:color="auto"/>
      </w:divBdr>
    </w:div>
    <w:div w:id="474028119">
      <w:bodyDiv w:val="1"/>
      <w:marLeft w:val="0"/>
      <w:marRight w:val="0"/>
      <w:marTop w:val="0"/>
      <w:marBottom w:val="0"/>
      <w:divBdr>
        <w:top w:val="none" w:sz="0" w:space="0" w:color="auto"/>
        <w:left w:val="none" w:sz="0" w:space="0" w:color="auto"/>
        <w:bottom w:val="none" w:sz="0" w:space="0" w:color="auto"/>
        <w:right w:val="none" w:sz="0" w:space="0" w:color="auto"/>
      </w:divBdr>
    </w:div>
    <w:div w:id="490756105">
      <w:bodyDiv w:val="1"/>
      <w:marLeft w:val="0"/>
      <w:marRight w:val="0"/>
      <w:marTop w:val="0"/>
      <w:marBottom w:val="0"/>
      <w:divBdr>
        <w:top w:val="none" w:sz="0" w:space="0" w:color="auto"/>
        <w:left w:val="none" w:sz="0" w:space="0" w:color="auto"/>
        <w:bottom w:val="none" w:sz="0" w:space="0" w:color="auto"/>
        <w:right w:val="none" w:sz="0" w:space="0" w:color="auto"/>
      </w:divBdr>
    </w:div>
    <w:div w:id="502668448">
      <w:bodyDiv w:val="1"/>
      <w:marLeft w:val="0"/>
      <w:marRight w:val="0"/>
      <w:marTop w:val="0"/>
      <w:marBottom w:val="0"/>
      <w:divBdr>
        <w:top w:val="none" w:sz="0" w:space="0" w:color="auto"/>
        <w:left w:val="none" w:sz="0" w:space="0" w:color="auto"/>
        <w:bottom w:val="none" w:sz="0" w:space="0" w:color="auto"/>
        <w:right w:val="none" w:sz="0" w:space="0" w:color="auto"/>
      </w:divBdr>
    </w:div>
    <w:div w:id="582376324">
      <w:bodyDiv w:val="1"/>
      <w:marLeft w:val="0"/>
      <w:marRight w:val="0"/>
      <w:marTop w:val="0"/>
      <w:marBottom w:val="0"/>
      <w:divBdr>
        <w:top w:val="none" w:sz="0" w:space="0" w:color="auto"/>
        <w:left w:val="none" w:sz="0" w:space="0" w:color="auto"/>
        <w:bottom w:val="none" w:sz="0" w:space="0" w:color="auto"/>
        <w:right w:val="none" w:sz="0" w:space="0" w:color="auto"/>
      </w:divBdr>
    </w:div>
    <w:div w:id="593711458">
      <w:bodyDiv w:val="1"/>
      <w:marLeft w:val="0"/>
      <w:marRight w:val="0"/>
      <w:marTop w:val="0"/>
      <w:marBottom w:val="0"/>
      <w:divBdr>
        <w:top w:val="none" w:sz="0" w:space="0" w:color="auto"/>
        <w:left w:val="none" w:sz="0" w:space="0" w:color="auto"/>
        <w:bottom w:val="none" w:sz="0" w:space="0" w:color="auto"/>
        <w:right w:val="none" w:sz="0" w:space="0" w:color="auto"/>
      </w:divBdr>
    </w:div>
    <w:div w:id="676738631">
      <w:bodyDiv w:val="1"/>
      <w:marLeft w:val="0"/>
      <w:marRight w:val="0"/>
      <w:marTop w:val="0"/>
      <w:marBottom w:val="0"/>
      <w:divBdr>
        <w:top w:val="none" w:sz="0" w:space="0" w:color="auto"/>
        <w:left w:val="none" w:sz="0" w:space="0" w:color="auto"/>
        <w:bottom w:val="none" w:sz="0" w:space="0" w:color="auto"/>
        <w:right w:val="none" w:sz="0" w:space="0" w:color="auto"/>
      </w:divBdr>
    </w:div>
    <w:div w:id="692463735">
      <w:bodyDiv w:val="1"/>
      <w:marLeft w:val="0"/>
      <w:marRight w:val="0"/>
      <w:marTop w:val="0"/>
      <w:marBottom w:val="0"/>
      <w:divBdr>
        <w:top w:val="none" w:sz="0" w:space="0" w:color="auto"/>
        <w:left w:val="none" w:sz="0" w:space="0" w:color="auto"/>
        <w:bottom w:val="none" w:sz="0" w:space="0" w:color="auto"/>
        <w:right w:val="none" w:sz="0" w:space="0" w:color="auto"/>
      </w:divBdr>
      <w:divsChild>
        <w:div w:id="39789258">
          <w:marLeft w:val="720"/>
          <w:marRight w:val="0"/>
          <w:marTop w:val="0"/>
          <w:marBottom w:val="0"/>
          <w:divBdr>
            <w:top w:val="none" w:sz="0" w:space="0" w:color="auto"/>
            <w:left w:val="none" w:sz="0" w:space="0" w:color="auto"/>
            <w:bottom w:val="none" w:sz="0" w:space="0" w:color="auto"/>
            <w:right w:val="none" w:sz="0" w:space="0" w:color="auto"/>
          </w:divBdr>
        </w:div>
        <w:div w:id="863372270">
          <w:marLeft w:val="720"/>
          <w:marRight w:val="0"/>
          <w:marTop w:val="0"/>
          <w:marBottom w:val="0"/>
          <w:divBdr>
            <w:top w:val="none" w:sz="0" w:space="0" w:color="auto"/>
            <w:left w:val="none" w:sz="0" w:space="0" w:color="auto"/>
            <w:bottom w:val="none" w:sz="0" w:space="0" w:color="auto"/>
            <w:right w:val="none" w:sz="0" w:space="0" w:color="auto"/>
          </w:divBdr>
        </w:div>
        <w:div w:id="928847940">
          <w:marLeft w:val="720"/>
          <w:marRight w:val="0"/>
          <w:marTop w:val="0"/>
          <w:marBottom w:val="0"/>
          <w:divBdr>
            <w:top w:val="none" w:sz="0" w:space="0" w:color="auto"/>
            <w:left w:val="none" w:sz="0" w:space="0" w:color="auto"/>
            <w:bottom w:val="none" w:sz="0" w:space="0" w:color="auto"/>
            <w:right w:val="none" w:sz="0" w:space="0" w:color="auto"/>
          </w:divBdr>
        </w:div>
        <w:div w:id="1175682186">
          <w:marLeft w:val="720"/>
          <w:marRight w:val="0"/>
          <w:marTop w:val="0"/>
          <w:marBottom w:val="0"/>
          <w:divBdr>
            <w:top w:val="none" w:sz="0" w:space="0" w:color="auto"/>
            <w:left w:val="none" w:sz="0" w:space="0" w:color="auto"/>
            <w:bottom w:val="none" w:sz="0" w:space="0" w:color="auto"/>
            <w:right w:val="none" w:sz="0" w:space="0" w:color="auto"/>
          </w:divBdr>
        </w:div>
      </w:divsChild>
    </w:div>
    <w:div w:id="708340547">
      <w:bodyDiv w:val="1"/>
      <w:marLeft w:val="0"/>
      <w:marRight w:val="0"/>
      <w:marTop w:val="0"/>
      <w:marBottom w:val="0"/>
      <w:divBdr>
        <w:top w:val="none" w:sz="0" w:space="0" w:color="auto"/>
        <w:left w:val="none" w:sz="0" w:space="0" w:color="auto"/>
        <w:bottom w:val="none" w:sz="0" w:space="0" w:color="auto"/>
        <w:right w:val="none" w:sz="0" w:space="0" w:color="auto"/>
      </w:divBdr>
    </w:div>
    <w:div w:id="763723287">
      <w:bodyDiv w:val="1"/>
      <w:marLeft w:val="0"/>
      <w:marRight w:val="0"/>
      <w:marTop w:val="0"/>
      <w:marBottom w:val="0"/>
      <w:divBdr>
        <w:top w:val="none" w:sz="0" w:space="0" w:color="auto"/>
        <w:left w:val="none" w:sz="0" w:space="0" w:color="auto"/>
        <w:bottom w:val="none" w:sz="0" w:space="0" w:color="auto"/>
        <w:right w:val="none" w:sz="0" w:space="0" w:color="auto"/>
      </w:divBdr>
      <w:divsChild>
        <w:div w:id="1334186540">
          <w:marLeft w:val="547"/>
          <w:marRight w:val="0"/>
          <w:marTop w:val="96"/>
          <w:marBottom w:val="0"/>
          <w:divBdr>
            <w:top w:val="none" w:sz="0" w:space="0" w:color="auto"/>
            <w:left w:val="none" w:sz="0" w:space="0" w:color="auto"/>
            <w:bottom w:val="none" w:sz="0" w:space="0" w:color="auto"/>
            <w:right w:val="none" w:sz="0" w:space="0" w:color="auto"/>
          </w:divBdr>
        </w:div>
      </w:divsChild>
    </w:div>
    <w:div w:id="830220331">
      <w:bodyDiv w:val="1"/>
      <w:marLeft w:val="0"/>
      <w:marRight w:val="0"/>
      <w:marTop w:val="0"/>
      <w:marBottom w:val="0"/>
      <w:divBdr>
        <w:top w:val="none" w:sz="0" w:space="0" w:color="auto"/>
        <w:left w:val="none" w:sz="0" w:space="0" w:color="auto"/>
        <w:bottom w:val="none" w:sz="0" w:space="0" w:color="auto"/>
        <w:right w:val="none" w:sz="0" w:space="0" w:color="auto"/>
      </w:divBdr>
    </w:div>
    <w:div w:id="855191736">
      <w:bodyDiv w:val="1"/>
      <w:marLeft w:val="0"/>
      <w:marRight w:val="0"/>
      <w:marTop w:val="0"/>
      <w:marBottom w:val="0"/>
      <w:divBdr>
        <w:top w:val="none" w:sz="0" w:space="0" w:color="auto"/>
        <w:left w:val="none" w:sz="0" w:space="0" w:color="auto"/>
        <w:bottom w:val="none" w:sz="0" w:space="0" w:color="auto"/>
        <w:right w:val="none" w:sz="0" w:space="0" w:color="auto"/>
      </w:divBdr>
    </w:div>
    <w:div w:id="876236409">
      <w:bodyDiv w:val="1"/>
      <w:marLeft w:val="0"/>
      <w:marRight w:val="0"/>
      <w:marTop w:val="0"/>
      <w:marBottom w:val="0"/>
      <w:divBdr>
        <w:top w:val="none" w:sz="0" w:space="0" w:color="auto"/>
        <w:left w:val="none" w:sz="0" w:space="0" w:color="auto"/>
        <w:bottom w:val="none" w:sz="0" w:space="0" w:color="auto"/>
        <w:right w:val="none" w:sz="0" w:space="0" w:color="auto"/>
      </w:divBdr>
    </w:div>
    <w:div w:id="972062271">
      <w:bodyDiv w:val="1"/>
      <w:marLeft w:val="0"/>
      <w:marRight w:val="0"/>
      <w:marTop w:val="0"/>
      <w:marBottom w:val="0"/>
      <w:divBdr>
        <w:top w:val="none" w:sz="0" w:space="0" w:color="auto"/>
        <w:left w:val="none" w:sz="0" w:space="0" w:color="auto"/>
        <w:bottom w:val="none" w:sz="0" w:space="0" w:color="auto"/>
        <w:right w:val="none" w:sz="0" w:space="0" w:color="auto"/>
      </w:divBdr>
    </w:div>
    <w:div w:id="1020819686">
      <w:bodyDiv w:val="1"/>
      <w:marLeft w:val="0"/>
      <w:marRight w:val="0"/>
      <w:marTop w:val="0"/>
      <w:marBottom w:val="0"/>
      <w:divBdr>
        <w:top w:val="none" w:sz="0" w:space="0" w:color="auto"/>
        <w:left w:val="none" w:sz="0" w:space="0" w:color="auto"/>
        <w:bottom w:val="none" w:sz="0" w:space="0" w:color="auto"/>
        <w:right w:val="none" w:sz="0" w:space="0" w:color="auto"/>
      </w:divBdr>
    </w:div>
    <w:div w:id="1172523167">
      <w:bodyDiv w:val="1"/>
      <w:marLeft w:val="0"/>
      <w:marRight w:val="0"/>
      <w:marTop w:val="0"/>
      <w:marBottom w:val="0"/>
      <w:divBdr>
        <w:top w:val="none" w:sz="0" w:space="0" w:color="auto"/>
        <w:left w:val="none" w:sz="0" w:space="0" w:color="auto"/>
        <w:bottom w:val="none" w:sz="0" w:space="0" w:color="auto"/>
        <w:right w:val="none" w:sz="0" w:space="0" w:color="auto"/>
      </w:divBdr>
    </w:div>
    <w:div w:id="1270166168">
      <w:bodyDiv w:val="1"/>
      <w:marLeft w:val="0"/>
      <w:marRight w:val="0"/>
      <w:marTop w:val="0"/>
      <w:marBottom w:val="0"/>
      <w:divBdr>
        <w:top w:val="none" w:sz="0" w:space="0" w:color="auto"/>
        <w:left w:val="none" w:sz="0" w:space="0" w:color="auto"/>
        <w:bottom w:val="none" w:sz="0" w:space="0" w:color="auto"/>
        <w:right w:val="none" w:sz="0" w:space="0" w:color="auto"/>
      </w:divBdr>
    </w:div>
    <w:div w:id="1284925414">
      <w:bodyDiv w:val="1"/>
      <w:marLeft w:val="0"/>
      <w:marRight w:val="0"/>
      <w:marTop w:val="0"/>
      <w:marBottom w:val="0"/>
      <w:divBdr>
        <w:top w:val="none" w:sz="0" w:space="0" w:color="auto"/>
        <w:left w:val="none" w:sz="0" w:space="0" w:color="auto"/>
        <w:bottom w:val="none" w:sz="0" w:space="0" w:color="auto"/>
        <w:right w:val="none" w:sz="0" w:space="0" w:color="auto"/>
      </w:divBdr>
    </w:div>
    <w:div w:id="1314021603">
      <w:bodyDiv w:val="1"/>
      <w:marLeft w:val="0"/>
      <w:marRight w:val="0"/>
      <w:marTop w:val="0"/>
      <w:marBottom w:val="0"/>
      <w:divBdr>
        <w:top w:val="none" w:sz="0" w:space="0" w:color="auto"/>
        <w:left w:val="none" w:sz="0" w:space="0" w:color="auto"/>
        <w:bottom w:val="none" w:sz="0" w:space="0" w:color="auto"/>
        <w:right w:val="none" w:sz="0" w:space="0" w:color="auto"/>
      </w:divBdr>
    </w:div>
    <w:div w:id="1358659387">
      <w:bodyDiv w:val="1"/>
      <w:marLeft w:val="0"/>
      <w:marRight w:val="0"/>
      <w:marTop w:val="0"/>
      <w:marBottom w:val="0"/>
      <w:divBdr>
        <w:top w:val="none" w:sz="0" w:space="0" w:color="auto"/>
        <w:left w:val="none" w:sz="0" w:space="0" w:color="auto"/>
        <w:bottom w:val="none" w:sz="0" w:space="0" w:color="auto"/>
        <w:right w:val="none" w:sz="0" w:space="0" w:color="auto"/>
      </w:divBdr>
      <w:divsChild>
        <w:div w:id="631592651">
          <w:marLeft w:val="446"/>
          <w:marRight w:val="0"/>
          <w:marTop w:val="0"/>
          <w:marBottom w:val="0"/>
          <w:divBdr>
            <w:top w:val="none" w:sz="0" w:space="0" w:color="auto"/>
            <w:left w:val="none" w:sz="0" w:space="0" w:color="auto"/>
            <w:bottom w:val="none" w:sz="0" w:space="0" w:color="auto"/>
            <w:right w:val="none" w:sz="0" w:space="0" w:color="auto"/>
          </w:divBdr>
        </w:div>
      </w:divsChild>
    </w:div>
    <w:div w:id="1461726881">
      <w:bodyDiv w:val="1"/>
      <w:marLeft w:val="0"/>
      <w:marRight w:val="0"/>
      <w:marTop w:val="0"/>
      <w:marBottom w:val="0"/>
      <w:divBdr>
        <w:top w:val="none" w:sz="0" w:space="0" w:color="auto"/>
        <w:left w:val="none" w:sz="0" w:space="0" w:color="auto"/>
        <w:bottom w:val="none" w:sz="0" w:space="0" w:color="auto"/>
        <w:right w:val="none" w:sz="0" w:space="0" w:color="auto"/>
      </w:divBdr>
    </w:div>
    <w:div w:id="1482963079">
      <w:bodyDiv w:val="1"/>
      <w:marLeft w:val="0"/>
      <w:marRight w:val="0"/>
      <w:marTop w:val="0"/>
      <w:marBottom w:val="0"/>
      <w:divBdr>
        <w:top w:val="none" w:sz="0" w:space="0" w:color="auto"/>
        <w:left w:val="none" w:sz="0" w:space="0" w:color="auto"/>
        <w:bottom w:val="none" w:sz="0" w:space="0" w:color="auto"/>
        <w:right w:val="none" w:sz="0" w:space="0" w:color="auto"/>
      </w:divBdr>
    </w:div>
    <w:div w:id="1555043244">
      <w:bodyDiv w:val="1"/>
      <w:marLeft w:val="0"/>
      <w:marRight w:val="0"/>
      <w:marTop w:val="0"/>
      <w:marBottom w:val="0"/>
      <w:divBdr>
        <w:top w:val="none" w:sz="0" w:space="0" w:color="auto"/>
        <w:left w:val="none" w:sz="0" w:space="0" w:color="auto"/>
        <w:bottom w:val="none" w:sz="0" w:space="0" w:color="auto"/>
        <w:right w:val="none" w:sz="0" w:space="0" w:color="auto"/>
      </w:divBdr>
      <w:divsChild>
        <w:div w:id="182668616">
          <w:marLeft w:val="0"/>
          <w:marRight w:val="0"/>
          <w:marTop w:val="0"/>
          <w:marBottom w:val="0"/>
          <w:divBdr>
            <w:top w:val="none" w:sz="0" w:space="0" w:color="auto"/>
            <w:left w:val="none" w:sz="0" w:space="0" w:color="auto"/>
            <w:bottom w:val="none" w:sz="0" w:space="0" w:color="auto"/>
            <w:right w:val="none" w:sz="0" w:space="0" w:color="auto"/>
          </w:divBdr>
        </w:div>
        <w:div w:id="222253684">
          <w:marLeft w:val="0"/>
          <w:marRight w:val="0"/>
          <w:marTop w:val="0"/>
          <w:marBottom w:val="0"/>
          <w:divBdr>
            <w:top w:val="none" w:sz="0" w:space="0" w:color="auto"/>
            <w:left w:val="none" w:sz="0" w:space="0" w:color="auto"/>
            <w:bottom w:val="none" w:sz="0" w:space="0" w:color="auto"/>
            <w:right w:val="none" w:sz="0" w:space="0" w:color="auto"/>
          </w:divBdr>
        </w:div>
        <w:div w:id="412166499">
          <w:marLeft w:val="0"/>
          <w:marRight w:val="0"/>
          <w:marTop w:val="0"/>
          <w:marBottom w:val="0"/>
          <w:divBdr>
            <w:top w:val="none" w:sz="0" w:space="0" w:color="auto"/>
            <w:left w:val="none" w:sz="0" w:space="0" w:color="auto"/>
            <w:bottom w:val="none" w:sz="0" w:space="0" w:color="auto"/>
            <w:right w:val="none" w:sz="0" w:space="0" w:color="auto"/>
          </w:divBdr>
        </w:div>
        <w:div w:id="989404147">
          <w:marLeft w:val="0"/>
          <w:marRight w:val="0"/>
          <w:marTop w:val="0"/>
          <w:marBottom w:val="0"/>
          <w:divBdr>
            <w:top w:val="none" w:sz="0" w:space="0" w:color="auto"/>
            <w:left w:val="none" w:sz="0" w:space="0" w:color="auto"/>
            <w:bottom w:val="none" w:sz="0" w:space="0" w:color="auto"/>
            <w:right w:val="none" w:sz="0" w:space="0" w:color="auto"/>
          </w:divBdr>
        </w:div>
        <w:div w:id="991373315">
          <w:marLeft w:val="0"/>
          <w:marRight w:val="0"/>
          <w:marTop w:val="0"/>
          <w:marBottom w:val="0"/>
          <w:divBdr>
            <w:top w:val="none" w:sz="0" w:space="0" w:color="auto"/>
            <w:left w:val="none" w:sz="0" w:space="0" w:color="auto"/>
            <w:bottom w:val="none" w:sz="0" w:space="0" w:color="auto"/>
            <w:right w:val="none" w:sz="0" w:space="0" w:color="auto"/>
          </w:divBdr>
        </w:div>
        <w:div w:id="1095326415">
          <w:marLeft w:val="0"/>
          <w:marRight w:val="0"/>
          <w:marTop w:val="0"/>
          <w:marBottom w:val="0"/>
          <w:divBdr>
            <w:top w:val="none" w:sz="0" w:space="0" w:color="auto"/>
            <w:left w:val="none" w:sz="0" w:space="0" w:color="auto"/>
            <w:bottom w:val="none" w:sz="0" w:space="0" w:color="auto"/>
            <w:right w:val="none" w:sz="0" w:space="0" w:color="auto"/>
          </w:divBdr>
        </w:div>
        <w:div w:id="1132016450">
          <w:marLeft w:val="0"/>
          <w:marRight w:val="0"/>
          <w:marTop w:val="0"/>
          <w:marBottom w:val="0"/>
          <w:divBdr>
            <w:top w:val="none" w:sz="0" w:space="0" w:color="auto"/>
            <w:left w:val="none" w:sz="0" w:space="0" w:color="auto"/>
            <w:bottom w:val="none" w:sz="0" w:space="0" w:color="auto"/>
            <w:right w:val="none" w:sz="0" w:space="0" w:color="auto"/>
          </w:divBdr>
        </w:div>
        <w:div w:id="1418138952">
          <w:marLeft w:val="0"/>
          <w:marRight w:val="0"/>
          <w:marTop w:val="0"/>
          <w:marBottom w:val="0"/>
          <w:divBdr>
            <w:top w:val="none" w:sz="0" w:space="0" w:color="auto"/>
            <w:left w:val="none" w:sz="0" w:space="0" w:color="auto"/>
            <w:bottom w:val="none" w:sz="0" w:space="0" w:color="auto"/>
            <w:right w:val="none" w:sz="0" w:space="0" w:color="auto"/>
          </w:divBdr>
        </w:div>
        <w:div w:id="1545294222">
          <w:marLeft w:val="0"/>
          <w:marRight w:val="0"/>
          <w:marTop w:val="0"/>
          <w:marBottom w:val="0"/>
          <w:divBdr>
            <w:top w:val="none" w:sz="0" w:space="0" w:color="auto"/>
            <w:left w:val="none" w:sz="0" w:space="0" w:color="auto"/>
            <w:bottom w:val="none" w:sz="0" w:space="0" w:color="auto"/>
            <w:right w:val="none" w:sz="0" w:space="0" w:color="auto"/>
          </w:divBdr>
        </w:div>
        <w:div w:id="1738631596">
          <w:marLeft w:val="0"/>
          <w:marRight w:val="0"/>
          <w:marTop w:val="0"/>
          <w:marBottom w:val="0"/>
          <w:divBdr>
            <w:top w:val="none" w:sz="0" w:space="0" w:color="auto"/>
            <w:left w:val="none" w:sz="0" w:space="0" w:color="auto"/>
            <w:bottom w:val="none" w:sz="0" w:space="0" w:color="auto"/>
            <w:right w:val="none" w:sz="0" w:space="0" w:color="auto"/>
          </w:divBdr>
        </w:div>
        <w:div w:id="1932274793">
          <w:marLeft w:val="0"/>
          <w:marRight w:val="0"/>
          <w:marTop w:val="0"/>
          <w:marBottom w:val="0"/>
          <w:divBdr>
            <w:top w:val="none" w:sz="0" w:space="0" w:color="auto"/>
            <w:left w:val="none" w:sz="0" w:space="0" w:color="auto"/>
            <w:bottom w:val="none" w:sz="0" w:space="0" w:color="auto"/>
            <w:right w:val="none" w:sz="0" w:space="0" w:color="auto"/>
          </w:divBdr>
        </w:div>
        <w:div w:id="2080983624">
          <w:marLeft w:val="0"/>
          <w:marRight w:val="0"/>
          <w:marTop w:val="0"/>
          <w:marBottom w:val="0"/>
          <w:divBdr>
            <w:top w:val="none" w:sz="0" w:space="0" w:color="auto"/>
            <w:left w:val="none" w:sz="0" w:space="0" w:color="auto"/>
            <w:bottom w:val="none" w:sz="0" w:space="0" w:color="auto"/>
            <w:right w:val="none" w:sz="0" w:space="0" w:color="auto"/>
          </w:divBdr>
        </w:div>
      </w:divsChild>
    </w:div>
    <w:div w:id="1561135090">
      <w:bodyDiv w:val="1"/>
      <w:marLeft w:val="0"/>
      <w:marRight w:val="0"/>
      <w:marTop w:val="0"/>
      <w:marBottom w:val="0"/>
      <w:divBdr>
        <w:top w:val="none" w:sz="0" w:space="0" w:color="auto"/>
        <w:left w:val="none" w:sz="0" w:space="0" w:color="auto"/>
        <w:bottom w:val="none" w:sz="0" w:space="0" w:color="auto"/>
        <w:right w:val="none" w:sz="0" w:space="0" w:color="auto"/>
      </w:divBdr>
      <w:divsChild>
        <w:div w:id="462626473">
          <w:marLeft w:val="547"/>
          <w:marRight w:val="0"/>
          <w:marTop w:val="96"/>
          <w:marBottom w:val="0"/>
          <w:divBdr>
            <w:top w:val="none" w:sz="0" w:space="0" w:color="auto"/>
            <w:left w:val="none" w:sz="0" w:space="0" w:color="auto"/>
            <w:bottom w:val="none" w:sz="0" w:space="0" w:color="auto"/>
            <w:right w:val="none" w:sz="0" w:space="0" w:color="auto"/>
          </w:divBdr>
        </w:div>
      </w:divsChild>
    </w:div>
    <w:div w:id="1655792325">
      <w:bodyDiv w:val="1"/>
      <w:marLeft w:val="0"/>
      <w:marRight w:val="0"/>
      <w:marTop w:val="0"/>
      <w:marBottom w:val="0"/>
      <w:divBdr>
        <w:top w:val="none" w:sz="0" w:space="0" w:color="auto"/>
        <w:left w:val="none" w:sz="0" w:space="0" w:color="auto"/>
        <w:bottom w:val="none" w:sz="0" w:space="0" w:color="auto"/>
        <w:right w:val="none" w:sz="0" w:space="0" w:color="auto"/>
      </w:divBdr>
    </w:div>
    <w:div w:id="1674726538">
      <w:bodyDiv w:val="1"/>
      <w:marLeft w:val="0"/>
      <w:marRight w:val="0"/>
      <w:marTop w:val="0"/>
      <w:marBottom w:val="0"/>
      <w:divBdr>
        <w:top w:val="none" w:sz="0" w:space="0" w:color="auto"/>
        <w:left w:val="none" w:sz="0" w:space="0" w:color="auto"/>
        <w:bottom w:val="none" w:sz="0" w:space="0" w:color="auto"/>
        <w:right w:val="none" w:sz="0" w:space="0" w:color="auto"/>
      </w:divBdr>
    </w:div>
    <w:div w:id="1689672793">
      <w:bodyDiv w:val="1"/>
      <w:marLeft w:val="0"/>
      <w:marRight w:val="0"/>
      <w:marTop w:val="0"/>
      <w:marBottom w:val="0"/>
      <w:divBdr>
        <w:top w:val="none" w:sz="0" w:space="0" w:color="auto"/>
        <w:left w:val="none" w:sz="0" w:space="0" w:color="auto"/>
        <w:bottom w:val="none" w:sz="0" w:space="0" w:color="auto"/>
        <w:right w:val="none" w:sz="0" w:space="0" w:color="auto"/>
      </w:divBdr>
    </w:div>
    <w:div w:id="1782218068">
      <w:bodyDiv w:val="1"/>
      <w:marLeft w:val="0"/>
      <w:marRight w:val="0"/>
      <w:marTop w:val="0"/>
      <w:marBottom w:val="0"/>
      <w:divBdr>
        <w:top w:val="none" w:sz="0" w:space="0" w:color="auto"/>
        <w:left w:val="none" w:sz="0" w:space="0" w:color="auto"/>
        <w:bottom w:val="none" w:sz="0" w:space="0" w:color="auto"/>
        <w:right w:val="none" w:sz="0" w:space="0" w:color="auto"/>
      </w:divBdr>
    </w:div>
    <w:div w:id="1799494475">
      <w:bodyDiv w:val="1"/>
      <w:marLeft w:val="0"/>
      <w:marRight w:val="0"/>
      <w:marTop w:val="0"/>
      <w:marBottom w:val="0"/>
      <w:divBdr>
        <w:top w:val="none" w:sz="0" w:space="0" w:color="auto"/>
        <w:left w:val="none" w:sz="0" w:space="0" w:color="auto"/>
        <w:bottom w:val="none" w:sz="0" w:space="0" w:color="auto"/>
        <w:right w:val="none" w:sz="0" w:space="0" w:color="auto"/>
      </w:divBdr>
    </w:div>
    <w:div w:id="1804419473">
      <w:bodyDiv w:val="1"/>
      <w:marLeft w:val="0"/>
      <w:marRight w:val="0"/>
      <w:marTop w:val="0"/>
      <w:marBottom w:val="0"/>
      <w:divBdr>
        <w:top w:val="none" w:sz="0" w:space="0" w:color="auto"/>
        <w:left w:val="none" w:sz="0" w:space="0" w:color="auto"/>
        <w:bottom w:val="none" w:sz="0" w:space="0" w:color="auto"/>
        <w:right w:val="none" w:sz="0" w:space="0" w:color="auto"/>
      </w:divBdr>
      <w:divsChild>
        <w:div w:id="717241965">
          <w:marLeft w:val="446"/>
          <w:marRight w:val="0"/>
          <w:marTop w:val="0"/>
          <w:marBottom w:val="0"/>
          <w:divBdr>
            <w:top w:val="none" w:sz="0" w:space="0" w:color="auto"/>
            <w:left w:val="none" w:sz="0" w:space="0" w:color="auto"/>
            <w:bottom w:val="none" w:sz="0" w:space="0" w:color="auto"/>
            <w:right w:val="none" w:sz="0" w:space="0" w:color="auto"/>
          </w:divBdr>
        </w:div>
      </w:divsChild>
    </w:div>
    <w:div w:id="1816295121">
      <w:bodyDiv w:val="1"/>
      <w:marLeft w:val="0"/>
      <w:marRight w:val="0"/>
      <w:marTop w:val="0"/>
      <w:marBottom w:val="0"/>
      <w:divBdr>
        <w:top w:val="none" w:sz="0" w:space="0" w:color="auto"/>
        <w:left w:val="none" w:sz="0" w:space="0" w:color="auto"/>
        <w:bottom w:val="none" w:sz="0" w:space="0" w:color="auto"/>
        <w:right w:val="none" w:sz="0" w:space="0" w:color="auto"/>
      </w:divBdr>
    </w:div>
    <w:div w:id="1869752745">
      <w:bodyDiv w:val="1"/>
      <w:marLeft w:val="0"/>
      <w:marRight w:val="0"/>
      <w:marTop w:val="0"/>
      <w:marBottom w:val="0"/>
      <w:divBdr>
        <w:top w:val="none" w:sz="0" w:space="0" w:color="auto"/>
        <w:left w:val="none" w:sz="0" w:space="0" w:color="auto"/>
        <w:bottom w:val="none" w:sz="0" w:space="0" w:color="auto"/>
        <w:right w:val="none" w:sz="0" w:space="0" w:color="auto"/>
      </w:divBdr>
    </w:div>
    <w:div w:id="2003196581">
      <w:bodyDiv w:val="1"/>
      <w:marLeft w:val="0"/>
      <w:marRight w:val="0"/>
      <w:marTop w:val="0"/>
      <w:marBottom w:val="0"/>
      <w:divBdr>
        <w:top w:val="none" w:sz="0" w:space="0" w:color="auto"/>
        <w:left w:val="none" w:sz="0" w:space="0" w:color="auto"/>
        <w:bottom w:val="none" w:sz="0" w:space="0" w:color="auto"/>
        <w:right w:val="none" w:sz="0" w:space="0" w:color="auto"/>
      </w:divBdr>
    </w:div>
    <w:div w:id="2082750423">
      <w:bodyDiv w:val="1"/>
      <w:marLeft w:val="0"/>
      <w:marRight w:val="0"/>
      <w:marTop w:val="0"/>
      <w:marBottom w:val="0"/>
      <w:divBdr>
        <w:top w:val="none" w:sz="0" w:space="0" w:color="auto"/>
        <w:left w:val="none" w:sz="0" w:space="0" w:color="auto"/>
        <w:bottom w:val="none" w:sz="0" w:space="0" w:color="auto"/>
        <w:right w:val="none" w:sz="0" w:space="0" w:color="auto"/>
      </w:divBdr>
    </w:div>
    <w:div w:id="2096707072">
      <w:bodyDiv w:val="1"/>
      <w:marLeft w:val="0"/>
      <w:marRight w:val="0"/>
      <w:marTop w:val="0"/>
      <w:marBottom w:val="0"/>
      <w:divBdr>
        <w:top w:val="none" w:sz="0" w:space="0" w:color="auto"/>
        <w:left w:val="none" w:sz="0" w:space="0" w:color="auto"/>
        <w:bottom w:val="none" w:sz="0" w:space="0" w:color="auto"/>
        <w:right w:val="none" w:sz="0" w:space="0" w:color="auto"/>
      </w:divBdr>
    </w:div>
    <w:div w:id="2097433949">
      <w:bodyDiv w:val="1"/>
      <w:marLeft w:val="0"/>
      <w:marRight w:val="0"/>
      <w:marTop w:val="0"/>
      <w:marBottom w:val="0"/>
      <w:divBdr>
        <w:top w:val="none" w:sz="0" w:space="0" w:color="auto"/>
        <w:left w:val="none" w:sz="0" w:space="0" w:color="auto"/>
        <w:bottom w:val="none" w:sz="0" w:space="0" w:color="auto"/>
        <w:right w:val="none" w:sz="0" w:space="0" w:color="auto"/>
      </w:divBdr>
    </w:div>
    <w:div w:id="211998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uav.ro/ro/facultati/design" TargetMode="External"/><Relationship Id="rId26" Type="http://schemas.openxmlformats.org/officeDocument/2006/relationships/hyperlink" Target="http://www.uav.ro/ro/facultati/teologie" TargetMode="External"/><Relationship Id="rId39" Type="http://schemas.openxmlformats.org/officeDocument/2006/relationships/chart" Target="charts/chart7.xml"/><Relationship Id="rId21" Type="http://schemas.openxmlformats.org/officeDocument/2006/relationships/hyperlink" Target="http://www.uav.ro/ro/facultati/inginerie-alimentara-turism-si-protectia-mediului" TargetMode="External"/><Relationship Id="rId34" Type="http://schemas.openxmlformats.org/officeDocument/2006/relationships/chart" Target="charts/chart2.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opfirme.com/" TargetMode="External"/><Relationship Id="rId20" Type="http://schemas.openxmlformats.org/officeDocument/2006/relationships/hyperlink" Target="http://www.uav.ro/ro/facultati/inginerie" TargetMode="External"/><Relationship Id="rId29" Type="http://schemas.openxmlformats.org/officeDocument/2006/relationships/footer" Target="footer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hyperlink" Target="http://www.uav.ro/ro/facultati/stiinte-exacte" TargetMode="External"/><Relationship Id="rId32" Type="http://schemas.openxmlformats.org/officeDocument/2006/relationships/image" Target="media/image5.png"/><Relationship Id="rId37" Type="http://schemas.openxmlformats.org/officeDocument/2006/relationships/chart" Target="charts/chart5.xml"/><Relationship Id="rId40"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uav.ro/ro/facultati/stiinte-umaniste-si-sociale" TargetMode="External"/><Relationship Id="rId28" Type="http://schemas.openxmlformats.org/officeDocument/2006/relationships/footer" Target="footer1.xml"/><Relationship Id="rId36" Type="http://schemas.openxmlformats.org/officeDocument/2006/relationships/chart" Target="charts/chart4.xml"/><Relationship Id="rId10" Type="http://schemas.openxmlformats.org/officeDocument/2006/relationships/hyperlink" Target="http://legislatie.just.ro/Public/DetaliiDocumentAfis/57426" TargetMode="External"/><Relationship Id="rId19" Type="http://schemas.openxmlformats.org/officeDocument/2006/relationships/hyperlink" Target="http://www.uav.ro/ro/facultati/educatie-fizica-si-sport" TargetMode="External"/><Relationship Id="rId31"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legislatie.just.ro/Public/DetaliiDocumentAfis/201292" TargetMode="External"/><Relationship Id="rId14" Type="http://schemas.openxmlformats.org/officeDocument/2006/relationships/oleObject" Target="embeddings/Microsoft_Excel_97-2003_Worksheet.xls"/><Relationship Id="rId22" Type="http://schemas.openxmlformats.org/officeDocument/2006/relationships/hyperlink" Target="http://www.uav.ro/ro/facultati/stiinte-economice" TargetMode="External"/><Relationship Id="rId27" Type="http://schemas.openxmlformats.org/officeDocument/2006/relationships/hyperlink" Target="http://www.arad.insse.ro/wp-content/uploads/2019/02/SCL103E_ar.pdf" TargetMode="External"/><Relationship Id="rId30" Type="http://schemas.openxmlformats.org/officeDocument/2006/relationships/hyperlink" Target="https://ro.wikipedia.org" TargetMode="External"/><Relationship Id="rId35" Type="http://schemas.openxmlformats.org/officeDocument/2006/relationships/chart" Target="charts/chart3.xml"/><Relationship Id="rId8" Type="http://schemas.openxmlformats.org/officeDocument/2006/relationships/hyperlink" Target="http://legislatie.just.ro/Public/DetaliiDocumentAfis/209188"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topfirme.com/" TargetMode="External"/><Relationship Id="rId25" Type="http://schemas.openxmlformats.org/officeDocument/2006/relationships/hyperlink" Target="http://www.uav.ro/ro/facultati/stiinte-ale-educatiei-psihologie-si-asistenta-sociala" TargetMode="External"/><Relationship Id="rId33" Type="http://schemas.openxmlformats.org/officeDocument/2006/relationships/image" Target="media/image6.png"/><Relationship Id="rId38"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Registru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B5-45D0-A98A-3C21791A80A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B5-45D0-A98A-3C21791A80A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B5-45D0-A98A-3C21791A80A4}"/>
              </c:ext>
            </c:extLst>
          </c:dPt>
          <c:cat>
            <c:strRef>
              <c:f>Foaie1!$E$6:$E$8</c:f>
              <c:strCache>
                <c:ptCount val="3"/>
                <c:pt idx="0">
                  <c:v>industrie si constructii</c:v>
                </c:pt>
                <c:pt idx="1">
                  <c:v>Servicii</c:v>
                </c:pt>
                <c:pt idx="2">
                  <c:v>Agricultura si silvicultura</c:v>
                </c:pt>
              </c:strCache>
            </c:strRef>
          </c:cat>
          <c:val>
            <c:numRef>
              <c:f>Foaie1!$F$6:$F$8</c:f>
              <c:numCache>
                <c:formatCode>0%</c:formatCode>
                <c:ptCount val="3"/>
                <c:pt idx="0">
                  <c:v>0.57999999999999996</c:v>
                </c:pt>
                <c:pt idx="1">
                  <c:v>0.39</c:v>
                </c:pt>
                <c:pt idx="2">
                  <c:v>0.03</c:v>
                </c:pt>
              </c:numCache>
            </c:numRef>
          </c:val>
          <c:extLst>
            <c:ext xmlns:c16="http://schemas.microsoft.com/office/drawing/2014/chart" uri="{C3380CC4-5D6E-409C-BE32-E72D297353CC}">
              <c16:uniqueId val="{00000006-0CB5-45D0-A98A-3C21791A80A4}"/>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6EF-4023-A176-50DC24F7706C}"/>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6EF-4023-A176-50DC24F7706C}"/>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6EF-4023-A176-50DC24F7706C}"/>
              </c:ext>
            </c:extLst>
          </c:dPt>
          <c:dLbls>
            <c:dLbl>
              <c:idx val="0"/>
              <c:layout>
                <c:manualLayout>
                  <c:x val="4.4444444444444446E-2"/>
                  <c:y val="0.1253263364030793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6EF-4023-A176-50DC24F7706C}"/>
                </c:ext>
              </c:extLst>
            </c:dLbl>
            <c:dLbl>
              <c:idx val="1"/>
              <c:layout>
                <c:manualLayout>
                  <c:x val="5.8333333333333334E-2"/>
                  <c:y val="-6.26631682015396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6EF-4023-A176-50DC24F7706C}"/>
                </c:ext>
              </c:extLst>
            </c:dLbl>
            <c:dLbl>
              <c:idx val="2"/>
              <c:layout>
                <c:manualLayout>
                  <c:x val="-4.1666666666666664E-2"/>
                  <c:y val="-6.3822859955184489E-1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6EF-4023-A176-50DC24F7706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Foaie1!$A$2:$A$4</c:f>
              <c:strCache>
                <c:ptCount val="3"/>
                <c:pt idx="0">
                  <c:v>Compania de Transport Public Arad</c:v>
                </c:pt>
                <c:pt idx="1">
                  <c:v>UAT-uri membre ADITPA</c:v>
                </c:pt>
                <c:pt idx="2">
                  <c:v>Municipiul Arad</c:v>
                </c:pt>
              </c:strCache>
            </c:strRef>
          </c:cat>
          <c:val>
            <c:numRef>
              <c:f>Foaie1!$B$2:$B$4</c:f>
              <c:numCache>
                <c:formatCode>0%</c:formatCode>
                <c:ptCount val="3"/>
                <c:pt idx="0">
                  <c:v>0.3</c:v>
                </c:pt>
                <c:pt idx="1">
                  <c:v>0.17272727272727273</c:v>
                </c:pt>
                <c:pt idx="2">
                  <c:v>0.52727272727272723</c:v>
                </c:pt>
              </c:numCache>
            </c:numRef>
          </c:val>
          <c:extLst>
            <c:ext xmlns:c16="http://schemas.microsoft.com/office/drawing/2014/chart" uri="{C3380CC4-5D6E-409C-BE32-E72D297353CC}">
              <c16:uniqueId val="{00000006-D6EF-4023-A176-50DC24F7706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372-47CA-BB0F-044998D90791}"/>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372-47CA-BB0F-044998D90791}"/>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372-47CA-BB0F-044998D90791}"/>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F372-47CA-BB0F-044998D90791}"/>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F372-47CA-BB0F-044998D90791}"/>
              </c:ext>
            </c:extLst>
          </c:dPt>
          <c:dLbls>
            <c:dLbl>
              <c:idx val="1"/>
              <c:layout>
                <c:manualLayout>
                  <c:x val="6.9444444444444448E-2"/>
                  <c:y val="-0.226996860256768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72-47CA-BB0F-044998D90791}"/>
                </c:ext>
              </c:extLst>
            </c:dLbl>
            <c:dLbl>
              <c:idx val="2"/>
              <c:layout>
                <c:manualLayout>
                  <c:x val="0.11111111111111101"/>
                  <c:y val="-0.125115754058926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72-47CA-BB0F-044998D90791}"/>
                </c:ext>
              </c:extLst>
            </c:dLbl>
            <c:dLbl>
              <c:idx val="3"/>
              <c:layout>
                <c:manualLayout>
                  <c:x val="-6.3888888888888884E-2"/>
                  <c:y val="3.240740740740740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372-47CA-BB0F-044998D9079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'Tramvaie+grafic vechime'!$G$93:$G$97</c:f>
              <c:strCache>
                <c:ptCount val="5"/>
                <c:pt idx="0">
                  <c:v>Sub 10 ani</c:v>
                </c:pt>
                <c:pt idx="1">
                  <c:v>Între 10 și 20 ani</c:v>
                </c:pt>
                <c:pt idx="2">
                  <c:v>Între 20 și 30 ani</c:v>
                </c:pt>
                <c:pt idx="3">
                  <c:v>Între 30 și 40 ani</c:v>
                </c:pt>
                <c:pt idx="4">
                  <c:v>Peste 40 ani</c:v>
                </c:pt>
              </c:strCache>
            </c:strRef>
          </c:cat>
          <c:val>
            <c:numRef>
              <c:f>'Tramvaie+grafic vechime'!$H$93:$H$97</c:f>
              <c:numCache>
                <c:formatCode>0%</c:formatCode>
                <c:ptCount val="5"/>
                <c:pt idx="0">
                  <c:v>0.31818181818181818</c:v>
                </c:pt>
                <c:pt idx="1">
                  <c:v>6.8181818181818177E-2</c:v>
                </c:pt>
                <c:pt idx="2">
                  <c:v>1.1363636363636364E-2</c:v>
                </c:pt>
                <c:pt idx="3">
                  <c:v>1.1363636363636364E-2</c:v>
                </c:pt>
                <c:pt idx="4">
                  <c:v>0.59090909090909094</c:v>
                </c:pt>
              </c:numCache>
            </c:numRef>
          </c:val>
          <c:extLst>
            <c:ext xmlns:c16="http://schemas.microsoft.com/office/drawing/2014/chart" uri="{C3380CC4-5D6E-409C-BE32-E72D297353CC}">
              <c16:uniqueId val="{0000000A-F372-47CA-BB0F-044998D90791}"/>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DAF4-41E4-993B-AF90815E8784}"/>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DAF4-41E4-993B-AF90815E8784}"/>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DAF4-41E4-993B-AF90815E8784}"/>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DAF4-41E4-993B-AF90815E8784}"/>
              </c:ext>
            </c:extLst>
          </c:dPt>
          <c:dPt>
            <c:idx val="4"/>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DAF4-41E4-993B-AF90815E8784}"/>
              </c:ext>
            </c:extLst>
          </c:dPt>
          <c:dLbls>
            <c:dLbl>
              <c:idx val="0"/>
              <c:layout>
                <c:manualLayout>
                  <c:x val="5.8333333333333334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AF4-41E4-993B-AF90815E8784}"/>
                </c:ext>
              </c:extLst>
            </c:dLbl>
            <c:dLbl>
              <c:idx val="1"/>
              <c:layout>
                <c:manualLayout>
                  <c:x val="0.1"/>
                  <c:y val="0.1066666403170256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AF4-41E4-993B-AF90815E8784}"/>
                </c:ext>
              </c:extLst>
            </c:dLbl>
            <c:dLbl>
              <c:idx val="2"/>
              <c:layout>
                <c:manualLayout>
                  <c:x val="3.8888888888888785E-2"/>
                  <c:y val="3.76470495236561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AF4-41E4-993B-AF90815E8784}"/>
                </c:ext>
              </c:extLst>
            </c:dLbl>
            <c:dLbl>
              <c:idx val="3"/>
              <c:layout>
                <c:manualLayout>
                  <c:x val="-0.05"/>
                  <c:y val="3.7647049523656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AF4-41E4-993B-AF90815E8784}"/>
                </c:ext>
              </c:extLst>
            </c:dLbl>
            <c:dLbl>
              <c:idx val="4"/>
              <c:layout>
                <c:manualLayout>
                  <c:x val="-0.16388888888888889"/>
                  <c:y val="8.156860730125495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AF4-41E4-993B-AF90815E878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Foaie1!$J$26:$J$30</c:f>
              <c:strCache>
                <c:ptCount val="5"/>
                <c:pt idx="0">
                  <c:v>Euro 2</c:v>
                </c:pt>
                <c:pt idx="1">
                  <c:v>Euro 3</c:v>
                </c:pt>
                <c:pt idx="2">
                  <c:v>Euro 4</c:v>
                </c:pt>
                <c:pt idx="3">
                  <c:v>Euro 5</c:v>
                </c:pt>
                <c:pt idx="4">
                  <c:v>Euro 6</c:v>
                </c:pt>
              </c:strCache>
            </c:strRef>
          </c:cat>
          <c:val>
            <c:numRef>
              <c:f>Foaie1!$K$26:$K$30</c:f>
              <c:numCache>
                <c:formatCode>0%</c:formatCode>
                <c:ptCount val="5"/>
                <c:pt idx="0">
                  <c:v>1.5151515151515152E-2</c:v>
                </c:pt>
                <c:pt idx="1">
                  <c:v>0.10606060606060606</c:v>
                </c:pt>
                <c:pt idx="2">
                  <c:v>0.25757575757575757</c:v>
                </c:pt>
                <c:pt idx="3">
                  <c:v>0.4621212121212121</c:v>
                </c:pt>
                <c:pt idx="4">
                  <c:v>4.5454545454545456E-2</c:v>
                </c:pt>
              </c:numCache>
            </c:numRef>
          </c:val>
          <c:extLst>
            <c:ext xmlns:c16="http://schemas.microsoft.com/office/drawing/2014/chart" uri="{C3380CC4-5D6E-409C-BE32-E72D297353CC}">
              <c16:uniqueId val="{0000000A-DAF4-41E4-993B-AF90815E878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5766-4EA0-AADC-337D13437AF5}"/>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5766-4EA0-AADC-337D13437AF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5766-4EA0-AADC-337D13437AF5}"/>
              </c:ext>
            </c:extLst>
          </c:dPt>
          <c:dLbls>
            <c:dLbl>
              <c:idx val="0"/>
              <c:layout>
                <c:manualLayout>
                  <c:x val="0.10833333333333323"/>
                  <c:y val="0.1005173454109339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766-4EA0-AADC-337D13437AF5}"/>
                </c:ext>
              </c:extLst>
            </c:dLbl>
            <c:dLbl>
              <c:idx val="1"/>
              <c:layout>
                <c:manualLayout>
                  <c:x val="-0.18611111111111114"/>
                  <c:y val="-6.94444444444446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766-4EA0-AADC-337D13437AF5}"/>
                </c:ext>
              </c:extLst>
            </c:dLbl>
            <c:dLbl>
              <c:idx val="2"/>
              <c:layout>
                <c:manualLayout>
                  <c:x val="-0.13888888888888892"/>
                  <c:y val="0.106481481481481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766-4EA0-AADC-337D13437AF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'Autobuze total + grafic vechime'!$G$137:$G$139</c:f>
              <c:strCache>
                <c:ptCount val="3"/>
                <c:pt idx="0">
                  <c:v>Sub 10 ani</c:v>
                </c:pt>
                <c:pt idx="1">
                  <c:v>Între 10 și 20 ani</c:v>
                </c:pt>
                <c:pt idx="2">
                  <c:v>Între 20 și 30 ani</c:v>
                </c:pt>
              </c:strCache>
            </c:strRef>
          </c:cat>
          <c:val>
            <c:numRef>
              <c:f>'Autobuze total + grafic vechime'!$H$137:$H$139</c:f>
              <c:numCache>
                <c:formatCode>0%</c:formatCode>
                <c:ptCount val="3"/>
                <c:pt idx="0">
                  <c:v>0.16666666666666666</c:v>
                </c:pt>
                <c:pt idx="1">
                  <c:v>0.71969696969696972</c:v>
                </c:pt>
                <c:pt idx="2">
                  <c:v>0.11363636363636363</c:v>
                </c:pt>
              </c:numCache>
            </c:numRef>
          </c:val>
          <c:extLst>
            <c:ext xmlns:c16="http://schemas.microsoft.com/office/drawing/2014/chart" uri="{C3380CC4-5D6E-409C-BE32-E72D297353CC}">
              <c16:uniqueId val="{00000006-5766-4EA0-AADC-337D13437AF5}"/>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2EE-4EC7-BE0B-AF731CC66F3A}"/>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2EE-4EC7-BE0B-AF731CC66F3A}"/>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2EE-4EC7-BE0B-AF731CC66F3A}"/>
              </c:ext>
            </c:extLst>
          </c:dPt>
          <c:dLbls>
            <c:dLbl>
              <c:idx val="0"/>
              <c:layout>
                <c:manualLayout>
                  <c:x val="0.11666666666666667"/>
                  <c:y val="-2.07792151128704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EE-4EC7-BE0B-AF731CC66F3A}"/>
                </c:ext>
              </c:extLst>
            </c:dLbl>
            <c:dLbl>
              <c:idx val="1"/>
              <c:layout>
                <c:manualLayout>
                  <c:x val="-0.10833333333333334"/>
                  <c:y val="8.31168604514816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EE-4EC7-BE0B-AF731CC66F3A}"/>
                </c:ext>
              </c:extLst>
            </c:dLbl>
            <c:dLbl>
              <c:idx val="2"/>
              <c:layout>
                <c:manualLayout>
                  <c:x val="0.15833333333333333"/>
                  <c:y val="2.770562015049387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EE-4EC7-BE0B-AF731CC66F3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Foaie1!$R$2:$R$4</c:f>
              <c:strCache>
                <c:ptCount val="3"/>
                <c:pt idx="0">
                  <c:v>Diesel</c:v>
                </c:pt>
                <c:pt idx="1">
                  <c:v>Electric</c:v>
                </c:pt>
                <c:pt idx="2">
                  <c:v>Hibrid</c:v>
                </c:pt>
              </c:strCache>
            </c:strRef>
          </c:cat>
          <c:val>
            <c:numRef>
              <c:f>Foaie1!$S$2:$S$4</c:f>
              <c:numCache>
                <c:formatCode>0%</c:formatCode>
                <c:ptCount val="3"/>
                <c:pt idx="0">
                  <c:v>0.87878787878787878</c:v>
                </c:pt>
                <c:pt idx="1">
                  <c:v>0.11363636363636363</c:v>
                </c:pt>
                <c:pt idx="2">
                  <c:v>7.575757575757576E-3</c:v>
                </c:pt>
              </c:numCache>
            </c:numRef>
          </c:val>
          <c:extLst>
            <c:ext xmlns:c16="http://schemas.microsoft.com/office/drawing/2014/chart" uri="{C3380CC4-5D6E-409C-BE32-E72D297353CC}">
              <c16:uniqueId val="{00000006-52EE-4EC7-BE0B-AF731CC66F3A}"/>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E72-4E36-8B76-DE1B4CFD5A63}"/>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E72-4E36-8B76-DE1B4CFD5A63}"/>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E72-4E36-8B76-DE1B4CFD5A63}"/>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E72-4E36-8B76-DE1B4CFD5A63}"/>
              </c:ext>
            </c:extLst>
          </c:dPt>
          <c:dLbls>
            <c:dLbl>
              <c:idx val="0"/>
              <c:layout>
                <c:manualLayout>
                  <c:x val="0.11388888888888889"/>
                  <c:y val="0.1666666666666666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E72-4E36-8B76-DE1B4CFD5A63}"/>
                </c:ext>
              </c:extLst>
            </c:dLbl>
            <c:dLbl>
              <c:idx val="1"/>
              <c:layout>
                <c:manualLayout>
                  <c:x val="0.22500000000000001"/>
                  <c:y val="-0.2407407407407409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E72-4E36-8B76-DE1B4CFD5A63}"/>
                </c:ext>
              </c:extLst>
            </c:dLbl>
            <c:dLbl>
              <c:idx val="3"/>
              <c:layout>
                <c:manualLayout>
                  <c:x val="-6.3888888888888912E-2"/>
                  <c:y val="5.555555555555553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E72-4E36-8B76-DE1B4CFD5A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'Vechime mijl. de trans. TOTAL'!$F$2:$F$5</c:f>
              <c:strCache>
                <c:ptCount val="4"/>
                <c:pt idx="0">
                  <c:v>Sub 10 ani</c:v>
                </c:pt>
                <c:pt idx="1">
                  <c:v>Între 10 și 20 ani</c:v>
                </c:pt>
                <c:pt idx="2">
                  <c:v>Între 20 și 30 ani</c:v>
                </c:pt>
                <c:pt idx="3">
                  <c:v>Peste 30 ani</c:v>
                </c:pt>
              </c:strCache>
            </c:strRef>
          </c:cat>
          <c:val>
            <c:numRef>
              <c:f>'Vechime mijl. de trans. TOTAL'!$G$2:$G$5</c:f>
              <c:numCache>
                <c:formatCode>0%</c:formatCode>
                <c:ptCount val="4"/>
                <c:pt idx="0">
                  <c:v>0.22727272727272727</c:v>
                </c:pt>
                <c:pt idx="1">
                  <c:v>0.45909090909090911</c:v>
                </c:pt>
                <c:pt idx="2">
                  <c:v>7.7272727272727271E-2</c:v>
                </c:pt>
                <c:pt idx="3">
                  <c:v>0.23636363636363636</c:v>
                </c:pt>
              </c:numCache>
            </c:numRef>
          </c:val>
          <c:extLst>
            <c:ext xmlns:c16="http://schemas.microsoft.com/office/drawing/2014/chart" uri="{C3380CC4-5D6E-409C-BE32-E72D297353CC}">
              <c16:uniqueId val="{00000008-3E72-4E36-8B76-DE1B4CFD5A63}"/>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C44E-45E6-89CB-C60B1A954DC4}"/>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C44E-45E6-89CB-C60B1A954DC4}"/>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C44E-45E6-89CB-C60B1A954DC4}"/>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C44E-45E6-89CB-C60B1A954DC4}"/>
              </c:ext>
            </c:extLst>
          </c:dPt>
          <c:dLbls>
            <c:dLbl>
              <c:idx val="2"/>
              <c:layout>
                <c:manualLayout>
                  <c:x val="-3.8888888888888896E-2"/>
                  <c:y val="-0.134259259259259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44E-45E6-89CB-C60B1A954DC4}"/>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Foaie1!$Y$2:$Y$5</c:f>
              <c:strCache>
                <c:ptCount val="4"/>
                <c:pt idx="0">
                  <c:v>Podea coborâtă</c:v>
                </c:pt>
                <c:pt idx="1">
                  <c:v>Rampa mobilă</c:v>
                </c:pt>
                <c:pt idx="2">
                  <c:v>Trapă manuală</c:v>
                </c:pt>
                <c:pt idx="3">
                  <c:v>Fără adaptări</c:v>
                </c:pt>
              </c:strCache>
            </c:strRef>
          </c:cat>
          <c:val>
            <c:numRef>
              <c:f>Foaie1!$Z$2:$Z$5</c:f>
              <c:numCache>
                <c:formatCode>0%</c:formatCode>
                <c:ptCount val="4"/>
                <c:pt idx="0">
                  <c:v>0.63181818181818183</c:v>
                </c:pt>
                <c:pt idx="1">
                  <c:v>1.3636363636363636E-2</c:v>
                </c:pt>
                <c:pt idx="2">
                  <c:v>6.8181818181818177E-2</c:v>
                </c:pt>
                <c:pt idx="3">
                  <c:v>0.28636363636363638</c:v>
                </c:pt>
              </c:numCache>
            </c:numRef>
          </c:val>
          <c:extLst>
            <c:ext xmlns:c16="http://schemas.microsoft.com/office/drawing/2014/chart" uri="{C3380CC4-5D6E-409C-BE32-E72D297353CC}">
              <c16:uniqueId val="{00000008-C44E-45E6-89CB-C60B1A954DC4}"/>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E1290-DE48-458B-A962-D505FE1C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29988</Words>
  <Characters>170933</Characters>
  <Application>Microsoft Office Word</Application>
  <DocSecurity>0</DocSecurity>
  <Lines>1424</Lines>
  <Paragraphs>401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200520</CharactersWithSpaces>
  <SharedDoc>false</SharedDoc>
  <HLinks>
    <vt:vector size="216" baseType="variant">
      <vt:variant>
        <vt:i4>2031692</vt:i4>
      </vt:variant>
      <vt:variant>
        <vt:i4>108</vt:i4>
      </vt:variant>
      <vt:variant>
        <vt:i4>0</vt:i4>
      </vt:variant>
      <vt:variant>
        <vt:i4>5</vt:i4>
      </vt:variant>
      <vt:variant>
        <vt:lpwstr>https://ro.wikipedia.org/</vt:lpwstr>
      </vt:variant>
      <vt:variant>
        <vt:lpwstr/>
      </vt:variant>
      <vt:variant>
        <vt:i4>4259964</vt:i4>
      </vt:variant>
      <vt:variant>
        <vt:i4>105</vt:i4>
      </vt:variant>
      <vt:variant>
        <vt:i4>0</vt:i4>
      </vt:variant>
      <vt:variant>
        <vt:i4>5</vt:i4>
      </vt:variant>
      <vt:variant>
        <vt:lpwstr>http://www.arad.insse.ro/wp-content/uploads/2019/02/SCL103E_ar.pdf</vt:lpwstr>
      </vt:variant>
      <vt:variant>
        <vt:lpwstr/>
      </vt:variant>
      <vt:variant>
        <vt:i4>6684792</vt:i4>
      </vt:variant>
      <vt:variant>
        <vt:i4>102</vt:i4>
      </vt:variant>
      <vt:variant>
        <vt:i4>0</vt:i4>
      </vt:variant>
      <vt:variant>
        <vt:i4>5</vt:i4>
      </vt:variant>
      <vt:variant>
        <vt:lpwstr>http://www.uav.ro/ro/facultati/teologie</vt:lpwstr>
      </vt:variant>
      <vt:variant>
        <vt:lpwstr/>
      </vt:variant>
      <vt:variant>
        <vt:i4>4718677</vt:i4>
      </vt:variant>
      <vt:variant>
        <vt:i4>99</vt:i4>
      </vt:variant>
      <vt:variant>
        <vt:i4>0</vt:i4>
      </vt:variant>
      <vt:variant>
        <vt:i4>5</vt:i4>
      </vt:variant>
      <vt:variant>
        <vt:lpwstr>http://www.uav.ro/ro/facultati/stiinte-ale-educatiei-psihologie-si-asistenta-sociala</vt:lpwstr>
      </vt:variant>
      <vt:variant>
        <vt:lpwstr/>
      </vt:variant>
      <vt:variant>
        <vt:i4>1704009</vt:i4>
      </vt:variant>
      <vt:variant>
        <vt:i4>96</vt:i4>
      </vt:variant>
      <vt:variant>
        <vt:i4>0</vt:i4>
      </vt:variant>
      <vt:variant>
        <vt:i4>5</vt:i4>
      </vt:variant>
      <vt:variant>
        <vt:lpwstr>http://www.uav.ro/ro/facultati/stiinte-exacte</vt:lpwstr>
      </vt:variant>
      <vt:variant>
        <vt:lpwstr/>
      </vt:variant>
      <vt:variant>
        <vt:i4>3342451</vt:i4>
      </vt:variant>
      <vt:variant>
        <vt:i4>93</vt:i4>
      </vt:variant>
      <vt:variant>
        <vt:i4>0</vt:i4>
      </vt:variant>
      <vt:variant>
        <vt:i4>5</vt:i4>
      </vt:variant>
      <vt:variant>
        <vt:lpwstr>http://www.uav.ro/ro/facultati/stiinte-umaniste-si-sociale</vt:lpwstr>
      </vt:variant>
      <vt:variant>
        <vt:lpwstr/>
      </vt:variant>
      <vt:variant>
        <vt:i4>196689</vt:i4>
      </vt:variant>
      <vt:variant>
        <vt:i4>90</vt:i4>
      </vt:variant>
      <vt:variant>
        <vt:i4>0</vt:i4>
      </vt:variant>
      <vt:variant>
        <vt:i4>5</vt:i4>
      </vt:variant>
      <vt:variant>
        <vt:lpwstr>http://www.uav.ro/ro/facultati/stiinte-economice</vt:lpwstr>
      </vt:variant>
      <vt:variant>
        <vt:lpwstr/>
      </vt:variant>
      <vt:variant>
        <vt:i4>5046280</vt:i4>
      </vt:variant>
      <vt:variant>
        <vt:i4>87</vt:i4>
      </vt:variant>
      <vt:variant>
        <vt:i4>0</vt:i4>
      </vt:variant>
      <vt:variant>
        <vt:i4>5</vt:i4>
      </vt:variant>
      <vt:variant>
        <vt:lpwstr>http://www.uav.ro/ro/facultati/inginerie-alimentara-turism-si-protectia-mediului</vt:lpwstr>
      </vt:variant>
      <vt:variant>
        <vt:lpwstr/>
      </vt:variant>
      <vt:variant>
        <vt:i4>786461</vt:i4>
      </vt:variant>
      <vt:variant>
        <vt:i4>84</vt:i4>
      </vt:variant>
      <vt:variant>
        <vt:i4>0</vt:i4>
      </vt:variant>
      <vt:variant>
        <vt:i4>5</vt:i4>
      </vt:variant>
      <vt:variant>
        <vt:lpwstr>http://www.uav.ro/ro/facultati/inginerie</vt:lpwstr>
      </vt:variant>
      <vt:variant>
        <vt:lpwstr/>
      </vt:variant>
      <vt:variant>
        <vt:i4>7536679</vt:i4>
      </vt:variant>
      <vt:variant>
        <vt:i4>81</vt:i4>
      </vt:variant>
      <vt:variant>
        <vt:i4>0</vt:i4>
      </vt:variant>
      <vt:variant>
        <vt:i4>5</vt:i4>
      </vt:variant>
      <vt:variant>
        <vt:lpwstr>http://www.uav.ro/ro/facultati/educatie-fizica-si-sport</vt:lpwstr>
      </vt:variant>
      <vt:variant>
        <vt:lpwstr/>
      </vt:variant>
      <vt:variant>
        <vt:i4>720922</vt:i4>
      </vt:variant>
      <vt:variant>
        <vt:i4>78</vt:i4>
      </vt:variant>
      <vt:variant>
        <vt:i4>0</vt:i4>
      </vt:variant>
      <vt:variant>
        <vt:i4>5</vt:i4>
      </vt:variant>
      <vt:variant>
        <vt:lpwstr>http://www.uav.ro/ro/facultati/design</vt:lpwstr>
      </vt:variant>
      <vt:variant>
        <vt:lpwstr/>
      </vt:variant>
      <vt:variant>
        <vt:i4>1703938</vt:i4>
      </vt:variant>
      <vt:variant>
        <vt:i4>75</vt:i4>
      </vt:variant>
      <vt:variant>
        <vt:i4>0</vt:i4>
      </vt:variant>
      <vt:variant>
        <vt:i4>5</vt:i4>
      </vt:variant>
      <vt:variant>
        <vt:lpwstr>https://www.topfirme.com/afacere/bos-automotive-products-romania-societate-%c3%aen-comandit%c4%83-simpl%c4%83/25p2rh87w0/</vt:lpwstr>
      </vt:variant>
      <vt:variant>
        <vt:lpwstr/>
      </vt:variant>
      <vt:variant>
        <vt:i4>8060989</vt:i4>
      </vt:variant>
      <vt:variant>
        <vt:i4>72</vt:i4>
      </vt:variant>
      <vt:variant>
        <vt:i4>0</vt:i4>
      </vt:variant>
      <vt:variant>
        <vt:i4>5</vt:i4>
      </vt:variant>
      <vt:variant>
        <vt:lpwstr>https://www.topfirme.com/afacere/compania-de-ap%c4%83-arad-s-a-/70k3g6293/</vt:lpwstr>
      </vt:variant>
      <vt:variant>
        <vt:lpwstr/>
      </vt:variant>
      <vt:variant>
        <vt:i4>786438</vt:i4>
      </vt:variant>
      <vt:variant>
        <vt:i4>69</vt:i4>
      </vt:variant>
      <vt:variant>
        <vt:i4>0</vt:i4>
      </vt:variant>
      <vt:variant>
        <vt:i4>5</vt:i4>
      </vt:variant>
      <vt:variant>
        <vt:lpwstr>https://www.topfirme.com/afacere/textile-medicale-s-r-l-/2ie9wd84ej/</vt:lpwstr>
      </vt:variant>
      <vt:variant>
        <vt:lpwstr/>
      </vt:variant>
      <vt:variant>
        <vt:i4>4849685</vt:i4>
      </vt:variant>
      <vt:variant>
        <vt:i4>66</vt:i4>
      </vt:variant>
      <vt:variant>
        <vt:i4>0</vt:i4>
      </vt:variant>
      <vt:variant>
        <vt:i4>5</vt:i4>
      </vt:variant>
      <vt:variant>
        <vt:lpwstr>https://www.topfirme.com/afacere/interna%c5%a3ional-alexander-srl/2ekdtr99do/</vt:lpwstr>
      </vt:variant>
      <vt:variant>
        <vt:lpwstr/>
      </vt:variant>
      <vt:variant>
        <vt:i4>1704022</vt:i4>
      </vt:variant>
      <vt:variant>
        <vt:i4>63</vt:i4>
      </vt:variant>
      <vt:variant>
        <vt:i4>0</vt:i4>
      </vt:variant>
      <vt:variant>
        <vt:i4>5</vt:i4>
      </vt:variant>
      <vt:variant>
        <vt:lpwstr>https://www.topfirme.com/afacere/huf-romania-srl/2g2th13t79/</vt:lpwstr>
      </vt:variant>
      <vt:variant>
        <vt:lpwstr/>
      </vt:variant>
      <vt:variant>
        <vt:i4>4980764</vt:i4>
      </vt:variant>
      <vt:variant>
        <vt:i4>60</vt:i4>
      </vt:variant>
      <vt:variant>
        <vt:i4>0</vt:i4>
      </vt:variant>
      <vt:variant>
        <vt:i4>5</vt:i4>
      </vt:variant>
      <vt:variant>
        <vt:lpwstr>https://www.topfirme.com/afacere/yazaki-component-technology-srl/2wg3rrr7rp/</vt:lpwstr>
      </vt:variant>
      <vt:variant>
        <vt:lpwstr/>
      </vt:variant>
      <vt:variant>
        <vt:i4>4849681</vt:i4>
      </vt:variant>
      <vt:variant>
        <vt:i4>57</vt:i4>
      </vt:variant>
      <vt:variant>
        <vt:i4>0</vt:i4>
      </vt:variant>
      <vt:variant>
        <vt:i4>5</vt:i4>
      </vt:variant>
      <vt:variant>
        <vt:lpwstr>https://www.topfirme.com/afacere/kromberg-andamp-schubert-rom%c3%a2nia-na-srl/432gr1doyq/</vt:lpwstr>
      </vt:variant>
      <vt:variant>
        <vt:lpwstr/>
      </vt:variant>
      <vt:variant>
        <vt:i4>3539057</vt:i4>
      </vt:variant>
      <vt:variant>
        <vt:i4>54</vt:i4>
      </vt:variant>
      <vt:variant>
        <vt:i4>0</vt:i4>
      </vt:variant>
      <vt:variant>
        <vt:i4>5</vt:i4>
      </vt:variant>
      <vt:variant>
        <vt:lpwstr>https://www.topfirme.com/afacere/ekr-elektrokontakt-romania-srl/1qrl45kp7p/</vt:lpwstr>
      </vt:variant>
      <vt:variant>
        <vt:lpwstr/>
      </vt:variant>
      <vt:variant>
        <vt:i4>3080235</vt:i4>
      </vt:variant>
      <vt:variant>
        <vt:i4>51</vt:i4>
      </vt:variant>
      <vt:variant>
        <vt:i4>0</vt:i4>
      </vt:variant>
      <vt:variant>
        <vt:i4>5</vt:i4>
      </vt:variant>
      <vt:variant>
        <vt:lpwstr>https://www.topfirme.com/afacere/astra-rail-industries-s-a-/4uf4d9w4y1/</vt:lpwstr>
      </vt:variant>
      <vt:variant>
        <vt:lpwstr/>
      </vt:variant>
      <vt:variant>
        <vt:i4>3145825</vt:i4>
      </vt:variant>
      <vt:variant>
        <vt:i4>48</vt:i4>
      </vt:variant>
      <vt:variant>
        <vt:i4>0</vt:i4>
      </vt:variant>
      <vt:variant>
        <vt:i4>5</vt:i4>
      </vt:variant>
      <vt:variant>
        <vt:lpwstr>https://www.topfirme.com/afacere/leoni-wiring-systems-arad-srl/1ltro84g1q/</vt:lpwstr>
      </vt:variant>
      <vt:variant>
        <vt:lpwstr/>
      </vt:variant>
      <vt:variant>
        <vt:i4>5767169</vt:i4>
      </vt:variant>
      <vt:variant>
        <vt:i4>45</vt:i4>
      </vt:variant>
      <vt:variant>
        <vt:i4>0</vt:i4>
      </vt:variant>
      <vt:variant>
        <vt:i4>5</vt:i4>
      </vt:variant>
      <vt:variant>
        <vt:lpwstr>https://www.topfirme.com/</vt:lpwstr>
      </vt:variant>
      <vt:variant>
        <vt:lpwstr/>
      </vt:variant>
      <vt:variant>
        <vt:i4>4849685</vt:i4>
      </vt:variant>
      <vt:variant>
        <vt:i4>42</vt:i4>
      </vt:variant>
      <vt:variant>
        <vt:i4>0</vt:i4>
      </vt:variant>
      <vt:variant>
        <vt:i4>5</vt:i4>
      </vt:variant>
      <vt:variant>
        <vt:lpwstr>https://www.topfirme.com/afacere/interna%c5%a3ional-alexander-srl/2ekdtr99do/</vt:lpwstr>
      </vt:variant>
      <vt:variant>
        <vt:lpwstr/>
      </vt:variant>
      <vt:variant>
        <vt:i4>1704022</vt:i4>
      </vt:variant>
      <vt:variant>
        <vt:i4>39</vt:i4>
      </vt:variant>
      <vt:variant>
        <vt:i4>0</vt:i4>
      </vt:variant>
      <vt:variant>
        <vt:i4>5</vt:i4>
      </vt:variant>
      <vt:variant>
        <vt:lpwstr>https://www.topfirme.com/afacere/huf-romania-srl/2g2th13t79/</vt:lpwstr>
      </vt:variant>
      <vt:variant>
        <vt:lpwstr/>
      </vt:variant>
      <vt:variant>
        <vt:i4>6160392</vt:i4>
      </vt:variant>
      <vt:variant>
        <vt:i4>36</vt:i4>
      </vt:variant>
      <vt:variant>
        <vt:i4>0</vt:i4>
      </vt:variant>
      <vt:variant>
        <vt:i4>5</vt:i4>
      </vt:variant>
      <vt:variant>
        <vt:lpwstr>https://www.topfirme.com/afacere/lion-capital-s-a-/wt6duli31/</vt:lpwstr>
      </vt:variant>
      <vt:variant>
        <vt:lpwstr/>
      </vt:variant>
      <vt:variant>
        <vt:i4>4980764</vt:i4>
      </vt:variant>
      <vt:variant>
        <vt:i4>33</vt:i4>
      </vt:variant>
      <vt:variant>
        <vt:i4>0</vt:i4>
      </vt:variant>
      <vt:variant>
        <vt:i4>5</vt:i4>
      </vt:variant>
      <vt:variant>
        <vt:lpwstr>https://www.topfirme.com/afacere/yazaki-component-technology-srl/2wg3rrr7rp/</vt:lpwstr>
      </vt:variant>
      <vt:variant>
        <vt:lpwstr/>
      </vt:variant>
      <vt:variant>
        <vt:i4>3145825</vt:i4>
      </vt:variant>
      <vt:variant>
        <vt:i4>30</vt:i4>
      </vt:variant>
      <vt:variant>
        <vt:i4>0</vt:i4>
      </vt:variant>
      <vt:variant>
        <vt:i4>5</vt:i4>
      </vt:variant>
      <vt:variant>
        <vt:lpwstr>https://www.topfirme.com/afacere/leoni-wiring-systems-arad-srl/1ltro84g1q/</vt:lpwstr>
      </vt:variant>
      <vt:variant>
        <vt:lpwstr/>
      </vt:variant>
      <vt:variant>
        <vt:i4>3080235</vt:i4>
      </vt:variant>
      <vt:variant>
        <vt:i4>27</vt:i4>
      </vt:variant>
      <vt:variant>
        <vt:i4>0</vt:i4>
      </vt:variant>
      <vt:variant>
        <vt:i4>5</vt:i4>
      </vt:variant>
      <vt:variant>
        <vt:lpwstr>https://www.topfirme.com/afacere/astra-rail-industries-s-a-/4uf4d9w4y1/</vt:lpwstr>
      </vt:variant>
      <vt:variant>
        <vt:lpwstr/>
      </vt:variant>
      <vt:variant>
        <vt:i4>3407983</vt:i4>
      </vt:variant>
      <vt:variant>
        <vt:i4>24</vt:i4>
      </vt:variant>
      <vt:variant>
        <vt:i4>0</vt:i4>
      </vt:variant>
      <vt:variant>
        <vt:i4>5</vt:i4>
      </vt:variant>
      <vt:variant>
        <vt:lpwstr>https://www.topfirme.com/afacere/coficab-eastern-europe-s-r-l-/2uey111ujl/</vt:lpwstr>
      </vt:variant>
      <vt:variant>
        <vt:lpwstr/>
      </vt:variant>
      <vt:variant>
        <vt:i4>4522065</vt:i4>
      </vt:variant>
      <vt:variant>
        <vt:i4>21</vt:i4>
      </vt:variant>
      <vt:variant>
        <vt:i4>0</vt:i4>
      </vt:variant>
      <vt:variant>
        <vt:i4>5</vt:i4>
      </vt:variant>
      <vt:variant>
        <vt:lpwstr>https://www.topfirme.com/afacere/hammerer-aluminium-industries-santana-s-r-l-/2f833o8wle/</vt:lpwstr>
      </vt:variant>
      <vt:variant>
        <vt:lpwstr/>
      </vt:variant>
      <vt:variant>
        <vt:i4>4456471</vt:i4>
      </vt:variant>
      <vt:variant>
        <vt:i4>18</vt:i4>
      </vt:variant>
      <vt:variant>
        <vt:i4>0</vt:i4>
      </vt:variant>
      <vt:variant>
        <vt:i4>5</vt:i4>
      </vt:variant>
      <vt:variant>
        <vt:lpwstr>https://www.topfirme.com/afacere/smart-diesel-srl/43y72ewh2g/</vt:lpwstr>
      </vt:variant>
      <vt:variant>
        <vt:lpwstr/>
      </vt:variant>
      <vt:variant>
        <vt:i4>1572955</vt:i4>
      </vt:variant>
      <vt:variant>
        <vt:i4>15</vt:i4>
      </vt:variant>
      <vt:variant>
        <vt:i4>0</vt:i4>
      </vt:variant>
      <vt:variant>
        <vt:i4>5</vt:i4>
      </vt:variant>
      <vt:variant>
        <vt:lpwstr>https://www.topfirme.com/afacere/smart-management-invest-srl/4ktd9uoj5g/</vt:lpwstr>
      </vt:variant>
      <vt:variant>
        <vt:lpwstr/>
      </vt:variant>
      <vt:variant>
        <vt:i4>5767169</vt:i4>
      </vt:variant>
      <vt:variant>
        <vt:i4>12</vt:i4>
      </vt:variant>
      <vt:variant>
        <vt:i4>0</vt:i4>
      </vt:variant>
      <vt:variant>
        <vt:i4>5</vt:i4>
      </vt:variant>
      <vt:variant>
        <vt:lpwstr>https://www.topfirme.com/</vt:lpwstr>
      </vt:variant>
      <vt:variant>
        <vt:lpwstr/>
      </vt:variant>
      <vt:variant>
        <vt:i4>7274559</vt:i4>
      </vt:variant>
      <vt:variant>
        <vt:i4>6</vt:i4>
      </vt:variant>
      <vt:variant>
        <vt:i4>0</vt:i4>
      </vt:variant>
      <vt:variant>
        <vt:i4>5</vt:i4>
      </vt:variant>
      <vt:variant>
        <vt:lpwstr>http://legislatie.just.ro/Public/DetaliiDocumentAfis/57426</vt:lpwstr>
      </vt:variant>
      <vt:variant>
        <vt:lpwstr/>
      </vt:variant>
      <vt:variant>
        <vt:i4>6422584</vt:i4>
      </vt:variant>
      <vt:variant>
        <vt:i4>3</vt:i4>
      </vt:variant>
      <vt:variant>
        <vt:i4>0</vt:i4>
      </vt:variant>
      <vt:variant>
        <vt:i4>5</vt:i4>
      </vt:variant>
      <vt:variant>
        <vt:lpwstr>http://legislatie.just.ro/Public/DetaliiDocumentAfis/201292</vt:lpwstr>
      </vt:variant>
      <vt:variant>
        <vt:lpwstr/>
      </vt:variant>
      <vt:variant>
        <vt:i4>7012411</vt:i4>
      </vt:variant>
      <vt:variant>
        <vt:i4>0</vt:i4>
      </vt:variant>
      <vt:variant>
        <vt:i4>0</vt:i4>
      </vt:variant>
      <vt:variant>
        <vt:i4>5</vt:i4>
      </vt:variant>
      <vt:variant>
        <vt:lpwstr>http://legislatie.just.ro/Public/DetaliiDocumentAfis/209188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32ivasilescu</dc:creator>
  <cp:keywords/>
  <dc:description/>
  <cp:lastModifiedBy>secretar</cp:lastModifiedBy>
  <cp:revision>2</cp:revision>
  <cp:lastPrinted>2025-10-14T06:55:00Z</cp:lastPrinted>
  <dcterms:created xsi:type="dcterms:W3CDTF">2025-12-08T07:19:00Z</dcterms:created>
  <dcterms:modified xsi:type="dcterms:W3CDTF">2025-12-08T07:19:00Z</dcterms:modified>
</cp:coreProperties>
</file>