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6F1A" w14:textId="0EFE2759" w:rsidR="00873B26" w:rsidRDefault="00873B26" w:rsidP="00253D48">
      <w:pPr>
        <w:jc w:val="center"/>
        <w:rPr>
          <w:b/>
          <w:sz w:val="28"/>
          <w:lang w:val="en-US"/>
        </w:rPr>
      </w:pPr>
    </w:p>
    <w:p w14:paraId="473830D6" w14:textId="77777777" w:rsidR="00FE737F" w:rsidRDefault="00FE737F" w:rsidP="00253D48">
      <w:pPr>
        <w:jc w:val="center"/>
        <w:rPr>
          <w:b/>
          <w:sz w:val="28"/>
          <w:lang w:val="en-US"/>
        </w:rPr>
      </w:pPr>
    </w:p>
    <w:p w14:paraId="49BE01E0" w14:textId="77777777" w:rsidR="00BA1192" w:rsidRDefault="00BA1192" w:rsidP="00253D48">
      <w:pPr>
        <w:jc w:val="center"/>
        <w:rPr>
          <w:b/>
          <w:sz w:val="28"/>
          <w:lang w:val="en-US"/>
        </w:rPr>
      </w:pPr>
    </w:p>
    <w:p w14:paraId="195AC884" w14:textId="77777777" w:rsidR="005D178C" w:rsidRPr="00906E98" w:rsidRDefault="008722FA" w:rsidP="00253D48">
      <w:pPr>
        <w:jc w:val="center"/>
        <w:rPr>
          <w:b/>
          <w:sz w:val="28"/>
          <w:lang w:val="en-US"/>
        </w:rPr>
      </w:pPr>
      <w:r w:rsidRPr="00906E98">
        <w:rPr>
          <w:b/>
          <w:sz w:val="28"/>
          <w:lang w:val="en-US"/>
        </w:rPr>
        <w:t>R</w:t>
      </w:r>
      <w:r w:rsidR="00284213">
        <w:rPr>
          <w:b/>
          <w:sz w:val="28"/>
          <w:lang w:val="en-US"/>
        </w:rPr>
        <w:t>EFERAT</w:t>
      </w:r>
      <w:r w:rsidRPr="00906E98">
        <w:rPr>
          <w:b/>
          <w:sz w:val="28"/>
          <w:lang w:val="en-US"/>
        </w:rPr>
        <w:t xml:space="preserve"> DE </w:t>
      </w:r>
      <w:r w:rsidR="00DE5251">
        <w:rPr>
          <w:b/>
          <w:sz w:val="28"/>
          <w:lang w:val="en-US"/>
        </w:rPr>
        <w:t>APROBARE</w:t>
      </w:r>
    </w:p>
    <w:p w14:paraId="4ACB3722" w14:textId="56D45A68" w:rsidR="00BE325F" w:rsidRPr="006D2984" w:rsidRDefault="00BE6A84" w:rsidP="00BE325F">
      <w:pPr>
        <w:jc w:val="center"/>
        <w:rPr>
          <w:sz w:val="23"/>
          <w:szCs w:val="23"/>
          <w:lang w:val="en-US"/>
        </w:rPr>
      </w:pPr>
      <w:r w:rsidRPr="006D2984">
        <w:rPr>
          <w:sz w:val="23"/>
          <w:szCs w:val="23"/>
          <w:lang w:val="en-US"/>
        </w:rPr>
        <w:t>a</w:t>
      </w:r>
      <w:r w:rsidR="00277E04" w:rsidRPr="006D2984">
        <w:rPr>
          <w:sz w:val="23"/>
          <w:szCs w:val="23"/>
          <w:lang w:val="en-US"/>
        </w:rPr>
        <w:t>l</w:t>
      </w:r>
      <w:r w:rsidRPr="006D2984">
        <w:rPr>
          <w:sz w:val="23"/>
          <w:szCs w:val="23"/>
          <w:lang w:val="en-US"/>
        </w:rPr>
        <w:t xml:space="preserve"> proiectul</w:t>
      </w:r>
      <w:r w:rsidR="00277E04" w:rsidRPr="006D2984">
        <w:rPr>
          <w:sz w:val="23"/>
          <w:szCs w:val="23"/>
          <w:lang w:val="en-US"/>
        </w:rPr>
        <w:t>ui</w:t>
      </w:r>
      <w:r w:rsidRPr="006D2984">
        <w:rPr>
          <w:sz w:val="23"/>
          <w:szCs w:val="23"/>
          <w:lang w:val="en-US"/>
        </w:rPr>
        <w:t xml:space="preserve"> de hotărâre </w:t>
      </w:r>
      <w:r w:rsidR="00AE1230" w:rsidRPr="006D2984">
        <w:rPr>
          <w:sz w:val="23"/>
          <w:szCs w:val="23"/>
          <w:lang w:val="en-US"/>
        </w:rPr>
        <w:t xml:space="preserve">privind </w:t>
      </w:r>
      <w:r w:rsidR="00BE325F" w:rsidRPr="006D2984">
        <w:rPr>
          <w:sz w:val="23"/>
          <w:szCs w:val="23"/>
          <w:lang w:val="en-US"/>
        </w:rPr>
        <w:t xml:space="preserve">stabilirea impozitelor </w:t>
      </w:r>
      <w:r w:rsidR="00FF714F" w:rsidRPr="006D2984">
        <w:rPr>
          <w:sz w:val="23"/>
          <w:szCs w:val="23"/>
          <w:lang w:val="en-US"/>
        </w:rPr>
        <w:t>ș</w:t>
      </w:r>
      <w:r w:rsidR="00BE325F" w:rsidRPr="006D2984">
        <w:rPr>
          <w:sz w:val="23"/>
          <w:szCs w:val="23"/>
          <w:lang w:val="en-US"/>
        </w:rPr>
        <w:t>i taxelor locale pentru anul 20</w:t>
      </w:r>
      <w:r w:rsidR="007A6B46" w:rsidRPr="006D2984">
        <w:rPr>
          <w:sz w:val="23"/>
          <w:szCs w:val="23"/>
          <w:lang w:val="en-US"/>
        </w:rPr>
        <w:t>2</w:t>
      </w:r>
      <w:r w:rsidR="0018187A">
        <w:rPr>
          <w:sz w:val="23"/>
          <w:szCs w:val="23"/>
          <w:lang w:val="en-US"/>
        </w:rPr>
        <w:t>2</w:t>
      </w:r>
    </w:p>
    <w:p w14:paraId="67E45D7C" w14:textId="138162EE" w:rsidR="00F9062B" w:rsidRPr="006D2984" w:rsidRDefault="008722FA" w:rsidP="00FE737F">
      <w:pPr>
        <w:spacing w:before="240"/>
        <w:jc w:val="both"/>
        <w:rPr>
          <w:sz w:val="23"/>
          <w:szCs w:val="23"/>
          <w:lang w:val="fr-FR"/>
        </w:rPr>
      </w:pPr>
      <w:r w:rsidRPr="006D2984">
        <w:rPr>
          <w:sz w:val="23"/>
          <w:szCs w:val="23"/>
          <w:lang w:val="fr-FR"/>
        </w:rPr>
        <w:t>Subsemna</w:t>
      </w:r>
      <w:r w:rsidR="00623F97" w:rsidRPr="006D2984">
        <w:rPr>
          <w:sz w:val="23"/>
          <w:szCs w:val="23"/>
          <w:lang w:val="fr-FR"/>
        </w:rPr>
        <w:t>tul,</w:t>
      </w:r>
      <w:r w:rsidRPr="006D2984">
        <w:rPr>
          <w:sz w:val="23"/>
          <w:szCs w:val="23"/>
          <w:lang w:val="fr-FR"/>
        </w:rPr>
        <w:t xml:space="preserve"> </w:t>
      </w:r>
      <w:r w:rsidR="00DE5251" w:rsidRPr="006D2984">
        <w:rPr>
          <w:sz w:val="23"/>
          <w:szCs w:val="23"/>
          <w:lang w:val="fr-FR"/>
        </w:rPr>
        <w:t xml:space="preserve">Iulian GEAMBAȘU, </w:t>
      </w:r>
      <w:r w:rsidR="0018187A">
        <w:rPr>
          <w:sz w:val="23"/>
          <w:szCs w:val="23"/>
          <w:lang w:val="fr-FR"/>
        </w:rPr>
        <w:t>P</w:t>
      </w:r>
      <w:r w:rsidR="00DE5251" w:rsidRPr="006D2984">
        <w:rPr>
          <w:sz w:val="23"/>
          <w:szCs w:val="23"/>
          <w:lang w:val="fr-FR"/>
        </w:rPr>
        <w:t>rimar</w:t>
      </w:r>
      <w:r w:rsidR="0018187A">
        <w:rPr>
          <w:sz w:val="23"/>
          <w:szCs w:val="23"/>
          <w:lang w:val="fr-FR"/>
        </w:rPr>
        <w:t>u</w:t>
      </w:r>
      <w:r w:rsidR="00DE5251" w:rsidRPr="006D2984">
        <w:rPr>
          <w:sz w:val="23"/>
          <w:szCs w:val="23"/>
          <w:lang w:val="fr-FR"/>
        </w:rPr>
        <w:t xml:space="preserve">l </w:t>
      </w:r>
      <w:r w:rsidR="0018187A">
        <w:rPr>
          <w:sz w:val="23"/>
          <w:szCs w:val="23"/>
          <w:lang w:val="fr-FR"/>
        </w:rPr>
        <w:t>C</w:t>
      </w:r>
      <w:r w:rsidR="00DE5251" w:rsidRPr="006D2984">
        <w:rPr>
          <w:sz w:val="23"/>
          <w:szCs w:val="23"/>
          <w:lang w:val="fr-FR"/>
        </w:rPr>
        <w:t>omunei Șoldanu</w:t>
      </w:r>
      <w:r w:rsidR="005D178C" w:rsidRPr="006D2984">
        <w:rPr>
          <w:sz w:val="23"/>
          <w:szCs w:val="23"/>
          <w:lang w:val="fr-FR"/>
        </w:rPr>
        <w:t xml:space="preserve">, </w:t>
      </w:r>
    </w:p>
    <w:p w14:paraId="3EE34214" w14:textId="77777777" w:rsidR="00AA2C66" w:rsidRPr="006D2984" w:rsidRDefault="00651338" w:rsidP="00651338">
      <w:pPr>
        <w:spacing w:before="120"/>
        <w:jc w:val="both"/>
        <w:rPr>
          <w:b/>
          <w:sz w:val="23"/>
          <w:szCs w:val="23"/>
          <w:u w:val="single"/>
          <w:lang w:val="fr-FR"/>
        </w:rPr>
      </w:pPr>
      <w:r w:rsidRPr="006D2984">
        <w:rPr>
          <w:b/>
          <w:sz w:val="23"/>
          <w:szCs w:val="23"/>
          <w:u w:val="single"/>
          <w:lang w:val="fr-FR"/>
        </w:rPr>
        <w:t>Luâ</w:t>
      </w:r>
      <w:r w:rsidR="00AA2C66" w:rsidRPr="006D2984">
        <w:rPr>
          <w:b/>
          <w:sz w:val="23"/>
          <w:szCs w:val="23"/>
          <w:u w:val="single"/>
          <w:lang w:val="fr-FR"/>
        </w:rPr>
        <w:t>nd act de:</w:t>
      </w:r>
    </w:p>
    <w:p w14:paraId="16D319F1" w14:textId="77777777" w:rsidR="0051792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-2"/>
          <w:sz w:val="23"/>
          <w:szCs w:val="23"/>
        </w:rPr>
      </w:pPr>
      <w:r w:rsidRPr="0051792C">
        <w:rPr>
          <w:spacing w:val="-2"/>
          <w:sz w:val="23"/>
          <w:szCs w:val="23"/>
        </w:rPr>
        <w:t>Hotărârea Consiliului Local al Comunei Șoldanu nr. 32 din 23.12.2002 privind delimitarea zonelor în intravilanul şi extravilanul Comunei Şoldanu, pentru stabilirea impozitului şi taxei pe teren;</w:t>
      </w:r>
    </w:p>
    <w:p w14:paraId="2A826982" w14:textId="6D90BEF3" w:rsidR="0018187A" w:rsidRPr="0051792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pacing w:val="-2"/>
          <w:sz w:val="23"/>
          <w:szCs w:val="23"/>
        </w:rPr>
      </w:pPr>
      <w:r w:rsidRPr="0051792C">
        <w:rPr>
          <w:spacing w:val="-2"/>
          <w:sz w:val="23"/>
          <w:szCs w:val="23"/>
        </w:rPr>
        <w:t xml:space="preserve">Hotărârea Consiliului </w:t>
      </w:r>
      <w:r w:rsidR="0051792C" w:rsidRPr="0051792C">
        <w:rPr>
          <w:spacing w:val="-2"/>
          <w:sz w:val="23"/>
          <w:szCs w:val="23"/>
        </w:rPr>
        <w:t>L</w:t>
      </w:r>
      <w:r w:rsidRPr="0051792C">
        <w:rPr>
          <w:spacing w:val="-2"/>
          <w:sz w:val="23"/>
          <w:szCs w:val="23"/>
        </w:rPr>
        <w:t xml:space="preserve">ocal al </w:t>
      </w:r>
      <w:r w:rsidR="0051792C" w:rsidRPr="0051792C">
        <w:rPr>
          <w:spacing w:val="-2"/>
          <w:sz w:val="23"/>
          <w:szCs w:val="23"/>
        </w:rPr>
        <w:t>C</w:t>
      </w:r>
      <w:r w:rsidRPr="0051792C">
        <w:rPr>
          <w:spacing w:val="-2"/>
          <w:sz w:val="23"/>
          <w:szCs w:val="23"/>
        </w:rPr>
        <w:t>omunei Șoldanu nr. 59 din 23 decembrie 2020 privind stabilirea</w:t>
      </w:r>
      <w:r w:rsidR="0051792C">
        <w:rPr>
          <w:spacing w:val="-2"/>
          <w:sz w:val="23"/>
          <w:szCs w:val="23"/>
        </w:rPr>
        <w:t xml:space="preserve"> </w:t>
      </w:r>
      <w:r w:rsidRPr="0051792C">
        <w:rPr>
          <w:spacing w:val="-2"/>
          <w:sz w:val="23"/>
          <w:szCs w:val="23"/>
        </w:rPr>
        <w:t>impozitelor și taxelor locale pentru anul fiscal 2021;</w:t>
      </w:r>
    </w:p>
    <w:p w14:paraId="1E539B03" w14:textId="77777777" w:rsidR="0051792C" w:rsidRPr="0051792C" w:rsidRDefault="0018187A" w:rsidP="0018187A">
      <w:pPr>
        <w:pStyle w:val="Listparagraf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3"/>
          <w:szCs w:val="23"/>
        </w:rPr>
      </w:pPr>
      <w:r w:rsidRPr="0051792C">
        <w:rPr>
          <w:spacing w:val="-2"/>
          <w:sz w:val="23"/>
          <w:szCs w:val="23"/>
        </w:rPr>
        <w:t>Planul Urbanistic General al Comunei Șoldanu, aprobat prin Hotărârea Consiliului Local al Comunei</w:t>
      </w:r>
      <w:r w:rsidR="0051792C">
        <w:rPr>
          <w:spacing w:val="-2"/>
          <w:sz w:val="23"/>
          <w:szCs w:val="23"/>
        </w:rPr>
        <w:t xml:space="preserve"> Ș</w:t>
      </w:r>
      <w:r w:rsidRPr="0051792C">
        <w:rPr>
          <w:spacing w:val="-2"/>
          <w:sz w:val="23"/>
          <w:szCs w:val="23"/>
        </w:rPr>
        <w:t>oldanu nr. 30/2021</w:t>
      </w:r>
      <w:r w:rsidR="0051792C">
        <w:rPr>
          <w:spacing w:val="-2"/>
          <w:sz w:val="23"/>
          <w:szCs w:val="23"/>
        </w:rPr>
        <w:t>;</w:t>
      </w:r>
    </w:p>
    <w:p w14:paraId="086E757F" w14:textId="3E98DCF4" w:rsidR="0051792C" w:rsidRPr="006D2984" w:rsidRDefault="0051792C" w:rsidP="0051792C">
      <w:pPr>
        <w:pStyle w:val="Listparagraf"/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  <w:lang w:val="fr-FR"/>
        </w:rPr>
      </w:pPr>
      <w:r w:rsidRPr="006D2984">
        <w:rPr>
          <w:spacing w:val="-2"/>
          <w:sz w:val="23"/>
          <w:szCs w:val="23"/>
          <w:lang w:val="fr-FR"/>
        </w:rPr>
        <w:t>Necesitatea asigurării veniturilor proprii ale bugetului local pentru anul 20</w:t>
      </w:r>
      <w:r w:rsidR="009F5188">
        <w:rPr>
          <w:spacing w:val="-2"/>
          <w:sz w:val="23"/>
          <w:szCs w:val="23"/>
          <w:lang w:val="fr-FR"/>
        </w:rPr>
        <w:t>22</w:t>
      </w:r>
      <w:r w:rsidRPr="006D2984">
        <w:rPr>
          <w:spacing w:val="-2"/>
          <w:sz w:val="23"/>
          <w:szCs w:val="23"/>
          <w:lang w:val="fr-FR"/>
        </w:rPr>
        <w:t xml:space="preserve"> în scopul finanţării cheltuielilor publice locale, pe de o parte, precum şi de condiţiile locale specifice zonei, pe de altă parte;</w:t>
      </w:r>
    </w:p>
    <w:p w14:paraId="1EA3AE35" w14:textId="775277E1" w:rsidR="00651338" w:rsidRPr="009F5188" w:rsidRDefault="0051792C" w:rsidP="009F5188">
      <w:pPr>
        <w:numPr>
          <w:ilvl w:val="0"/>
          <w:numId w:val="16"/>
        </w:numPr>
        <w:rPr>
          <w:spacing w:val="-2"/>
          <w:sz w:val="23"/>
          <w:szCs w:val="23"/>
          <w:lang w:val="fr-FR"/>
        </w:rPr>
      </w:pPr>
      <w:r w:rsidRPr="006D2984">
        <w:rPr>
          <w:spacing w:val="-2"/>
          <w:sz w:val="23"/>
          <w:szCs w:val="23"/>
          <w:lang w:val="fr-FR"/>
        </w:rPr>
        <w:t>Indicele de inflație publicat de Institutul Național de Statistică pentru anul 20</w:t>
      </w:r>
      <w:r w:rsidR="009F5188">
        <w:rPr>
          <w:spacing w:val="-2"/>
          <w:sz w:val="23"/>
          <w:szCs w:val="23"/>
          <w:lang w:val="fr-FR"/>
        </w:rPr>
        <w:t>20</w:t>
      </w:r>
      <w:r w:rsidRPr="006D2984">
        <w:rPr>
          <w:spacing w:val="-2"/>
          <w:sz w:val="23"/>
          <w:szCs w:val="23"/>
          <w:lang w:val="fr-FR"/>
        </w:rPr>
        <w:t xml:space="preserve">, de </w:t>
      </w:r>
      <w:r w:rsidR="009F5188">
        <w:rPr>
          <w:spacing w:val="-2"/>
          <w:sz w:val="23"/>
          <w:szCs w:val="23"/>
          <w:lang w:val="fr-FR"/>
        </w:rPr>
        <w:t>2</w:t>
      </w:r>
      <w:r w:rsidRPr="006D2984">
        <w:rPr>
          <w:spacing w:val="-2"/>
          <w:sz w:val="23"/>
          <w:szCs w:val="23"/>
          <w:lang w:val="fr-FR"/>
        </w:rPr>
        <w:t>,</w:t>
      </w:r>
      <w:r w:rsidR="009F5188">
        <w:rPr>
          <w:spacing w:val="-2"/>
          <w:sz w:val="23"/>
          <w:szCs w:val="23"/>
          <w:lang w:val="fr-FR"/>
        </w:rPr>
        <w:t>6</w:t>
      </w:r>
      <w:r w:rsidRPr="006D2984">
        <w:rPr>
          <w:spacing w:val="-2"/>
          <w:sz w:val="23"/>
          <w:szCs w:val="23"/>
          <w:lang w:val="fr-FR"/>
        </w:rPr>
        <w:t>%</w:t>
      </w:r>
      <w:r w:rsidRPr="009F5188">
        <w:rPr>
          <w:spacing w:val="-2"/>
          <w:sz w:val="23"/>
          <w:szCs w:val="23"/>
        </w:rPr>
        <w:t>.</w:t>
      </w:r>
    </w:p>
    <w:p w14:paraId="4E64AB5E" w14:textId="77777777" w:rsidR="009F5188" w:rsidRPr="006D2984" w:rsidRDefault="009F5188" w:rsidP="009F5188">
      <w:pPr>
        <w:pStyle w:val="Listparagraf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120" w:after="120" w:line="240" w:lineRule="atLeast"/>
        <w:ind w:left="0"/>
        <w:jc w:val="both"/>
        <w:textAlignment w:val="baseline"/>
        <w:rPr>
          <w:spacing w:val="-2"/>
          <w:sz w:val="23"/>
          <w:szCs w:val="23"/>
          <w:u w:val="single"/>
          <w:lang w:val="fr-FR"/>
        </w:rPr>
      </w:pPr>
      <w:r w:rsidRPr="006D2984">
        <w:rPr>
          <w:b/>
          <w:bCs/>
          <w:spacing w:val="-2"/>
          <w:sz w:val="23"/>
          <w:szCs w:val="23"/>
          <w:u w:val="single"/>
          <w:lang w:val="fr-FR"/>
        </w:rPr>
        <w:t>Ținând cont de</w:t>
      </w:r>
      <w:r w:rsidRPr="006D2984">
        <w:rPr>
          <w:spacing w:val="-2"/>
          <w:sz w:val="23"/>
          <w:szCs w:val="23"/>
          <w:u w:val="single"/>
          <w:lang w:val="fr-FR"/>
        </w:rPr>
        <w:t>:</w:t>
      </w:r>
    </w:p>
    <w:p w14:paraId="66F3188E" w14:textId="77777777" w:rsidR="006216F7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spacing w:val="-2"/>
          <w:sz w:val="23"/>
          <w:szCs w:val="23"/>
        </w:rPr>
      </w:pPr>
      <w:r w:rsidRPr="006216F7">
        <w:rPr>
          <w:spacing w:val="-2"/>
          <w:sz w:val="23"/>
          <w:szCs w:val="23"/>
        </w:rPr>
        <w:t>prevederile art. 9 pct. 3 din Carta europeană a autonomiei locale, adoptată la Strasbourg la 15octombrie 1985 şi ratificată prin Legea nr. 199/1997;</w:t>
      </w:r>
    </w:p>
    <w:p w14:paraId="24BC5770" w14:textId="77777777" w:rsidR="006216F7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spacing w:val="-2"/>
          <w:sz w:val="23"/>
          <w:szCs w:val="23"/>
        </w:rPr>
      </w:pPr>
      <w:r w:rsidRPr="006216F7">
        <w:rPr>
          <w:spacing w:val="-2"/>
          <w:sz w:val="23"/>
          <w:szCs w:val="23"/>
        </w:rPr>
        <w:t>prevederile art. 121 alin. (1) și (2) din Constituția României, republicată, aprobată prin Legea de revizuire a Constituției României nr.429/2003;</w:t>
      </w:r>
    </w:p>
    <w:p w14:paraId="5D172A6E" w14:textId="77777777" w:rsidR="006216F7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spacing w:val="-2"/>
          <w:sz w:val="23"/>
          <w:szCs w:val="23"/>
        </w:rPr>
      </w:pPr>
      <w:r w:rsidRPr="006216F7">
        <w:rPr>
          <w:spacing w:val="-2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60BD271C" w14:textId="77777777" w:rsidR="006216F7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spacing w:val="-2"/>
          <w:sz w:val="23"/>
          <w:szCs w:val="23"/>
        </w:rPr>
      </w:pPr>
      <w:r w:rsidRPr="006216F7">
        <w:rPr>
          <w:spacing w:val="-2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64E0B291" w14:textId="23513D3C" w:rsidR="000F4DE1" w:rsidRPr="006216F7" w:rsidRDefault="006216F7" w:rsidP="006216F7">
      <w:pPr>
        <w:widowControl w:val="0"/>
        <w:numPr>
          <w:ilvl w:val="0"/>
          <w:numId w:val="15"/>
        </w:numPr>
        <w:tabs>
          <w:tab w:val="clear" w:pos="360"/>
        </w:tabs>
        <w:jc w:val="both"/>
        <w:rPr>
          <w:spacing w:val="-2"/>
          <w:sz w:val="23"/>
          <w:szCs w:val="23"/>
        </w:rPr>
      </w:pPr>
      <w:r w:rsidRPr="006216F7">
        <w:rPr>
          <w:spacing w:val="-2"/>
          <w:sz w:val="23"/>
          <w:szCs w:val="23"/>
        </w:rPr>
        <w:t>prevederile Legii nr. 24/2000 privind normele de tehnică legislativă pentru elaborarea actelor</w:t>
      </w:r>
      <w:r>
        <w:rPr>
          <w:spacing w:val="-2"/>
          <w:sz w:val="23"/>
          <w:szCs w:val="23"/>
        </w:rPr>
        <w:t xml:space="preserve"> </w:t>
      </w:r>
      <w:r w:rsidRPr="006216F7">
        <w:rPr>
          <w:spacing w:val="-2"/>
          <w:sz w:val="23"/>
          <w:szCs w:val="23"/>
        </w:rPr>
        <w:t>normative, rerepublicată, modificată și completată</w:t>
      </w:r>
      <w:r>
        <w:rPr>
          <w:spacing w:val="-2"/>
          <w:sz w:val="23"/>
          <w:szCs w:val="23"/>
        </w:rPr>
        <w:t>.</w:t>
      </w:r>
    </w:p>
    <w:p w14:paraId="6384C34E" w14:textId="77777777" w:rsidR="008722FA" w:rsidRPr="006D2984" w:rsidRDefault="00F9062B" w:rsidP="006E0545">
      <w:pPr>
        <w:spacing w:before="40"/>
        <w:jc w:val="both"/>
        <w:rPr>
          <w:b/>
          <w:sz w:val="23"/>
          <w:szCs w:val="23"/>
          <w:u w:val="single"/>
          <w:lang w:val="fr-FR"/>
        </w:rPr>
      </w:pPr>
      <w:r w:rsidRPr="006D2984">
        <w:rPr>
          <w:b/>
          <w:sz w:val="23"/>
          <w:szCs w:val="23"/>
          <w:u w:val="single"/>
          <w:lang w:val="fr-FR"/>
        </w:rPr>
        <w:t>A</w:t>
      </w:r>
      <w:r w:rsidR="00E94061" w:rsidRPr="006D2984">
        <w:rPr>
          <w:b/>
          <w:sz w:val="23"/>
          <w:szCs w:val="23"/>
          <w:u w:val="single"/>
          <w:lang w:val="fr-FR"/>
        </w:rPr>
        <w:t>naliz</w:t>
      </w:r>
      <w:r w:rsidRPr="006D2984">
        <w:rPr>
          <w:b/>
          <w:sz w:val="23"/>
          <w:szCs w:val="23"/>
          <w:u w:val="single"/>
          <w:lang w:val="fr-FR"/>
        </w:rPr>
        <w:t>â</w:t>
      </w:r>
      <w:r w:rsidR="00E94061" w:rsidRPr="006D2984">
        <w:rPr>
          <w:b/>
          <w:sz w:val="23"/>
          <w:szCs w:val="23"/>
          <w:u w:val="single"/>
          <w:lang w:val="fr-FR"/>
        </w:rPr>
        <w:t>nd prevederile</w:t>
      </w:r>
      <w:r w:rsidR="005D178C" w:rsidRPr="006D2984">
        <w:rPr>
          <w:b/>
          <w:sz w:val="23"/>
          <w:szCs w:val="23"/>
          <w:u w:val="single"/>
          <w:lang w:val="fr-FR"/>
        </w:rPr>
        <w:t>:</w:t>
      </w:r>
    </w:p>
    <w:p w14:paraId="77457F71" w14:textId="77777777" w:rsidR="007B2331" w:rsidRPr="006D2984" w:rsidRDefault="00CF25D5" w:rsidP="00B07651">
      <w:pPr>
        <w:pStyle w:val="Corptext2"/>
        <w:numPr>
          <w:ilvl w:val="0"/>
          <w:numId w:val="11"/>
        </w:numPr>
        <w:rPr>
          <w:rFonts w:ascii="Times New Roman" w:hAnsi="Times New Roman"/>
          <w:i w:val="0"/>
          <w:sz w:val="23"/>
          <w:szCs w:val="23"/>
        </w:rPr>
      </w:pPr>
      <w:r w:rsidRPr="006D2984">
        <w:rPr>
          <w:rFonts w:ascii="Times New Roman" w:hAnsi="Times New Roman"/>
          <w:b/>
          <w:i w:val="0"/>
          <w:sz w:val="23"/>
          <w:szCs w:val="23"/>
        </w:rPr>
        <w:t>Ordonanței de urgență a Guvernului nr.57/2019</w:t>
      </w:r>
      <w:r w:rsidR="00B07651" w:rsidRPr="006D2984">
        <w:rPr>
          <w:rFonts w:ascii="Times New Roman" w:hAnsi="Times New Roman"/>
          <w:i w:val="0"/>
          <w:sz w:val="23"/>
          <w:szCs w:val="23"/>
        </w:rPr>
        <w:t xml:space="preserve"> privind </w:t>
      </w:r>
      <w:r w:rsidRPr="006D2984">
        <w:rPr>
          <w:rFonts w:ascii="Times New Roman" w:hAnsi="Times New Roman"/>
          <w:i w:val="0"/>
          <w:sz w:val="23"/>
          <w:szCs w:val="23"/>
        </w:rPr>
        <w:t>Codul administrativ</w:t>
      </w:r>
      <w:r w:rsidR="00B07651" w:rsidRPr="006D2984">
        <w:rPr>
          <w:rFonts w:ascii="Times New Roman" w:hAnsi="Times New Roman"/>
          <w:i w:val="0"/>
          <w:sz w:val="23"/>
          <w:szCs w:val="23"/>
        </w:rPr>
        <w:t xml:space="preserve">: </w:t>
      </w:r>
    </w:p>
    <w:p w14:paraId="403718C6" w14:textId="77777777" w:rsidR="006E63E2" w:rsidRPr="006D2984" w:rsidRDefault="00B81066" w:rsidP="00F11832">
      <w:pPr>
        <w:pStyle w:val="Corptext2"/>
        <w:numPr>
          <w:ilvl w:val="1"/>
          <w:numId w:val="11"/>
        </w:numPr>
        <w:rPr>
          <w:rStyle w:val="ln2tpunct"/>
          <w:rFonts w:ascii="Times New Roman" w:hAnsi="Times New Roman"/>
          <w:bCs/>
          <w:i w:val="0"/>
          <w:sz w:val="23"/>
          <w:szCs w:val="23"/>
        </w:rPr>
      </w:pPr>
      <w:r w:rsidRPr="006D2984">
        <w:rPr>
          <w:rFonts w:ascii="Times New Roman" w:hAnsi="Times New Roman"/>
          <w:i w:val="0"/>
          <w:sz w:val="23"/>
          <w:szCs w:val="23"/>
        </w:rPr>
        <w:t>art.129 alin.(2) lit.b)</w:t>
      </w:r>
      <w:r w:rsidR="008F4993" w:rsidRPr="006D2984">
        <w:rPr>
          <w:rStyle w:val="ln2tpunct"/>
          <w:rFonts w:ascii="Times New Roman" w:hAnsi="Times New Roman"/>
          <w:i w:val="0"/>
          <w:color w:val="000000"/>
          <w:sz w:val="23"/>
          <w:szCs w:val="23"/>
        </w:rPr>
        <w:t xml:space="preserve"> -</w:t>
      </w:r>
      <w:r w:rsidR="005A0376" w:rsidRPr="006D2984">
        <w:rPr>
          <w:rStyle w:val="ln2tpunct"/>
          <w:rFonts w:ascii="Times New Roman" w:hAnsi="Times New Roman"/>
          <w:i w:val="0"/>
          <w:color w:val="000000"/>
          <w:sz w:val="23"/>
          <w:szCs w:val="23"/>
        </w:rPr>
        <w:t xml:space="preserve"> </w:t>
      </w:r>
      <w:r w:rsidR="00B07651" w:rsidRPr="006D2984">
        <w:rPr>
          <w:rStyle w:val="ln2tpunct"/>
          <w:rFonts w:ascii="Times New Roman" w:hAnsi="Times New Roman"/>
          <w:i w:val="0"/>
          <w:color w:val="000000"/>
          <w:sz w:val="23"/>
          <w:szCs w:val="23"/>
        </w:rPr>
        <w:t xml:space="preserve">Consiliul local exercita urmatoarele categorii de atributii: </w:t>
      </w:r>
    </w:p>
    <w:p w14:paraId="1CBE2E30" w14:textId="77777777" w:rsidR="006E63E2" w:rsidRPr="006D2984" w:rsidRDefault="00B07651" w:rsidP="00B07651">
      <w:pPr>
        <w:pStyle w:val="Corptext2"/>
        <w:numPr>
          <w:ilvl w:val="2"/>
          <w:numId w:val="11"/>
        </w:numPr>
        <w:rPr>
          <w:rStyle w:val="ln2tparagraf"/>
          <w:rFonts w:ascii="Times New Roman" w:hAnsi="Times New Roman"/>
          <w:bCs/>
          <w:i w:val="0"/>
          <w:sz w:val="23"/>
          <w:szCs w:val="23"/>
        </w:rPr>
      </w:pPr>
      <w:r w:rsidRPr="006D2984">
        <w:rPr>
          <w:rStyle w:val="ln2tparagraf"/>
          <w:rFonts w:ascii="Times New Roman" w:hAnsi="Times New Roman"/>
          <w:i w:val="0"/>
          <w:color w:val="000000"/>
          <w:sz w:val="23"/>
          <w:szCs w:val="23"/>
        </w:rPr>
        <w:t>atributii privind dezvoltarea economico-sociala si de mediu a comunei, orasului sau municipiulu</w:t>
      </w:r>
      <w:r w:rsidR="006E63E2" w:rsidRPr="006D2984">
        <w:rPr>
          <w:rStyle w:val="ln2tparagraf"/>
          <w:rFonts w:ascii="Times New Roman" w:hAnsi="Times New Roman"/>
          <w:i w:val="0"/>
          <w:color w:val="000000"/>
          <w:sz w:val="23"/>
          <w:szCs w:val="23"/>
        </w:rPr>
        <w:t>i</w:t>
      </w:r>
      <w:r w:rsidR="00651338" w:rsidRPr="006D2984">
        <w:rPr>
          <w:rStyle w:val="ln2tparagraf"/>
          <w:rFonts w:ascii="Times New Roman" w:hAnsi="Times New Roman"/>
          <w:i w:val="0"/>
          <w:color w:val="000000"/>
          <w:sz w:val="23"/>
          <w:szCs w:val="23"/>
        </w:rPr>
        <w:t>,</w:t>
      </w:r>
    </w:p>
    <w:p w14:paraId="46FE9B23" w14:textId="77777777" w:rsidR="007E47B0" w:rsidRPr="006D2984" w:rsidRDefault="00B81066" w:rsidP="005A0376">
      <w:pPr>
        <w:pStyle w:val="Corptext2"/>
        <w:numPr>
          <w:ilvl w:val="1"/>
          <w:numId w:val="11"/>
        </w:numPr>
        <w:rPr>
          <w:rFonts w:ascii="Times New Roman" w:hAnsi="Times New Roman"/>
          <w:i w:val="0"/>
          <w:sz w:val="23"/>
          <w:szCs w:val="23"/>
        </w:rPr>
      </w:pPr>
      <w:r w:rsidRPr="006D2984">
        <w:rPr>
          <w:rFonts w:ascii="Times New Roman" w:hAnsi="Times New Roman"/>
          <w:i w:val="0"/>
          <w:sz w:val="23"/>
          <w:szCs w:val="23"/>
        </w:rPr>
        <w:t>art.129 alin.(4) lit.c)</w:t>
      </w:r>
      <w:r w:rsidR="008F4993" w:rsidRPr="006D2984">
        <w:rPr>
          <w:rFonts w:ascii="Times New Roman" w:hAnsi="Times New Roman"/>
          <w:i w:val="0"/>
          <w:sz w:val="23"/>
          <w:szCs w:val="23"/>
        </w:rPr>
        <w:t xml:space="preserve"> -</w:t>
      </w:r>
      <w:r w:rsidR="005A0376" w:rsidRPr="006D2984">
        <w:rPr>
          <w:rFonts w:ascii="Times New Roman" w:hAnsi="Times New Roman"/>
          <w:i w:val="0"/>
          <w:sz w:val="23"/>
          <w:szCs w:val="23"/>
        </w:rPr>
        <w:t xml:space="preserve"> </w:t>
      </w:r>
      <w:r w:rsidR="008F4993" w:rsidRPr="006D2984">
        <w:rPr>
          <w:rFonts w:ascii="Times New Roman" w:hAnsi="Times New Roman"/>
          <w:i w:val="0"/>
          <w:sz w:val="23"/>
          <w:szCs w:val="23"/>
        </w:rPr>
        <w:t>Î</w:t>
      </w:r>
      <w:r w:rsidR="00B07651" w:rsidRPr="006D2984">
        <w:rPr>
          <w:rFonts w:ascii="Times New Roman" w:hAnsi="Times New Roman"/>
          <w:i w:val="0"/>
          <w:sz w:val="23"/>
          <w:szCs w:val="23"/>
        </w:rPr>
        <w:t>n exercitarea atributiilor prevazute la alin. (2) lit</w:t>
      </w:r>
      <w:r w:rsidR="008C0F5F" w:rsidRPr="006D2984">
        <w:rPr>
          <w:rFonts w:ascii="Times New Roman" w:hAnsi="Times New Roman"/>
          <w:i w:val="0"/>
          <w:sz w:val="23"/>
          <w:szCs w:val="23"/>
        </w:rPr>
        <w:t>. b),</w:t>
      </w:r>
      <w:r w:rsidR="00B07651" w:rsidRPr="006D2984">
        <w:rPr>
          <w:rFonts w:ascii="Times New Roman" w:hAnsi="Times New Roman"/>
          <w:i w:val="0"/>
          <w:sz w:val="23"/>
          <w:szCs w:val="23"/>
        </w:rPr>
        <w:t xml:space="preserve"> consiliul local:</w:t>
      </w:r>
    </w:p>
    <w:p w14:paraId="3092744B" w14:textId="77777777" w:rsidR="00B07651" w:rsidRPr="006D2984" w:rsidRDefault="008F4993" w:rsidP="007E47B0">
      <w:pPr>
        <w:pStyle w:val="Corptext2"/>
        <w:numPr>
          <w:ilvl w:val="2"/>
          <w:numId w:val="11"/>
        </w:numPr>
        <w:rPr>
          <w:rStyle w:val="ln2tlitera"/>
          <w:rFonts w:ascii="Times New Roman" w:hAnsi="Times New Roman"/>
          <w:i w:val="0"/>
          <w:sz w:val="23"/>
          <w:szCs w:val="23"/>
        </w:rPr>
      </w:pPr>
      <w:r w:rsidRPr="006D2984">
        <w:rPr>
          <w:rFonts w:ascii="Times New Roman" w:hAnsi="Times New Roman"/>
          <w:i w:val="0"/>
          <w:color w:val="000000"/>
          <w:sz w:val="23"/>
          <w:szCs w:val="23"/>
        </w:rPr>
        <w:t>stabileste si aproba impozitele si taxele locale, in conditiile legii</w:t>
      </w:r>
      <w:r w:rsidR="00B07651" w:rsidRPr="006D2984">
        <w:rPr>
          <w:rStyle w:val="ln2tlitera"/>
          <w:rFonts w:ascii="Times New Roman" w:hAnsi="Times New Roman"/>
          <w:i w:val="0"/>
          <w:color w:val="000000"/>
          <w:sz w:val="23"/>
          <w:szCs w:val="23"/>
        </w:rPr>
        <w:t xml:space="preserve">; </w:t>
      </w:r>
    </w:p>
    <w:p w14:paraId="7D842E45" w14:textId="77777777" w:rsidR="00B07651" w:rsidRPr="006D2984" w:rsidRDefault="00B07651" w:rsidP="00CC0D3A">
      <w:pPr>
        <w:pStyle w:val="Corptext2"/>
        <w:numPr>
          <w:ilvl w:val="0"/>
          <w:numId w:val="11"/>
        </w:numPr>
        <w:rPr>
          <w:rFonts w:ascii="Times New Roman" w:hAnsi="Times New Roman"/>
          <w:b/>
          <w:i w:val="0"/>
          <w:sz w:val="23"/>
          <w:szCs w:val="23"/>
        </w:rPr>
      </w:pPr>
      <w:r w:rsidRPr="006D2984">
        <w:rPr>
          <w:rFonts w:ascii="Times New Roman" w:hAnsi="Times New Roman"/>
          <w:b/>
          <w:i w:val="0"/>
          <w:sz w:val="23"/>
          <w:szCs w:val="23"/>
        </w:rPr>
        <w:t>Legii nr. 273/2006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 privind finanţele publice locale, modificată şi completată: </w:t>
      </w:r>
    </w:p>
    <w:p w14:paraId="52F002C7" w14:textId="77777777" w:rsidR="004F2D66" w:rsidRPr="006D2984" w:rsidRDefault="00FE766E" w:rsidP="004F2D66">
      <w:pPr>
        <w:pStyle w:val="Corptext2"/>
        <w:numPr>
          <w:ilvl w:val="1"/>
          <w:numId w:val="11"/>
        </w:numPr>
        <w:rPr>
          <w:rStyle w:val="ln2tlitera0"/>
          <w:rFonts w:ascii="Times New Roman" w:hAnsi="Times New Roman"/>
          <w:i w:val="0"/>
          <w:sz w:val="23"/>
          <w:szCs w:val="23"/>
          <w:u w:val="single"/>
        </w:rPr>
      </w:pPr>
      <w:r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art.</w:t>
      </w:r>
      <w:r w:rsidR="00B07651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1</w:t>
      </w:r>
      <w:r w:rsidR="004F2D66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6</w:t>
      </w:r>
      <w:r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 alin.</w:t>
      </w:r>
      <w:r w:rsidR="00B07651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(</w:t>
      </w:r>
      <w:r w:rsidR="004F2D66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2</w:t>
      </w:r>
      <w:r w:rsidR="00B07651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>)</w:t>
      </w:r>
      <w:r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 -</w:t>
      </w:r>
      <w:r w:rsidR="00B07651" w:rsidRPr="006D298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 </w:t>
      </w:r>
      <w:r w:rsidR="004F2D66" w:rsidRPr="006D2984">
        <w:rPr>
          <w:rStyle w:val="ln2tlitera0"/>
          <w:rFonts w:ascii="Times New Roman" w:hAnsi="Times New Roman"/>
          <w:i w:val="0"/>
          <w:color w:val="000000"/>
          <w:sz w:val="23"/>
          <w:szCs w:val="23"/>
          <w:lang w:val="fr-FR"/>
        </w:rPr>
        <w:t xml:space="preserve">Autoritatile administratiei publice locale au competenta stabilirii nivelurilor impozitelor si taxelor locale, in conditiile legii. </w:t>
      </w:r>
    </w:p>
    <w:p w14:paraId="5CA773EB" w14:textId="6C2345F5" w:rsidR="00FE766E" w:rsidRPr="006D2984" w:rsidRDefault="00FE766E" w:rsidP="00FE766E">
      <w:pPr>
        <w:pStyle w:val="Corptext2"/>
        <w:numPr>
          <w:ilvl w:val="0"/>
          <w:numId w:val="11"/>
        </w:numPr>
        <w:rPr>
          <w:rFonts w:ascii="Times New Roman" w:hAnsi="Times New Roman"/>
          <w:i w:val="0"/>
          <w:sz w:val="23"/>
          <w:szCs w:val="23"/>
        </w:rPr>
      </w:pPr>
      <w:r w:rsidRPr="006D2984">
        <w:rPr>
          <w:rFonts w:ascii="Times New Roman" w:hAnsi="Times New Roman"/>
          <w:b/>
          <w:i w:val="0"/>
          <w:sz w:val="23"/>
          <w:szCs w:val="23"/>
        </w:rPr>
        <w:t>art.455-492</w:t>
      </w:r>
      <w:r w:rsidR="00C96663" w:rsidRPr="006D2984">
        <w:rPr>
          <w:rFonts w:ascii="Times New Roman" w:hAnsi="Times New Roman"/>
          <w:b/>
          <w:i w:val="0"/>
          <w:sz w:val="23"/>
          <w:szCs w:val="23"/>
        </w:rPr>
        <w:t xml:space="preserve"> 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din </w:t>
      </w:r>
      <w:r w:rsidRPr="006D2984">
        <w:rPr>
          <w:rFonts w:ascii="Times New Roman" w:hAnsi="Times New Roman"/>
          <w:b/>
          <w:i w:val="0"/>
          <w:sz w:val="23"/>
          <w:szCs w:val="23"/>
        </w:rPr>
        <w:t>Codul fiscal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 aprobat prin </w:t>
      </w:r>
      <w:r w:rsidRPr="006D2984">
        <w:rPr>
          <w:rFonts w:ascii="Times New Roman" w:hAnsi="Times New Roman"/>
          <w:b/>
          <w:i w:val="0"/>
          <w:sz w:val="23"/>
          <w:szCs w:val="23"/>
        </w:rPr>
        <w:t>Legea nr.227/2015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, modificat şi completat, coroborat cu prevederile din </w:t>
      </w:r>
      <w:r w:rsidRPr="006D2984">
        <w:rPr>
          <w:rFonts w:ascii="Times New Roman" w:hAnsi="Times New Roman"/>
          <w:b/>
          <w:i w:val="0"/>
          <w:sz w:val="23"/>
          <w:szCs w:val="23"/>
        </w:rPr>
        <w:t>Codul de procedură fiscală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 aprobat prin </w:t>
      </w:r>
      <w:r w:rsidRPr="006D2984">
        <w:rPr>
          <w:rFonts w:ascii="Times New Roman" w:hAnsi="Times New Roman"/>
          <w:b/>
          <w:i w:val="0"/>
          <w:sz w:val="23"/>
          <w:szCs w:val="23"/>
        </w:rPr>
        <w:t>Legea nr.207/2015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;  </w:t>
      </w:r>
    </w:p>
    <w:p w14:paraId="1F16E03B" w14:textId="12EEEC35" w:rsidR="00B06BD1" w:rsidRPr="006D2984" w:rsidRDefault="008722FA" w:rsidP="006D2984">
      <w:pPr>
        <w:pStyle w:val="Corptext2"/>
        <w:spacing w:before="60"/>
        <w:ind w:left="181"/>
        <w:rPr>
          <w:rFonts w:ascii="Times New Roman" w:hAnsi="Times New Roman"/>
          <w:i w:val="0"/>
          <w:sz w:val="23"/>
          <w:szCs w:val="23"/>
          <w:u w:val="single"/>
        </w:rPr>
      </w:pPr>
      <w:r w:rsidRPr="006D2984">
        <w:rPr>
          <w:rFonts w:ascii="Times New Roman" w:hAnsi="Times New Roman"/>
          <w:i w:val="0"/>
          <w:sz w:val="23"/>
          <w:szCs w:val="23"/>
        </w:rPr>
        <w:t>Fa</w:t>
      </w:r>
      <w:r w:rsidR="00E44A87" w:rsidRPr="006D2984">
        <w:rPr>
          <w:rFonts w:ascii="Times New Roman" w:hAnsi="Times New Roman"/>
          <w:i w:val="0"/>
          <w:sz w:val="23"/>
          <w:szCs w:val="23"/>
        </w:rPr>
        <w:t>ță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 de elementele prezentate, </w:t>
      </w:r>
      <w:r w:rsidR="00E44A87" w:rsidRPr="006D2984">
        <w:rPr>
          <w:rFonts w:ascii="Times New Roman" w:hAnsi="Times New Roman"/>
          <w:i w:val="0"/>
          <w:sz w:val="23"/>
          <w:szCs w:val="23"/>
        </w:rPr>
        <w:t>î</w:t>
      </w:r>
      <w:r w:rsidRPr="006D2984">
        <w:rPr>
          <w:rFonts w:ascii="Times New Roman" w:hAnsi="Times New Roman"/>
          <w:i w:val="0"/>
          <w:sz w:val="23"/>
          <w:szCs w:val="23"/>
        </w:rPr>
        <w:t xml:space="preserve">n temeiul </w:t>
      </w:r>
      <w:r w:rsidR="00B964A9" w:rsidRPr="006D2984">
        <w:rPr>
          <w:rFonts w:ascii="Times New Roman" w:hAnsi="Times New Roman"/>
          <w:i w:val="0"/>
          <w:sz w:val="23"/>
          <w:szCs w:val="23"/>
        </w:rPr>
        <w:t>art.136 alin.(1) coroborate art.139 alin.(1) și alin.(2) lit.a) şi art.196 alin.(1) lit.a) teza întâi din Ordonanța de urgență a Guvernului nr.57/2019 privind Codul Administrativ</w:t>
      </w:r>
      <w:r w:rsidR="00B06BD1" w:rsidRPr="006D2984">
        <w:rPr>
          <w:rFonts w:ascii="Times New Roman" w:hAnsi="Times New Roman"/>
          <w:i w:val="0"/>
          <w:sz w:val="23"/>
          <w:szCs w:val="23"/>
        </w:rPr>
        <w:t>,</w:t>
      </w:r>
      <w:r w:rsidR="00F271D5">
        <w:rPr>
          <w:rFonts w:ascii="Times New Roman" w:hAnsi="Times New Roman"/>
          <w:i w:val="0"/>
          <w:sz w:val="23"/>
          <w:szCs w:val="23"/>
        </w:rPr>
        <w:t xml:space="preserve"> cu modificările și completările ulterioare,</w:t>
      </w:r>
      <w:r w:rsidR="00B06BD1" w:rsidRPr="006D2984">
        <w:rPr>
          <w:rFonts w:ascii="Times New Roman" w:hAnsi="Times New Roman"/>
          <w:i w:val="0"/>
          <w:sz w:val="23"/>
          <w:szCs w:val="23"/>
        </w:rPr>
        <w:t xml:space="preserve"> </w:t>
      </w:r>
      <w:r w:rsidRPr="006D2984">
        <w:rPr>
          <w:rFonts w:ascii="Times New Roman" w:hAnsi="Times New Roman"/>
          <w:i w:val="0"/>
          <w:sz w:val="23"/>
          <w:szCs w:val="23"/>
        </w:rPr>
        <w:t>propun</w:t>
      </w:r>
      <w:r w:rsidR="00DB13CE" w:rsidRPr="006D2984">
        <w:rPr>
          <w:rFonts w:ascii="Times New Roman" w:hAnsi="Times New Roman"/>
          <w:i w:val="0"/>
          <w:sz w:val="23"/>
          <w:szCs w:val="23"/>
        </w:rPr>
        <w:t xml:space="preserve"> spre dezbatere și aprobare </w:t>
      </w:r>
      <w:r w:rsidR="00C96663" w:rsidRPr="006D2984">
        <w:rPr>
          <w:rFonts w:ascii="Times New Roman" w:hAnsi="Times New Roman"/>
          <w:i w:val="0"/>
          <w:sz w:val="23"/>
          <w:szCs w:val="23"/>
        </w:rPr>
        <w:t>P</w:t>
      </w:r>
      <w:r w:rsidR="00DB13CE" w:rsidRPr="006D2984">
        <w:rPr>
          <w:rFonts w:ascii="Times New Roman" w:hAnsi="Times New Roman"/>
          <w:i w:val="0"/>
          <w:sz w:val="23"/>
          <w:szCs w:val="23"/>
        </w:rPr>
        <w:t>roiectul de hotărâre</w:t>
      </w:r>
      <w:r w:rsidR="00C96663" w:rsidRPr="006D2984">
        <w:rPr>
          <w:rFonts w:ascii="Times New Roman" w:hAnsi="Times New Roman"/>
          <w:i w:val="0"/>
          <w:sz w:val="23"/>
          <w:szCs w:val="23"/>
        </w:rPr>
        <w:t xml:space="preserve"> nr.</w:t>
      </w:r>
      <w:r w:rsidR="00F271D5">
        <w:rPr>
          <w:rFonts w:ascii="Times New Roman" w:hAnsi="Times New Roman"/>
          <w:i w:val="0"/>
          <w:sz w:val="23"/>
          <w:szCs w:val="23"/>
        </w:rPr>
        <w:t xml:space="preserve"> </w:t>
      </w:r>
      <w:r w:rsidR="00C96663" w:rsidRPr="006D2984">
        <w:rPr>
          <w:rFonts w:ascii="Times New Roman" w:hAnsi="Times New Roman"/>
          <w:i w:val="0"/>
          <w:sz w:val="23"/>
          <w:szCs w:val="23"/>
        </w:rPr>
        <w:t xml:space="preserve">49 din </w:t>
      </w:r>
      <w:r w:rsidR="00F271D5">
        <w:rPr>
          <w:rFonts w:ascii="Times New Roman" w:hAnsi="Times New Roman"/>
          <w:i w:val="0"/>
          <w:sz w:val="23"/>
          <w:szCs w:val="23"/>
        </w:rPr>
        <w:t>09.11.</w:t>
      </w:r>
      <w:r w:rsidR="00C96663" w:rsidRPr="006D2984">
        <w:rPr>
          <w:rFonts w:ascii="Times New Roman" w:hAnsi="Times New Roman"/>
          <w:i w:val="0"/>
          <w:sz w:val="23"/>
          <w:szCs w:val="23"/>
        </w:rPr>
        <w:t>202</w:t>
      </w:r>
      <w:r w:rsidR="00F271D5">
        <w:rPr>
          <w:rFonts w:ascii="Times New Roman" w:hAnsi="Times New Roman"/>
          <w:i w:val="0"/>
          <w:sz w:val="23"/>
          <w:szCs w:val="23"/>
        </w:rPr>
        <w:t>1</w:t>
      </w:r>
      <w:r w:rsidR="00027F55" w:rsidRPr="006D2984">
        <w:rPr>
          <w:rFonts w:ascii="Times New Roman" w:hAnsi="Times New Roman"/>
          <w:i w:val="0"/>
          <w:sz w:val="23"/>
          <w:szCs w:val="23"/>
        </w:rPr>
        <w:t xml:space="preserve"> </w:t>
      </w:r>
      <w:r w:rsidR="00DB13CE" w:rsidRPr="006D2984">
        <w:rPr>
          <w:rFonts w:ascii="Times New Roman" w:hAnsi="Times New Roman"/>
          <w:i w:val="0"/>
          <w:sz w:val="23"/>
          <w:szCs w:val="23"/>
        </w:rPr>
        <w:t xml:space="preserve">privind </w:t>
      </w:r>
      <w:r w:rsidR="00991671" w:rsidRPr="006D2984">
        <w:rPr>
          <w:rFonts w:ascii="Times New Roman" w:hAnsi="Times New Roman"/>
          <w:i w:val="0"/>
          <w:sz w:val="23"/>
          <w:szCs w:val="23"/>
        </w:rPr>
        <w:t>stabilirea impozitelor si taxelor locale pentru anul</w:t>
      </w:r>
      <w:r w:rsidR="00C04A35" w:rsidRPr="006D2984">
        <w:rPr>
          <w:rFonts w:ascii="Times New Roman" w:hAnsi="Times New Roman"/>
          <w:i w:val="0"/>
          <w:sz w:val="23"/>
          <w:szCs w:val="23"/>
        </w:rPr>
        <w:t xml:space="preserve"> </w:t>
      </w:r>
      <w:r w:rsidR="00E310E1" w:rsidRPr="006D2984">
        <w:rPr>
          <w:rFonts w:ascii="Times New Roman" w:hAnsi="Times New Roman"/>
          <w:i w:val="0"/>
          <w:sz w:val="23"/>
          <w:szCs w:val="23"/>
        </w:rPr>
        <w:t xml:space="preserve">fiscal </w:t>
      </w:r>
      <w:r w:rsidR="00991671" w:rsidRPr="006D2984">
        <w:rPr>
          <w:rFonts w:ascii="Times New Roman" w:hAnsi="Times New Roman"/>
          <w:i w:val="0"/>
          <w:sz w:val="23"/>
          <w:szCs w:val="23"/>
        </w:rPr>
        <w:t>20</w:t>
      </w:r>
      <w:r w:rsidR="00B964A9" w:rsidRPr="006D2984">
        <w:rPr>
          <w:rFonts w:ascii="Times New Roman" w:hAnsi="Times New Roman"/>
          <w:i w:val="0"/>
          <w:sz w:val="23"/>
          <w:szCs w:val="23"/>
        </w:rPr>
        <w:t>2</w:t>
      </w:r>
      <w:r w:rsidR="00F271D5">
        <w:rPr>
          <w:rFonts w:ascii="Times New Roman" w:hAnsi="Times New Roman"/>
          <w:i w:val="0"/>
          <w:sz w:val="23"/>
          <w:szCs w:val="23"/>
        </w:rPr>
        <w:t>2</w:t>
      </w:r>
      <w:r w:rsidR="00991671" w:rsidRPr="006D2984">
        <w:rPr>
          <w:rFonts w:ascii="Times New Roman" w:hAnsi="Times New Roman"/>
          <w:i w:val="0"/>
          <w:sz w:val="23"/>
          <w:szCs w:val="23"/>
        </w:rPr>
        <w:t xml:space="preserve">, cu mențiunea că </w:t>
      </w:r>
      <w:r w:rsidR="008B01E3" w:rsidRPr="006D2984">
        <w:rPr>
          <w:rFonts w:ascii="Times New Roman" w:hAnsi="Times New Roman"/>
          <w:i w:val="0"/>
          <w:sz w:val="23"/>
          <w:szCs w:val="23"/>
        </w:rPr>
        <w:t>nivelurile în sumă fixă aplicabile anului fiscal 20</w:t>
      </w:r>
      <w:r w:rsidR="00E3188F" w:rsidRPr="006D2984">
        <w:rPr>
          <w:rFonts w:ascii="Times New Roman" w:hAnsi="Times New Roman"/>
          <w:i w:val="0"/>
          <w:sz w:val="23"/>
          <w:szCs w:val="23"/>
        </w:rPr>
        <w:t>20</w:t>
      </w:r>
      <w:r w:rsidR="008B01E3" w:rsidRPr="006D2984">
        <w:rPr>
          <w:rFonts w:ascii="Times New Roman" w:hAnsi="Times New Roman"/>
          <w:i w:val="0"/>
          <w:sz w:val="23"/>
          <w:szCs w:val="23"/>
        </w:rPr>
        <w:t xml:space="preserve"> au fost majorate cu rata inflației pe anul 20</w:t>
      </w:r>
      <w:r w:rsidR="00451638">
        <w:rPr>
          <w:rFonts w:ascii="Times New Roman" w:hAnsi="Times New Roman"/>
          <w:i w:val="0"/>
          <w:sz w:val="23"/>
          <w:szCs w:val="23"/>
        </w:rPr>
        <w:t>20</w:t>
      </w:r>
      <w:r w:rsidR="008B01E3" w:rsidRPr="006D2984">
        <w:rPr>
          <w:rFonts w:ascii="Times New Roman" w:hAnsi="Times New Roman"/>
          <w:i w:val="0"/>
          <w:sz w:val="23"/>
          <w:szCs w:val="23"/>
        </w:rPr>
        <w:t xml:space="preserve">, respectiv de </w:t>
      </w:r>
      <w:r w:rsidR="00451638">
        <w:rPr>
          <w:rFonts w:ascii="Times New Roman" w:hAnsi="Times New Roman"/>
          <w:i w:val="0"/>
          <w:sz w:val="23"/>
          <w:szCs w:val="23"/>
        </w:rPr>
        <w:t>2</w:t>
      </w:r>
      <w:r w:rsidR="00E3188F" w:rsidRPr="006D2984">
        <w:rPr>
          <w:rFonts w:ascii="Times New Roman" w:hAnsi="Times New Roman"/>
          <w:i w:val="0"/>
          <w:sz w:val="23"/>
          <w:szCs w:val="23"/>
        </w:rPr>
        <w:t>,</w:t>
      </w:r>
      <w:r w:rsidR="00451638">
        <w:rPr>
          <w:rFonts w:ascii="Times New Roman" w:hAnsi="Times New Roman"/>
          <w:i w:val="0"/>
          <w:sz w:val="23"/>
          <w:szCs w:val="23"/>
        </w:rPr>
        <w:t>6</w:t>
      </w:r>
      <w:r w:rsidR="008B01E3" w:rsidRPr="006D2984">
        <w:rPr>
          <w:rFonts w:ascii="Times New Roman" w:hAnsi="Times New Roman"/>
          <w:i w:val="0"/>
          <w:sz w:val="23"/>
          <w:szCs w:val="23"/>
        </w:rPr>
        <w:t>%, conform prevederilor art. 491 din Legea nr.227/2015 privind Codul fiscal</w:t>
      </w:r>
      <w:r w:rsidR="00027F55" w:rsidRPr="006D2984">
        <w:rPr>
          <w:rFonts w:ascii="Times New Roman" w:hAnsi="Times New Roman"/>
          <w:i w:val="0"/>
          <w:sz w:val="23"/>
          <w:szCs w:val="23"/>
        </w:rPr>
        <w:t>.</w:t>
      </w:r>
    </w:p>
    <w:p w14:paraId="4BA4F373" w14:textId="77777777" w:rsidR="008722FA" w:rsidRPr="00C931A5" w:rsidRDefault="008722FA" w:rsidP="005D178C">
      <w:pPr>
        <w:ind w:left="180"/>
        <w:jc w:val="both"/>
        <w:rPr>
          <w:lang w:val="en-US"/>
        </w:rPr>
      </w:pPr>
    </w:p>
    <w:p w14:paraId="67F12A59" w14:textId="40F2D802" w:rsidR="00FF714F" w:rsidRPr="00C931A5" w:rsidRDefault="00FF714F" w:rsidP="00C931A5">
      <w:pPr>
        <w:ind w:left="180"/>
        <w:jc w:val="center"/>
        <w:rPr>
          <w:b/>
          <w:sz w:val="22"/>
          <w:szCs w:val="22"/>
        </w:rPr>
      </w:pPr>
      <w:r w:rsidRPr="00C931A5">
        <w:rPr>
          <w:b/>
          <w:sz w:val="22"/>
          <w:szCs w:val="22"/>
        </w:rPr>
        <w:t>Primar</w:t>
      </w:r>
      <w:r w:rsidR="00E3188F" w:rsidRPr="00C931A5">
        <w:rPr>
          <w:b/>
          <w:sz w:val="22"/>
          <w:szCs w:val="22"/>
        </w:rPr>
        <w:t>ul C</w:t>
      </w:r>
      <w:r w:rsidRPr="00C931A5">
        <w:rPr>
          <w:b/>
          <w:sz w:val="22"/>
          <w:szCs w:val="22"/>
        </w:rPr>
        <w:t>omun</w:t>
      </w:r>
      <w:r w:rsidR="00E3188F" w:rsidRPr="00C931A5">
        <w:rPr>
          <w:b/>
          <w:sz w:val="22"/>
          <w:szCs w:val="22"/>
        </w:rPr>
        <w:t xml:space="preserve">ei </w:t>
      </w:r>
      <w:r w:rsidRPr="00C931A5">
        <w:rPr>
          <w:b/>
          <w:sz w:val="22"/>
          <w:szCs w:val="22"/>
        </w:rPr>
        <w:t>Șoldanu,</w:t>
      </w:r>
    </w:p>
    <w:p w14:paraId="29F29145" w14:textId="77777777" w:rsidR="00FF714F" w:rsidRPr="00C931A5" w:rsidRDefault="00FF714F" w:rsidP="00FF714F">
      <w:pPr>
        <w:suppressAutoHyphens/>
        <w:jc w:val="center"/>
        <w:rPr>
          <w:sz w:val="22"/>
          <w:szCs w:val="22"/>
        </w:rPr>
      </w:pPr>
      <w:r w:rsidRPr="00C931A5">
        <w:rPr>
          <w:sz w:val="22"/>
          <w:szCs w:val="22"/>
        </w:rPr>
        <w:t>Iulian GEAMBAȘU</w:t>
      </w:r>
    </w:p>
    <w:p w14:paraId="1274560D" w14:textId="77777777" w:rsidR="008722FA" w:rsidRPr="00CC0D3A" w:rsidRDefault="008722FA" w:rsidP="006D2984">
      <w:pPr>
        <w:jc w:val="both"/>
        <w:rPr>
          <w:b/>
          <w:sz w:val="22"/>
          <w:lang w:val="en-US"/>
        </w:rPr>
      </w:pPr>
    </w:p>
    <w:sectPr w:rsidR="008722FA" w:rsidRPr="00CC0D3A" w:rsidSect="006D2984">
      <w:pgSz w:w="12240" w:h="15840"/>
      <w:pgMar w:top="567" w:right="794" w:bottom="56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4"/>
  </w:num>
  <w:num w:numId="5">
    <w:abstractNumId w:val="12"/>
  </w:num>
  <w:num w:numId="6">
    <w:abstractNumId w:val="0"/>
  </w:num>
  <w:num w:numId="7">
    <w:abstractNumId w:val="0"/>
  </w:num>
  <w:num w:numId="8">
    <w:abstractNumId w:val="14"/>
  </w:num>
  <w:num w:numId="9">
    <w:abstractNumId w:val="8"/>
  </w:num>
  <w:num w:numId="10">
    <w:abstractNumId w:val="2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A1586"/>
    <w:rsid w:val="000B0FC8"/>
    <w:rsid w:val="000F4DE1"/>
    <w:rsid w:val="001201C9"/>
    <w:rsid w:val="001450BD"/>
    <w:rsid w:val="00150F89"/>
    <w:rsid w:val="00162CCD"/>
    <w:rsid w:val="00171025"/>
    <w:rsid w:val="0018187A"/>
    <w:rsid w:val="00183FA8"/>
    <w:rsid w:val="001E2AF2"/>
    <w:rsid w:val="00204AD8"/>
    <w:rsid w:val="00211943"/>
    <w:rsid w:val="00245DDB"/>
    <w:rsid w:val="00253D48"/>
    <w:rsid w:val="0025664C"/>
    <w:rsid w:val="00277E04"/>
    <w:rsid w:val="00281AFB"/>
    <w:rsid w:val="00284213"/>
    <w:rsid w:val="00327F56"/>
    <w:rsid w:val="00335ED1"/>
    <w:rsid w:val="00340329"/>
    <w:rsid w:val="00363406"/>
    <w:rsid w:val="003712CA"/>
    <w:rsid w:val="003763EB"/>
    <w:rsid w:val="00392B64"/>
    <w:rsid w:val="003B1C5F"/>
    <w:rsid w:val="003F71D8"/>
    <w:rsid w:val="00424309"/>
    <w:rsid w:val="00451638"/>
    <w:rsid w:val="00463D42"/>
    <w:rsid w:val="0049600D"/>
    <w:rsid w:val="004F2D66"/>
    <w:rsid w:val="0051792C"/>
    <w:rsid w:val="00524EAF"/>
    <w:rsid w:val="00546FDD"/>
    <w:rsid w:val="00561DE0"/>
    <w:rsid w:val="005758B7"/>
    <w:rsid w:val="005A0376"/>
    <w:rsid w:val="005B147E"/>
    <w:rsid w:val="005C1506"/>
    <w:rsid w:val="005D1786"/>
    <w:rsid w:val="005D178C"/>
    <w:rsid w:val="005E4BDA"/>
    <w:rsid w:val="005F7CD9"/>
    <w:rsid w:val="006216F7"/>
    <w:rsid w:val="00623F97"/>
    <w:rsid w:val="00651338"/>
    <w:rsid w:val="00664476"/>
    <w:rsid w:val="006A472F"/>
    <w:rsid w:val="006A5202"/>
    <w:rsid w:val="006B7D44"/>
    <w:rsid w:val="006D0FDF"/>
    <w:rsid w:val="006D2418"/>
    <w:rsid w:val="006D2984"/>
    <w:rsid w:val="006E0545"/>
    <w:rsid w:val="006E63E2"/>
    <w:rsid w:val="007036CD"/>
    <w:rsid w:val="00751661"/>
    <w:rsid w:val="00770EF9"/>
    <w:rsid w:val="00771D57"/>
    <w:rsid w:val="00796BF6"/>
    <w:rsid w:val="007A6B46"/>
    <w:rsid w:val="007B2331"/>
    <w:rsid w:val="007C6D2A"/>
    <w:rsid w:val="007E47B0"/>
    <w:rsid w:val="007E4865"/>
    <w:rsid w:val="008217D7"/>
    <w:rsid w:val="00841307"/>
    <w:rsid w:val="008623F9"/>
    <w:rsid w:val="008722FA"/>
    <w:rsid w:val="00873B26"/>
    <w:rsid w:val="008B01E3"/>
    <w:rsid w:val="008C0F5F"/>
    <w:rsid w:val="008E2B9C"/>
    <w:rsid w:val="008F439D"/>
    <w:rsid w:val="008F4993"/>
    <w:rsid w:val="00906E98"/>
    <w:rsid w:val="009342DC"/>
    <w:rsid w:val="00957330"/>
    <w:rsid w:val="00965608"/>
    <w:rsid w:val="00966CDF"/>
    <w:rsid w:val="00977BFA"/>
    <w:rsid w:val="00981A88"/>
    <w:rsid w:val="009839FC"/>
    <w:rsid w:val="00991671"/>
    <w:rsid w:val="009A5C60"/>
    <w:rsid w:val="009D1BC3"/>
    <w:rsid w:val="009E101D"/>
    <w:rsid w:val="009F5188"/>
    <w:rsid w:val="00A25550"/>
    <w:rsid w:val="00A44690"/>
    <w:rsid w:val="00A50156"/>
    <w:rsid w:val="00A83720"/>
    <w:rsid w:val="00AA2C66"/>
    <w:rsid w:val="00AC5C3B"/>
    <w:rsid w:val="00AE1230"/>
    <w:rsid w:val="00AF48F1"/>
    <w:rsid w:val="00B06BD1"/>
    <w:rsid w:val="00B07651"/>
    <w:rsid w:val="00B325CE"/>
    <w:rsid w:val="00B34AF0"/>
    <w:rsid w:val="00B443D7"/>
    <w:rsid w:val="00B577F4"/>
    <w:rsid w:val="00B60EE0"/>
    <w:rsid w:val="00B81066"/>
    <w:rsid w:val="00B84358"/>
    <w:rsid w:val="00B964A9"/>
    <w:rsid w:val="00BA1192"/>
    <w:rsid w:val="00BB5984"/>
    <w:rsid w:val="00BC1B7C"/>
    <w:rsid w:val="00BD4FAD"/>
    <w:rsid w:val="00BE325F"/>
    <w:rsid w:val="00BE5ED8"/>
    <w:rsid w:val="00BE6A84"/>
    <w:rsid w:val="00BF7BE3"/>
    <w:rsid w:val="00C04A35"/>
    <w:rsid w:val="00C46390"/>
    <w:rsid w:val="00C73D16"/>
    <w:rsid w:val="00C77DA1"/>
    <w:rsid w:val="00C82A8D"/>
    <w:rsid w:val="00C931A5"/>
    <w:rsid w:val="00C96663"/>
    <w:rsid w:val="00CB3AB9"/>
    <w:rsid w:val="00CC0D3A"/>
    <w:rsid w:val="00CD6023"/>
    <w:rsid w:val="00CD7A03"/>
    <w:rsid w:val="00CE453F"/>
    <w:rsid w:val="00CF25D5"/>
    <w:rsid w:val="00D5730F"/>
    <w:rsid w:val="00D9069D"/>
    <w:rsid w:val="00DA7CE8"/>
    <w:rsid w:val="00DB13CE"/>
    <w:rsid w:val="00DB1FD8"/>
    <w:rsid w:val="00DE5251"/>
    <w:rsid w:val="00E042FA"/>
    <w:rsid w:val="00E310E1"/>
    <w:rsid w:val="00E3188F"/>
    <w:rsid w:val="00E44A87"/>
    <w:rsid w:val="00E47045"/>
    <w:rsid w:val="00E94061"/>
    <w:rsid w:val="00EB270E"/>
    <w:rsid w:val="00EB7B28"/>
    <w:rsid w:val="00EE6607"/>
    <w:rsid w:val="00F11832"/>
    <w:rsid w:val="00F22C68"/>
    <w:rsid w:val="00F23817"/>
    <w:rsid w:val="00F271D5"/>
    <w:rsid w:val="00F9062B"/>
    <w:rsid w:val="00FB14C5"/>
    <w:rsid w:val="00FE737F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05AC1"/>
  <w15:docId w15:val="{AA8A0D29-3AFE-4A7A-9707-01C515FA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3</cp:revision>
  <cp:lastPrinted>2020-12-17T12:42:00Z</cp:lastPrinted>
  <dcterms:created xsi:type="dcterms:W3CDTF">2021-11-11T11:53:00Z</dcterms:created>
  <dcterms:modified xsi:type="dcterms:W3CDTF">2021-12-09T08:48:00Z</dcterms:modified>
</cp:coreProperties>
</file>