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4BD7" w14:textId="77777777" w:rsidR="008720C4" w:rsidRDefault="008720C4"/>
    <w:tbl>
      <w:tblPr>
        <w:tblpPr w:leftFromText="180" w:rightFromText="180" w:bottomFromText="160" w:vertAnchor="text" w:horzAnchor="margin" w:tblpY="109"/>
        <w:tblW w:w="10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5079"/>
        <w:gridCol w:w="3550"/>
      </w:tblGrid>
      <w:tr w:rsidR="00A47733" w:rsidRPr="00247A54" w14:paraId="37B5055A" w14:textId="77777777" w:rsidTr="00A47733">
        <w:trPr>
          <w:trHeight w:val="2240"/>
        </w:trPr>
        <w:tc>
          <w:tcPr>
            <w:tcW w:w="2245" w:type="dxa"/>
            <w:tcBorders>
              <w:top w:val="single" w:sz="4" w:space="0" w:color="auto"/>
              <w:left w:val="single" w:sz="4" w:space="0" w:color="auto"/>
              <w:bottom w:val="single" w:sz="4" w:space="0" w:color="auto"/>
              <w:right w:val="single" w:sz="4" w:space="0" w:color="auto"/>
            </w:tcBorders>
            <w:vAlign w:val="center"/>
            <w:hideMark/>
          </w:tcPr>
          <w:p w14:paraId="033E6A46" w14:textId="77777777" w:rsidR="00A47733" w:rsidRPr="00247A54" w:rsidRDefault="00A47733"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noProof/>
                <w:lang w:val="ro-RO" w:eastAsia="ro-RO"/>
              </w:rPr>
              <w:drawing>
                <wp:anchor distT="0" distB="0" distL="114300" distR="114300" simplePos="0" relativeHeight="251659264" behindDoc="0" locked="0" layoutInCell="1" allowOverlap="1" wp14:anchorId="78002D41" wp14:editId="39D51EC2">
                  <wp:simplePos x="0" y="0"/>
                  <wp:positionH relativeFrom="column">
                    <wp:posOffset>179070</wp:posOffset>
                  </wp:positionH>
                  <wp:positionV relativeFrom="paragraph">
                    <wp:posOffset>-1352550</wp:posOffset>
                  </wp:positionV>
                  <wp:extent cx="892810" cy="1353185"/>
                  <wp:effectExtent l="19050" t="0" r="2540" b="0"/>
                  <wp:wrapSquare wrapText="right"/>
                  <wp:docPr id="12" name="Picture 3"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0001"/>
                          <pic:cNvPicPr>
                            <a:picLocks noChangeAspect="1" noChangeArrowheads="1"/>
                          </pic:cNvPicPr>
                        </pic:nvPicPr>
                        <pic:blipFill>
                          <a:blip r:embed="rId6" cstate="print"/>
                          <a:srcRect/>
                          <a:stretch>
                            <a:fillRect/>
                          </a:stretch>
                        </pic:blipFill>
                        <pic:spPr bwMode="auto">
                          <a:xfrm>
                            <a:off x="0" y="0"/>
                            <a:ext cx="892810" cy="1353185"/>
                          </a:xfrm>
                          <a:prstGeom prst="rect">
                            <a:avLst/>
                          </a:prstGeom>
                          <a:noFill/>
                        </pic:spPr>
                      </pic:pic>
                    </a:graphicData>
                  </a:graphic>
                </wp:anchor>
              </w:drawing>
            </w:r>
          </w:p>
        </w:tc>
        <w:tc>
          <w:tcPr>
            <w:tcW w:w="5079" w:type="dxa"/>
            <w:tcBorders>
              <w:top w:val="single" w:sz="4" w:space="0" w:color="auto"/>
              <w:left w:val="single" w:sz="4" w:space="0" w:color="auto"/>
              <w:bottom w:val="single" w:sz="4" w:space="0" w:color="auto"/>
              <w:right w:val="single" w:sz="4" w:space="0" w:color="auto"/>
            </w:tcBorders>
            <w:vAlign w:val="center"/>
            <w:hideMark/>
          </w:tcPr>
          <w:p w14:paraId="0C7FB9E1" w14:textId="77777777" w:rsidR="00A47733" w:rsidRPr="004A6870" w:rsidRDefault="00A47733" w:rsidP="00A47733">
            <w:pPr>
              <w:pStyle w:val="Frspaiere"/>
              <w:jc w:val="center"/>
              <w:rPr>
                <w:rFonts w:ascii="Times New Roman" w:hAnsi="Times New Roman" w:cs="Times New Roman"/>
                <w:lang w:val="ro-RO" w:bidi="en-US"/>
              </w:rPr>
            </w:pPr>
            <w:r w:rsidRPr="004A6870">
              <w:rPr>
                <w:rFonts w:ascii="Times New Roman" w:hAnsi="Times New Roman" w:cs="Times New Roman"/>
                <w:lang w:val="ro-RO" w:bidi="en-US"/>
              </w:rPr>
              <w:t>UNITATEA   ADMINISTRATIV</w:t>
            </w:r>
            <w:r w:rsidRPr="004A6870">
              <w:rPr>
                <w:rFonts w:ascii="Times New Roman" w:hAnsi="Times New Roman" w:cs="Times New Roman"/>
                <w:color w:val="FFFFFF"/>
                <w:lang w:val="ro-RO" w:bidi="en-US"/>
              </w:rPr>
              <w:t>.</w:t>
            </w:r>
            <w:r w:rsidRPr="004A6870">
              <w:rPr>
                <w:rFonts w:ascii="Times New Roman" w:hAnsi="Times New Roman" w:cs="Times New Roman"/>
                <w:lang w:val="ro-RO" w:bidi="en-US"/>
              </w:rPr>
              <w:t xml:space="preserve"> TERITORIAL</w:t>
            </w:r>
            <w:r>
              <w:rPr>
                <w:rFonts w:ascii="Times New Roman" w:hAnsi="Times New Roman" w:cs="Times New Roman"/>
                <w:lang w:val="ro-RO" w:bidi="en-US"/>
              </w:rPr>
              <w:t>Ă</w:t>
            </w:r>
            <w:r w:rsidRPr="00247A54">
              <w:rPr>
                <w:lang w:val="ro-RO" w:bidi="en-US"/>
              </w:rPr>
              <w:t xml:space="preserve">                                        </w:t>
            </w:r>
            <w:r w:rsidRPr="004A6870">
              <w:rPr>
                <w:rFonts w:ascii="Times New Roman" w:hAnsi="Times New Roman" w:cs="Times New Roman"/>
                <w:lang w:val="ro-RO" w:bidi="en-US"/>
              </w:rPr>
              <w:t xml:space="preserve">MUNICIPIUL   DROBETA    TURNU   SEVERIN                           Strada Mareșal Averescu nr. 2  Drobeta Turnu Severin                                                                  Tel: 0252.31.43.79   Fax: 0252.31.63.17                                            E-mail: </w:t>
            </w:r>
            <w:hyperlink r:id="rId7" w:history="1">
              <w:r w:rsidRPr="004A6870">
                <w:rPr>
                  <w:rFonts w:ascii="Times New Roman" w:hAnsi="Times New Roman" w:cs="Times New Roman"/>
                  <w:color w:val="0000FF"/>
                  <w:u w:val="single"/>
                  <w:lang w:val="ro-RO" w:bidi="en-US"/>
                </w:rPr>
                <w:t>primaria@primariadrobeta.ro</w:t>
              </w:r>
            </w:hyperlink>
          </w:p>
          <w:p w14:paraId="1B0A93EE" w14:textId="77777777" w:rsidR="00A47733" w:rsidRDefault="00A47733" w:rsidP="00A47733">
            <w:pPr>
              <w:pStyle w:val="Frspaiere"/>
              <w:jc w:val="center"/>
              <w:rPr>
                <w:rFonts w:ascii="Times New Roman" w:eastAsia="Calibri" w:hAnsi="Times New Roman" w:cs="Times New Roman"/>
                <w:lang w:val="ro-RO" w:bidi="en-US"/>
              </w:rPr>
            </w:pPr>
            <w:r w:rsidRPr="004A6870">
              <w:rPr>
                <w:rFonts w:ascii="Times New Roman" w:eastAsia="Calibri" w:hAnsi="Times New Roman" w:cs="Times New Roman"/>
                <w:lang w:val="ro-RO" w:bidi="en-US"/>
              </w:rPr>
              <w:t>DIRECȚIA   PATRIMONIU</w:t>
            </w:r>
          </w:p>
          <w:p w14:paraId="7FD9DBDA" w14:textId="77777777" w:rsidR="00A47733" w:rsidRPr="004A6870" w:rsidRDefault="00A47733" w:rsidP="00A47733">
            <w:pPr>
              <w:pStyle w:val="Frspaiere"/>
              <w:jc w:val="center"/>
              <w:rPr>
                <w:rFonts w:ascii="Times New Roman" w:eastAsia="Calibri" w:hAnsi="Times New Roman" w:cs="Times New Roman"/>
                <w:lang w:val="ro-RO" w:bidi="en-US"/>
              </w:rPr>
            </w:pPr>
          </w:p>
          <w:p w14:paraId="63D4394F" w14:textId="77777777" w:rsidR="00A47733" w:rsidRPr="00247A54" w:rsidRDefault="00A47733" w:rsidP="00A47733">
            <w:pPr>
              <w:pStyle w:val="Frspaiere"/>
              <w:jc w:val="center"/>
              <w:rPr>
                <w:rFonts w:ascii="Times New Roman" w:eastAsia="Calibri" w:hAnsi="Times New Roman" w:cs="Times New Roman"/>
                <w:sz w:val="24"/>
                <w:szCs w:val="24"/>
                <w:lang w:val="ro-RO" w:bidi="en-US"/>
              </w:rPr>
            </w:pPr>
            <w:r w:rsidRPr="004A6870">
              <w:rPr>
                <w:rFonts w:ascii="Times New Roman" w:eastAsia="Calibri" w:hAnsi="Times New Roman" w:cs="Times New Roman"/>
                <w:lang w:val="ro-RO" w:bidi="en-US"/>
              </w:rPr>
              <w:t>Nr. ________/_____________</w:t>
            </w:r>
          </w:p>
        </w:tc>
        <w:tc>
          <w:tcPr>
            <w:tcW w:w="3550" w:type="dxa"/>
            <w:tcBorders>
              <w:top w:val="single" w:sz="4" w:space="0" w:color="auto"/>
              <w:left w:val="single" w:sz="4" w:space="0" w:color="auto"/>
              <w:bottom w:val="single" w:sz="4" w:space="0" w:color="auto"/>
              <w:right w:val="single" w:sz="4" w:space="0" w:color="auto"/>
            </w:tcBorders>
            <w:hideMark/>
          </w:tcPr>
          <w:p w14:paraId="5FA77EB6" w14:textId="77777777" w:rsidR="00A47733" w:rsidRPr="00247A54" w:rsidRDefault="00A47733" w:rsidP="00A47733">
            <w:pPr>
              <w:tabs>
                <w:tab w:val="center" w:pos="4536"/>
                <w:tab w:val="right" w:pos="9072"/>
              </w:tabs>
              <w:spacing w:after="200" w:line="276" w:lineRule="auto"/>
              <w:jc w:val="both"/>
              <w:rPr>
                <w:rFonts w:ascii="Times New Roman" w:eastAsia="Calibri" w:hAnsi="Times New Roman" w:cs="Times New Roman"/>
                <w:sz w:val="28"/>
                <w:szCs w:val="28"/>
                <w:lang w:val="ro-RO" w:bidi="en-US"/>
              </w:rPr>
            </w:pPr>
            <w:r w:rsidRPr="00247A54">
              <w:rPr>
                <w:rFonts w:ascii="Times New Roman" w:eastAsia="Calibri" w:hAnsi="Times New Roman" w:cs="Times New Roman"/>
                <w:sz w:val="28"/>
                <w:szCs w:val="28"/>
                <w:lang w:val="ro-RO" w:bidi="en-US"/>
              </w:rPr>
              <w:object w:dxaOrig="3586" w:dyaOrig="2070" w14:anchorId="4009D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in" o:ole="">
                  <v:imagedata r:id="rId8" o:title=""/>
                </v:shape>
                <o:OLEObject Type="Embed" ProgID="PBrush" ShapeID="_x0000_i1025" DrawAspect="Content" ObjectID="_1826356298" r:id="rId9"/>
              </w:object>
            </w:r>
            <w:r w:rsidRPr="00247A54">
              <w:rPr>
                <w:rFonts w:ascii="Times New Roman" w:eastAsia="Calibri" w:hAnsi="Times New Roman" w:cs="Times New Roman"/>
                <w:sz w:val="28"/>
                <w:szCs w:val="28"/>
                <w:lang w:val="ro-RO" w:bidi="en-US"/>
              </w:rPr>
              <w:object w:dxaOrig="3615" w:dyaOrig="1965" w14:anchorId="54157C40">
                <v:shape id="_x0000_i1026" type="#_x0000_t75" style="width:145.5pt;height:59.25pt" o:ole="">
                  <v:imagedata r:id="rId10" o:title=""/>
                </v:shape>
                <o:OLEObject Type="Embed" ProgID="PBrush" ShapeID="_x0000_i1026" DrawAspect="Content" ObjectID="_1826356299" r:id="rId11"/>
              </w:object>
            </w:r>
          </w:p>
        </w:tc>
      </w:tr>
    </w:tbl>
    <w:p w14:paraId="369B237D" w14:textId="77777777" w:rsidR="00DD3DE1" w:rsidRPr="004C288B" w:rsidRDefault="00247A54" w:rsidP="00DD3DE1">
      <w:pPr>
        <w:tabs>
          <w:tab w:val="left" w:pos="465"/>
          <w:tab w:val="center" w:pos="5386"/>
        </w:tabs>
        <w:spacing w:after="0"/>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r w:rsidR="00DD3DE1" w:rsidRPr="004C288B">
        <w:rPr>
          <w:rFonts w:ascii="Times New Roman" w:eastAsia="Calibri" w:hAnsi="Times New Roman" w:cs="Times New Roman"/>
          <w:sz w:val="26"/>
          <w:szCs w:val="26"/>
          <w:lang w:val="ro-RO"/>
        </w:rPr>
        <w:t>Avizat Serviciul Juridic</w:t>
      </w:r>
    </w:p>
    <w:p w14:paraId="78AD4B6C" w14:textId="77777777" w:rsidR="004E510B" w:rsidRPr="004C288B" w:rsidRDefault="00DD3DE1" w:rsidP="00062410">
      <w:pPr>
        <w:tabs>
          <w:tab w:val="left" w:pos="465"/>
          <w:tab w:val="center" w:pos="5386"/>
        </w:tabs>
        <w:spacing w:after="0" w:line="276" w:lineRule="auto"/>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r w:rsidR="000F5CE6"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 xml:space="preserve">    </w:t>
      </w:r>
      <w:r w:rsidR="000F5CE6"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Prin raport de avizare nr. ____</w:t>
      </w:r>
      <w:r w:rsidR="004C288B">
        <w:rPr>
          <w:rFonts w:ascii="Times New Roman" w:eastAsia="Calibri" w:hAnsi="Times New Roman" w:cs="Times New Roman"/>
          <w:sz w:val="26"/>
          <w:szCs w:val="26"/>
          <w:lang w:val="ro-RO"/>
        </w:rPr>
        <w:t>___/_______</w:t>
      </w:r>
    </w:p>
    <w:p w14:paraId="2B336659" w14:textId="77777777" w:rsidR="00477251" w:rsidRDefault="00477251" w:rsidP="00DD3DE1">
      <w:pPr>
        <w:spacing w:after="0" w:line="240" w:lineRule="auto"/>
        <w:jc w:val="both"/>
        <w:rPr>
          <w:rFonts w:ascii="Times New Roman" w:eastAsia="Calibri" w:hAnsi="Times New Roman" w:cs="Times New Roman"/>
          <w:sz w:val="26"/>
          <w:szCs w:val="26"/>
          <w:lang w:val="ro-RO"/>
        </w:rPr>
      </w:pPr>
    </w:p>
    <w:p w14:paraId="6DEA1E66" w14:textId="77777777" w:rsidR="00477251" w:rsidRPr="004C288B" w:rsidRDefault="00477251" w:rsidP="00DD3DE1">
      <w:pPr>
        <w:spacing w:after="0" w:line="240" w:lineRule="auto"/>
        <w:jc w:val="both"/>
        <w:rPr>
          <w:rFonts w:ascii="Times New Roman" w:eastAsia="Calibri" w:hAnsi="Times New Roman" w:cs="Times New Roman"/>
          <w:sz w:val="26"/>
          <w:szCs w:val="26"/>
          <w:lang w:val="ro-RO"/>
        </w:rPr>
      </w:pPr>
    </w:p>
    <w:p w14:paraId="499D267D" w14:textId="77777777" w:rsidR="00247A54" w:rsidRPr="004C288B" w:rsidRDefault="00247A54" w:rsidP="000F5CE6">
      <w:pPr>
        <w:spacing w:after="200" w:line="276" w:lineRule="auto"/>
        <w:jc w:val="center"/>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t>Raport de specialitate</w:t>
      </w:r>
    </w:p>
    <w:p w14:paraId="2CDA77EE" w14:textId="77777777" w:rsidR="00010BF7" w:rsidRDefault="00010BF7" w:rsidP="000F5CE6">
      <w:pPr>
        <w:spacing w:after="200" w:line="276" w:lineRule="auto"/>
        <w:ind w:firstLine="360"/>
        <w:jc w:val="center"/>
        <w:rPr>
          <w:rFonts w:ascii="Times New Roman" w:eastAsia="Calibri" w:hAnsi="Times New Roman" w:cs="Times New Roman"/>
          <w:b/>
          <w:i/>
          <w:sz w:val="26"/>
          <w:szCs w:val="26"/>
          <w:lang w:val="ro-RO"/>
        </w:rPr>
      </w:pPr>
      <w:r w:rsidRPr="004C288B">
        <w:rPr>
          <w:rFonts w:ascii="Times New Roman" w:eastAsia="Calibri" w:hAnsi="Times New Roman" w:cs="Times New Roman"/>
          <w:b/>
          <w:i/>
          <w:sz w:val="26"/>
          <w:szCs w:val="26"/>
          <w:lang w:val="ro-RO"/>
        </w:rPr>
        <w:t>privind atestarea inventarului bunurilor care alcătuiesc domeniul privat al Municipiului Drobeta Turnu Severin precum și modificarea Anexei nr. 1 la HCL nr. 21/1999</w:t>
      </w:r>
    </w:p>
    <w:p w14:paraId="5437BC3A" w14:textId="77777777" w:rsidR="005C5B89" w:rsidRPr="004C288B" w:rsidRDefault="005C5B89" w:rsidP="000F5CE6">
      <w:pPr>
        <w:spacing w:after="200" w:line="276" w:lineRule="auto"/>
        <w:ind w:firstLine="360"/>
        <w:jc w:val="center"/>
        <w:rPr>
          <w:rFonts w:ascii="Times New Roman" w:eastAsia="Calibri" w:hAnsi="Times New Roman" w:cs="Times New Roman"/>
          <w:b/>
          <w:i/>
          <w:sz w:val="26"/>
          <w:szCs w:val="26"/>
          <w:lang w:val="ro-RO"/>
        </w:rPr>
      </w:pPr>
    </w:p>
    <w:p w14:paraId="793CE3F2" w14:textId="77777777" w:rsidR="00247A54" w:rsidRPr="004C288B" w:rsidRDefault="00247A54" w:rsidP="00247A54">
      <w:pPr>
        <w:spacing w:after="200" w:line="276" w:lineRule="auto"/>
        <w:ind w:firstLine="360"/>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sz w:val="26"/>
          <w:szCs w:val="26"/>
          <w:lang w:val="ro-RO"/>
        </w:rPr>
        <w:t xml:space="preserve">     Prin referatul de aprobare nr.</w:t>
      </w:r>
      <w:r w:rsidR="00ED67F9" w:rsidRPr="004C288B">
        <w:rPr>
          <w:rFonts w:ascii="Times New Roman" w:eastAsia="Calibri" w:hAnsi="Times New Roman" w:cs="Times New Roman"/>
          <w:sz w:val="26"/>
          <w:szCs w:val="26"/>
          <w:lang w:val="ro-RO"/>
        </w:rPr>
        <w:t xml:space="preserve"> </w:t>
      </w:r>
      <w:r w:rsidR="00F25AA7" w:rsidRPr="004C288B">
        <w:rPr>
          <w:rFonts w:ascii="Times New Roman" w:eastAsia="Calibri" w:hAnsi="Times New Roman" w:cs="Times New Roman"/>
          <w:color w:val="000000" w:themeColor="text1"/>
          <w:sz w:val="26"/>
          <w:szCs w:val="26"/>
          <w:lang w:val="ro-RO"/>
        </w:rPr>
        <w:t>________/________</w:t>
      </w:r>
      <w:r w:rsidRPr="004C288B">
        <w:rPr>
          <w:rFonts w:ascii="Times New Roman" w:eastAsia="Calibri" w:hAnsi="Times New Roman" w:cs="Times New Roman"/>
          <w:color w:val="000000" w:themeColor="text1"/>
          <w:sz w:val="26"/>
          <w:szCs w:val="26"/>
          <w:lang w:val="ro-RO"/>
        </w:rPr>
        <w:t xml:space="preserve"> </w:t>
      </w:r>
      <w:r w:rsidR="00C63D31">
        <w:rPr>
          <w:rFonts w:ascii="Times New Roman" w:eastAsia="Calibri" w:hAnsi="Times New Roman" w:cs="Times New Roman"/>
          <w:sz w:val="26"/>
          <w:szCs w:val="26"/>
          <w:lang w:val="ro-RO"/>
        </w:rPr>
        <w:t>P</w:t>
      </w:r>
      <w:r w:rsidRPr="004C288B">
        <w:rPr>
          <w:rFonts w:ascii="Times New Roman" w:eastAsia="Calibri" w:hAnsi="Times New Roman" w:cs="Times New Roman"/>
          <w:sz w:val="26"/>
          <w:szCs w:val="26"/>
          <w:lang w:val="ro-RO"/>
        </w:rPr>
        <w:t xml:space="preserve">rimarul </w:t>
      </w:r>
      <w:r w:rsidR="004832A1" w:rsidRPr="004C288B">
        <w:rPr>
          <w:rFonts w:ascii="Times New Roman" w:eastAsia="Calibri" w:hAnsi="Times New Roman" w:cs="Times New Roman"/>
          <w:sz w:val="26"/>
          <w:szCs w:val="26"/>
          <w:lang w:val="ro-RO"/>
        </w:rPr>
        <w:t>M</w:t>
      </w:r>
      <w:r w:rsidRPr="004C288B">
        <w:rPr>
          <w:rFonts w:ascii="Times New Roman" w:eastAsia="Calibri" w:hAnsi="Times New Roman" w:cs="Times New Roman"/>
          <w:sz w:val="26"/>
          <w:szCs w:val="26"/>
          <w:lang w:val="ro-RO"/>
        </w:rPr>
        <w:t xml:space="preserve">unicipiului Drobeta Turnu Severin, </w:t>
      </w:r>
      <w:r w:rsidR="00D057F1" w:rsidRPr="004C288B">
        <w:rPr>
          <w:rFonts w:ascii="Times New Roman" w:eastAsia="Calibri" w:hAnsi="Times New Roman" w:cs="Times New Roman"/>
          <w:sz w:val="26"/>
          <w:szCs w:val="26"/>
          <w:lang w:val="ro-RO"/>
        </w:rPr>
        <w:t xml:space="preserve">domnul </w:t>
      </w:r>
      <w:r w:rsidR="00C63D31">
        <w:rPr>
          <w:rFonts w:ascii="Times New Roman" w:eastAsia="Calibri" w:hAnsi="Times New Roman" w:cs="Times New Roman"/>
          <w:sz w:val="26"/>
          <w:szCs w:val="26"/>
          <w:lang w:val="ro-RO"/>
        </w:rPr>
        <w:t>Marius Vasile Screciu</w:t>
      </w:r>
      <w:r w:rsidRPr="004C288B">
        <w:rPr>
          <w:rFonts w:ascii="Times New Roman" w:eastAsia="Calibri" w:hAnsi="Times New Roman" w:cs="Times New Roman"/>
          <w:sz w:val="26"/>
          <w:szCs w:val="26"/>
          <w:lang w:val="ro-RO"/>
        </w:rPr>
        <w:t xml:space="preserve">, propune adoptarea unui proiect de hotărâre de </w:t>
      </w:r>
      <w:r w:rsidR="00A540E5" w:rsidRPr="004C288B">
        <w:rPr>
          <w:rFonts w:ascii="Times New Roman" w:eastAsia="Calibri" w:hAnsi="Times New Roman" w:cs="Times New Roman"/>
          <w:sz w:val="26"/>
          <w:szCs w:val="26"/>
          <w:lang w:val="ro-RO"/>
        </w:rPr>
        <w:t>c</w:t>
      </w:r>
      <w:r w:rsidRPr="004C288B">
        <w:rPr>
          <w:rFonts w:ascii="Times New Roman" w:eastAsia="Calibri" w:hAnsi="Times New Roman" w:cs="Times New Roman"/>
          <w:sz w:val="26"/>
          <w:szCs w:val="26"/>
          <w:lang w:val="ro-RO"/>
        </w:rPr>
        <w:t xml:space="preserve">onsiliu local privind </w:t>
      </w:r>
      <w:r w:rsidR="00807C10" w:rsidRPr="004C288B">
        <w:rPr>
          <w:rFonts w:ascii="Times New Roman" w:eastAsia="Calibri" w:hAnsi="Times New Roman" w:cs="Times New Roman"/>
          <w:sz w:val="26"/>
          <w:szCs w:val="26"/>
          <w:lang w:val="ro-RO"/>
        </w:rPr>
        <w:t>atestarea</w:t>
      </w:r>
      <w:r w:rsidRPr="004C288B">
        <w:rPr>
          <w:rFonts w:ascii="Times New Roman" w:eastAsia="Calibri" w:hAnsi="Times New Roman" w:cs="Times New Roman"/>
          <w:sz w:val="26"/>
          <w:szCs w:val="26"/>
          <w:lang w:val="ro-RO"/>
        </w:rPr>
        <w:t xml:space="preserve"> inventarului bunurilor care alcătuiesc domeniul privat al Mun</w:t>
      </w:r>
      <w:r w:rsidR="006C6257">
        <w:rPr>
          <w:rFonts w:ascii="Times New Roman" w:eastAsia="Calibri" w:hAnsi="Times New Roman" w:cs="Times New Roman"/>
          <w:sz w:val="26"/>
          <w:szCs w:val="26"/>
          <w:lang w:val="ro-RO"/>
        </w:rPr>
        <w:t xml:space="preserve">icipiului Drobeta Turnu Severin, </w:t>
      </w:r>
      <w:r w:rsidRPr="004C288B">
        <w:rPr>
          <w:rFonts w:ascii="Times New Roman" w:eastAsia="Calibri" w:hAnsi="Times New Roman" w:cs="Times New Roman"/>
          <w:sz w:val="26"/>
          <w:szCs w:val="26"/>
          <w:lang w:val="ro-RO"/>
        </w:rPr>
        <w:t>precum și modificarea Anexei nr.</w:t>
      </w:r>
      <w:r w:rsidR="00E4125C"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color w:val="000000" w:themeColor="text1"/>
          <w:sz w:val="26"/>
          <w:szCs w:val="26"/>
          <w:lang w:val="ro-RO"/>
        </w:rPr>
        <w:t>1 la H.C.L. nr. 21/1999</w:t>
      </w:r>
      <w:r w:rsidR="00D133FD" w:rsidRPr="004C288B">
        <w:rPr>
          <w:rFonts w:ascii="Times New Roman" w:eastAsia="Calibri" w:hAnsi="Times New Roman" w:cs="Times New Roman"/>
          <w:color w:val="000000" w:themeColor="text1"/>
          <w:sz w:val="26"/>
          <w:szCs w:val="26"/>
          <w:lang w:val="ro-RO"/>
        </w:rPr>
        <w:t>.</w:t>
      </w:r>
      <w:r w:rsidRPr="004C288B">
        <w:rPr>
          <w:rFonts w:ascii="Times New Roman" w:eastAsia="Calibri" w:hAnsi="Times New Roman" w:cs="Times New Roman"/>
          <w:color w:val="000000" w:themeColor="text1"/>
          <w:sz w:val="26"/>
          <w:szCs w:val="26"/>
          <w:lang w:val="ro-RO"/>
        </w:rPr>
        <w:t xml:space="preserve"> </w:t>
      </w:r>
    </w:p>
    <w:p w14:paraId="3001A3D1" w14:textId="77777777" w:rsidR="00247A54" w:rsidRPr="004C288B" w:rsidRDefault="00247A54" w:rsidP="00247A54">
      <w:pPr>
        <w:spacing w:after="200" w:line="276" w:lineRule="auto"/>
        <w:jc w:val="both"/>
        <w:rPr>
          <w:rFonts w:ascii="Times New Roman" w:eastAsia="Calibri" w:hAnsi="Times New Roman" w:cs="Times New Roman"/>
          <w:b/>
          <w:i/>
          <w:sz w:val="26"/>
          <w:szCs w:val="26"/>
          <w:lang w:val="ro-RO"/>
        </w:rPr>
      </w:pPr>
      <w:r w:rsidRPr="004C288B">
        <w:rPr>
          <w:rFonts w:ascii="Times New Roman" w:eastAsia="Calibri" w:hAnsi="Times New Roman" w:cs="Times New Roman"/>
          <w:b/>
          <w:sz w:val="26"/>
          <w:szCs w:val="26"/>
          <w:lang w:val="ro-RO"/>
        </w:rPr>
        <w:t>1</w:t>
      </w:r>
      <w:r w:rsidRPr="004C288B">
        <w:rPr>
          <w:rFonts w:ascii="Times New Roman" w:eastAsia="Calibri" w:hAnsi="Times New Roman" w:cs="Times New Roman"/>
          <w:b/>
          <w:i/>
          <w:sz w:val="26"/>
          <w:szCs w:val="26"/>
          <w:lang w:val="ro-RO"/>
        </w:rPr>
        <w:t>.</w:t>
      </w:r>
      <w:r w:rsidRPr="004C288B">
        <w:rPr>
          <w:rFonts w:ascii="Times New Roman" w:eastAsia="Calibri" w:hAnsi="Times New Roman" w:cs="Times New Roman"/>
          <w:b/>
          <w:sz w:val="26"/>
          <w:szCs w:val="26"/>
          <w:lang w:val="ro-RO"/>
        </w:rPr>
        <w:t xml:space="preserve"> </w:t>
      </w:r>
      <w:r w:rsidRPr="004C288B">
        <w:rPr>
          <w:rFonts w:ascii="Times New Roman" w:eastAsia="Calibri" w:hAnsi="Times New Roman" w:cs="Times New Roman"/>
          <w:b/>
          <w:i/>
          <w:sz w:val="26"/>
          <w:szCs w:val="26"/>
          <w:lang w:val="ro-RO"/>
        </w:rPr>
        <w:t xml:space="preserve"> </w:t>
      </w:r>
      <w:r w:rsidRPr="004C288B">
        <w:rPr>
          <w:rFonts w:ascii="Times New Roman" w:eastAsia="Calibri" w:hAnsi="Times New Roman" w:cs="Times New Roman"/>
          <w:b/>
          <w:sz w:val="26"/>
          <w:szCs w:val="26"/>
          <w:lang w:val="ro-RO"/>
        </w:rPr>
        <w:t>Necesitatea și oportunitatea proiectului</w:t>
      </w:r>
    </w:p>
    <w:p w14:paraId="49F647CA"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Potrivit Codului Administrativ autoritățile publice locale au obligația de a gestiona eficient bunurile aparținând unității administrativ teritoriale în vederea satisfacerii interesului public local.</w:t>
      </w:r>
    </w:p>
    <w:p w14:paraId="082CF970" w14:textId="77777777" w:rsidR="00247A54" w:rsidRPr="004C288B" w:rsidRDefault="00247A54" w:rsidP="00247A54">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 xml:space="preserve">În acest scop, actul normativ precizat mai sus stabilește în sarcina autorității executive și deliberative obligația de a proceda la actualizarea inventarului bunurilor din domeniul public și privat. </w:t>
      </w:r>
    </w:p>
    <w:p w14:paraId="4069E420" w14:textId="77777777" w:rsidR="000C0F22" w:rsidRPr="004C288B" w:rsidRDefault="00247A54" w:rsidP="00A4741B">
      <w:pPr>
        <w:tabs>
          <w:tab w:val="left" w:pos="0"/>
        </w:tabs>
        <w:spacing w:after="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O dimensiune a interesului public local o reprezintă obținerea de venituri la bugetul local prin una din modalitățile de exploatare a dreptului de proprietate publică și privată. Astfel, potrivit dispozițiilor art.</w:t>
      </w:r>
      <w:r w:rsidR="00ED731D" w:rsidRPr="004C288B">
        <w:rPr>
          <w:rFonts w:ascii="Times New Roman" w:eastAsia="Calibri" w:hAnsi="Times New Roman" w:cs="Times New Roman"/>
          <w:sz w:val="26"/>
          <w:szCs w:val="26"/>
          <w:lang w:val="ro-RO"/>
        </w:rPr>
        <w:t xml:space="preserve"> </w:t>
      </w:r>
      <w:r w:rsidRPr="004C288B">
        <w:rPr>
          <w:rFonts w:ascii="Times New Roman" w:eastAsia="Calibri" w:hAnsi="Times New Roman" w:cs="Times New Roman"/>
          <w:sz w:val="26"/>
          <w:szCs w:val="26"/>
          <w:lang w:val="ro-RO"/>
        </w:rPr>
        <w:t>297 coroborat cu dispozițiile art. 362 din Codul administrativ, modalitățile de exploatare a dreptului de proprietate publică și privată sunt darea în administrare, concesionarea, închirierea și darea în folosință gratuită.</w:t>
      </w:r>
    </w:p>
    <w:p w14:paraId="6C88EFDF" w14:textId="70E9A8C7" w:rsidR="00013AEC" w:rsidRPr="004C288B" w:rsidRDefault="00013AEC" w:rsidP="00F92A3A">
      <w:pPr>
        <w:spacing w:after="0" w:line="276" w:lineRule="auto"/>
        <w:ind w:firstLine="720"/>
        <w:jc w:val="both"/>
        <w:rPr>
          <w:rFonts w:ascii="Times New Roman" w:eastAsia="Calibri" w:hAnsi="Times New Roman" w:cs="Times New Roman"/>
          <w:color w:val="000000" w:themeColor="text1"/>
          <w:sz w:val="26"/>
          <w:szCs w:val="26"/>
          <w:lang w:val="ro-RO"/>
        </w:rPr>
      </w:pPr>
      <w:r w:rsidRPr="004C288B">
        <w:rPr>
          <w:rFonts w:ascii="Times New Roman" w:eastAsia="Calibri" w:hAnsi="Times New Roman" w:cs="Times New Roman"/>
          <w:sz w:val="26"/>
          <w:szCs w:val="26"/>
          <w:lang w:val="ro-RO"/>
        </w:rPr>
        <w:t xml:space="preserve">Pentru a putea uza de una din aceste modalități în ceea ce privește imobilele terenuri menționate în referatul de aprobare,  proprietatea privată a municipiului, raportat la faptul ca au survenit modificări respectiv </w:t>
      </w:r>
      <w:r w:rsidR="00F92A3A">
        <w:rPr>
          <w:rFonts w:ascii="Times New Roman" w:eastAsia="Calibri" w:hAnsi="Times New Roman" w:cs="Times New Roman"/>
          <w:sz w:val="26"/>
          <w:szCs w:val="26"/>
          <w:lang w:val="ro-RO"/>
        </w:rPr>
        <w:t xml:space="preserve">completări, </w:t>
      </w:r>
      <w:r w:rsidRPr="004C288B">
        <w:rPr>
          <w:rFonts w:ascii="Times New Roman" w:eastAsia="Calibri" w:hAnsi="Times New Roman" w:cs="Times New Roman"/>
          <w:sz w:val="26"/>
          <w:szCs w:val="26"/>
          <w:lang w:val="ro-RO"/>
        </w:rPr>
        <w:t xml:space="preserve">alipiri sau dezmembrări ale acestora, precum și la dispozițiile art. 357 alin. 3 din OUG nr. 57/2019 care prevăd că </w:t>
      </w:r>
      <w:r w:rsidRPr="004C288B">
        <w:rPr>
          <w:rFonts w:ascii="Times New Roman" w:eastAsia="Calibri" w:hAnsi="Times New Roman" w:cs="Times New Roman"/>
          <w:i/>
          <w:sz w:val="26"/>
          <w:szCs w:val="26"/>
          <w:lang w:val="ro-RO"/>
        </w:rPr>
        <w:t>actualizarea inventarului bunurilor care alcătuiesc domeniul privat al municipiului se realizează de către o comisie specială în termen de cel mult 90 de zile de la modificarea regimului juridic</w:t>
      </w:r>
      <w:r w:rsidRPr="004C288B">
        <w:rPr>
          <w:rFonts w:ascii="Times New Roman" w:eastAsia="Calibri" w:hAnsi="Times New Roman" w:cs="Times New Roman"/>
          <w:sz w:val="26"/>
          <w:szCs w:val="26"/>
          <w:lang w:val="ro-RO"/>
        </w:rPr>
        <w:t xml:space="preserve">, apreciem că se impune adoptarea unei hotărâri de consiliu local privind actualizarea Anexei nr. </w:t>
      </w:r>
      <w:r w:rsidRPr="004C288B">
        <w:rPr>
          <w:rFonts w:ascii="Times New Roman" w:eastAsia="Calibri" w:hAnsi="Times New Roman" w:cs="Times New Roman"/>
          <w:color w:val="000000" w:themeColor="text1"/>
          <w:sz w:val="26"/>
          <w:szCs w:val="26"/>
          <w:lang w:val="ro-RO"/>
        </w:rPr>
        <w:t>1 a HCL nr. 21/1999.</w:t>
      </w:r>
    </w:p>
    <w:p w14:paraId="5C673E23" w14:textId="77777777" w:rsidR="00CE5091" w:rsidRDefault="00CE5091" w:rsidP="00AD55EB">
      <w:pPr>
        <w:spacing w:after="0" w:line="276" w:lineRule="auto"/>
        <w:ind w:firstLine="720"/>
        <w:jc w:val="both"/>
        <w:rPr>
          <w:rFonts w:ascii="Times New Roman" w:eastAsia="Calibri" w:hAnsi="Times New Roman" w:cs="Times New Roman"/>
          <w:sz w:val="26"/>
          <w:szCs w:val="26"/>
          <w:lang w:val="ro-RO"/>
        </w:rPr>
      </w:pPr>
    </w:p>
    <w:p w14:paraId="7FC7B5EE" w14:textId="77777777" w:rsidR="00247A54" w:rsidRDefault="00247A54" w:rsidP="00AD55EB">
      <w:pPr>
        <w:spacing w:after="0" w:line="276" w:lineRule="auto"/>
        <w:ind w:firstLine="720"/>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În speț</w:t>
      </w:r>
      <w:r w:rsidR="00C325AF">
        <w:rPr>
          <w:rFonts w:ascii="Times New Roman" w:eastAsia="Calibri" w:hAnsi="Times New Roman" w:cs="Times New Roman"/>
          <w:sz w:val="26"/>
          <w:szCs w:val="26"/>
          <w:lang w:val="ro-RO"/>
        </w:rPr>
        <w:t>a</w:t>
      </w:r>
      <w:r w:rsidRPr="004C288B">
        <w:rPr>
          <w:rFonts w:ascii="Times New Roman" w:eastAsia="Calibri" w:hAnsi="Times New Roman" w:cs="Times New Roman"/>
          <w:sz w:val="26"/>
          <w:szCs w:val="26"/>
          <w:lang w:val="ro-RO"/>
        </w:rPr>
        <w:t xml:space="preserve"> de față este vorba despre:</w:t>
      </w:r>
    </w:p>
    <w:p w14:paraId="2B9B56E9" w14:textId="77777777" w:rsidR="00D51379" w:rsidRPr="004C288B" w:rsidRDefault="00D51379" w:rsidP="00AD55EB">
      <w:pPr>
        <w:spacing w:after="0" w:line="276" w:lineRule="auto"/>
        <w:ind w:firstLine="720"/>
        <w:jc w:val="both"/>
        <w:rPr>
          <w:rFonts w:ascii="Times New Roman" w:eastAsia="Calibri" w:hAnsi="Times New Roman" w:cs="Times New Roman"/>
          <w:sz w:val="26"/>
          <w:szCs w:val="26"/>
          <w:lang w:val="ro-RO"/>
        </w:rPr>
      </w:pPr>
    </w:p>
    <w:p w14:paraId="4FF27988" w14:textId="77777777" w:rsidR="00F92A3A" w:rsidRPr="00342F36" w:rsidRDefault="00F92A3A" w:rsidP="00F92A3A">
      <w:pPr>
        <w:pStyle w:val="Listparagraf"/>
        <w:numPr>
          <w:ilvl w:val="0"/>
          <w:numId w:val="36"/>
        </w:numPr>
        <w:spacing w:after="0" w:line="276" w:lineRule="auto"/>
        <w:jc w:val="both"/>
        <w:rPr>
          <w:rFonts w:ascii="Times New Roman" w:eastAsia="Calibri" w:hAnsi="Times New Roman" w:cs="Times New Roman"/>
          <w:b/>
          <w:i/>
          <w:sz w:val="26"/>
          <w:szCs w:val="26"/>
        </w:rPr>
      </w:pPr>
      <w:bookmarkStart w:id="0" w:name="_Hlk215739271"/>
      <w:proofErr w:type="spellStart"/>
      <w:r w:rsidRPr="00F46549">
        <w:rPr>
          <w:rFonts w:ascii="Times New Roman" w:eastAsia="Calibri" w:hAnsi="Times New Roman" w:cs="Times New Roman"/>
          <w:b/>
          <w:i/>
          <w:sz w:val="26"/>
          <w:szCs w:val="26"/>
        </w:rPr>
        <w:t>Teren</w:t>
      </w:r>
      <w:r>
        <w:rPr>
          <w:rFonts w:ascii="Times New Roman" w:eastAsia="Calibri" w:hAnsi="Times New Roman" w:cs="Times New Roman"/>
          <w:b/>
          <w:i/>
          <w:sz w:val="26"/>
          <w:szCs w:val="26"/>
        </w:rPr>
        <w:t>ul</w:t>
      </w:r>
      <w:proofErr w:type="spellEnd"/>
      <w:r w:rsidRPr="00F46549">
        <w:rPr>
          <w:rFonts w:ascii="Times New Roman" w:eastAsia="Calibri" w:hAnsi="Times New Roman" w:cs="Times New Roman"/>
          <w:b/>
          <w:i/>
          <w:sz w:val="26"/>
          <w:szCs w:val="26"/>
        </w:rPr>
        <w:t xml:space="preserve"> </w:t>
      </w:r>
      <w:proofErr w:type="spellStart"/>
      <w:r w:rsidRPr="00F46549">
        <w:rPr>
          <w:rFonts w:ascii="Times New Roman" w:eastAsia="Calibri" w:hAnsi="Times New Roman" w:cs="Times New Roman"/>
          <w:b/>
          <w:i/>
          <w:sz w:val="26"/>
          <w:szCs w:val="26"/>
        </w:rPr>
        <w:t>situat</w:t>
      </w:r>
      <w:proofErr w:type="spellEnd"/>
      <w:r w:rsidRPr="00F46549">
        <w:rPr>
          <w:rFonts w:ascii="Times New Roman" w:eastAsia="Calibri" w:hAnsi="Times New Roman" w:cs="Times New Roman"/>
          <w:b/>
          <w:i/>
          <w:sz w:val="26"/>
          <w:szCs w:val="26"/>
        </w:rPr>
        <w:t xml:space="preserve"> </w:t>
      </w:r>
      <w:proofErr w:type="spellStart"/>
      <w:r w:rsidRPr="00F46549">
        <w:rPr>
          <w:rFonts w:ascii="Times New Roman" w:eastAsia="Calibri" w:hAnsi="Times New Roman" w:cs="Times New Roman"/>
          <w:b/>
          <w:i/>
          <w:sz w:val="26"/>
          <w:szCs w:val="26"/>
        </w:rPr>
        <w:t>în</w:t>
      </w:r>
      <w:proofErr w:type="spellEnd"/>
      <w:r w:rsidRPr="00F46549">
        <w:rPr>
          <w:rFonts w:ascii="Times New Roman" w:eastAsia="Calibri" w:hAnsi="Times New Roman" w:cs="Times New Roman"/>
          <w:b/>
          <w:i/>
          <w:sz w:val="26"/>
          <w:szCs w:val="26"/>
        </w:rPr>
        <w:t xml:space="preserve"> </w:t>
      </w:r>
      <w:proofErr w:type="spellStart"/>
      <w:r w:rsidRPr="00F46549">
        <w:rPr>
          <w:rFonts w:ascii="Times New Roman" w:eastAsia="Calibri" w:hAnsi="Times New Roman" w:cs="Times New Roman"/>
          <w:b/>
          <w:i/>
          <w:sz w:val="26"/>
          <w:szCs w:val="26"/>
        </w:rPr>
        <w:t>Drobeta</w:t>
      </w:r>
      <w:proofErr w:type="spellEnd"/>
      <w:r w:rsidRPr="00F46549">
        <w:rPr>
          <w:rFonts w:ascii="Times New Roman" w:eastAsia="Calibri" w:hAnsi="Times New Roman" w:cs="Times New Roman"/>
          <w:b/>
          <w:i/>
          <w:sz w:val="26"/>
          <w:szCs w:val="26"/>
        </w:rPr>
        <w:t xml:space="preserve"> </w:t>
      </w:r>
      <w:proofErr w:type="spellStart"/>
      <w:r w:rsidRPr="00F46549">
        <w:rPr>
          <w:rFonts w:ascii="Times New Roman" w:eastAsia="Calibri" w:hAnsi="Times New Roman" w:cs="Times New Roman"/>
          <w:b/>
          <w:i/>
          <w:sz w:val="26"/>
          <w:szCs w:val="26"/>
        </w:rPr>
        <w:t>Turnu</w:t>
      </w:r>
      <w:proofErr w:type="spellEnd"/>
      <w:r w:rsidRPr="00F46549">
        <w:rPr>
          <w:rFonts w:ascii="Times New Roman" w:eastAsia="Calibri" w:hAnsi="Times New Roman" w:cs="Times New Roman"/>
          <w:b/>
          <w:i/>
          <w:sz w:val="26"/>
          <w:szCs w:val="26"/>
        </w:rPr>
        <w:t xml:space="preserve"> Severin, </w:t>
      </w:r>
      <w:r>
        <w:rPr>
          <w:rFonts w:ascii="Times New Roman" w:eastAsia="Calibri" w:hAnsi="Times New Roman" w:cs="Times New Roman"/>
          <w:b/>
          <w:i/>
          <w:sz w:val="26"/>
          <w:szCs w:val="26"/>
        </w:rPr>
        <w:t xml:space="preserve">zona Centura </w:t>
      </w:r>
      <w:proofErr w:type="spellStart"/>
      <w:r>
        <w:rPr>
          <w:rFonts w:ascii="Times New Roman" w:eastAsia="Calibri" w:hAnsi="Times New Roman" w:cs="Times New Roman"/>
          <w:b/>
          <w:i/>
          <w:sz w:val="26"/>
          <w:szCs w:val="26"/>
        </w:rPr>
        <w:t>Ocolitoare</w:t>
      </w:r>
      <w:proofErr w:type="spellEnd"/>
      <w:r>
        <w:rPr>
          <w:rFonts w:ascii="Times New Roman" w:eastAsia="Calibri" w:hAnsi="Times New Roman" w:cs="Times New Roman"/>
          <w:b/>
          <w:i/>
          <w:sz w:val="26"/>
          <w:szCs w:val="26"/>
        </w:rPr>
        <w:t xml:space="preserve"> - Râul </w:t>
      </w:r>
      <w:proofErr w:type="spellStart"/>
      <w:r>
        <w:rPr>
          <w:rFonts w:ascii="Times New Roman" w:eastAsia="Calibri" w:hAnsi="Times New Roman" w:cs="Times New Roman"/>
          <w:b/>
          <w:i/>
          <w:sz w:val="26"/>
          <w:szCs w:val="26"/>
        </w:rPr>
        <w:t>Topolnița</w:t>
      </w:r>
      <w:proofErr w:type="spellEnd"/>
      <w:r>
        <w:rPr>
          <w:rFonts w:ascii="Times New Roman" w:eastAsia="Calibri" w:hAnsi="Times New Roman" w:cs="Times New Roman"/>
          <w:b/>
          <w:i/>
          <w:sz w:val="26"/>
          <w:szCs w:val="26"/>
        </w:rPr>
        <w:t xml:space="preserve">: </w:t>
      </w:r>
    </w:p>
    <w:p w14:paraId="242D375E" w14:textId="77777777" w:rsidR="00F92A3A" w:rsidRPr="00D50750" w:rsidRDefault="00F92A3A" w:rsidP="00F92A3A">
      <w:pPr>
        <w:numPr>
          <w:ilvl w:val="0"/>
          <w:numId w:val="2"/>
        </w:numPr>
        <w:spacing w:after="0" w:line="276" w:lineRule="auto"/>
        <w:contextualSpacing/>
        <w:jc w:val="both"/>
        <w:rPr>
          <w:rFonts w:ascii="Times New Roman" w:eastAsia="Calibri" w:hAnsi="Times New Roman" w:cs="Times New Roman"/>
          <w:color w:val="000000"/>
          <w:sz w:val="26"/>
          <w:szCs w:val="26"/>
        </w:rPr>
      </w:pPr>
      <w:r w:rsidRPr="007C2639">
        <w:rPr>
          <w:rFonts w:ascii="Times New Roman" w:eastAsia="Calibri" w:hAnsi="Times New Roman" w:cs="Times New Roman"/>
          <w:sz w:val="26"/>
          <w:szCs w:val="26"/>
        </w:rPr>
        <w:t xml:space="preserve">NC </w:t>
      </w:r>
      <w:r>
        <w:rPr>
          <w:rFonts w:ascii="Times New Roman" w:eastAsia="Calibri" w:hAnsi="Times New Roman" w:cs="Times New Roman"/>
          <w:sz w:val="26"/>
          <w:szCs w:val="26"/>
        </w:rPr>
        <w:t>72753</w:t>
      </w:r>
      <w:r w:rsidRPr="007C2639">
        <w:rPr>
          <w:rFonts w:ascii="Times New Roman" w:eastAsia="Calibri" w:hAnsi="Times New Roman" w:cs="Times New Roman"/>
          <w:sz w:val="26"/>
          <w:szCs w:val="26"/>
        </w:rPr>
        <w:t xml:space="preserve"> – S – </w:t>
      </w:r>
      <w:r>
        <w:rPr>
          <w:rFonts w:ascii="Times New Roman" w:eastAsia="Calibri" w:hAnsi="Times New Roman" w:cs="Times New Roman"/>
          <w:sz w:val="26"/>
          <w:szCs w:val="26"/>
        </w:rPr>
        <w:t>8512</w:t>
      </w:r>
      <w:r w:rsidRPr="007C2639">
        <w:rPr>
          <w:rFonts w:ascii="Times New Roman" w:eastAsia="Calibri" w:hAnsi="Times New Roman" w:cs="Times New Roman"/>
          <w:sz w:val="26"/>
          <w:szCs w:val="26"/>
        </w:rPr>
        <w:t xml:space="preserve"> </w:t>
      </w:r>
      <w:proofErr w:type="spellStart"/>
      <w:r w:rsidRPr="007C2639">
        <w:rPr>
          <w:rFonts w:ascii="Times New Roman" w:eastAsia="Calibri" w:hAnsi="Times New Roman" w:cs="Times New Roman"/>
          <w:sz w:val="26"/>
          <w:szCs w:val="26"/>
        </w:rPr>
        <w:t>mp</w:t>
      </w:r>
      <w:proofErr w:type="spellEnd"/>
    </w:p>
    <w:bookmarkEnd w:id="0"/>
    <w:p w14:paraId="75B1C645" w14:textId="77777777" w:rsidR="00F92A3A" w:rsidRDefault="00F92A3A" w:rsidP="00F92A3A">
      <w:pPr>
        <w:spacing w:after="0" w:line="276" w:lineRule="auto"/>
        <w:contextualSpacing/>
        <w:jc w:val="both"/>
        <w:rPr>
          <w:rFonts w:ascii="Times New Roman" w:eastAsia="Calibri" w:hAnsi="Times New Roman" w:cs="Times New Roman"/>
          <w:sz w:val="26"/>
          <w:szCs w:val="26"/>
        </w:rPr>
      </w:pPr>
    </w:p>
    <w:p w14:paraId="40103CF4" w14:textId="77777777" w:rsidR="00F92A3A" w:rsidRPr="008845B3" w:rsidRDefault="00F92A3A" w:rsidP="00F92A3A">
      <w:pPr>
        <w:pStyle w:val="Listparagraf"/>
        <w:numPr>
          <w:ilvl w:val="0"/>
          <w:numId w:val="36"/>
        </w:numPr>
        <w:spacing w:after="0" w:line="276" w:lineRule="auto"/>
        <w:jc w:val="both"/>
        <w:rPr>
          <w:rFonts w:ascii="Times New Roman" w:eastAsia="Calibri" w:hAnsi="Times New Roman" w:cs="Times New Roman"/>
          <w:b/>
          <w:i/>
          <w:sz w:val="26"/>
          <w:szCs w:val="26"/>
        </w:rPr>
      </w:pPr>
      <w:proofErr w:type="spellStart"/>
      <w:r w:rsidRPr="008845B3">
        <w:rPr>
          <w:rFonts w:ascii="Times New Roman" w:eastAsia="Calibri" w:hAnsi="Times New Roman" w:cs="Times New Roman"/>
          <w:b/>
          <w:i/>
          <w:sz w:val="26"/>
          <w:szCs w:val="26"/>
        </w:rPr>
        <w:t>Terenul</w:t>
      </w:r>
      <w:proofErr w:type="spellEnd"/>
      <w:r w:rsidRPr="008845B3">
        <w:rPr>
          <w:rFonts w:ascii="Times New Roman" w:eastAsia="Calibri" w:hAnsi="Times New Roman" w:cs="Times New Roman"/>
          <w:b/>
          <w:i/>
          <w:sz w:val="26"/>
          <w:szCs w:val="26"/>
        </w:rPr>
        <w:t xml:space="preserve"> </w:t>
      </w:r>
      <w:proofErr w:type="spellStart"/>
      <w:r w:rsidRPr="008845B3">
        <w:rPr>
          <w:rFonts w:ascii="Times New Roman" w:eastAsia="Calibri" w:hAnsi="Times New Roman" w:cs="Times New Roman"/>
          <w:b/>
          <w:i/>
          <w:sz w:val="26"/>
          <w:szCs w:val="26"/>
        </w:rPr>
        <w:t>situat</w:t>
      </w:r>
      <w:proofErr w:type="spellEnd"/>
      <w:r w:rsidRPr="008845B3">
        <w:rPr>
          <w:rFonts w:ascii="Times New Roman" w:eastAsia="Calibri" w:hAnsi="Times New Roman" w:cs="Times New Roman"/>
          <w:b/>
          <w:i/>
          <w:sz w:val="26"/>
          <w:szCs w:val="26"/>
        </w:rPr>
        <w:t xml:space="preserve"> </w:t>
      </w:r>
      <w:proofErr w:type="spellStart"/>
      <w:r w:rsidRPr="008845B3">
        <w:rPr>
          <w:rFonts w:ascii="Times New Roman" w:eastAsia="Calibri" w:hAnsi="Times New Roman" w:cs="Times New Roman"/>
          <w:b/>
          <w:i/>
          <w:sz w:val="26"/>
          <w:szCs w:val="26"/>
        </w:rPr>
        <w:t>în</w:t>
      </w:r>
      <w:proofErr w:type="spellEnd"/>
      <w:r w:rsidRPr="008845B3">
        <w:rPr>
          <w:rFonts w:ascii="Times New Roman" w:eastAsia="Calibri" w:hAnsi="Times New Roman" w:cs="Times New Roman"/>
          <w:b/>
          <w:i/>
          <w:sz w:val="26"/>
          <w:szCs w:val="26"/>
        </w:rPr>
        <w:t xml:space="preserve"> </w:t>
      </w:r>
      <w:proofErr w:type="spellStart"/>
      <w:r w:rsidRPr="008845B3">
        <w:rPr>
          <w:rFonts w:ascii="Times New Roman" w:eastAsia="Calibri" w:hAnsi="Times New Roman" w:cs="Times New Roman"/>
          <w:b/>
          <w:i/>
          <w:sz w:val="26"/>
          <w:szCs w:val="26"/>
        </w:rPr>
        <w:t>Drobeta</w:t>
      </w:r>
      <w:proofErr w:type="spellEnd"/>
      <w:r w:rsidRPr="008845B3">
        <w:rPr>
          <w:rFonts w:ascii="Times New Roman" w:eastAsia="Calibri" w:hAnsi="Times New Roman" w:cs="Times New Roman"/>
          <w:b/>
          <w:i/>
          <w:sz w:val="26"/>
          <w:szCs w:val="26"/>
        </w:rPr>
        <w:t xml:space="preserve"> </w:t>
      </w:r>
      <w:proofErr w:type="spellStart"/>
      <w:r w:rsidRPr="008845B3">
        <w:rPr>
          <w:rFonts w:ascii="Times New Roman" w:eastAsia="Calibri" w:hAnsi="Times New Roman" w:cs="Times New Roman"/>
          <w:b/>
          <w:i/>
          <w:sz w:val="26"/>
          <w:szCs w:val="26"/>
        </w:rPr>
        <w:t>Turnu</w:t>
      </w:r>
      <w:proofErr w:type="spellEnd"/>
      <w:r w:rsidRPr="008845B3">
        <w:rPr>
          <w:rFonts w:ascii="Times New Roman" w:eastAsia="Calibri" w:hAnsi="Times New Roman" w:cs="Times New Roman"/>
          <w:b/>
          <w:i/>
          <w:sz w:val="26"/>
          <w:szCs w:val="26"/>
        </w:rPr>
        <w:t xml:space="preserve"> Severin, zona Centura </w:t>
      </w:r>
      <w:proofErr w:type="spellStart"/>
      <w:r w:rsidRPr="008845B3">
        <w:rPr>
          <w:rFonts w:ascii="Times New Roman" w:eastAsia="Calibri" w:hAnsi="Times New Roman" w:cs="Times New Roman"/>
          <w:b/>
          <w:i/>
          <w:sz w:val="26"/>
          <w:szCs w:val="26"/>
        </w:rPr>
        <w:t>Ocolitoare</w:t>
      </w:r>
      <w:proofErr w:type="spellEnd"/>
      <w:r>
        <w:rPr>
          <w:rFonts w:ascii="Times New Roman" w:eastAsia="Calibri" w:hAnsi="Times New Roman" w:cs="Times New Roman"/>
          <w:b/>
          <w:i/>
          <w:sz w:val="26"/>
          <w:szCs w:val="26"/>
        </w:rPr>
        <w:t xml:space="preserve"> </w:t>
      </w:r>
      <w:r w:rsidRPr="008845B3">
        <w:rPr>
          <w:rFonts w:ascii="Times New Roman" w:eastAsia="Calibri" w:hAnsi="Times New Roman" w:cs="Times New Roman"/>
          <w:b/>
          <w:i/>
          <w:sz w:val="26"/>
          <w:szCs w:val="26"/>
        </w:rPr>
        <w:t>-</w:t>
      </w:r>
      <w:r>
        <w:rPr>
          <w:rFonts w:ascii="Times New Roman" w:eastAsia="Calibri" w:hAnsi="Times New Roman" w:cs="Times New Roman"/>
          <w:b/>
          <w:i/>
          <w:sz w:val="26"/>
          <w:szCs w:val="26"/>
        </w:rPr>
        <w:t xml:space="preserve"> </w:t>
      </w:r>
      <w:r w:rsidRPr="008845B3">
        <w:rPr>
          <w:rFonts w:ascii="Times New Roman" w:eastAsia="Calibri" w:hAnsi="Times New Roman" w:cs="Times New Roman"/>
          <w:b/>
          <w:i/>
          <w:sz w:val="26"/>
          <w:szCs w:val="26"/>
        </w:rPr>
        <w:t xml:space="preserve">Râul </w:t>
      </w:r>
      <w:proofErr w:type="spellStart"/>
      <w:r w:rsidRPr="008845B3">
        <w:rPr>
          <w:rFonts w:ascii="Times New Roman" w:eastAsia="Calibri" w:hAnsi="Times New Roman" w:cs="Times New Roman"/>
          <w:b/>
          <w:i/>
          <w:sz w:val="26"/>
          <w:szCs w:val="26"/>
        </w:rPr>
        <w:t>Topolnița</w:t>
      </w:r>
      <w:proofErr w:type="spellEnd"/>
      <w:r w:rsidRPr="008845B3">
        <w:rPr>
          <w:rFonts w:ascii="Times New Roman" w:eastAsia="Calibri" w:hAnsi="Times New Roman" w:cs="Times New Roman"/>
          <w:b/>
          <w:i/>
          <w:sz w:val="26"/>
          <w:szCs w:val="26"/>
        </w:rPr>
        <w:t xml:space="preserve">: </w:t>
      </w:r>
    </w:p>
    <w:p w14:paraId="49FF2818" w14:textId="77777777" w:rsidR="00F92A3A" w:rsidRPr="00D50750" w:rsidRDefault="00F92A3A" w:rsidP="00F92A3A">
      <w:pPr>
        <w:numPr>
          <w:ilvl w:val="0"/>
          <w:numId w:val="2"/>
        </w:numPr>
        <w:spacing w:after="0" w:line="276" w:lineRule="auto"/>
        <w:contextualSpacing/>
        <w:jc w:val="both"/>
        <w:rPr>
          <w:rFonts w:ascii="Times New Roman" w:eastAsia="Calibri" w:hAnsi="Times New Roman" w:cs="Times New Roman"/>
          <w:color w:val="000000"/>
          <w:sz w:val="26"/>
          <w:szCs w:val="26"/>
        </w:rPr>
      </w:pPr>
      <w:r w:rsidRPr="007C2639">
        <w:rPr>
          <w:rFonts w:ascii="Times New Roman" w:eastAsia="Calibri" w:hAnsi="Times New Roman" w:cs="Times New Roman"/>
          <w:sz w:val="26"/>
          <w:szCs w:val="26"/>
        </w:rPr>
        <w:t xml:space="preserve">NC </w:t>
      </w:r>
      <w:r>
        <w:rPr>
          <w:rFonts w:ascii="Times New Roman" w:eastAsia="Calibri" w:hAnsi="Times New Roman" w:cs="Times New Roman"/>
          <w:sz w:val="26"/>
          <w:szCs w:val="26"/>
        </w:rPr>
        <w:t xml:space="preserve">72778 </w:t>
      </w:r>
      <w:r w:rsidRPr="007C2639">
        <w:rPr>
          <w:rFonts w:ascii="Times New Roman" w:eastAsia="Calibri" w:hAnsi="Times New Roman" w:cs="Times New Roman"/>
          <w:sz w:val="26"/>
          <w:szCs w:val="26"/>
        </w:rPr>
        <w:t xml:space="preserve">– S – </w:t>
      </w:r>
      <w:r>
        <w:rPr>
          <w:rFonts w:ascii="Times New Roman" w:eastAsia="Calibri" w:hAnsi="Times New Roman" w:cs="Times New Roman"/>
          <w:sz w:val="26"/>
          <w:szCs w:val="26"/>
        </w:rPr>
        <w:t>15983</w:t>
      </w:r>
      <w:r w:rsidRPr="007C2639">
        <w:rPr>
          <w:rFonts w:ascii="Times New Roman" w:eastAsia="Calibri" w:hAnsi="Times New Roman" w:cs="Times New Roman"/>
          <w:sz w:val="26"/>
          <w:szCs w:val="26"/>
        </w:rPr>
        <w:t xml:space="preserve"> </w:t>
      </w:r>
      <w:proofErr w:type="spellStart"/>
      <w:r w:rsidRPr="007C2639">
        <w:rPr>
          <w:rFonts w:ascii="Times New Roman" w:eastAsia="Calibri" w:hAnsi="Times New Roman" w:cs="Times New Roman"/>
          <w:sz w:val="26"/>
          <w:szCs w:val="26"/>
        </w:rPr>
        <w:t>mp</w:t>
      </w:r>
      <w:proofErr w:type="spellEnd"/>
    </w:p>
    <w:p w14:paraId="1711F590" w14:textId="77777777" w:rsidR="00B04FB8" w:rsidRPr="004C288B" w:rsidRDefault="00B04FB8" w:rsidP="00ED2C09">
      <w:pPr>
        <w:tabs>
          <w:tab w:val="left" w:pos="851"/>
        </w:tabs>
        <w:spacing w:after="0"/>
        <w:jc w:val="both"/>
        <w:rPr>
          <w:rFonts w:ascii="Times New Roman" w:eastAsia="Calibri" w:hAnsi="Times New Roman" w:cs="Times New Roman"/>
          <w:sz w:val="26"/>
          <w:szCs w:val="26"/>
        </w:rPr>
      </w:pPr>
    </w:p>
    <w:p w14:paraId="27064FD6" w14:textId="77777777" w:rsidR="00C325AF" w:rsidRPr="00CE5091" w:rsidRDefault="00ED2C09" w:rsidP="00C325AF">
      <w:pPr>
        <w:tabs>
          <w:tab w:val="left" w:pos="851"/>
        </w:tabs>
        <w:spacing w:after="0"/>
        <w:jc w:val="both"/>
        <w:rPr>
          <w:rFonts w:ascii="Times New Roman" w:eastAsia="Calibri" w:hAnsi="Times New Roman" w:cs="Times New Roman"/>
          <w:b/>
          <w:bCs/>
          <w:sz w:val="26"/>
          <w:szCs w:val="26"/>
        </w:rPr>
      </w:pPr>
      <w:bookmarkStart w:id="1" w:name="_Hlk173311585"/>
      <w:r w:rsidRPr="004C288B">
        <w:rPr>
          <w:rFonts w:ascii="Times New Roman" w:eastAsia="Calibri" w:hAnsi="Times New Roman" w:cs="Times New Roman"/>
          <w:sz w:val="26"/>
          <w:szCs w:val="26"/>
        </w:rPr>
        <w:t xml:space="preserve"> </w:t>
      </w:r>
      <w:proofErr w:type="spellStart"/>
      <w:r w:rsidR="00C325AF" w:rsidRPr="00CE5091">
        <w:rPr>
          <w:rFonts w:ascii="Times New Roman" w:eastAsia="Calibri" w:hAnsi="Times New Roman" w:cs="Times New Roman"/>
          <w:b/>
          <w:bCs/>
          <w:sz w:val="26"/>
          <w:szCs w:val="26"/>
        </w:rPr>
        <w:t>Prezentarea</w:t>
      </w:r>
      <w:proofErr w:type="spellEnd"/>
      <w:r w:rsidR="00C325AF" w:rsidRPr="00CE5091">
        <w:rPr>
          <w:rFonts w:ascii="Times New Roman" w:eastAsia="Calibri" w:hAnsi="Times New Roman" w:cs="Times New Roman"/>
          <w:b/>
          <w:bCs/>
          <w:sz w:val="26"/>
          <w:szCs w:val="26"/>
        </w:rPr>
        <w:t xml:space="preserve"> </w:t>
      </w:r>
      <w:proofErr w:type="spellStart"/>
      <w:r w:rsidR="00C325AF" w:rsidRPr="00CE5091">
        <w:rPr>
          <w:rFonts w:ascii="Times New Roman" w:eastAsia="Calibri" w:hAnsi="Times New Roman" w:cs="Times New Roman"/>
          <w:b/>
          <w:bCs/>
          <w:sz w:val="26"/>
          <w:szCs w:val="26"/>
        </w:rPr>
        <w:t>istoricului</w:t>
      </w:r>
      <w:proofErr w:type="spellEnd"/>
      <w:r w:rsidR="00C325AF" w:rsidRPr="00CE5091">
        <w:rPr>
          <w:rFonts w:ascii="Times New Roman" w:eastAsia="Calibri" w:hAnsi="Times New Roman" w:cs="Times New Roman"/>
          <w:b/>
          <w:bCs/>
          <w:sz w:val="26"/>
          <w:szCs w:val="26"/>
        </w:rPr>
        <w:t xml:space="preserve"> </w:t>
      </w:r>
      <w:proofErr w:type="spellStart"/>
      <w:r w:rsidR="00C325AF" w:rsidRPr="00CE5091">
        <w:rPr>
          <w:rFonts w:ascii="Times New Roman" w:eastAsia="Calibri" w:hAnsi="Times New Roman" w:cs="Times New Roman"/>
          <w:b/>
          <w:bCs/>
          <w:sz w:val="26"/>
          <w:szCs w:val="26"/>
        </w:rPr>
        <w:t>terenurilor</w:t>
      </w:r>
      <w:proofErr w:type="spellEnd"/>
      <w:r w:rsidR="00C325AF" w:rsidRPr="00CE5091">
        <w:rPr>
          <w:rFonts w:ascii="Times New Roman" w:eastAsia="Calibri" w:hAnsi="Times New Roman" w:cs="Times New Roman"/>
          <w:b/>
          <w:bCs/>
          <w:sz w:val="26"/>
          <w:szCs w:val="26"/>
        </w:rPr>
        <w:t xml:space="preserve"> </w:t>
      </w:r>
      <w:proofErr w:type="spellStart"/>
      <w:r w:rsidR="00C325AF" w:rsidRPr="00CE5091">
        <w:rPr>
          <w:rFonts w:ascii="Times New Roman" w:eastAsia="Calibri" w:hAnsi="Times New Roman" w:cs="Times New Roman"/>
          <w:b/>
          <w:bCs/>
          <w:sz w:val="26"/>
          <w:szCs w:val="26"/>
        </w:rPr>
        <w:t>mai</w:t>
      </w:r>
      <w:proofErr w:type="spellEnd"/>
      <w:r w:rsidR="00C325AF" w:rsidRPr="00CE5091">
        <w:rPr>
          <w:rFonts w:ascii="Times New Roman" w:eastAsia="Calibri" w:hAnsi="Times New Roman" w:cs="Times New Roman"/>
          <w:b/>
          <w:bCs/>
          <w:sz w:val="26"/>
          <w:szCs w:val="26"/>
        </w:rPr>
        <w:t xml:space="preserve"> sus </w:t>
      </w:r>
      <w:proofErr w:type="spellStart"/>
      <w:r w:rsidR="00C325AF" w:rsidRPr="00CE5091">
        <w:rPr>
          <w:rFonts w:ascii="Times New Roman" w:eastAsia="Calibri" w:hAnsi="Times New Roman" w:cs="Times New Roman"/>
          <w:b/>
          <w:bCs/>
          <w:sz w:val="26"/>
          <w:szCs w:val="26"/>
        </w:rPr>
        <w:t>menționate</w:t>
      </w:r>
      <w:proofErr w:type="spellEnd"/>
      <w:r w:rsidR="00C325AF" w:rsidRPr="00CE5091">
        <w:rPr>
          <w:rFonts w:ascii="Times New Roman" w:eastAsia="Calibri" w:hAnsi="Times New Roman" w:cs="Times New Roman"/>
          <w:b/>
          <w:bCs/>
          <w:sz w:val="26"/>
          <w:szCs w:val="26"/>
        </w:rPr>
        <w:t>:</w:t>
      </w:r>
    </w:p>
    <w:p w14:paraId="38317E66" w14:textId="77777777" w:rsidR="00C325AF" w:rsidRPr="00CE5091" w:rsidRDefault="00C325AF" w:rsidP="00C325AF">
      <w:pPr>
        <w:tabs>
          <w:tab w:val="left" w:pos="851"/>
        </w:tabs>
        <w:spacing w:after="0"/>
        <w:jc w:val="both"/>
        <w:rPr>
          <w:rFonts w:ascii="Times New Roman" w:eastAsia="Calibri" w:hAnsi="Times New Roman" w:cs="Times New Roman"/>
          <w:b/>
          <w:bCs/>
          <w:sz w:val="26"/>
          <w:szCs w:val="26"/>
        </w:rPr>
      </w:pPr>
    </w:p>
    <w:p w14:paraId="0366182E" w14:textId="77777777" w:rsidR="00F92A3A" w:rsidRPr="00BB30BE" w:rsidRDefault="00F92A3A" w:rsidP="00F92A3A">
      <w:pPr>
        <w:pStyle w:val="Listparagraf"/>
        <w:numPr>
          <w:ilvl w:val="3"/>
          <w:numId w:val="43"/>
        </w:numPr>
        <w:spacing w:after="0" w:line="276" w:lineRule="auto"/>
        <w:jc w:val="both"/>
        <w:rPr>
          <w:rFonts w:ascii="Times New Roman" w:eastAsia="Calibri" w:hAnsi="Times New Roman" w:cs="Times New Roman"/>
          <w:b/>
          <w:i/>
          <w:sz w:val="26"/>
          <w:szCs w:val="26"/>
        </w:rPr>
      </w:pPr>
      <w:bookmarkStart w:id="2" w:name="_Hlk179355591"/>
      <w:bookmarkEnd w:id="1"/>
      <w:proofErr w:type="spellStart"/>
      <w:r w:rsidRPr="00BB30BE">
        <w:rPr>
          <w:rFonts w:ascii="Times New Roman" w:eastAsia="Calibri" w:hAnsi="Times New Roman" w:cs="Times New Roman"/>
          <w:b/>
          <w:i/>
          <w:sz w:val="26"/>
          <w:szCs w:val="26"/>
        </w:rPr>
        <w:t>Terenul</w:t>
      </w:r>
      <w:proofErr w:type="spellEnd"/>
      <w:r w:rsidRPr="00BB30BE">
        <w:rPr>
          <w:rFonts w:ascii="Times New Roman" w:eastAsia="Calibri" w:hAnsi="Times New Roman" w:cs="Times New Roman"/>
          <w:b/>
          <w:i/>
          <w:sz w:val="26"/>
          <w:szCs w:val="26"/>
        </w:rPr>
        <w:t xml:space="preserve"> </w:t>
      </w:r>
      <w:proofErr w:type="spellStart"/>
      <w:r w:rsidRPr="00BB30BE">
        <w:rPr>
          <w:rFonts w:ascii="Times New Roman" w:eastAsia="Calibri" w:hAnsi="Times New Roman" w:cs="Times New Roman"/>
          <w:b/>
          <w:i/>
          <w:sz w:val="26"/>
          <w:szCs w:val="26"/>
        </w:rPr>
        <w:t>situat</w:t>
      </w:r>
      <w:proofErr w:type="spellEnd"/>
      <w:r w:rsidRPr="00BB30BE">
        <w:rPr>
          <w:rFonts w:ascii="Times New Roman" w:eastAsia="Calibri" w:hAnsi="Times New Roman" w:cs="Times New Roman"/>
          <w:b/>
          <w:i/>
          <w:sz w:val="26"/>
          <w:szCs w:val="26"/>
        </w:rPr>
        <w:t xml:space="preserve"> </w:t>
      </w:r>
      <w:proofErr w:type="spellStart"/>
      <w:r w:rsidRPr="00BB30BE">
        <w:rPr>
          <w:rFonts w:ascii="Times New Roman" w:eastAsia="Calibri" w:hAnsi="Times New Roman" w:cs="Times New Roman"/>
          <w:b/>
          <w:i/>
          <w:sz w:val="26"/>
          <w:szCs w:val="26"/>
        </w:rPr>
        <w:t>în</w:t>
      </w:r>
      <w:proofErr w:type="spellEnd"/>
      <w:r w:rsidRPr="00BB30BE">
        <w:rPr>
          <w:rFonts w:ascii="Times New Roman" w:eastAsia="Calibri" w:hAnsi="Times New Roman" w:cs="Times New Roman"/>
          <w:b/>
          <w:i/>
          <w:sz w:val="26"/>
          <w:szCs w:val="26"/>
        </w:rPr>
        <w:t xml:space="preserve"> </w:t>
      </w:r>
      <w:proofErr w:type="spellStart"/>
      <w:r w:rsidRPr="00BB30BE">
        <w:rPr>
          <w:rFonts w:ascii="Times New Roman" w:eastAsia="Calibri" w:hAnsi="Times New Roman" w:cs="Times New Roman"/>
          <w:b/>
          <w:i/>
          <w:sz w:val="26"/>
          <w:szCs w:val="26"/>
        </w:rPr>
        <w:t>Drobeta</w:t>
      </w:r>
      <w:proofErr w:type="spellEnd"/>
      <w:r w:rsidRPr="00BB30BE">
        <w:rPr>
          <w:rFonts w:ascii="Times New Roman" w:eastAsia="Calibri" w:hAnsi="Times New Roman" w:cs="Times New Roman"/>
          <w:b/>
          <w:i/>
          <w:sz w:val="26"/>
          <w:szCs w:val="26"/>
        </w:rPr>
        <w:t xml:space="preserve"> </w:t>
      </w:r>
      <w:proofErr w:type="spellStart"/>
      <w:r w:rsidRPr="00BB30BE">
        <w:rPr>
          <w:rFonts w:ascii="Times New Roman" w:eastAsia="Calibri" w:hAnsi="Times New Roman" w:cs="Times New Roman"/>
          <w:b/>
          <w:i/>
          <w:sz w:val="26"/>
          <w:szCs w:val="26"/>
        </w:rPr>
        <w:t>Turnu</w:t>
      </w:r>
      <w:proofErr w:type="spellEnd"/>
      <w:r w:rsidRPr="00BB30BE">
        <w:rPr>
          <w:rFonts w:ascii="Times New Roman" w:eastAsia="Calibri" w:hAnsi="Times New Roman" w:cs="Times New Roman"/>
          <w:b/>
          <w:i/>
          <w:sz w:val="26"/>
          <w:szCs w:val="26"/>
        </w:rPr>
        <w:t xml:space="preserve"> Severin, </w:t>
      </w:r>
      <w:bookmarkStart w:id="3" w:name="_Hlk215741861"/>
      <w:r w:rsidRPr="00774D38">
        <w:rPr>
          <w:rFonts w:ascii="Times New Roman" w:eastAsia="Calibri" w:hAnsi="Times New Roman" w:cs="Times New Roman"/>
          <w:b/>
          <w:i/>
          <w:sz w:val="26"/>
          <w:szCs w:val="26"/>
        </w:rPr>
        <w:t xml:space="preserve">zona Centura </w:t>
      </w:r>
      <w:proofErr w:type="spellStart"/>
      <w:r w:rsidRPr="00774D38">
        <w:rPr>
          <w:rFonts w:ascii="Times New Roman" w:eastAsia="Calibri" w:hAnsi="Times New Roman" w:cs="Times New Roman"/>
          <w:b/>
          <w:i/>
          <w:sz w:val="26"/>
          <w:szCs w:val="26"/>
        </w:rPr>
        <w:t>Ocolitoare</w:t>
      </w:r>
      <w:proofErr w:type="spellEnd"/>
      <w:r w:rsidRPr="00774D38">
        <w:rPr>
          <w:rFonts w:ascii="Times New Roman" w:eastAsia="Calibri" w:hAnsi="Times New Roman" w:cs="Times New Roman"/>
          <w:b/>
          <w:i/>
          <w:sz w:val="26"/>
          <w:szCs w:val="26"/>
        </w:rPr>
        <w:t xml:space="preserve"> - Râul </w:t>
      </w:r>
      <w:proofErr w:type="spellStart"/>
      <w:r w:rsidRPr="00774D38">
        <w:rPr>
          <w:rFonts w:ascii="Times New Roman" w:eastAsia="Calibri" w:hAnsi="Times New Roman" w:cs="Times New Roman"/>
          <w:b/>
          <w:i/>
          <w:sz w:val="26"/>
          <w:szCs w:val="26"/>
        </w:rPr>
        <w:t>Topolnița</w:t>
      </w:r>
      <w:proofErr w:type="spellEnd"/>
    </w:p>
    <w:bookmarkEnd w:id="3"/>
    <w:p w14:paraId="7EBA616B" w14:textId="77777777" w:rsidR="00F92A3A" w:rsidRPr="00BB30BE" w:rsidRDefault="00F92A3A" w:rsidP="00F92A3A">
      <w:pPr>
        <w:spacing w:after="0"/>
        <w:jc w:val="both"/>
        <w:rPr>
          <w:rFonts w:ascii="Times New Roman" w:eastAsia="Calibri" w:hAnsi="Times New Roman" w:cs="Times New Roman"/>
          <w:sz w:val="26"/>
          <w:szCs w:val="26"/>
        </w:rPr>
      </w:pPr>
      <w:r w:rsidRPr="00BB30BE">
        <w:rPr>
          <w:rFonts w:ascii="Times New Roman" w:eastAsia="Calibri" w:hAnsi="Times New Roman" w:cs="Times New Roman"/>
          <w:b/>
          <w:i/>
          <w:sz w:val="26"/>
          <w:szCs w:val="26"/>
        </w:rPr>
        <w:t xml:space="preserve">  </w:t>
      </w:r>
      <w:r w:rsidRPr="00BB30BE">
        <w:rPr>
          <w:rFonts w:ascii="Times New Roman" w:eastAsia="Calibri" w:hAnsi="Times New Roman" w:cs="Times New Roman"/>
          <w:b/>
          <w:i/>
          <w:sz w:val="26"/>
          <w:szCs w:val="26"/>
        </w:rPr>
        <w:tab/>
      </w:r>
      <w:bookmarkStart w:id="4" w:name="_Hlk215741849"/>
      <w:r>
        <w:rPr>
          <w:rFonts w:ascii="Times New Roman" w:eastAsia="Calibri" w:hAnsi="Times New Roman" w:cs="Times New Roman"/>
          <w:bCs/>
          <w:iCs/>
          <w:sz w:val="26"/>
          <w:szCs w:val="26"/>
        </w:rPr>
        <w:t xml:space="preserve">Din </w:t>
      </w:r>
      <w:proofErr w:type="spellStart"/>
      <w:r>
        <w:rPr>
          <w:rFonts w:ascii="Times New Roman" w:eastAsia="Calibri" w:hAnsi="Times New Roman" w:cs="Times New Roman"/>
          <w:bCs/>
          <w:iCs/>
          <w:sz w:val="26"/>
          <w:szCs w:val="26"/>
        </w:rPr>
        <w:t>analiza</w:t>
      </w:r>
      <w:proofErr w:type="spellEnd"/>
      <w:r>
        <w:rPr>
          <w:rFonts w:ascii="Times New Roman" w:eastAsia="Calibri" w:hAnsi="Times New Roman" w:cs="Times New Roman"/>
          <w:bCs/>
          <w:iCs/>
          <w:sz w:val="26"/>
          <w:szCs w:val="26"/>
        </w:rPr>
        <w:t xml:space="preserve"> HCL 21/1999 </w:t>
      </w:r>
      <w:proofErr w:type="spellStart"/>
      <w:r>
        <w:rPr>
          <w:rFonts w:ascii="Times New Roman" w:eastAsia="Calibri" w:hAnsi="Times New Roman" w:cs="Times New Roman"/>
          <w:bCs/>
          <w:iCs/>
          <w:sz w:val="26"/>
          <w:szCs w:val="26"/>
        </w:rPr>
        <w:t>privind</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atestarea</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imobilelor</w:t>
      </w:r>
      <w:proofErr w:type="spellEnd"/>
      <w:r>
        <w:rPr>
          <w:rFonts w:ascii="Times New Roman" w:eastAsia="Calibri" w:hAnsi="Times New Roman" w:cs="Times New Roman"/>
          <w:bCs/>
          <w:iCs/>
          <w:sz w:val="26"/>
          <w:szCs w:val="26"/>
        </w:rPr>
        <w:t xml:space="preserve"> care </w:t>
      </w:r>
      <w:proofErr w:type="spellStart"/>
      <w:r>
        <w:rPr>
          <w:rFonts w:ascii="Times New Roman" w:eastAsia="Calibri" w:hAnsi="Times New Roman" w:cs="Times New Roman"/>
          <w:bCs/>
          <w:iCs/>
          <w:sz w:val="26"/>
          <w:szCs w:val="26"/>
        </w:rPr>
        <w:t>alcătuiesc</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domeniul</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privat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rezultă</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că</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t</w:t>
      </w:r>
      <w:r w:rsidRPr="00BB30BE">
        <w:rPr>
          <w:rFonts w:ascii="Times New Roman" w:eastAsia="Calibri" w:hAnsi="Times New Roman" w:cs="Times New Roman"/>
          <w:bCs/>
          <w:iCs/>
          <w:sz w:val="26"/>
          <w:szCs w:val="26"/>
        </w:rPr>
        <w:t>erenul</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în</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suprafață</w:t>
      </w:r>
      <w:proofErr w:type="spellEnd"/>
      <w:r w:rsidRPr="00BB30BE">
        <w:rPr>
          <w:rFonts w:ascii="Times New Roman" w:eastAsia="Calibri" w:hAnsi="Times New Roman" w:cs="Times New Roman"/>
          <w:bCs/>
          <w:iCs/>
          <w:sz w:val="26"/>
          <w:szCs w:val="26"/>
        </w:rPr>
        <w:t xml:space="preserve"> de </w:t>
      </w:r>
      <w:r>
        <w:rPr>
          <w:rFonts w:ascii="Times New Roman" w:eastAsia="Calibri" w:hAnsi="Times New Roman" w:cs="Times New Roman"/>
          <w:bCs/>
          <w:iCs/>
          <w:sz w:val="26"/>
          <w:szCs w:val="26"/>
        </w:rPr>
        <w:t>8512</w:t>
      </w:r>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mp</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situat</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în</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Drobeta</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Turnu</w:t>
      </w:r>
      <w:proofErr w:type="spellEnd"/>
      <w:r w:rsidRPr="00BB30BE">
        <w:rPr>
          <w:rFonts w:ascii="Times New Roman" w:eastAsia="Calibri" w:hAnsi="Times New Roman" w:cs="Times New Roman"/>
          <w:bCs/>
          <w:iCs/>
          <w:sz w:val="26"/>
          <w:szCs w:val="26"/>
        </w:rPr>
        <w:t xml:space="preserve"> Severin</w:t>
      </w:r>
      <w:r>
        <w:rPr>
          <w:rFonts w:ascii="Times New Roman" w:eastAsia="Calibri" w:hAnsi="Times New Roman" w:cs="Times New Roman"/>
          <w:bCs/>
          <w:iCs/>
          <w:sz w:val="26"/>
          <w:szCs w:val="26"/>
        </w:rPr>
        <w:t>,</w:t>
      </w:r>
      <w:r w:rsidRPr="00774D38">
        <w:t xml:space="preserve"> </w:t>
      </w:r>
      <w:r w:rsidRPr="00774D38">
        <w:rPr>
          <w:rFonts w:ascii="Times New Roman" w:eastAsia="Calibri" w:hAnsi="Times New Roman" w:cs="Times New Roman"/>
          <w:bCs/>
          <w:iCs/>
          <w:sz w:val="26"/>
          <w:szCs w:val="26"/>
        </w:rPr>
        <w:t xml:space="preserve">zona Centura </w:t>
      </w:r>
      <w:proofErr w:type="spellStart"/>
      <w:r w:rsidRPr="00774D38">
        <w:rPr>
          <w:rFonts w:ascii="Times New Roman" w:eastAsia="Calibri" w:hAnsi="Times New Roman" w:cs="Times New Roman"/>
          <w:bCs/>
          <w:iCs/>
          <w:sz w:val="26"/>
          <w:szCs w:val="26"/>
        </w:rPr>
        <w:t>Ocolitoare</w:t>
      </w:r>
      <w:proofErr w:type="spellEnd"/>
      <w:r w:rsidRPr="00774D38">
        <w:rPr>
          <w:rFonts w:ascii="Times New Roman" w:eastAsia="Calibri" w:hAnsi="Times New Roman" w:cs="Times New Roman"/>
          <w:bCs/>
          <w:iCs/>
          <w:sz w:val="26"/>
          <w:szCs w:val="26"/>
        </w:rPr>
        <w:t xml:space="preserve"> - Râul </w:t>
      </w:r>
      <w:proofErr w:type="spellStart"/>
      <w:r w:rsidRPr="00774D38">
        <w:rPr>
          <w:rFonts w:ascii="Times New Roman" w:eastAsia="Calibri" w:hAnsi="Times New Roman" w:cs="Times New Roman"/>
          <w:bCs/>
          <w:iCs/>
          <w:sz w:val="26"/>
          <w:szCs w:val="26"/>
        </w:rPr>
        <w:t>Topolnița</w:t>
      </w:r>
      <w:proofErr w:type="spellEnd"/>
      <w:r w:rsidRPr="00BB30BE">
        <w:rPr>
          <w:rFonts w:ascii="Times New Roman" w:eastAsia="Calibri" w:hAnsi="Times New Roman" w:cs="Times New Roman"/>
          <w:bCs/>
          <w:i/>
          <w:sz w:val="26"/>
          <w:szCs w:val="26"/>
        </w:rPr>
        <w:t xml:space="preserve"> </w:t>
      </w:r>
      <w:bookmarkEnd w:id="2"/>
      <w:r>
        <w:rPr>
          <w:rFonts w:ascii="Times New Roman" w:eastAsia="Calibri" w:hAnsi="Times New Roman" w:cs="Times New Roman"/>
          <w:bCs/>
          <w:iCs/>
          <w:sz w:val="26"/>
          <w:szCs w:val="26"/>
        </w:rPr>
        <w:t xml:space="preserve">nu </w:t>
      </w:r>
      <w:proofErr w:type="spellStart"/>
      <w:r>
        <w:rPr>
          <w:rFonts w:ascii="Times New Roman" w:eastAsia="Calibri" w:hAnsi="Times New Roman" w:cs="Times New Roman"/>
          <w:bCs/>
          <w:iCs/>
          <w:sz w:val="26"/>
          <w:szCs w:val="26"/>
        </w:rPr>
        <w:t>este</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inclus</w:t>
      </w:r>
      <w:proofErr w:type="spellEnd"/>
      <w:r>
        <w:rPr>
          <w:rFonts w:ascii="Times New Roman" w:eastAsia="Calibri" w:hAnsi="Times New Roman" w:cs="Times New Roman"/>
          <w:bCs/>
          <w:iCs/>
          <w:sz w:val="26"/>
          <w:szCs w:val="26"/>
        </w:rPr>
        <w:t xml:space="preserve"> in </w:t>
      </w:r>
      <w:proofErr w:type="spellStart"/>
      <w:r>
        <w:rPr>
          <w:rFonts w:ascii="Times New Roman" w:eastAsia="Calibri" w:hAnsi="Times New Roman" w:cs="Times New Roman"/>
          <w:bCs/>
          <w:iCs/>
          <w:sz w:val="26"/>
          <w:szCs w:val="26"/>
        </w:rPr>
        <w:t>domeniul</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privat</w:t>
      </w:r>
      <w:proofErr w:type="spellEnd"/>
      <w:r>
        <w:rPr>
          <w:rFonts w:ascii="Times New Roman" w:eastAsia="Calibri" w:hAnsi="Times New Roman" w:cs="Times New Roman"/>
          <w:bCs/>
          <w:iCs/>
          <w:sz w:val="26"/>
          <w:szCs w:val="26"/>
        </w:rPr>
        <w:t xml:space="preserve"> al </w:t>
      </w:r>
      <w:proofErr w:type="spellStart"/>
      <w:r>
        <w:rPr>
          <w:rFonts w:ascii="Times New Roman" w:eastAsia="Calibri" w:hAnsi="Times New Roman" w:cs="Times New Roman"/>
          <w:bCs/>
          <w:iCs/>
          <w:sz w:val="26"/>
          <w:szCs w:val="26"/>
        </w:rPr>
        <w:t>municipiului</w:t>
      </w:r>
      <w:proofErr w:type="spellEnd"/>
      <w:r>
        <w:rPr>
          <w:rFonts w:ascii="Times New Roman" w:eastAsia="Calibri" w:hAnsi="Times New Roman" w:cs="Times New Roman"/>
          <w:bCs/>
          <w:iCs/>
          <w:sz w:val="26"/>
          <w:szCs w:val="26"/>
        </w:rPr>
        <w:t xml:space="preserve">. Din </w:t>
      </w:r>
      <w:proofErr w:type="spellStart"/>
      <w:r>
        <w:rPr>
          <w:rFonts w:ascii="Times New Roman" w:eastAsia="Calibri" w:hAnsi="Times New Roman" w:cs="Times New Roman"/>
          <w:bCs/>
          <w:iCs/>
          <w:sz w:val="26"/>
          <w:szCs w:val="26"/>
        </w:rPr>
        <w:t>Planul</w:t>
      </w:r>
      <w:proofErr w:type="spellEnd"/>
      <w:r>
        <w:rPr>
          <w:rFonts w:ascii="Times New Roman" w:eastAsia="Calibri" w:hAnsi="Times New Roman" w:cs="Times New Roman"/>
          <w:bCs/>
          <w:iCs/>
          <w:sz w:val="26"/>
          <w:szCs w:val="26"/>
        </w:rPr>
        <w:t xml:space="preserve"> de </w:t>
      </w:r>
      <w:proofErr w:type="spellStart"/>
      <w:r>
        <w:rPr>
          <w:rFonts w:ascii="Times New Roman" w:eastAsia="Calibri" w:hAnsi="Times New Roman" w:cs="Times New Roman"/>
          <w:bCs/>
          <w:iCs/>
          <w:sz w:val="26"/>
          <w:szCs w:val="26"/>
        </w:rPr>
        <w:t>Amplasament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și</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Delimitare</w:t>
      </w:r>
      <w:proofErr w:type="spellEnd"/>
      <w:r>
        <w:rPr>
          <w:rFonts w:ascii="Times New Roman" w:eastAsia="Calibri" w:hAnsi="Times New Roman" w:cs="Times New Roman"/>
          <w:bCs/>
          <w:iCs/>
          <w:sz w:val="26"/>
          <w:szCs w:val="26"/>
        </w:rPr>
        <w:t xml:space="preserve"> am </w:t>
      </w:r>
      <w:proofErr w:type="spellStart"/>
      <w:r>
        <w:rPr>
          <w:rFonts w:ascii="Times New Roman" w:eastAsia="Calibri" w:hAnsi="Times New Roman" w:cs="Times New Roman"/>
          <w:bCs/>
          <w:iCs/>
          <w:sz w:val="26"/>
          <w:szCs w:val="26"/>
        </w:rPr>
        <w:t>imobilului</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întocmit</w:t>
      </w:r>
      <w:proofErr w:type="spellEnd"/>
      <w:r>
        <w:rPr>
          <w:rFonts w:ascii="Times New Roman" w:eastAsia="Calibri" w:hAnsi="Times New Roman" w:cs="Times New Roman"/>
          <w:bCs/>
          <w:iCs/>
          <w:sz w:val="26"/>
          <w:szCs w:val="26"/>
        </w:rPr>
        <w:t xml:space="preserve"> in </w:t>
      </w:r>
      <w:proofErr w:type="spellStart"/>
      <w:r>
        <w:rPr>
          <w:rFonts w:ascii="Times New Roman" w:eastAsia="Calibri" w:hAnsi="Times New Roman" w:cs="Times New Roman"/>
          <w:bCs/>
          <w:iCs/>
          <w:sz w:val="26"/>
          <w:szCs w:val="26"/>
        </w:rPr>
        <w:t>coordonate</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Stereografice</w:t>
      </w:r>
      <w:proofErr w:type="spellEnd"/>
      <w:r>
        <w:rPr>
          <w:rFonts w:ascii="Times New Roman" w:eastAsia="Calibri" w:hAnsi="Times New Roman" w:cs="Times New Roman"/>
          <w:bCs/>
          <w:iCs/>
          <w:sz w:val="26"/>
          <w:szCs w:val="26"/>
        </w:rPr>
        <w:t xml:space="preserve"> de </w:t>
      </w:r>
      <w:proofErr w:type="spellStart"/>
      <w:r>
        <w:rPr>
          <w:rFonts w:ascii="Times New Roman" w:eastAsia="Calibri" w:hAnsi="Times New Roman" w:cs="Times New Roman"/>
          <w:bCs/>
          <w:iCs/>
          <w:sz w:val="26"/>
          <w:szCs w:val="26"/>
        </w:rPr>
        <w:t>către</w:t>
      </w:r>
      <w:proofErr w:type="spellEnd"/>
      <w:r>
        <w:rPr>
          <w:rFonts w:ascii="Times New Roman" w:eastAsia="Calibri" w:hAnsi="Times New Roman" w:cs="Times New Roman"/>
          <w:bCs/>
          <w:iCs/>
          <w:sz w:val="26"/>
          <w:szCs w:val="26"/>
        </w:rPr>
        <w:t xml:space="preserve"> </w:t>
      </w:r>
      <w:r w:rsidRPr="00177131">
        <w:rPr>
          <w:rFonts w:ascii="Times New Roman" w:eastAsia="Calibri" w:hAnsi="Times New Roman" w:cs="Times New Roman"/>
          <w:bCs/>
          <w:iCs/>
          <w:sz w:val="26"/>
          <w:szCs w:val="26"/>
        </w:rPr>
        <w:t>SC TOPO SURVEY ADG-CAD SRL</w:t>
      </w:r>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rezultă</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că</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imobilul</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în</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discuție</w:t>
      </w:r>
      <w:proofErr w:type="spellEnd"/>
      <w:r>
        <w:rPr>
          <w:rFonts w:ascii="Times New Roman" w:eastAsia="Calibri" w:hAnsi="Times New Roman" w:cs="Times New Roman"/>
          <w:bCs/>
          <w:iCs/>
          <w:sz w:val="26"/>
          <w:szCs w:val="26"/>
        </w:rPr>
        <w:t xml:space="preserve"> are o </w:t>
      </w:r>
      <w:proofErr w:type="spellStart"/>
      <w:r>
        <w:rPr>
          <w:rFonts w:ascii="Times New Roman" w:eastAsia="Calibri" w:hAnsi="Times New Roman" w:cs="Times New Roman"/>
          <w:bCs/>
          <w:iCs/>
          <w:sz w:val="26"/>
          <w:szCs w:val="26"/>
        </w:rPr>
        <w:t>suprafață</w:t>
      </w:r>
      <w:proofErr w:type="spellEnd"/>
      <w:r>
        <w:rPr>
          <w:rFonts w:ascii="Times New Roman" w:eastAsia="Calibri" w:hAnsi="Times New Roman" w:cs="Times New Roman"/>
          <w:bCs/>
          <w:iCs/>
          <w:sz w:val="26"/>
          <w:szCs w:val="26"/>
        </w:rPr>
        <w:t xml:space="preserve"> de 8512 </w:t>
      </w:r>
      <w:proofErr w:type="spellStart"/>
      <w:r>
        <w:rPr>
          <w:rFonts w:ascii="Times New Roman" w:eastAsia="Calibri" w:hAnsi="Times New Roman" w:cs="Times New Roman"/>
          <w:bCs/>
          <w:iCs/>
          <w:sz w:val="26"/>
          <w:szCs w:val="26"/>
        </w:rPr>
        <w:t>mp</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și</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este</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situat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în</w:t>
      </w:r>
      <w:proofErr w:type="spellEnd"/>
      <w:r>
        <w:rPr>
          <w:rFonts w:ascii="Times New Roman" w:eastAsia="Calibri" w:hAnsi="Times New Roman" w:cs="Times New Roman"/>
          <w:bCs/>
          <w:iCs/>
          <w:sz w:val="26"/>
          <w:szCs w:val="26"/>
        </w:rPr>
        <w:t xml:space="preserve"> </w:t>
      </w:r>
      <w:proofErr w:type="spellStart"/>
      <w:r w:rsidRPr="00177131">
        <w:rPr>
          <w:rFonts w:ascii="Times New Roman" w:eastAsia="Calibri" w:hAnsi="Times New Roman" w:cs="Times New Roman"/>
          <w:bCs/>
          <w:iCs/>
          <w:sz w:val="26"/>
          <w:szCs w:val="26"/>
        </w:rPr>
        <w:t>Drobeta</w:t>
      </w:r>
      <w:proofErr w:type="spellEnd"/>
      <w:r w:rsidRPr="00177131">
        <w:rPr>
          <w:rFonts w:ascii="Times New Roman" w:eastAsia="Calibri" w:hAnsi="Times New Roman" w:cs="Times New Roman"/>
          <w:bCs/>
          <w:iCs/>
          <w:sz w:val="26"/>
          <w:szCs w:val="26"/>
        </w:rPr>
        <w:t xml:space="preserve"> </w:t>
      </w:r>
      <w:proofErr w:type="spellStart"/>
      <w:r w:rsidRPr="00177131">
        <w:rPr>
          <w:rFonts w:ascii="Times New Roman" w:eastAsia="Calibri" w:hAnsi="Times New Roman" w:cs="Times New Roman"/>
          <w:bCs/>
          <w:iCs/>
          <w:sz w:val="26"/>
          <w:szCs w:val="26"/>
        </w:rPr>
        <w:t>Turnu</w:t>
      </w:r>
      <w:proofErr w:type="spellEnd"/>
      <w:r w:rsidRPr="00177131">
        <w:rPr>
          <w:rFonts w:ascii="Times New Roman" w:eastAsia="Calibri" w:hAnsi="Times New Roman" w:cs="Times New Roman"/>
          <w:bCs/>
          <w:iCs/>
          <w:sz w:val="26"/>
          <w:szCs w:val="26"/>
        </w:rPr>
        <w:t xml:space="preserve"> Severin, zona Centura </w:t>
      </w:r>
      <w:proofErr w:type="spellStart"/>
      <w:r w:rsidRPr="00177131">
        <w:rPr>
          <w:rFonts w:ascii="Times New Roman" w:eastAsia="Calibri" w:hAnsi="Times New Roman" w:cs="Times New Roman"/>
          <w:bCs/>
          <w:iCs/>
          <w:sz w:val="26"/>
          <w:szCs w:val="26"/>
        </w:rPr>
        <w:t>Ocolitoare</w:t>
      </w:r>
      <w:proofErr w:type="spellEnd"/>
      <w:r w:rsidRPr="00177131">
        <w:rPr>
          <w:rFonts w:ascii="Times New Roman" w:eastAsia="Calibri" w:hAnsi="Times New Roman" w:cs="Times New Roman"/>
          <w:bCs/>
          <w:iCs/>
          <w:sz w:val="26"/>
          <w:szCs w:val="26"/>
        </w:rPr>
        <w:t xml:space="preserve"> - Râul </w:t>
      </w:r>
      <w:proofErr w:type="spellStart"/>
      <w:r w:rsidRPr="00177131">
        <w:rPr>
          <w:rFonts w:ascii="Times New Roman" w:eastAsia="Calibri" w:hAnsi="Times New Roman" w:cs="Times New Roman"/>
          <w:bCs/>
          <w:iCs/>
          <w:sz w:val="26"/>
          <w:szCs w:val="26"/>
        </w:rPr>
        <w:t>Topolnița</w:t>
      </w:r>
      <w:proofErr w:type="spellEnd"/>
      <w:r>
        <w:rPr>
          <w:rFonts w:ascii="Times New Roman" w:eastAsia="Calibri" w:hAnsi="Times New Roman" w:cs="Times New Roman"/>
          <w:bCs/>
          <w:iCs/>
          <w:sz w:val="26"/>
          <w:szCs w:val="26"/>
        </w:rPr>
        <w:t xml:space="preserve">. Din </w:t>
      </w:r>
      <w:proofErr w:type="spellStart"/>
      <w:r>
        <w:rPr>
          <w:rFonts w:ascii="Times New Roman" w:eastAsia="Calibri" w:hAnsi="Times New Roman" w:cs="Times New Roman"/>
          <w:bCs/>
          <w:iCs/>
          <w:sz w:val="26"/>
          <w:szCs w:val="26"/>
        </w:rPr>
        <w:t>raportul</w:t>
      </w:r>
      <w:proofErr w:type="spellEnd"/>
      <w:r>
        <w:rPr>
          <w:rFonts w:ascii="Times New Roman" w:eastAsia="Calibri" w:hAnsi="Times New Roman" w:cs="Times New Roman"/>
          <w:bCs/>
          <w:iCs/>
          <w:sz w:val="26"/>
          <w:szCs w:val="26"/>
        </w:rPr>
        <w:t xml:space="preserve"> de </w:t>
      </w:r>
      <w:proofErr w:type="spellStart"/>
      <w:r>
        <w:rPr>
          <w:rFonts w:ascii="Times New Roman" w:eastAsia="Calibri" w:hAnsi="Times New Roman" w:cs="Times New Roman"/>
          <w:bCs/>
          <w:iCs/>
          <w:sz w:val="26"/>
          <w:szCs w:val="26"/>
        </w:rPr>
        <w:t>evaluare</w:t>
      </w:r>
      <w:proofErr w:type="spellEnd"/>
      <w:r>
        <w:rPr>
          <w:rFonts w:ascii="Times New Roman" w:eastAsia="Calibri" w:hAnsi="Times New Roman" w:cs="Times New Roman"/>
          <w:bCs/>
          <w:iCs/>
          <w:sz w:val="26"/>
          <w:szCs w:val="26"/>
        </w:rPr>
        <w:t xml:space="preserve"> </w:t>
      </w:r>
      <w:r w:rsidRPr="00177131">
        <w:rPr>
          <w:rFonts w:ascii="Times New Roman" w:eastAsia="Calibri" w:hAnsi="Times New Roman" w:cs="Times New Roman"/>
          <w:bCs/>
          <w:iCs/>
          <w:sz w:val="26"/>
          <w:szCs w:val="26"/>
        </w:rPr>
        <w:t>Nr.87RF/13.10.2025</w:t>
      </w:r>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întocmit</w:t>
      </w:r>
      <w:proofErr w:type="spellEnd"/>
      <w:r>
        <w:rPr>
          <w:rFonts w:ascii="Times New Roman" w:eastAsia="Calibri" w:hAnsi="Times New Roman" w:cs="Times New Roman"/>
          <w:bCs/>
          <w:iCs/>
          <w:sz w:val="26"/>
          <w:szCs w:val="26"/>
        </w:rPr>
        <w:t xml:space="preserve"> de </w:t>
      </w:r>
      <w:proofErr w:type="spellStart"/>
      <w:r>
        <w:rPr>
          <w:rFonts w:ascii="Times New Roman" w:eastAsia="Calibri" w:hAnsi="Times New Roman" w:cs="Times New Roman"/>
          <w:bCs/>
          <w:iCs/>
          <w:sz w:val="26"/>
          <w:szCs w:val="26"/>
        </w:rPr>
        <w:t>către</w:t>
      </w:r>
      <w:proofErr w:type="spellEnd"/>
      <w:r>
        <w:rPr>
          <w:rFonts w:ascii="Times New Roman" w:eastAsia="Calibri" w:hAnsi="Times New Roman" w:cs="Times New Roman"/>
          <w:bCs/>
          <w:iCs/>
          <w:sz w:val="26"/>
          <w:szCs w:val="26"/>
        </w:rPr>
        <w:t xml:space="preserve"> evaluator </w:t>
      </w:r>
      <w:proofErr w:type="spellStart"/>
      <w:r>
        <w:rPr>
          <w:rFonts w:ascii="Times New Roman" w:eastAsia="Calibri" w:hAnsi="Times New Roman" w:cs="Times New Roman"/>
          <w:bCs/>
          <w:iCs/>
          <w:sz w:val="26"/>
          <w:szCs w:val="26"/>
        </w:rPr>
        <w:t>autorizat</w:t>
      </w:r>
      <w:proofErr w:type="spellEnd"/>
      <w:r>
        <w:rPr>
          <w:rFonts w:ascii="Times New Roman" w:eastAsia="Calibri" w:hAnsi="Times New Roman" w:cs="Times New Roman"/>
          <w:bCs/>
          <w:iCs/>
          <w:sz w:val="26"/>
          <w:szCs w:val="26"/>
        </w:rPr>
        <w:t xml:space="preserve"> ANEVAR </w:t>
      </w:r>
      <w:proofErr w:type="spellStart"/>
      <w:r>
        <w:rPr>
          <w:rFonts w:ascii="Times New Roman" w:eastAsia="Calibri" w:hAnsi="Times New Roman" w:cs="Times New Roman"/>
          <w:bCs/>
          <w:iCs/>
          <w:sz w:val="26"/>
          <w:szCs w:val="26"/>
        </w:rPr>
        <w:t>inginer</w:t>
      </w:r>
      <w:proofErr w:type="spellEnd"/>
      <w:r>
        <w:rPr>
          <w:rFonts w:ascii="Times New Roman" w:eastAsia="Calibri" w:hAnsi="Times New Roman" w:cs="Times New Roman"/>
          <w:bCs/>
          <w:iCs/>
          <w:sz w:val="26"/>
          <w:szCs w:val="26"/>
        </w:rPr>
        <w:t xml:space="preserve"> Octavian Bordei, </w:t>
      </w:r>
      <w:proofErr w:type="spellStart"/>
      <w:r>
        <w:rPr>
          <w:rFonts w:ascii="Times New Roman" w:eastAsia="Calibri" w:hAnsi="Times New Roman" w:cs="Times New Roman"/>
          <w:sz w:val="26"/>
          <w:szCs w:val="26"/>
        </w:rPr>
        <w:t>rezultă</w:t>
      </w:r>
      <w:proofErr w:type="spellEnd"/>
      <w:r>
        <w:rPr>
          <w:rFonts w:ascii="Times New Roman" w:eastAsia="Calibri" w:hAnsi="Times New Roman" w:cs="Times New Roman"/>
          <w:sz w:val="26"/>
          <w:szCs w:val="26"/>
        </w:rPr>
        <w:t xml:space="preserve"> </w:t>
      </w:r>
      <w:r w:rsidRPr="00BB30BE">
        <w:rPr>
          <w:rFonts w:ascii="Times New Roman" w:eastAsia="Calibri" w:hAnsi="Times New Roman" w:cs="Times New Roman"/>
          <w:sz w:val="26"/>
          <w:szCs w:val="26"/>
        </w:rPr>
        <w:t xml:space="preserve">o </w:t>
      </w:r>
      <w:proofErr w:type="spellStart"/>
      <w:r w:rsidRPr="00BB30BE">
        <w:rPr>
          <w:rFonts w:ascii="Times New Roman" w:eastAsia="Calibri" w:hAnsi="Times New Roman" w:cs="Times New Roman"/>
          <w:sz w:val="26"/>
          <w:szCs w:val="26"/>
        </w:rPr>
        <w:t>valoare</w:t>
      </w:r>
      <w:proofErr w:type="spellEnd"/>
      <w:r w:rsidRPr="00BB30BE">
        <w:rPr>
          <w:rFonts w:ascii="Times New Roman" w:eastAsia="Calibri" w:hAnsi="Times New Roman" w:cs="Times New Roman"/>
          <w:sz w:val="26"/>
          <w:szCs w:val="26"/>
        </w:rPr>
        <w:t xml:space="preserve"> de </w:t>
      </w:r>
      <w:proofErr w:type="spellStart"/>
      <w:r w:rsidRPr="00177131">
        <w:rPr>
          <w:rFonts w:ascii="Times New Roman" w:eastAsia="Calibri" w:hAnsi="Times New Roman" w:cs="Times New Roman"/>
          <w:sz w:val="26"/>
          <w:szCs w:val="26"/>
        </w:rPr>
        <w:t>inventar</w:t>
      </w:r>
      <w:proofErr w:type="spellEnd"/>
      <w:r w:rsidRPr="00177131">
        <w:rPr>
          <w:rFonts w:ascii="Times New Roman" w:eastAsia="Calibri" w:hAnsi="Times New Roman" w:cs="Times New Roman"/>
          <w:sz w:val="26"/>
          <w:szCs w:val="26"/>
        </w:rPr>
        <w:t xml:space="preserve"> de 1.029.830,00 lei.</w:t>
      </w:r>
      <w:bookmarkEnd w:id="4"/>
    </w:p>
    <w:p w14:paraId="4F38355D" w14:textId="77777777" w:rsidR="00F92A3A" w:rsidRPr="00BB30BE" w:rsidRDefault="00F92A3A" w:rsidP="00F92A3A">
      <w:pPr>
        <w:tabs>
          <w:tab w:val="left" w:pos="851"/>
        </w:tabs>
        <w:spacing w:after="0"/>
        <w:jc w:val="both"/>
        <w:rPr>
          <w:rFonts w:ascii="Times New Roman" w:eastAsia="Calibri" w:hAnsi="Times New Roman" w:cs="Times New Roman"/>
          <w:b/>
          <w:bCs/>
          <w:sz w:val="26"/>
          <w:szCs w:val="26"/>
        </w:rPr>
      </w:pPr>
    </w:p>
    <w:p w14:paraId="3A64156A" w14:textId="77777777" w:rsidR="00F92A3A" w:rsidRPr="00E90322" w:rsidRDefault="00F92A3A" w:rsidP="00F92A3A">
      <w:pPr>
        <w:pStyle w:val="Listparagraf"/>
        <w:numPr>
          <w:ilvl w:val="3"/>
          <w:numId w:val="43"/>
        </w:numPr>
        <w:spacing w:after="200" w:line="276" w:lineRule="auto"/>
        <w:rPr>
          <w:rFonts w:ascii="Times New Roman" w:eastAsia="Calibri" w:hAnsi="Times New Roman" w:cs="Times New Roman"/>
          <w:b/>
          <w:i/>
          <w:sz w:val="26"/>
          <w:szCs w:val="26"/>
        </w:rPr>
      </w:pPr>
      <w:proofErr w:type="spellStart"/>
      <w:r w:rsidRPr="00E90322">
        <w:rPr>
          <w:rFonts w:ascii="Times New Roman" w:eastAsia="Calibri" w:hAnsi="Times New Roman" w:cs="Times New Roman"/>
          <w:b/>
          <w:i/>
          <w:sz w:val="26"/>
          <w:szCs w:val="26"/>
        </w:rPr>
        <w:t>Terenurile</w:t>
      </w:r>
      <w:proofErr w:type="spellEnd"/>
      <w:r w:rsidRPr="00E90322">
        <w:rPr>
          <w:rFonts w:ascii="Times New Roman" w:eastAsia="Calibri" w:hAnsi="Times New Roman" w:cs="Times New Roman"/>
          <w:b/>
          <w:i/>
          <w:sz w:val="26"/>
          <w:szCs w:val="26"/>
        </w:rPr>
        <w:t xml:space="preserve"> situate </w:t>
      </w:r>
      <w:proofErr w:type="spellStart"/>
      <w:r w:rsidRPr="00E90322">
        <w:rPr>
          <w:rFonts w:ascii="Times New Roman" w:eastAsia="Calibri" w:hAnsi="Times New Roman" w:cs="Times New Roman"/>
          <w:b/>
          <w:i/>
          <w:sz w:val="26"/>
          <w:szCs w:val="26"/>
        </w:rPr>
        <w:t>în</w:t>
      </w:r>
      <w:proofErr w:type="spellEnd"/>
      <w:r w:rsidRPr="00E90322">
        <w:rPr>
          <w:rFonts w:ascii="Times New Roman" w:eastAsia="Calibri" w:hAnsi="Times New Roman" w:cs="Times New Roman"/>
          <w:b/>
          <w:i/>
          <w:sz w:val="26"/>
          <w:szCs w:val="26"/>
        </w:rPr>
        <w:t xml:space="preserve"> </w:t>
      </w:r>
      <w:bookmarkStart w:id="5" w:name="_Hlk215742329"/>
      <w:proofErr w:type="spellStart"/>
      <w:r w:rsidRPr="00E90322">
        <w:rPr>
          <w:rFonts w:ascii="Times New Roman" w:eastAsia="Calibri" w:hAnsi="Times New Roman" w:cs="Times New Roman"/>
          <w:b/>
          <w:i/>
          <w:sz w:val="26"/>
          <w:szCs w:val="26"/>
        </w:rPr>
        <w:t>Drobeta</w:t>
      </w:r>
      <w:proofErr w:type="spellEnd"/>
      <w:r w:rsidRPr="00E90322">
        <w:rPr>
          <w:rFonts w:ascii="Times New Roman" w:eastAsia="Calibri" w:hAnsi="Times New Roman" w:cs="Times New Roman"/>
          <w:b/>
          <w:i/>
          <w:sz w:val="26"/>
          <w:szCs w:val="26"/>
        </w:rPr>
        <w:t xml:space="preserve"> </w:t>
      </w:r>
      <w:proofErr w:type="spellStart"/>
      <w:r w:rsidRPr="00E90322">
        <w:rPr>
          <w:rFonts w:ascii="Times New Roman" w:eastAsia="Calibri" w:hAnsi="Times New Roman" w:cs="Times New Roman"/>
          <w:b/>
          <w:i/>
          <w:sz w:val="26"/>
          <w:szCs w:val="26"/>
        </w:rPr>
        <w:t>Turnu</w:t>
      </w:r>
      <w:proofErr w:type="spellEnd"/>
      <w:r w:rsidRPr="00E90322">
        <w:rPr>
          <w:rFonts w:ascii="Times New Roman" w:eastAsia="Calibri" w:hAnsi="Times New Roman" w:cs="Times New Roman"/>
          <w:b/>
          <w:i/>
          <w:sz w:val="26"/>
          <w:szCs w:val="26"/>
        </w:rPr>
        <w:t xml:space="preserve"> Severin, zona Centura </w:t>
      </w:r>
      <w:proofErr w:type="spellStart"/>
      <w:r w:rsidRPr="00E90322">
        <w:rPr>
          <w:rFonts w:ascii="Times New Roman" w:eastAsia="Calibri" w:hAnsi="Times New Roman" w:cs="Times New Roman"/>
          <w:b/>
          <w:i/>
          <w:sz w:val="26"/>
          <w:szCs w:val="26"/>
        </w:rPr>
        <w:t>Ocolitoare</w:t>
      </w:r>
      <w:proofErr w:type="spellEnd"/>
      <w:r w:rsidRPr="00E90322">
        <w:rPr>
          <w:rFonts w:ascii="Times New Roman" w:eastAsia="Calibri" w:hAnsi="Times New Roman" w:cs="Times New Roman"/>
          <w:b/>
          <w:i/>
          <w:sz w:val="26"/>
          <w:szCs w:val="26"/>
        </w:rPr>
        <w:t xml:space="preserve"> - Râul </w:t>
      </w:r>
      <w:proofErr w:type="spellStart"/>
      <w:r w:rsidRPr="00E90322">
        <w:rPr>
          <w:rFonts w:ascii="Times New Roman" w:eastAsia="Calibri" w:hAnsi="Times New Roman" w:cs="Times New Roman"/>
          <w:b/>
          <w:i/>
          <w:sz w:val="26"/>
          <w:szCs w:val="26"/>
        </w:rPr>
        <w:t>Topolnița</w:t>
      </w:r>
      <w:bookmarkEnd w:id="5"/>
      <w:proofErr w:type="spellEnd"/>
    </w:p>
    <w:p w14:paraId="2C965B2D" w14:textId="77777777" w:rsidR="00F92A3A" w:rsidRDefault="00F92A3A" w:rsidP="00F92A3A">
      <w:pPr>
        <w:spacing w:after="0"/>
        <w:jc w:val="both"/>
        <w:rPr>
          <w:rFonts w:ascii="Times New Roman" w:eastAsia="Calibri" w:hAnsi="Times New Roman" w:cs="Times New Roman"/>
          <w:sz w:val="26"/>
          <w:szCs w:val="26"/>
        </w:rPr>
      </w:pPr>
      <w:r w:rsidRPr="00BB30BE">
        <w:rPr>
          <w:rFonts w:ascii="Times New Roman" w:eastAsia="Calibri" w:hAnsi="Times New Roman" w:cs="Times New Roman"/>
          <w:b/>
          <w:i/>
          <w:sz w:val="26"/>
          <w:szCs w:val="26"/>
        </w:rPr>
        <w:t xml:space="preserve">  </w:t>
      </w:r>
      <w:r w:rsidRPr="00BB30BE">
        <w:rPr>
          <w:rFonts w:ascii="Times New Roman" w:eastAsia="Calibri" w:hAnsi="Times New Roman" w:cs="Times New Roman"/>
          <w:b/>
          <w:i/>
          <w:sz w:val="26"/>
          <w:szCs w:val="26"/>
        </w:rPr>
        <w:tab/>
      </w:r>
      <w:r>
        <w:rPr>
          <w:rFonts w:ascii="Times New Roman" w:eastAsia="Calibri" w:hAnsi="Times New Roman" w:cs="Times New Roman"/>
          <w:bCs/>
          <w:iCs/>
          <w:sz w:val="26"/>
          <w:szCs w:val="26"/>
        </w:rPr>
        <w:t xml:space="preserve">Din </w:t>
      </w:r>
      <w:proofErr w:type="spellStart"/>
      <w:r>
        <w:rPr>
          <w:rFonts w:ascii="Times New Roman" w:eastAsia="Calibri" w:hAnsi="Times New Roman" w:cs="Times New Roman"/>
          <w:bCs/>
          <w:iCs/>
          <w:sz w:val="26"/>
          <w:szCs w:val="26"/>
        </w:rPr>
        <w:t>analiza</w:t>
      </w:r>
      <w:proofErr w:type="spellEnd"/>
      <w:r>
        <w:rPr>
          <w:rFonts w:ascii="Times New Roman" w:eastAsia="Calibri" w:hAnsi="Times New Roman" w:cs="Times New Roman"/>
          <w:bCs/>
          <w:iCs/>
          <w:sz w:val="26"/>
          <w:szCs w:val="26"/>
        </w:rPr>
        <w:t xml:space="preserve"> HCL 21/1999 </w:t>
      </w:r>
      <w:proofErr w:type="spellStart"/>
      <w:r>
        <w:rPr>
          <w:rFonts w:ascii="Times New Roman" w:eastAsia="Calibri" w:hAnsi="Times New Roman" w:cs="Times New Roman"/>
          <w:bCs/>
          <w:iCs/>
          <w:sz w:val="26"/>
          <w:szCs w:val="26"/>
        </w:rPr>
        <w:t>privind</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atestarea</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imobilelor</w:t>
      </w:r>
      <w:proofErr w:type="spellEnd"/>
      <w:r>
        <w:rPr>
          <w:rFonts w:ascii="Times New Roman" w:eastAsia="Calibri" w:hAnsi="Times New Roman" w:cs="Times New Roman"/>
          <w:bCs/>
          <w:iCs/>
          <w:sz w:val="26"/>
          <w:szCs w:val="26"/>
        </w:rPr>
        <w:t xml:space="preserve"> care </w:t>
      </w:r>
      <w:proofErr w:type="spellStart"/>
      <w:r>
        <w:rPr>
          <w:rFonts w:ascii="Times New Roman" w:eastAsia="Calibri" w:hAnsi="Times New Roman" w:cs="Times New Roman"/>
          <w:bCs/>
          <w:iCs/>
          <w:sz w:val="26"/>
          <w:szCs w:val="26"/>
        </w:rPr>
        <w:t>alcătuiesc</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domeniul</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privat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rezultă</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că</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t</w:t>
      </w:r>
      <w:r w:rsidRPr="00BB30BE">
        <w:rPr>
          <w:rFonts w:ascii="Times New Roman" w:eastAsia="Calibri" w:hAnsi="Times New Roman" w:cs="Times New Roman"/>
          <w:bCs/>
          <w:iCs/>
          <w:sz w:val="26"/>
          <w:szCs w:val="26"/>
        </w:rPr>
        <w:t>erenul</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în</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suprafață</w:t>
      </w:r>
      <w:proofErr w:type="spellEnd"/>
      <w:r w:rsidRPr="00BB30BE">
        <w:rPr>
          <w:rFonts w:ascii="Times New Roman" w:eastAsia="Calibri" w:hAnsi="Times New Roman" w:cs="Times New Roman"/>
          <w:bCs/>
          <w:iCs/>
          <w:sz w:val="26"/>
          <w:szCs w:val="26"/>
        </w:rPr>
        <w:t xml:space="preserve"> de </w:t>
      </w:r>
      <w:r>
        <w:rPr>
          <w:rFonts w:ascii="Times New Roman" w:eastAsia="Calibri" w:hAnsi="Times New Roman" w:cs="Times New Roman"/>
          <w:bCs/>
          <w:iCs/>
          <w:sz w:val="26"/>
          <w:szCs w:val="26"/>
        </w:rPr>
        <w:t>15983</w:t>
      </w:r>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mp</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situat</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în</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Drobeta</w:t>
      </w:r>
      <w:proofErr w:type="spellEnd"/>
      <w:r w:rsidRPr="00BB30BE">
        <w:rPr>
          <w:rFonts w:ascii="Times New Roman" w:eastAsia="Calibri" w:hAnsi="Times New Roman" w:cs="Times New Roman"/>
          <w:bCs/>
          <w:iCs/>
          <w:sz w:val="26"/>
          <w:szCs w:val="26"/>
        </w:rPr>
        <w:t xml:space="preserve"> </w:t>
      </w:r>
      <w:proofErr w:type="spellStart"/>
      <w:r w:rsidRPr="00BB30BE">
        <w:rPr>
          <w:rFonts w:ascii="Times New Roman" w:eastAsia="Calibri" w:hAnsi="Times New Roman" w:cs="Times New Roman"/>
          <w:bCs/>
          <w:iCs/>
          <w:sz w:val="26"/>
          <w:szCs w:val="26"/>
        </w:rPr>
        <w:t>Turnu</w:t>
      </w:r>
      <w:proofErr w:type="spellEnd"/>
      <w:r w:rsidRPr="00BB30BE">
        <w:rPr>
          <w:rFonts w:ascii="Times New Roman" w:eastAsia="Calibri" w:hAnsi="Times New Roman" w:cs="Times New Roman"/>
          <w:bCs/>
          <w:iCs/>
          <w:sz w:val="26"/>
          <w:szCs w:val="26"/>
        </w:rPr>
        <w:t xml:space="preserve"> Severin</w:t>
      </w:r>
      <w:r>
        <w:rPr>
          <w:rFonts w:ascii="Times New Roman" w:eastAsia="Calibri" w:hAnsi="Times New Roman" w:cs="Times New Roman"/>
          <w:bCs/>
          <w:iCs/>
          <w:sz w:val="26"/>
          <w:szCs w:val="26"/>
        </w:rPr>
        <w:t>,</w:t>
      </w:r>
      <w:r w:rsidRPr="00774D38">
        <w:t xml:space="preserve"> </w:t>
      </w:r>
      <w:r w:rsidRPr="00774D38">
        <w:rPr>
          <w:rFonts w:ascii="Times New Roman" w:eastAsia="Calibri" w:hAnsi="Times New Roman" w:cs="Times New Roman"/>
          <w:bCs/>
          <w:iCs/>
          <w:sz w:val="26"/>
          <w:szCs w:val="26"/>
        </w:rPr>
        <w:t xml:space="preserve">zona Centura </w:t>
      </w:r>
      <w:proofErr w:type="spellStart"/>
      <w:r w:rsidRPr="00774D38">
        <w:rPr>
          <w:rFonts w:ascii="Times New Roman" w:eastAsia="Calibri" w:hAnsi="Times New Roman" w:cs="Times New Roman"/>
          <w:bCs/>
          <w:iCs/>
          <w:sz w:val="26"/>
          <w:szCs w:val="26"/>
        </w:rPr>
        <w:t>Ocolitoare</w:t>
      </w:r>
      <w:proofErr w:type="spellEnd"/>
      <w:r w:rsidRPr="00774D38">
        <w:rPr>
          <w:rFonts w:ascii="Times New Roman" w:eastAsia="Calibri" w:hAnsi="Times New Roman" w:cs="Times New Roman"/>
          <w:bCs/>
          <w:iCs/>
          <w:sz w:val="26"/>
          <w:szCs w:val="26"/>
        </w:rPr>
        <w:t xml:space="preserve"> - Râul </w:t>
      </w:r>
      <w:proofErr w:type="spellStart"/>
      <w:r w:rsidRPr="00774D38">
        <w:rPr>
          <w:rFonts w:ascii="Times New Roman" w:eastAsia="Calibri" w:hAnsi="Times New Roman" w:cs="Times New Roman"/>
          <w:bCs/>
          <w:iCs/>
          <w:sz w:val="26"/>
          <w:szCs w:val="26"/>
        </w:rPr>
        <w:t>Topolnița</w:t>
      </w:r>
      <w:proofErr w:type="spellEnd"/>
      <w:r w:rsidRPr="00BB30BE">
        <w:rPr>
          <w:rFonts w:ascii="Times New Roman" w:eastAsia="Calibri" w:hAnsi="Times New Roman" w:cs="Times New Roman"/>
          <w:bCs/>
          <w:i/>
          <w:sz w:val="26"/>
          <w:szCs w:val="26"/>
        </w:rPr>
        <w:t xml:space="preserve"> </w:t>
      </w:r>
      <w:r>
        <w:rPr>
          <w:rFonts w:ascii="Times New Roman" w:eastAsia="Calibri" w:hAnsi="Times New Roman" w:cs="Times New Roman"/>
          <w:bCs/>
          <w:iCs/>
          <w:sz w:val="26"/>
          <w:szCs w:val="26"/>
        </w:rPr>
        <w:t xml:space="preserve">nu </w:t>
      </w:r>
      <w:proofErr w:type="spellStart"/>
      <w:r>
        <w:rPr>
          <w:rFonts w:ascii="Times New Roman" w:eastAsia="Calibri" w:hAnsi="Times New Roman" w:cs="Times New Roman"/>
          <w:bCs/>
          <w:iCs/>
          <w:sz w:val="26"/>
          <w:szCs w:val="26"/>
        </w:rPr>
        <w:t>este</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inclus</w:t>
      </w:r>
      <w:proofErr w:type="spellEnd"/>
      <w:r>
        <w:rPr>
          <w:rFonts w:ascii="Times New Roman" w:eastAsia="Calibri" w:hAnsi="Times New Roman" w:cs="Times New Roman"/>
          <w:bCs/>
          <w:iCs/>
          <w:sz w:val="26"/>
          <w:szCs w:val="26"/>
        </w:rPr>
        <w:t xml:space="preserve"> in </w:t>
      </w:r>
      <w:proofErr w:type="spellStart"/>
      <w:r>
        <w:rPr>
          <w:rFonts w:ascii="Times New Roman" w:eastAsia="Calibri" w:hAnsi="Times New Roman" w:cs="Times New Roman"/>
          <w:bCs/>
          <w:iCs/>
          <w:sz w:val="26"/>
          <w:szCs w:val="26"/>
        </w:rPr>
        <w:t>domeniul</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privat</w:t>
      </w:r>
      <w:proofErr w:type="spellEnd"/>
      <w:r>
        <w:rPr>
          <w:rFonts w:ascii="Times New Roman" w:eastAsia="Calibri" w:hAnsi="Times New Roman" w:cs="Times New Roman"/>
          <w:bCs/>
          <w:iCs/>
          <w:sz w:val="26"/>
          <w:szCs w:val="26"/>
        </w:rPr>
        <w:t xml:space="preserve"> al </w:t>
      </w:r>
      <w:proofErr w:type="spellStart"/>
      <w:r>
        <w:rPr>
          <w:rFonts w:ascii="Times New Roman" w:eastAsia="Calibri" w:hAnsi="Times New Roman" w:cs="Times New Roman"/>
          <w:bCs/>
          <w:iCs/>
          <w:sz w:val="26"/>
          <w:szCs w:val="26"/>
        </w:rPr>
        <w:t>municipiului</w:t>
      </w:r>
      <w:proofErr w:type="spellEnd"/>
      <w:r>
        <w:rPr>
          <w:rFonts w:ascii="Times New Roman" w:eastAsia="Calibri" w:hAnsi="Times New Roman" w:cs="Times New Roman"/>
          <w:bCs/>
          <w:iCs/>
          <w:sz w:val="26"/>
          <w:szCs w:val="26"/>
        </w:rPr>
        <w:t xml:space="preserve">. Din </w:t>
      </w:r>
      <w:proofErr w:type="spellStart"/>
      <w:r>
        <w:rPr>
          <w:rFonts w:ascii="Times New Roman" w:eastAsia="Calibri" w:hAnsi="Times New Roman" w:cs="Times New Roman"/>
          <w:bCs/>
          <w:iCs/>
          <w:sz w:val="26"/>
          <w:szCs w:val="26"/>
        </w:rPr>
        <w:t>Planul</w:t>
      </w:r>
      <w:proofErr w:type="spellEnd"/>
      <w:r>
        <w:rPr>
          <w:rFonts w:ascii="Times New Roman" w:eastAsia="Calibri" w:hAnsi="Times New Roman" w:cs="Times New Roman"/>
          <w:bCs/>
          <w:iCs/>
          <w:sz w:val="26"/>
          <w:szCs w:val="26"/>
        </w:rPr>
        <w:t xml:space="preserve"> de </w:t>
      </w:r>
      <w:proofErr w:type="spellStart"/>
      <w:r>
        <w:rPr>
          <w:rFonts w:ascii="Times New Roman" w:eastAsia="Calibri" w:hAnsi="Times New Roman" w:cs="Times New Roman"/>
          <w:bCs/>
          <w:iCs/>
          <w:sz w:val="26"/>
          <w:szCs w:val="26"/>
        </w:rPr>
        <w:t>Amplasament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și</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Delimitare</w:t>
      </w:r>
      <w:proofErr w:type="spellEnd"/>
      <w:r>
        <w:rPr>
          <w:rFonts w:ascii="Times New Roman" w:eastAsia="Calibri" w:hAnsi="Times New Roman" w:cs="Times New Roman"/>
          <w:bCs/>
          <w:iCs/>
          <w:sz w:val="26"/>
          <w:szCs w:val="26"/>
        </w:rPr>
        <w:t xml:space="preserve"> am </w:t>
      </w:r>
      <w:proofErr w:type="spellStart"/>
      <w:r>
        <w:rPr>
          <w:rFonts w:ascii="Times New Roman" w:eastAsia="Calibri" w:hAnsi="Times New Roman" w:cs="Times New Roman"/>
          <w:bCs/>
          <w:iCs/>
          <w:sz w:val="26"/>
          <w:szCs w:val="26"/>
        </w:rPr>
        <w:t>imobilului</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întocmit</w:t>
      </w:r>
      <w:proofErr w:type="spellEnd"/>
      <w:r>
        <w:rPr>
          <w:rFonts w:ascii="Times New Roman" w:eastAsia="Calibri" w:hAnsi="Times New Roman" w:cs="Times New Roman"/>
          <w:bCs/>
          <w:iCs/>
          <w:sz w:val="26"/>
          <w:szCs w:val="26"/>
        </w:rPr>
        <w:t xml:space="preserve"> in </w:t>
      </w:r>
      <w:proofErr w:type="spellStart"/>
      <w:r>
        <w:rPr>
          <w:rFonts w:ascii="Times New Roman" w:eastAsia="Calibri" w:hAnsi="Times New Roman" w:cs="Times New Roman"/>
          <w:bCs/>
          <w:iCs/>
          <w:sz w:val="26"/>
          <w:szCs w:val="26"/>
        </w:rPr>
        <w:t>coordonate</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Stereografice</w:t>
      </w:r>
      <w:proofErr w:type="spellEnd"/>
      <w:r>
        <w:rPr>
          <w:rFonts w:ascii="Times New Roman" w:eastAsia="Calibri" w:hAnsi="Times New Roman" w:cs="Times New Roman"/>
          <w:bCs/>
          <w:iCs/>
          <w:sz w:val="26"/>
          <w:szCs w:val="26"/>
        </w:rPr>
        <w:t xml:space="preserve"> de </w:t>
      </w:r>
      <w:proofErr w:type="spellStart"/>
      <w:r>
        <w:rPr>
          <w:rFonts w:ascii="Times New Roman" w:eastAsia="Calibri" w:hAnsi="Times New Roman" w:cs="Times New Roman"/>
          <w:bCs/>
          <w:iCs/>
          <w:sz w:val="26"/>
          <w:szCs w:val="26"/>
        </w:rPr>
        <w:t>către</w:t>
      </w:r>
      <w:proofErr w:type="spellEnd"/>
      <w:r>
        <w:rPr>
          <w:rFonts w:ascii="Times New Roman" w:eastAsia="Calibri" w:hAnsi="Times New Roman" w:cs="Times New Roman"/>
          <w:bCs/>
          <w:iCs/>
          <w:sz w:val="26"/>
          <w:szCs w:val="26"/>
        </w:rPr>
        <w:t xml:space="preserve"> </w:t>
      </w:r>
      <w:r w:rsidRPr="00177131">
        <w:rPr>
          <w:rFonts w:ascii="Times New Roman" w:eastAsia="Calibri" w:hAnsi="Times New Roman" w:cs="Times New Roman"/>
          <w:bCs/>
          <w:iCs/>
          <w:sz w:val="26"/>
          <w:szCs w:val="26"/>
        </w:rPr>
        <w:t>SC TOPO SURVEY ADG-CAD SRL</w:t>
      </w:r>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rezultă</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că</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imobilul</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în</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discuție</w:t>
      </w:r>
      <w:proofErr w:type="spellEnd"/>
      <w:r>
        <w:rPr>
          <w:rFonts w:ascii="Times New Roman" w:eastAsia="Calibri" w:hAnsi="Times New Roman" w:cs="Times New Roman"/>
          <w:bCs/>
          <w:iCs/>
          <w:sz w:val="26"/>
          <w:szCs w:val="26"/>
        </w:rPr>
        <w:t xml:space="preserve"> are o </w:t>
      </w:r>
      <w:proofErr w:type="spellStart"/>
      <w:r>
        <w:rPr>
          <w:rFonts w:ascii="Times New Roman" w:eastAsia="Calibri" w:hAnsi="Times New Roman" w:cs="Times New Roman"/>
          <w:bCs/>
          <w:iCs/>
          <w:sz w:val="26"/>
          <w:szCs w:val="26"/>
        </w:rPr>
        <w:t>suprafață</w:t>
      </w:r>
      <w:proofErr w:type="spellEnd"/>
      <w:r>
        <w:rPr>
          <w:rFonts w:ascii="Times New Roman" w:eastAsia="Calibri" w:hAnsi="Times New Roman" w:cs="Times New Roman"/>
          <w:bCs/>
          <w:iCs/>
          <w:sz w:val="26"/>
          <w:szCs w:val="26"/>
        </w:rPr>
        <w:t xml:space="preserve"> de 15983 </w:t>
      </w:r>
      <w:proofErr w:type="spellStart"/>
      <w:r>
        <w:rPr>
          <w:rFonts w:ascii="Times New Roman" w:eastAsia="Calibri" w:hAnsi="Times New Roman" w:cs="Times New Roman"/>
          <w:bCs/>
          <w:iCs/>
          <w:sz w:val="26"/>
          <w:szCs w:val="26"/>
        </w:rPr>
        <w:t>mp</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și</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este</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situat</w:t>
      </w:r>
      <w:proofErr w:type="spellEnd"/>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în</w:t>
      </w:r>
      <w:proofErr w:type="spellEnd"/>
      <w:r>
        <w:rPr>
          <w:rFonts w:ascii="Times New Roman" w:eastAsia="Calibri" w:hAnsi="Times New Roman" w:cs="Times New Roman"/>
          <w:bCs/>
          <w:iCs/>
          <w:sz w:val="26"/>
          <w:szCs w:val="26"/>
        </w:rPr>
        <w:t xml:space="preserve"> </w:t>
      </w:r>
      <w:proofErr w:type="spellStart"/>
      <w:r w:rsidRPr="00177131">
        <w:rPr>
          <w:rFonts w:ascii="Times New Roman" w:eastAsia="Calibri" w:hAnsi="Times New Roman" w:cs="Times New Roman"/>
          <w:bCs/>
          <w:iCs/>
          <w:sz w:val="26"/>
          <w:szCs w:val="26"/>
        </w:rPr>
        <w:t>Drobeta</w:t>
      </w:r>
      <w:proofErr w:type="spellEnd"/>
      <w:r w:rsidRPr="00177131">
        <w:rPr>
          <w:rFonts w:ascii="Times New Roman" w:eastAsia="Calibri" w:hAnsi="Times New Roman" w:cs="Times New Roman"/>
          <w:bCs/>
          <w:iCs/>
          <w:sz w:val="26"/>
          <w:szCs w:val="26"/>
        </w:rPr>
        <w:t xml:space="preserve"> </w:t>
      </w:r>
      <w:proofErr w:type="spellStart"/>
      <w:r w:rsidRPr="00177131">
        <w:rPr>
          <w:rFonts w:ascii="Times New Roman" w:eastAsia="Calibri" w:hAnsi="Times New Roman" w:cs="Times New Roman"/>
          <w:bCs/>
          <w:iCs/>
          <w:sz w:val="26"/>
          <w:szCs w:val="26"/>
        </w:rPr>
        <w:t>Turnu</w:t>
      </w:r>
      <w:proofErr w:type="spellEnd"/>
      <w:r w:rsidRPr="00177131">
        <w:rPr>
          <w:rFonts w:ascii="Times New Roman" w:eastAsia="Calibri" w:hAnsi="Times New Roman" w:cs="Times New Roman"/>
          <w:bCs/>
          <w:iCs/>
          <w:sz w:val="26"/>
          <w:szCs w:val="26"/>
        </w:rPr>
        <w:t xml:space="preserve"> Severin, zona Centura </w:t>
      </w:r>
      <w:proofErr w:type="spellStart"/>
      <w:r w:rsidRPr="00177131">
        <w:rPr>
          <w:rFonts w:ascii="Times New Roman" w:eastAsia="Calibri" w:hAnsi="Times New Roman" w:cs="Times New Roman"/>
          <w:bCs/>
          <w:iCs/>
          <w:sz w:val="26"/>
          <w:szCs w:val="26"/>
        </w:rPr>
        <w:t>Ocolitoare</w:t>
      </w:r>
      <w:proofErr w:type="spellEnd"/>
      <w:r w:rsidRPr="00177131">
        <w:rPr>
          <w:rFonts w:ascii="Times New Roman" w:eastAsia="Calibri" w:hAnsi="Times New Roman" w:cs="Times New Roman"/>
          <w:bCs/>
          <w:iCs/>
          <w:sz w:val="26"/>
          <w:szCs w:val="26"/>
        </w:rPr>
        <w:t xml:space="preserve"> - Râul </w:t>
      </w:r>
      <w:proofErr w:type="spellStart"/>
      <w:r w:rsidRPr="00177131">
        <w:rPr>
          <w:rFonts w:ascii="Times New Roman" w:eastAsia="Calibri" w:hAnsi="Times New Roman" w:cs="Times New Roman"/>
          <w:bCs/>
          <w:iCs/>
          <w:sz w:val="26"/>
          <w:szCs w:val="26"/>
        </w:rPr>
        <w:t>Topolnița</w:t>
      </w:r>
      <w:proofErr w:type="spellEnd"/>
      <w:r>
        <w:rPr>
          <w:rFonts w:ascii="Times New Roman" w:eastAsia="Calibri" w:hAnsi="Times New Roman" w:cs="Times New Roman"/>
          <w:bCs/>
          <w:iCs/>
          <w:sz w:val="26"/>
          <w:szCs w:val="26"/>
        </w:rPr>
        <w:t xml:space="preserve">. Din </w:t>
      </w:r>
      <w:proofErr w:type="spellStart"/>
      <w:r>
        <w:rPr>
          <w:rFonts w:ascii="Times New Roman" w:eastAsia="Calibri" w:hAnsi="Times New Roman" w:cs="Times New Roman"/>
          <w:bCs/>
          <w:iCs/>
          <w:sz w:val="26"/>
          <w:szCs w:val="26"/>
        </w:rPr>
        <w:t>raportul</w:t>
      </w:r>
      <w:proofErr w:type="spellEnd"/>
      <w:r>
        <w:rPr>
          <w:rFonts w:ascii="Times New Roman" w:eastAsia="Calibri" w:hAnsi="Times New Roman" w:cs="Times New Roman"/>
          <w:bCs/>
          <w:iCs/>
          <w:sz w:val="26"/>
          <w:szCs w:val="26"/>
        </w:rPr>
        <w:t xml:space="preserve"> de </w:t>
      </w:r>
      <w:proofErr w:type="spellStart"/>
      <w:r>
        <w:rPr>
          <w:rFonts w:ascii="Times New Roman" w:eastAsia="Calibri" w:hAnsi="Times New Roman" w:cs="Times New Roman"/>
          <w:bCs/>
          <w:iCs/>
          <w:sz w:val="26"/>
          <w:szCs w:val="26"/>
        </w:rPr>
        <w:t>evaluare</w:t>
      </w:r>
      <w:proofErr w:type="spellEnd"/>
      <w:r>
        <w:rPr>
          <w:rFonts w:ascii="Times New Roman" w:eastAsia="Calibri" w:hAnsi="Times New Roman" w:cs="Times New Roman"/>
          <w:bCs/>
          <w:iCs/>
          <w:sz w:val="26"/>
          <w:szCs w:val="26"/>
        </w:rPr>
        <w:t xml:space="preserve"> </w:t>
      </w:r>
      <w:r w:rsidRPr="00E90322">
        <w:rPr>
          <w:rFonts w:ascii="Times New Roman" w:eastAsia="Calibri" w:hAnsi="Times New Roman" w:cs="Times New Roman"/>
          <w:bCs/>
          <w:iCs/>
          <w:sz w:val="26"/>
          <w:szCs w:val="26"/>
        </w:rPr>
        <w:t>Nr.88RF/13.10.2025</w:t>
      </w:r>
      <w:r>
        <w:rPr>
          <w:rFonts w:ascii="Times New Roman" w:eastAsia="Calibri" w:hAnsi="Times New Roman" w:cs="Times New Roman"/>
          <w:bCs/>
          <w:iCs/>
          <w:sz w:val="26"/>
          <w:szCs w:val="26"/>
        </w:rPr>
        <w:t xml:space="preserve"> </w:t>
      </w:r>
      <w:proofErr w:type="spellStart"/>
      <w:r>
        <w:rPr>
          <w:rFonts w:ascii="Times New Roman" w:eastAsia="Calibri" w:hAnsi="Times New Roman" w:cs="Times New Roman"/>
          <w:bCs/>
          <w:iCs/>
          <w:sz w:val="26"/>
          <w:szCs w:val="26"/>
        </w:rPr>
        <w:t>întocmit</w:t>
      </w:r>
      <w:proofErr w:type="spellEnd"/>
      <w:r>
        <w:rPr>
          <w:rFonts w:ascii="Times New Roman" w:eastAsia="Calibri" w:hAnsi="Times New Roman" w:cs="Times New Roman"/>
          <w:bCs/>
          <w:iCs/>
          <w:sz w:val="26"/>
          <w:szCs w:val="26"/>
        </w:rPr>
        <w:t xml:space="preserve"> de </w:t>
      </w:r>
      <w:proofErr w:type="spellStart"/>
      <w:r>
        <w:rPr>
          <w:rFonts w:ascii="Times New Roman" w:eastAsia="Calibri" w:hAnsi="Times New Roman" w:cs="Times New Roman"/>
          <w:bCs/>
          <w:iCs/>
          <w:sz w:val="26"/>
          <w:szCs w:val="26"/>
        </w:rPr>
        <w:t>către</w:t>
      </w:r>
      <w:proofErr w:type="spellEnd"/>
      <w:r>
        <w:rPr>
          <w:rFonts w:ascii="Times New Roman" w:eastAsia="Calibri" w:hAnsi="Times New Roman" w:cs="Times New Roman"/>
          <w:bCs/>
          <w:iCs/>
          <w:sz w:val="26"/>
          <w:szCs w:val="26"/>
        </w:rPr>
        <w:t xml:space="preserve"> evaluator </w:t>
      </w:r>
      <w:proofErr w:type="spellStart"/>
      <w:r>
        <w:rPr>
          <w:rFonts w:ascii="Times New Roman" w:eastAsia="Calibri" w:hAnsi="Times New Roman" w:cs="Times New Roman"/>
          <w:bCs/>
          <w:iCs/>
          <w:sz w:val="26"/>
          <w:szCs w:val="26"/>
        </w:rPr>
        <w:t>autorizat</w:t>
      </w:r>
      <w:proofErr w:type="spellEnd"/>
      <w:r>
        <w:rPr>
          <w:rFonts w:ascii="Times New Roman" w:eastAsia="Calibri" w:hAnsi="Times New Roman" w:cs="Times New Roman"/>
          <w:bCs/>
          <w:iCs/>
          <w:sz w:val="26"/>
          <w:szCs w:val="26"/>
        </w:rPr>
        <w:t xml:space="preserve"> ANEVAR </w:t>
      </w:r>
      <w:proofErr w:type="spellStart"/>
      <w:r>
        <w:rPr>
          <w:rFonts w:ascii="Times New Roman" w:eastAsia="Calibri" w:hAnsi="Times New Roman" w:cs="Times New Roman"/>
          <w:bCs/>
          <w:iCs/>
          <w:sz w:val="26"/>
          <w:szCs w:val="26"/>
        </w:rPr>
        <w:t>inginer</w:t>
      </w:r>
      <w:proofErr w:type="spellEnd"/>
      <w:r>
        <w:rPr>
          <w:rFonts w:ascii="Times New Roman" w:eastAsia="Calibri" w:hAnsi="Times New Roman" w:cs="Times New Roman"/>
          <w:bCs/>
          <w:iCs/>
          <w:sz w:val="26"/>
          <w:szCs w:val="26"/>
        </w:rPr>
        <w:t xml:space="preserve"> Octavian Bordei, </w:t>
      </w:r>
      <w:proofErr w:type="spellStart"/>
      <w:r>
        <w:rPr>
          <w:rFonts w:ascii="Times New Roman" w:eastAsia="Calibri" w:hAnsi="Times New Roman" w:cs="Times New Roman"/>
          <w:sz w:val="26"/>
          <w:szCs w:val="26"/>
        </w:rPr>
        <w:t>rezultă</w:t>
      </w:r>
      <w:proofErr w:type="spellEnd"/>
      <w:r>
        <w:rPr>
          <w:rFonts w:ascii="Times New Roman" w:eastAsia="Calibri" w:hAnsi="Times New Roman" w:cs="Times New Roman"/>
          <w:sz w:val="26"/>
          <w:szCs w:val="26"/>
        </w:rPr>
        <w:t xml:space="preserve"> </w:t>
      </w:r>
      <w:r w:rsidRPr="00BB30BE">
        <w:rPr>
          <w:rFonts w:ascii="Times New Roman" w:eastAsia="Calibri" w:hAnsi="Times New Roman" w:cs="Times New Roman"/>
          <w:sz w:val="26"/>
          <w:szCs w:val="26"/>
        </w:rPr>
        <w:t xml:space="preserve">o </w:t>
      </w:r>
      <w:proofErr w:type="spellStart"/>
      <w:r w:rsidRPr="00BB30BE">
        <w:rPr>
          <w:rFonts w:ascii="Times New Roman" w:eastAsia="Calibri" w:hAnsi="Times New Roman" w:cs="Times New Roman"/>
          <w:sz w:val="26"/>
          <w:szCs w:val="26"/>
        </w:rPr>
        <w:t>valoare</w:t>
      </w:r>
      <w:proofErr w:type="spellEnd"/>
      <w:r w:rsidRPr="00BB30BE">
        <w:rPr>
          <w:rFonts w:ascii="Times New Roman" w:eastAsia="Calibri" w:hAnsi="Times New Roman" w:cs="Times New Roman"/>
          <w:sz w:val="26"/>
          <w:szCs w:val="26"/>
        </w:rPr>
        <w:t xml:space="preserve"> de </w:t>
      </w:r>
      <w:proofErr w:type="spellStart"/>
      <w:r w:rsidRPr="00177131">
        <w:rPr>
          <w:rFonts w:ascii="Times New Roman" w:eastAsia="Calibri" w:hAnsi="Times New Roman" w:cs="Times New Roman"/>
          <w:sz w:val="26"/>
          <w:szCs w:val="26"/>
        </w:rPr>
        <w:t>inventar</w:t>
      </w:r>
      <w:proofErr w:type="spellEnd"/>
      <w:r w:rsidRPr="00177131">
        <w:rPr>
          <w:rFonts w:ascii="Times New Roman" w:eastAsia="Calibri" w:hAnsi="Times New Roman" w:cs="Times New Roman"/>
          <w:sz w:val="26"/>
          <w:szCs w:val="26"/>
        </w:rPr>
        <w:t xml:space="preserve"> de </w:t>
      </w:r>
      <w:r w:rsidRPr="00901A63">
        <w:rPr>
          <w:rFonts w:ascii="Times New Roman" w:hAnsi="Times New Roman"/>
          <w:sz w:val="28"/>
          <w:szCs w:val="28"/>
        </w:rPr>
        <w:t xml:space="preserve">2.146.860,00 </w:t>
      </w:r>
      <w:r>
        <w:rPr>
          <w:rFonts w:ascii="Times New Roman" w:hAnsi="Times New Roman"/>
          <w:sz w:val="28"/>
          <w:szCs w:val="28"/>
        </w:rPr>
        <w:t xml:space="preserve"> </w:t>
      </w:r>
      <w:r w:rsidRPr="00177131">
        <w:rPr>
          <w:rFonts w:ascii="Times New Roman" w:eastAsia="Calibri" w:hAnsi="Times New Roman" w:cs="Times New Roman"/>
          <w:sz w:val="26"/>
          <w:szCs w:val="26"/>
        </w:rPr>
        <w:t>lei.</w:t>
      </w:r>
    </w:p>
    <w:p w14:paraId="78FFDD75" w14:textId="77777777" w:rsidR="00DE54B6" w:rsidRDefault="00DE54B6" w:rsidP="005C5B89">
      <w:pPr>
        <w:spacing w:after="0"/>
        <w:contextualSpacing/>
        <w:jc w:val="both"/>
        <w:rPr>
          <w:rFonts w:ascii="Times New Roman" w:eastAsia="Calibri" w:hAnsi="Times New Roman" w:cs="Times New Roman"/>
          <w:sz w:val="26"/>
          <w:szCs w:val="26"/>
        </w:rPr>
      </w:pPr>
    </w:p>
    <w:p w14:paraId="48741361" w14:textId="77777777" w:rsidR="00247A54" w:rsidRPr="004C288B" w:rsidRDefault="00247A54" w:rsidP="00247A54">
      <w:pPr>
        <w:spacing w:after="200" w:line="276" w:lineRule="auto"/>
        <w:jc w:val="both"/>
        <w:rPr>
          <w:rFonts w:ascii="Times New Roman" w:eastAsia="Calibri" w:hAnsi="Times New Roman" w:cs="Times New Roman"/>
          <w:b/>
          <w:sz w:val="26"/>
          <w:szCs w:val="26"/>
        </w:rPr>
      </w:pPr>
      <w:r w:rsidRPr="004C288B">
        <w:rPr>
          <w:rFonts w:ascii="Times New Roman" w:eastAsia="Calibri" w:hAnsi="Times New Roman" w:cs="Times New Roman"/>
          <w:b/>
          <w:sz w:val="26"/>
          <w:szCs w:val="26"/>
          <w:lang w:val="ro-RO"/>
        </w:rPr>
        <w:t>2.  Analiza  economico - financiară</w:t>
      </w:r>
    </w:p>
    <w:p w14:paraId="28184775" w14:textId="77777777" w:rsidR="00247A54" w:rsidRPr="004C288B" w:rsidRDefault="00247A54" w:rsidP="00247A54">
      <w:pPr>
        <w:spacing w:after="200" w:line="276" w:lineRule="auto"/>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Actualizarea inventarului bunurilor care aparțin domeniului privat al Municipiului Drobeta Turnu Severin creează premisele demarării unor investiții bugetate prin diverse surse de finanțare care în mod cert vor contribui la crearea de noi locuri de muncă și la atragerea de venituri la bugetul local.</w:t>
      </w:r>
    </w:p>
    <w:p w14:paraId="1B6187EF" w14:textId="77777777" w:rsidR="00F92A3A" w:rsidRPr="004C288B" w:rsidRDefault="00F92A3A" w:rsidP="00247A54">
      <w:pPr>
        <w:spacing w:after="200" w:line="276" w:lineRule="auto"/>
        <w:contextualSpacing/>
        <w:jc w:val="both"/>
        <w:rPr>
          <w:rFonts w:ascii="Times New Roman" w:eastAsia="Calibri" w:hAnsi="Times New Roman" w:cs="Times New Roman"/>
          <w:sz w:val="26"/>
          <w:szCs w:val="26"/>
          <w:lang w:val="ro-RO"/>
        </w:rPr>
      </w:pPr>
    </w:p>
    <w:p w14:paraId="54E30067" w14:textId="77777777" w:rsidR="00247A54" w:rsidRPr="004C288B" w:rsidRDefault="00247A54" w:rsidP="00247A54">
      <w:pPr>
        <w:spacing w:after="200" w:line="276" w:lineRule="auto"/>
        <w:jc w:val="both"/>
        <w:rPr>
          <w:rFonts w:ascii="Times New Roman" w:eastAsia="Calibri" w:hAnsi="Times New Roman" w:cs="Times New Roman"/>
          <w:sz w:val="26"/>
          <w:szCs w:val="26"/>
          <w:lang w:val="ro-RO"/>
        </w:rPr>
      </w:pPr>
      <w:r w:rsidRPr="004C288B">
        <w:rPr>
          <w:rFonts w:ascii="Times New Roman" w:eastAsia="Calibri" w:hAnsi="Times New Roman" w:cs="Times New Roman"/>
          <w:b/>
          <w:sz w:val="26"/>
          <w:szCs w:val="26"/>
          <w:lang w:val="ro-RO"/>
        </w:rPr>
        <w:t>3.  Beneficiul pentru comunitate</w:t>
      </w:r>
    </w:p>
    <w:p w14:paraId="239356E5" w14:textId="77777777" w:rsidR="00D34BFF" w:rsidRDefault="00247A54" w:rsidP="00A85413">
      <w:pPr>
        <w:spacing w:after="200" w:line="276" w:lineRule="auto"/>
        <w:ind w:firstLine="502"/>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Prin modificările propuse privind inventarul bunurilor din domeniul privat local, se are în vedere crearea de oportunități privind investițiile prin implementarea de noi proiecte fapt ce conduce la dezvoltarea economico-social</w:t>
      </w:r>
      <w:r w:rsidR="00870971" w:rsidRPr="004C288B">
        <w:rPr>
          <w:rFonts w:ascii="Times New Roman" w:eastAsia="Calibri" w:hAnsi="Times New Roman" w:cs="Times New Roman"/>
          <w:sz w:val="26"/>
          <w:szCs w:val="26"/>
          <w:lang w:val="ro-RO"/>
        </w:rPr>
        <w:t>ă</w:t>
      </w:r>
      <w:r w:rsidRPr="004C288B">
        <w:rPr>
          <w:rFonts w:ascii="Times New Roman" w:eastAsia="Calibri" w:hAnsi="Times New Roman" w:cs="Times New Roman"/>
          <w:sz w:val="26"/>
          <w:szCs w:val="26"/>
          <w:lang w:val="ro-RO"/>
        </w:rPr>
        <w:t>.</w:t>
      </w:r>
    </w:p>
    <w:p w14:paraId="6679631C" w14:textId="77777777" w:rsidR="00A85413" w:rsidRPr="00A85413" w:rsidRDefault="00A85413" w:rsidP="00A85413">
      <w:pPr>
        <w:spacing w:after="200" w:line="276" w:lineRule="auto"/>
        <w:ind w:firstLine="502"/>
        <w:contextualSpacing/>
        <w:jc w:val="both"/>
        <w:rPr>
          <w:rFonts w:ascii="Times New Roman" w:eastAsia="Calibri" w:hAnsi="Times New Roman" w:cs="Times New Roman"/>
          <w:sz w:val="26"/>
          <w:szCs w:val="26"/>
          <w:lang w:val="ro-RO"/>
        </w:rPr>
      </w:pPr>
    </w:p>
    <w:p w14:paraId="59DC13CB" w14:textId="77777777" w:rsidR="00D34BFF" w:rsidRPr="00D34BFF" w:rsidRDefault="00247A54" w:rsidP="00D34BFF">
      <w:pPr>
        <w:spacing w:after="200" w:line="276" w:lineRule="auto"/>
        <w:jc w:val="both"/>
        <w:rPr>
          <w:rFonts w:ascii="Times New Roman" w:eastAsia="Calibri" w:hAnsi="Times New Roman" w:cs="Times New Roman"/>
          <w:b/>
          <w:sz w:val="26"/>
          <w:szCs w:val="26"/>
          <w:lang w:val="ro-RO"/>
        </w:rPr>
      </w:pPr>
      <w:r w:rsidRPr="004C288B">
        <w:rPr>
          <w:rFonts w:ascii="Times New Roman" w:eastAsia="Calibri" w:hAnsi="Times New Roman" w:cs="Times New Roman"/>
          <w:b/>
          <w:sz w:val="26"/>
          <w:szCs w:val="26"/>
          <w:lang w:val="ro-RO"/>
        </w:rPr>
        <w:lastRenderedPageBreak/>
        <w:t xml:space="preserve">4.   Legalitatea </w:t>
      </w:r>
    </w:p>
    <w:p w14:paraId="6AF03ECA" w14:textId="6B2C9EA5" w:rsidR="00006E7F" w:rsidRDefault="00247A54" w:rsidP="005C5B89">
      <w:pPr>
        <w:spacing w:after="0" w:line="240"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Susținerea proiectului din punct de vedere legal este fundamentată pe dispozițiile </w:t>
      </w:r>
      <w:r w:rsidR="001C24C4">
        <w:rPr>
          <w:rFonts w:ascii="Times New Roman" w:eastAsia="Calibri" w:hAnsi="Times New Roman" w:cs="Times New Roman"/>
          <w:sz w:val="26"/>
          <w:szCs w:val="26"/>
          <w:lang w:val="ro-RO"/>
        </w:rPr>
        <w:t xml:space="preserve">art. 36 alin.1 din Legea 18/1991 privind fondul funciar, cu modificările și completările ulterioare coroborat cu </w:t>
      </w:r>
      <w:r w:rsidRPr="004C288B">
        <w:rPr>
          <w:rFonts w:ascii="Times New Roman" w:eastAsia="Calibri" w:hAnsi="Times New Roman" w:cs="Times New Roman"/>
          <w:sz w:val="26"/>
          <w:szCs w:val="26"/>
          <w:lang w:val="ro-RO"/>
        </w:rPr>
        <w:t xml:space="preserve">art. 84, art. 129  alin. 1, alin. 2 lit. (c), art. 139 alin. 1, alin. 3 lit (g), art. 196, alin 1 lit. (a) </w:t>
      </w:r>
      <w:r w:rsidR="00DD788A" w:rsidRPr="004C288B">
        <w:rPr>
          <w:rFonts w:ascii="Times New Roman" w:eastAsia="Calibri" w:hAnsi="Times New Roman" w:cs="Times New Roman"/>
          <w:sz w:val="26"/>
          <w:szCs w:val="26"/>
          <w:lang w:val="ro-RO"/>
        </w:rPr>
        <w:t>ș</w:t>
      </w:r>
      <w:r w:rsidRPr="004C288B">
        <w:rPr>
          <w:rFonts w:ascii="Times New Roman" w:eastAsia="Calibri" w:hAnsi="Times New Roman" w:cs="Times New Roman"/>
          <w:sz w:val="26"/>
          <w:szCs w:val="26"/>
          <w:lang w:val="ro-RO"/>
        </w:rPr>
        <w:t>i ale art. 357 din O.U.G. nr. 57/05.07.2019 privind Codul administrativ</w:t>
      </w:r>
      <w:r w:rsidR="00DD788A" w:rsidRPr="004C288B">
        <w:rPr>
          <w:rFonts w:ascii="Times New Roman" w:eastAsia="Calibri" w:hAnsi="Times New Roman" w:cs="Times New Roman"/>
          <w:sz w:val="26"/>
          <w:szCs w:val="26"/>
          <w:lang w:val="ro-RO"/>
        </w:rPr>
        <w:t>.</w:t>
      </w:r>
    </w:p>
    <w:p w14:paraId="1DA5C8BE" w14:textId="77777777" w:rsidR="005C5B89" w:rsidRDefault="005C5B89" w:rsidP="005C5B89">
      <w:pPr>
        <w:spacing w:after="0" w:line="240" w:lineRule="auto"/>
        <w:ind w:firstLine="502"/>
        <w:jc w:val="both"/>
        <w:rPr>
          <w:rFonts w:ascii="Times New Roman" w:eastAsia="Calibri" w:hAnsi="Times New Roman" w:cs="Times New Roman"/>
          <w:sz w:val="26"/>
          <w:szCs w:val="26"/>
          <w:lang w:val="ro-RO"/>
        </w:rPr>
      </w:pPr>
    </w:p>
    <w:p w14:paraId="78C84BAB" w14:textId="77777777" w:rsidR="00B54B63" w:rsidRPr="004C288B" w:rsidRDefault="007E4550" w:rsidP="004C288B">
      <w:pPr>
        <w:tabs>
          <w:tab w:val="left" w:pos="465"/>
          <w:tab w:val="center" w:pos="5386"/>
        </w:tabs>
        <w:spacing w:after="0" w:line="276" w:lineRule="auto"/>
        <w:ind w:firstLine="502"/>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ab/>
        <w:t>Proiectul de hotărâre cu întreaga documentație va fi supus spre dezbatere și aprobare în ședința Consiliului Local al Municipiului Drobeta Turnu Severin.</w:t>
      </w:r>
    </w:p>
    <w:p w14:paraId="370BE7B7" w14:textId="77777777" w:rsidR="00CF27A9" w:rsidRDefault="00CF27A9" w:rsidP="00247A54">
      <w:pPr>
        <w:spacing w:after="200" w:line="276" w:lineRule="auto"/>
        <w:ind w:firstLine="502"/>
        <w:contextualSpacing/>
        <w:jc w:val="both"/>
        <w:rPr>
          <w:rFonts w:ascii="Times New Roman" w:eastAsia="Calibri" w:hAnsi="Times New Roman" w:cs="Times New Roman"/>
          <w:sz w:val="26"/>
          <w:szCs w:val="26"/>
          <w:lang w:val="ro-RO"/>
        </w:rPr>
      </w:pPr>
      <w:r w:rsidRPr="004C288B">
        <w:rPr>
          <w:rFonts w:ascii="Times New Roman" w:eastAsia="Calibri" w:hAnsi="Times New Roman" w:cs="Times New Roman"/>
          <w:sz w:val="26"/>
          <w:szCs w:val="26"/>
          <w:lang w:val="ro-RO"/>
        </w:rPr>
        <w:t xml:space="preserve"> </w:t>
      </w:r>
    </w:p>
    <w:p w14:paraId="5EC5366A" w14:textId="77777777" w:rsidR="00F63D8E" w:rsidRDefault="00F63D8E" w:rsidP="00ED43DA">
      <w:pPr>
        <w:spacing w:after="200" w:line="276" w:lineRule="auto"/>
        <w:contextualSpacing/>
        <w:jc w:val="both"/>
        <w:rPr>
          <w:rFonts w:ascii="Times New Roman" w:eastAsia="Calibri" w:hAnsi="Times New Roman" w:cs="Times New Roman"/>
          <w:sz w:val="26"/>
          <w:szCs w:val="26"/>
          <w:lang w:val="ro-RO"/>
        </w:rPr>
      </w:pPr>
    </w:p>
    <w:p w14:paraId="4EC55FAB" w14:textId="77777777" w:rsidR="00F63D8E" w:rsidRPr="004C288B" w:rsidRDefault="00F63D8E" w:rsidP="00247A54">
      <w:pPr>
        <w:spacing w:after="200" w:line="276" w:lineRule="auto"/>
        <w:ind w:firstLine="502"/>
        <w:contextualSpacing/>
        <w:jc w:val="both"/>
        <w:rPr>
          <w:rFonts w:ascii="Times New Roman" w:eastAsia="Calibri" w:hAnsi="Times New Roman" w:cs="Times New Roman"/>
          <w:sz w:val="26"/>
          <w:szCs w:val="26"/>
          <w:lang w:val="ro-RO"/>
        </w:rPr>
      </w:pPr>
    </w:p>
    <w:p w14:paraId="04F3F0D3" w14:textId="77777777" w:rsidR="00855129" w:rsidRPr="004C288B" w:rsidRDefault="00855129" w:rsidP="00855129">
      <w:pPr>
        <w:tabs>
          <w:tab w:val="left" w:pos="270"/>
          <w:tab w:val="left" w:pos="360"/>
        </w:tabs>
        <w:suppressAutoHyphens/>
        <w:overflowPunct w:val="0"/>
        <w:spacing w:after="0" w:line="240" w:lineRule="auto"/>
        <w:rPr>
          <w:rFonts w:ascii="Times New Roman" w:eastAsia="Calibri" w:hAnsi="Times New Roman" w:cs="Times New Roman"/>
          <w:b/>
          <w:bCs/>
          <w:color w:val="00000A"/>
          <w:sz w:val="26"/>
          <w:szCs w:val="26"/>
          <w:lang w:val="ro-RO"/>
        </w:rPr>
      </w:pPr>
      <w:r w:rsidRPr="004C288B">
        <w:rPr>
          <w:rFonts w:ascii="Times New Roman" w:eastAsia="Calibri" w:hAnsi="Times New Roman" w:cs="Times New Roman"/>
          <w:b/>
          <w:bCs/>
          <w:color w:val="00000A"/>
          <w:sz w:val="26"/>
          <w:szCs w:val="26"/>
          <w:lang w:val="ro-RO"/>
        </w:rPr>
        <w:t xml:space="preserve">   </w:t>
      </w:r>
      <w:r w:rsidR="00101FDA" w:rsidRPr="004C288B">
        <w:rPr>
          <w:rFonts w:ascii="Times New Roman" w:eastAsia="Calibri" w:hAnsi="Times New Roman" w:cs="Times New Roman"/>
          <w:b/>
          <w:bCs/>
          <w:color w:val="00000A"/>
          <w:sz w:val="26"/>
          <w:szCs w:val="26"/>
          <w:lang w:val="ro-RO"/>
        </w:rPr>
        <w:t xml:space="preserve">    </w:t>
      </w:r>
      <w:r w:rsidRPr="004C288B">
        <w:rPr>
          <w:rFonts w:ascii="Times New Roman" w:eastAsia="Calibri" w:hAnsi="Times New Roman" w:cs="Times New Roman"/>
          <w:b/>
          <w:bCs/>
          <w:color w:val="00000A"/>
          <w:sz w:val="26"/>
          <w:szCs w:val="26"/>
          <w:lang w:val="ro-RO"/>
        </w:rPr>
        <w:t xml:space="preserve">   Director,                 </w:t>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007A7E81" w:rsidRPr="004C288B">
        <w:rPr>
          <w:rFonts w:ascii="Times New Roman" w:eastAsia="Calibri" w:hAnsi="Times New Roman" w:cs="Times New Roman"/>
          <w:b/>
          <w:bCs/>
          <w:color w:val="00000A"/>
          <w:sz w:val="26"/>
          <w:szCs w:val="26"/>
          <w:lang w:val="ro-RO"/>
        </w:rPr>
        <w:tab/>
      </w:r>
      <w:r w:rsidRPr="004C288B">
        <w:rPr>
          <w:rFonts w:ascii="Times New Roman" w:eastAsia="Calibri" w:hAnsi="Times New Roman" w:cs="Times New Roman"/>
          <w:b/>
          <w:bCs/>
          <w:color w:val="00000A"/>
          <w:sz w:val="26"/>
          <w:szCs w:val="26"/>
          <w:lang w:val="ro-RO"/>
        </w:rPr>
        <w:t xml:space="preserve"> </w:t>
      </w:r>
      <w:r w:rsidR="00B04FB8" w:rsidRPr="004C288B">
        <w:rPr>
          <w:rFonts w:ascii="Times New Roman" w:eastAsia="Calibri" w:hAnsi="Times New Roman" w:cs="Times New Roman"/>
          <w:b/>
          <w:bCs/>
          <w:color w:val="00000A"/>
          <w:sz w:val="26"/>
          <w:szCs w:val="26"/>
          <w:lang w:val="ro-RO"/>
        </w:rPr>
        <w:t xml:space="preserve">Șef Serviciu Administrare Terenuri,     </w:t>
      </w:r>
    </w:p>
    <w:p w14:paraId="1D6A8FFE" w14:textId="77777777" w:rsidR="00855129" w:rsidRPr="004C288B" w:rsidRDefault="00855129"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sidRPr="004C288B">
        <w:rPr>
          <w:rFonts w:ascii="Times New Roman" w:eastAsia="Calibri" w:hAnsi="Times New Roman" w:cs="Times New Roman"/>
          <w:color w:val="00000A"/>
          <w:sz w:val="26"/>
          <w:szCs w:val="26"/>
          <w:lang w:val="ro-RO"/>
        </w:rPr>
        <w:t xml:space="preserve">  </w:t>
      </w:r>
      <w:r w:rsidR="00101FDA" w:rsidRPr="004C288B">
        <w:rPr>
          <w:rFonts w:ascii="Times New Roman" w:eastAsia="Calibri" w:hAnsi="Times New Roman" w:cs="Times New Roman"/>
          <w:color w:val="00000A"/>
          <w:sz w:val="26"/>
          <w:szCs w:val="26"/>
          <w:lang w:val="ro-RO"/>
        </w:rPr>
        <w:t xml:space="preserve">   </w:t>
      </w:r>
      <w:r w:rsidRPr="004C288B">
        <w:rPr>
          <w:rFonts w:ascii="Times New Roman" w:eastAsia="Calibri" w:hAnsi="Times New Roman" w:cs="Times New Roman"/>
          <w:color w:val="00000A"/>
          <w:sz w:val="26"/>
          <w:szCs w:val="26"/>
          <w:lang w:val="ro-RO"/>
        </w:rPr>
        <w:t xml:space="preserve">  Radu Lăpădat                      </w:t>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 xml:space="preserve">    </w:t>
      </w:r>
      <w:r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 xml:space="preserve">  </w:t>
      </w:r>
      <w:r w:rsidR="00B04FB8" w:rsidRPr="004C288B">
        <w:rPr>
          <w:rFonts w:ascii="Times New Roman" w:eastAsia="Calibri" w:hAnsi="Times New Roman" w:cs="Times New Roman"/>
          <w:color w:val="00000A"/>
          <w:sz w:val="26"/>
          <w:szCs w:val="26"/>
          <w:lang w:val="ro-RO"/>
        </w:rPr>
        <w:tab/>
      </w:r>
      <w:r w:rsidR="00B04FB8" w:rsidRPr="004C288B">
        <w:rPr>
          <w:rFonts w:ascii="Times New Roman" w:eastAsia="Calibri" w:hAnsi="Times New Roman" w:cs="Times New Roman"/>
          <w:color w:val="00000A"/>
          <w:sz w:val="26"/>
          <w:szCs w:val="26"/>
          <w:lang w:val="ro-RO"/>
        </w:rPr>
        <w:tab/>
        <w:t xml:space="preserve">Felix Nuhaiu  </w:t>
      </w:r>
      <w:r w:rsidRPr="004C288B">
        <w:rPr>
          <w:rFonts w:ascii="Times New Roman" w:eastAsia="Calibri" w:hAnsi="Times New Roman" w:cs="Times New Roman"/>
          <w:color w:val="00000A"/>
          <w:sz w:val="26"/>
          <w:szCs w:val="26"/>
          <w:lang w:val="ro-RO"/>
        </w:rPr>
        <w:tab/>
        <w:t xml:space="preserve"> </w:t>
      </w:r>
    </w:p>
    <w:p w14:paraId="1C22C5BD" w14:textId="77777777" w:rsidR="00B04FB8" w:rsidRDefault="00B04FB8"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7D089B8E" w14:textId="77777777" w:rsidR="005C5B89" w:rsidRPr="004C288B" w:rsidRDefault="005C5B89" w:rsidP="00855129">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p>
    <w:p w14:paraId="4E4483C2" w14:textId="77777777" w:rsidR="00855129" w:rsidRPr="005C5B89" w:rsidRDefault="00AD4A72" w:rsidP="00855129">
      <w:pPr>
        <w:tabs>
          <w:tab w:val="left" w:pos="270"/>
          <w:tab w:val="left" w:pos="360"/>
        </w:tabs>
        <w:suppressAutoHyphens/>
        <w:overflowPunct w:val="0"/>
        <w:spacing w:after="0" w:line="240" w:lineRule="auto"/>
        <w:rPr>
          <w:rFonts w:ascii="Times New Roman" w:eastAsia="Calibri" w:hAnsi="Times New Roman" w:cs="Times New Roman"/>
          <w:b/>
          <w:bCs/>
          <w:color w:val="00000A"/>
          <w:sz w:val="26"/>
          <w:szCs w:val="26"/>
          <w:lang w:val="ro-RO"/>
        </w:rPr>
      </w:pPr>
      <w:r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 xml:space="preserve">Direcția Arhitect Șef,             </w:t>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r>
      <w:r w:rsidR="00B04FB8" w:rsidRPr="004C288B">
        <w:rPr>
          <w:rFonts w:ascii="Times New Roman" w:eastAsia="Calibri" w:hAnsi="Times New Roman" w:cs="Times New Roman"/>
          <w:b/>
          <w:bCs/>
          <w:color w:val="00000A"/>
          <w:sz w:val="26"/>
          <w:szCs w:val="26"/>
          <w:lang w:val="ro-RO"/>
        </w:rPr>
        <w:tab/>
        <w:t xml:space="preserve">Inspector,                                                                         </w:t>
      </w:r>
    </w:p>
    <w:p w14:paraId="357F75FB" w14:textId="238B2D40" w:rsidR="005C5B89" w:rsidRDefault="005C5B89" w:rsidP="005C5B89">
      <w:pPr>
        <w:tabs>
          <w:tab w:val="left" w:pos="270"/>
          <w:tab w:val="left" w:pos="360"/>
          <w:tab w:val="left" w:pos="7545"/>
        </w:tabs>
        <w:suppressAutoHyphens/>
        <w:overflowPunct w:val="0"/>
        <w:spacing w:after="0" w:line="240" w:lineRule="auto"/>
        <w:rPr>
          <w:rFonts w:ascii="Times New Roman" w:eastAsia="Calibri" w:hAnsi="Times New Roman" w:cs="Times New Roman"/>
          <w:lang w:val="ro-RO" w:bidi="en-US"/>
        </w:rPr>
      </w:pPr>
      <w:r>
        <w:rPr>
          <w:rFonts w:ascii="Times New Roman" w:eastAsia="Calibri" w:hAnsi="Times New Roman" w:cs="Times New Roman"/>
          <w:color w:val="00000A"/>
          <w:sz w:val="26"/>
          <w:szCs w:val="26"/>
          <w:lang w:val="ro-RO"/>
        </w:rPr>
        <w:t xml:space="preserve">   Șef Serviciu Urbanism </w:t>
      </w:r>
      <w:r w:rsidRPr="004A6870">
        <w:rPr>
          <w:rFonts w:ascii="Times New Roman" w:eastAsia="Calibri" w:hAnsi="Times New Roman" w:cs="Times New Roman"/>
          <w:lang w:val="ro-RO" w:bidi="en-US"/>
        </w:rPr>
        <w:t>_____________</w:t>
      </w:r>
      <w:r>
        <w:rPr>
          <w:rFonts w:ascii="Times New Roman" w:eastAsia="Calibri" w:hAnsi="Times New Roman" w:cs="Times New Roman"/>
          <w:lang w:val="ro-RO" w:bidi="en-US"/>
        </w:rPr>
        <w:t xml:space="preserve">                                           </w:t>
      </w:r>
      <w:r w:rsidR="00F92A3A">
        <w:rPr>
          <w:rFonts w:ascii="Times New Roman" w:eastAsia="Calibri" w:hAnsi="Times New Roman" w:cs="Times New Roman"/>
          <w:lang w:val="ro-RO" w:bidi="en-US"/>
        </w:rPr>
        <w:t xml:space="preserve"> </w:t>
      </w:r>
      <w:r w:rsidR="00F92A3A">
        <w:rPr>
          <w:rFonts w:ascii="Times New Roman" w:eastAsia="Calibri" w:hAnsi="Times New Roman" w:cs="Times New Roman"/>
          <w:sz w:val="26"/>
          <w:szCs w:val="26"/>
          <w:lang w:val="ro-RO" w:bidi="en-US"/>
        </w:rPr>
        <w:t xml:space="preserve">Nicoleta-Lavinia </w:t>
      </w:r>
      <w:proofErr w:type="spellStart"/>
      <w:r w:rsidR="00F92A3A">
        <w:rPr>
          <w:rFonts w:ascii="Times New Roman" w:eastAsia="Calibri" w:hAnsi="Times New Roman" w:cs="Times New Roman"/>
          <w:sz w:val="26"/>
          <w:szCs w:val="26"/>
          <w:lang w:val="ro-RO" w:bidi="en-US"/>
        </w:rPr>
        <w:t>Vijulie</w:t>
      </w:r>
      <w:proofErr w:type="spellEnd"/>
    </w:p>
    <w:p w14:paraId="75DDE31D" w14:textId="77777777" w:rsidR="005C5B89" w:rsidRPr="005C5B89" w:rsidRDefault="005C5B89" w:rsidP="00876CD1">
      <w:pPr>
        <w:tabs>
          <w:tab w:val="left" w:pos="270"/>
          <w:tab w:val="left" w:pos="360"/>
        </w:tabs>
        <w:suppressAutoHyphens/>
        <w:overflowPunct w:val="0"/>
        <w:spacing w:after="0" w:line="240" w:lineRule="auto"/>
        <w:rPr>
          <w:rFonts w:ascii="Times New Roman" w:eastAsia="Calibri" w:hAnsi="Times New Roman" w:cs="Times New Roman"/>
          <w:lang w:val="ro-RO" w:bidi="en-US"/>
        </w:rPr>
      </w:pPr>
    </w:p>
    <w:p w14:paraId="5C5ED3EF" w14:textId="77777777" w:rsidR="005C5B89" w:rsidRDefault="005C5B89" w:rsidP="00876CD1">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Pr>
          <w:rFonts w:ascii="Times New Roman" w:eastAsia="Calibri" w:hAnsi="Times New Roman" w:cs="Times New Roman"/>
          <w:color w:val="00000A"/>
          <w:sz w:val="26"/>
          <w:szCs w:val="26"/>
          <w:lang w:val="ro-RO"/>
        </w:rPr>
        <w:t xml:space="preserve">   Șef Serviciu Cadastru  </w:t>
      </w:r>
      <w:r w:rsidRPr="004A6870">
        <w:rPr>
          <w:rFonts w:ascii="Times New Roman" w:eastAsia="Calibri" w:hAnsi="Times New Roman" w:cs="Times New Roman"/>
          <w:lang w:val="ro-RO" w:bidi="en-US"/>
        </w:rPr>
        <w:t>_____________</w:t>
      </w:r>
      <w:r w:rsidR="00B04FB8" w:rsidRPr="004C288B">
        <w:rPr>
          <w:rFonts w:ascii="Times New Roman" w:eastAsia="Calibri" w:hAnsi="Times New Roman" w:cs="Times New Roman"/>
          <w:color w:val="00000A"/>
          <w:sz w:val="26"/>
          <w:szCs w:val="26"/>
          <w:lang w:val="ro-RO"/>
        </w:rPr>
        <w:tab/>
      </w:r>
    </w:p>
    <w:p w14:paraId="3CF5502A" w14:textId="77777777" w:rsidR="00876CD1" w:rsidRDefault="00B04FB8" w:rsidP="00876CD1">
      <w:pPr>
        <w:tabs>
          <w:tab w:val="left" w:pos="270"/>
          <w:tab w:val="left" w:pos="360"/>
        </w:tabs>
        <w:suppressAutoHyphens/>
        <w:overflowPunct w:val="0"/>
        <w:spacing w:after="0" w:line="240" w:lineRule="auto"/>
        <w:rPr>
          <w:rFonts w:ascii="Times New Roman" w:eastAsia="Calibri" w:hAnsi="Times New Roman" w:cs="Times New Roman"/>
          <w:color w:val="00000A"/>
          <w:sz w:val="26"/>
          <w:szCs w:val="26"/>
          <w:lang w:val="ro-RO"/>
        </w:rPr>
      </w:pPr>
      <w:r w:rsidRPr="004C288B">
        <w:rPr>
          <w:rFonts w:ascii="Times New Roman" w:eastAsia="Calibri" w:hAnsi="Times New Roman" w:cs="Times New Roman"/>
          <w:b/>
          <w:bCs/>
          <w:color w:val="00000A"/>
          <w:sz w:val="26"/>
          <w:szCs w:val="26"/>
          <w:lang w:val="ro-RO"/>
        </w:rPr>
        <w:t xml:space="preserve">        </w:t>
      </w:r>
      <w:r w:rsidRPr="004C288B">
        <w:rPr>
          <w:rFonts w:ascii="Times New Roman" w:eastAsia="Calibri" w:hAnsi="Times New Roman" w:cs="Times New Roman"/>
          <w:color w:val="00000A"/>
          <w:sz w:val="26"/>
          <w:szCs w:val="26"/>
          <w:lang w:val="ro-RO"/>
        </w:rPr>
        <w:t xml:space="preserve">                                                                           </w:t>
      </w:r>
    </w:p>
    <w:p w14:paraId="2A113B05" w14:textId="77777777" w:rsidR="00E15858" w:rsidRPr="00E15858" w:rsidRDefault="00E15858" w:rsidP="00E15858">
      <w:pPr>
        <w:rPr>
          <w:rFonts w:ascii="Times New Roman" w:eastAsia="Calibri" w:hAnsi="Times New Roman" w:cs="Times New Roman"/>
          <w:sz w:val="26"/>
          <w:szCs w:val="26"/>
          <w:lang w:val="ro-RO"/>
        </w:rPr>
      </w:pPr>
    </w:p>
    <w:p w14:paraId="7211E789" w14:textId="77777777" w:rsidR="00E15858" w:rsidRPr="00E15858" w:rsidRDefault="00E15858" w:rsidP="00E15858">
      <w:pPr>
        <w:rPr>
          <w:rFonts w:ascii="Times New Roman" w:eastAsia="Calibri" w:hAnsi="Times New Roman" w:cs="Times New Roman"/>
          <w:sz w:val="26"/>
          <w:szCs w:val="26"/>
          <w:lang w:val="ro-RO"/>
        </w:rPr>
      </w:pPr>
    </w:p>
    <w:p w14:paraId="33EC5FDE" w14:textId="77777777" w:rsidR="00E15858" w:rsidRPr="00E15858" w:rsidRDefault="00E15858" w:rsidP="00E15858">
      <w:pPr>
        <w:rPr>
          <w:rFonts w:ascii="Times New Roman" w:eastAsia="Calibri" w:hAnsi="Times New Roman" w:cs="Times New Roman"/>
          <w:sz w:val="26"/>
          <w:szCs w:val="26"/>
          <w:lang w:val="ro-RO"/>
        </w:rPr>
      </w:pPr>
    </w:p>
    <w:p w14:paraId="0E268D1C" w14:textId="77777777" w:rsidR="00E15858" w:rsidRPr="00E15858" w:rsidRDefault="00E15858" w:rsidP="00E15858">
      <w:pPr>
        <w:rPr>
          <w:rFonts w:ascii="Times New Roman" w:eastAsia="Calibri" w:hAnsi="Times New Roman" w:cs="Times New Roman"/>
          <w:sz w:val="26"/>
          <w:szCs w:val="26"/>
          <w:lang w:val="ro-RO"/>
        </w:rPr>
      </w:pPr>
    </w:p>
    <w:sectPr w:rsidR="00E15858" w:rsidRPr="00E15858" w:rsidSect="00CE5091">
      <w:pgSz w:w="12240" w:h="15840"/>
      <w:pgMar w:top="284" w:right="81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0C5C"/>
    <w:multiLevelType w:val="hybridMultilevel"/>
    <w:tmpl w:val="816EDE92"/>
    <w:lvl w:ilvl="0" w:tplc="371221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CBA678B"/>
    <w:multiLevelType w:val="hybridMultilevel"/>
    <w:tmpl w:val="A0BE474C"/>
    <w:lvl w:ilvl="0" w:tplc="12280C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F2494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B2DA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05B23"/>
    <w:multiLevelType w:val="hybridMultilevel"/>
    <w:tmpl w:val="29644C68"/>
    <w:lvl w:ilvl="0" w:tplc="FFFFFFFF">
      <w:start w:val="1"/>
      <w:numFmt w:val="bullet"/>
      <w:lvlText w:val=""/>
      <w:lvlJc w:val="left"/>
      <w:pPr>
        <w:ind w:left="1170" w:hanging="360"/>
      </w:pPr>
      <w:rPr>
        <w:rFonts w:ascii="Symbol" w:hAnsi="Symbol"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04090001">
      <w:start w:val="1"/>
      <w:numFmt w:val="bullet"/>
      <w:lvlText w:val=""/>
      <w:lvlJc w:val="left"/>
      <w:pPr>
        <w:ind w:left="1170" w:hanging="360"/>
      </w:pPr>
      <w:rPr>
        <w:rFonts w:ascii="Symbol" w:hAnsi="Symbol" w:hint="default"/>
      </w:r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5" w15:restartNumberingAfterBreak="0">
    <w:nsid w:val="0FC062DD"/>
    <w:multiLevelType w:val="hybridMultilevel"/>
    <w:tmpl w:val="9AD0A65A"/>
    <w:lvl w:ilvl="0" w:tplc="BD4492D6">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6" w15:restartNumberingAfterBreak="0">
    <w:nsid w:val="18FD6915"/>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311D10"/>
    <w:multiLevelType w:val="hybridMultilevel"/>
    <w:tmpl w:val="BDECC1B8"/>
    <w:lvl w:ilvl="0" w:tplc="E0FCD09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8BA3438"/>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FC13D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5E3BC8"/>
    <w:multiLevelType w:val="hybridMultilevel"/>
    <w:tmpl w:val="3C3E7720"/>
    <w:lvl w:ilvl="0" w:tplc="6CE4E484">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117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3254715A"/>
    <w:multiLevelType w:val="hybridMultilevel"/>
    <w:tmpl w:val="3C3E7720"/>
    <w:lvl w:ilvl="0" w:tplc="FFFFFFFF">
      <w:start w:val="1"/>
      <w:numFmt w:val="decimal"/>
      <w:lvlText w:val="%1."/>
      <w:lvlJc w:val="left"/>
      <w:pPr>
        <w:ind w:left="1170" w:hanging="360"/>
      </w:p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117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12" w15:restartNumberingAfterBreak="0">
    <w:nsid w:val="3667467D"/>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E618DC"/>
    <w:multiLevelType w:val="hybridMultilevel"/>
    <w:tmpl w:val="4030D752"/>
    <w:lvl w:ilvl="0" w:tplc="8C8A1ED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3D5527D9"/>
    <w:multiLevelType w:val="hybridMultilevel"/>
    <w:tmpl w:val="757E0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3F2AF3"/>
    <w:multiLevelType w:val="hybridMultilevel"/>
    <w:tmpl w:val="5680CFE6"/>
    <w:lvl w:ilvl="0" w:tplc="2BAE2A3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30C6734"/>
    <w:multiLevelType w:val="hybridMultilevel"/>
    <w:tmpl w:val="C88E8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41F1A"/>
    <w:multiLevelType w:val="hybridMultilevel"/>
    <w:tmpl w:val="B8C86F38"/>
    <w:lvl w:ilvl="0" w:tplc="29A2A332">
      <w:numFmt w:val="bullet"/>
      <w:lvlText w:val="-"/>
      <w:lvlJc w:val="left"/>
      <w:pPr>
        <w:ind w:left="720" w:hanging="360"/>
      </w:pPr>
      <w:rPr>
        <w:rFonts w:ascii="Times New Roman" w:eastAsia="Times New Roman" w:hAnsi="Times New Roman" w:cs="Times New Roman" w:hint="default"/>
        <w:color w:val="auto"/>
      </w:rPr>
    </w:lvl>
    <w:lvl w:ilvl="1" w:tplc="04090003">
      <w:start w:val="1"/>
      <w:numFmt w:val="decimal"/>
      <w:lvlText w:val="%2."/>
      <w:lvlJc w:val="left"/>
      <w:pPr>
        <w:tabs>
          <w:tab w:val="num" w:pos="785"/>
        </w:tabs>
        <w:ind w:left="785"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0BC0EBF"/>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9B4BD6"/>
    <w:multiLevelType w:val="hybridMultilevel"/>
    <w:tmpl w:val="13BA4D6A"/>
    <w:lvl w:ilvl="0" w:tplc="60BEB16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4D37117"/>
    <w:multiLevelType w:val="hybridMultilevel"/>
    <w:tmpl w:val="17D0F924"/>
    <w:lvl w:ilvl="0" w:tplc="04090001">
      <w:start w:val="1"/>
      <w:numFmt w:val="bullet"/>
      <w:lvlText w:val=""/>
      <w:lvlJc w:val="left"/>
      <w:pPr>
        <w:ind w:left="1170" w:hanging="360"/>
      </w:pPr>
      <w:rPr>
        <w:rFonts w:ascii="Symbol" w:hAnsi="Symbol"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117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21" w15:restartNumberingAfterBreak="0">
    <w:nsid w:val="56FC5CF2"/>
    <w:multiLevelType w:val="hybridMultilevel"/>
    <w:tmpl w:val="1AA8EB58"/>
    <w:lvl w:ilvl="0" w:tplc="527E3C26">
      <w:start w:val="1"/>
      <w:numFmt w:val="bullet"/>
      <w:lvlText w:val="-"/>
      <w:lvlJc w:val="left"/>
      <w:pPr>
        <w:ind w:left="786"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77572DC"/>
    <w:multiLevelType w:val="hybridMultilevel"/>
    <w:tmpl w:val="6A7CB7DA"/>
    <w:lvl w:ilvl="0" w:tplc="FFFFFFFF">
      <w:start w:val="2"/>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F75695"/>
    <w:multiLevelType w:val="hybridMultilevel"/>
    <w:tmpl w:val="8CDE8190"/>
    <w:lvl w:ilvl="0" w:tplc="DB40A6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8346AFA"/>
    <w:multiLevelType w:val="hybridMultilevel"/>
    <w:tmpl w:val="A850A144"/>
    <w:lvl w:ilvl="0" w:tplc="375A09E6">
      <w:start w:val="2"/>
      <w:numFmt w:val="decimal"/>
      <w:lvlText w:val="%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6A3000A0"/>
    <w:multiLevelType w:val="hybridMultilevel"/>
    <w:tmpl w:val="5F7453C0"/>
    <w:lvl w:ilvl="0" w:tplc="E8EAE94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708B62CA"/>
    <w:multiLevelType w:val="hybridMultilevel"/>
    <w:tmpl w:val="EB6E9D06"/>
    <w:lvl w:ilvl="0" w:tplc="04090001">
      <w:start w:val="1"/>
      <w:numFmt w:val="bullet"/>
      <w:lvlText w:val=""/>
      <w:lvlJc w:val="left"/>
      <w:pPr>
        <w:ind w:left="1170" w:hanging="360"/>
      </w:pPr>
      <w:rPr>
        <w:rFonts w:ascii="Symbol" w:hAnsi="Symbol"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117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27" w15:restartNumberingAfterBreak="0">
    <w:nsid w:val="71093E82"/>
    <w:multiLevelType w:val="hybridMultilevel"/>
    <w:tmpl w:val="A2D446CA"/>
    <w:lvl w:ilvl="0" w:tplc="04090003">
      <w:start w:val="1"/>
      <w:numFmt w:val="decimal"/>
      <w:lvlText w:val="%1."/>
      <w:lvlJc w:val="left"/>
      <w:pPr>
        <w:tabs>
          <w:tab w:val="num" w:pos="785"/>
        </w:tabs>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46E0E"/>
    <w:multiLevelType w:val="hybridMultilevel"/>
    <w:tmpl w:val="31666820"/>
    <w:lvl w:ilvl="0" w:tplc="8F44A2F6">
      <w:start w:val="13"/>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9" w15:restartNumberingAfterBreak="0">
    <w:nsid w:val="731706CB"/>
    <w:multiLevelType w:val="hybridMultilevel"/>
    <w:tmpl w:val="EB76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567B3A"/>
    <w:multiLevelType w:val="hybridMultilevel"/>
    <w:tmpl w:val="6A7CB7DA"/>
    <w:lvl w:ilvl="0" w:tplc="3162D9BA">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F4540F"/>
    <w:multiLevelType w:val="hybridMultilevel"/>
    <w:tmpl w:val="5EC65CA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26581928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147105">
    <w:abstractNumId w:val="21"/>
  </w:num>
  <w:num w:numId="3" w16cid:durableId="13382127">
    <w:abstractNumId w:val="30"/>
  </w:num>
  <w:num w:numId="4" w16cid:durableId="576520875">
    <w:abstractNumId w:val="17"/>
  </w:num>
  <w:num w:numId="5" w16cid:durableId="934285945">
    <w:abstractNumId w:val="27"/>
  </w:num>
  <w:num w:numId="6" w16cid:durableId="1186823870">
    <w:abstractNumId w:val="6"/>
  </w:num>
  <w:num w:numId="7" w16cid:durableId="440495469">
    <w:abstractNumId w:val="2"/>
  </w:num>
  <w:num w:numId="8" w16cid:durableId="14073738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3150885">
    <w:abstractNumId w:val="21"/>
  </w:num>
  <w:num w:numId="10" w16cid:durableId="280695569">
    <w:abstractNumId w:val="3"/>
  </w:num>
  <w:num w:numId="11" w16cid:durableId="1390878237">
    <w:abstractNumId w:val="18"/>
  </w:num>
  <w:num w:numId="12" w16cid:durableId="161161181">
    <w:abstractNumId w:val="9"/>
  </w:num>
  <w:num w:numId="13" w16cid:durableId="1906866895">
    <w:abstractNumId w:val="8"/>
  </w:num>
  <w:num w:numId="14" w16cid:durableId="505511347">
    <w:abstractNumId w:val="22"/>
  </w:num>
  <w:num w:numId="15" w16cid:durableId="332924695">
    <w:abstractNumId w:val="12"/>
  </w:num>
  <w:num w:numId="16" w16cid:durableId="1934047672">
    <w:abstractNumId w:val="19"/>
  </w:num>
  <w:num w:numId="17" w16cid:durableId="706102786">
    <w:abstractNumId w:val="16"/>
  </w:num>
  <w:num w:numId="18" w16cid:durableId="1184199810">
    <w:abstractNumId w:val="25"/>
  </w:num>
  <w:num w:numId="19" w16cid:durableId="256256114">
    <w:abstractNumId w:val="7"/>
  </w:num>
  <w:num w:numId="20" w16cid:durableId="1634092834">
    <w:abstractNumId w:val="0"/>
  </w:num>
  <w:num w:numId="21" w16cid:durableId="460806841">
    <w:abstractNumId w:val="29"/>
  </w:num>
  <w:num w:numId="22" w16cid:durableId="169297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289597">
    <w:abstractNumId w:val="21"/>
  </w:num>
  <w:num w:numId="24" w16cid:durableId="496505062">
    <w:abstractNumId w:val="5"/>
  </w:num>
  <w:num w:numId="25" w16cid:durableId="692808414">
    <w:abstractNumId w:val="28"/>
  </w:num>
  <w:num w:numId="26" w16cid:durableId="808595901">
    <w:abstractNumId w:val="1"/>
  </w:num>
  <w:num w:numId="27" w16cid:durableId="19008187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7361325">
    <w:abstractNumId w:val="21"/>
  </w:num>
  <w:num w:numId="29" w16cid:durableId="997415833">
    <w:abstractNumId w:val="14"/>
  </w:num>
  <w:num w:numId="30" w16cid:durableId="1712146358">
    <w:abstractNumId w:val="23"/>
  </w:num>
  <w:num w:numId="31" w16cid:durableId="1592160135">
    <w:abstractNumId w:val="15"/>
  </w:num>
  <w:num w:numId="32" w16cid:durableId="18674495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2300191">
    <w:abstractNumId w:val="21"/>
  </w:num>
  <w:num w:numId="34" w16cid:durableId="1401946423">
    <w:abstractNumId w:val="24"/>
  </w:num>
  <w:num w:numId="35" w16cid:durableId="927813813">
    <w:abstractNumId w:val="21"/>
  </w:num>
  <w:num w:numId="36" w16cid:durableId="1992712224">
    <w:abstractNumId w:val="10"/>
  </w:num>
  <w:num w:numId="37" w16cid:durableId="64768241">
    <w:abstractNumId w:val="11"/>
  </w:num>
  <w:num w:numId="38" w16cid:durableId="709383318">
    <w:abstractNumId w:val="21"/>
  </w:num>
  <w:num w:numId="39" w16cid:durableId="1800224609">
    <w:abstractNumId w:val="31"/>
  </w:num>
  <w:num w:numId="40" w16cid:durableId="1138496734">
    <w:abstractNumId w:val="21"/>
  </w:num>
  <w:num w:numId="41" w16cid:durableId="792526944">
    <w:abstractNumId w:val="26"/>
  </w:num>
  <w:num w:numId="42" w16cid:durableId="742876508">
    <w:abstractNumId w:val="20"/>
  </w:num>
  <w:num w:numId="43" w16cid:durableId="1255474443">
    <w:abstractNumId w:val="4"/>
  </w:num>
  <w:num w:numId="44" w16cid:durableId="687678378">
    <w:abstractNumId w:val="13"/>
  </w:num>
  <w:num w:numId="45" w16cid:durableId="520051218">
    <w:abstractNumId w:val="21"/>
  </w:num>
  <w:num w:numId="46" w16cid:durableId="10656821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4312D"/>
    <w:rsid w:val="00006E7F"/>
    <w:rsid w:val="00010BF7"/>
    <w:rsid w:val="00013AEC"/>
    <w:rsid w:val="000161E4"/>
    <w:rsid w:val="000231C3"/>
    <w:rsid w:val="00023D3B"/>
    <w:rsid w:val="000278D3"/>
    <w:rsid w:val="00035F7E"/>
    <w:rsid w:val="00062410"/>
    <w:rsid w:val="00072A0F"/>
    <w:rsid w:val="00072E7C"/>
    <w:rsid w:val="00073B2D"/>
    <w:rsid w:val="00074BAC"/>
    <w:rsid w:val="00082994"/>
    <w:rsid w:val="00087AF3"/>
    <w:rsid w:val="000907D0"/>
    <w:rsid w:val="00093322"/>
    <w:rsid w:val="0009757B"/>
    <w:rsid w:val="000A3356"/>
    <w:rsid w:val="000A3C8E"/>
    <w:rsid w:val="000B5B75"/>
    <w:rsid w:val="000B7B7E"/>
    <w:rsid w:val="000B7BF3"/>
    <w:rsid w:val="000C0F22"/>
    <w:rsid w:val="000C6913"/>
    <w:rsid w:val="000D0435"/>
    <w:rsid w:val="000D24DE"/>
    <w:rsid w:val="000D7CF7"/>
    <w:rsid w:val="000E21FB"/>
    <w:rsid w:val="000F356B"/>
    <w:rsid w:val="000F45E7"/>
    <w:rsid w:val="000F484F"/>
    <w:rsid w:val="000F5CE6"/>
    <w:rsid w:val="00100435"/>
    <w:rsid w:val="00101DE6"/>
    <w:rsid w:val="00101FDA"/>
    <w:rsid w:val="001026E8"/>
    <w:rsid w:val="001108A6"/>
    <w:rsid w:val="00117D63"/>
    <w:rsid w:val="0012233A"/>
    <w:rsid w:val="00131E72"/>
    <w:rsid w:val="001406D3"/>
    <w:rsid w:val="001563AD"/>
    <w:rsid w:val="00157621"/>
    <w:rsid w:val="00157C6D"/>
    <w:rsid w:val="00171221"/>
    <w:rsid w:val="001728EF"/>
    <w:rsid w:val="00172BE4"/>
    <w:rsid w:val="00176898"/>
    <w:rsid w:val="00176A20"/>
    <w:rsid w:val="00190CAD"/>
    <w:rsid w:val="001C0B0A"/>
    <w:rsid w:val="001C24C4"/>
    <w:rsid w:val="001C3B1E"/>
    <w:rsid w:val="001C538E"/>
    <w:rsid w:val="001C57C3"/>
    <w:rsid w:val="001D502B"/>
    <w:rsid w:val="001D568B"/>
    <w:rsid w:val="001E2DCD"/>
    <w:rsid w:val="001E4FE3"/>
    <w:rsid w:val="001E53F1"/>
    <w:rsid w:val="001F1AA9"/>
    <w:rsid w:val="001F52C3"/>
    <w:rsid w:val="00203EC1"/>
    <w:rsid w:val="002164C6"/>
    <w:rsid w:val="00224221"/>
    <w:rsid w:val="00226024"/>
    <w:rsid w:val="00227AE5"/>
    <w:rsid w:val="002351C9"/>
    <w:rsid w:val="002370E9"/>
    <w:rsid w:val="00237C7E"/>
    <w:rsid w:val="00237FD9"/>
    <w:rsid w:val="00246ABD"/>
    <w:rsid w:val="00247A54"/>
    <w:rsid w:val="0027374E"/>
    <w:rsid w:val="002931B4"/>
    <w:rsid w:val="002938B1"/>
    <w:rsid w:val="002A25FF"/>
    <w:rsid w:val="002A35F1"/>
    <w:rsid w:val="002B3862"/>
    <w:rsid w:val="002C2AD1"/>
    <w:rsid w:val="002D31BC"/>
    <w:rsid w:val="002D6AD5"/>
    <w:rsid w:val="003020D5"/>
    <w:rsid w:val="00313A83"/>
    <w:rsid w:val="003259C7"/>
    <w:rsid w:val="00327846"/>
    <w:rsid w:val="003333E7"/>
    <w:rsid w:val="0033510A"/>
    <w:rsid w:val="00342A6B"/>
    <w:rsid w:val="003561D4"/>
    <w:rsid w:val="0035657E"/>
    <w:rsid w:val="003608E0"/>
    <w:rsid w:val="00362CC3"/>
    <w:rsid w:val="00364AD7"/>
    <w:rsid w:val="0036697A"/>
    <w:rsid w:val="00377448"/>
    <w:rsid w:val="00382B69"/>
    <w:rsid w:val="003838E8"/>
    <w:rsid w:val="00393438"/>
    <w:rsid w:val="003A2D6A"/>
    <w:rsid w:val="003B0372"/>
    <w:rsid w:val="003B50F9"/>
    <w:rsid w:val="003C49B5"/>
    <w:rsid w:val="003C7964"/>
    <w:rsid w:val="003E2CC9"/>
    <w:rsid w:val="003E491A"/>
    <w:rsid w:val="003E799C"/>
    <w:rsid w:val="003F29D6"/>
    <w:rsid w:val="004200F8"/>
    <w:rsid w:val="00423D26"/>
    <w:rsid w:val="004351E6"/>
    <w:rsid w:val="00444C66"/>
    <w:rsid w:val="004473BA"/>
    <w:rsid w:val="00467AFB"/>
    <w:rsid w:val="004723A8"/>
    <w:rsid w:val="0047437C"/>
    <w:rsid w:val="00476F30"/>
    <w:rsid w:val="00477251"/>
    <w:rsid w:val="00480F10"/>
    <w:rsid w:val="004832A1"/>
    <w:rsid w:val="0048340A"/>
    <w:rsid w:val="00487E16"/>
    <w:rsid w:val="004945C1"/>
    <w:rsid w:val="004A6870"/>
    <w:rsid w:val="004B124A"/>
    <w:rsid w:val="004B275D"/>
    <w:rsid w:val="004B34B6"/>
    <w:rsid w:val="004C288B"/>
    <w:rsid w:val="004C2C50"/>
    <w:rsid w:val="004D2F03"/>
    <w:rsid w:val="004D7310"/>
    <w:rsid w:val="004E1F9A"/>
    <w:rsid w:val="004E510B"/>
    <w:rsid w:val="004F39CD"/>
    <w:rsid w:val="00505C24"/>
    <w:rsid w:val="00517801"/>
    <w:rsid w:val="00530774"/>
    <w:rsid w:val="005332C4"/>
    <w:rsid w:val="00536A31"/>
    <w:rsid w:val="00547076"/>
    <w:rsid w:val="00556FEC"/>
    <w:rsid w:val="00570B3E"/>
    <w:rsid w:val="005723F1"/>
    <w:rsid w:val="00584E33"/>
    <w:rsid w:val="00592953"/>
    <w:rsid w:val="00593C1E"/>
    <w:rsid w:val="005B4FF3"/>
    <w:rsid w:val="005C0C69"/>
    <w:rsid w:val="005C5B89"/>
    <w:rsid w:val="005D6BB2"/>
    <w:rsid w:val="005E2529"/>
    <w:rsid w:val="005E4169"/>
    <w:rsid w:val="005E716F"/>
    <w:rsid w:val="005F62D2"/>
    <w:rsid w:val="00612A24"/>
    <w:rsid w:val="00614464"/>
    <w:rsid w:val="0062371C"/>
    <w:rsid w:val="0062404A"/>
    <w:rsid w:val="00624955"/>
    <w:rsid w:val="0064312D"/>
    <w:rsid w:val="00645CF3"/>
    <w:rsid w:val="0065336E"/>
    <w:rsid w:val="00677B31"/>
    <w:rsid w:val="00684376"/>
    <w:rsid w:val="00692AB3"/>
    <w:rsid w:val="006951C5"/>
    <w:rsid w:val="00697673"/>
    <w:rsid w:val="006A27DC"/>
    <w:rsid w:val="006A547C"/>
    <w:rsid w:val="006B0EE2"/>
    <w:rsid w:val="006B2E51"/>
    <w:rsid w:val="006B4152"/>
    <w:rsid w:val="006C0B9C"/>
    <w:rsid w:val="006C6257"/>
    <w:rsid w:val="006D1A4B"/>
    <w:rsid w:val="006D54F2"/>
    <w:rsid w:val="006E5A6B"/>
    <w:rsid w:val="006F4A95"/>
    <w:rsid w:val="006F7697"/>
    <w:rsid w:val="006F781B"/>
    <w:rsid w:val="0070117C"/>
    <w:rsid w:val="00701D8E"/>
    <w:rsid w:val="00701E00"/>
    <w:rsid w:val="00706EB0"/>
    <w:rsid w:val="00714C0B"/>
    <w:rsid w:val="00717654"/>
    <w:rsid w:val="00734B53"/>
    <w:rsid w:val="007449A9"/>
    <w:rsid w:val="00764AB4"/>
    <w:rsid w:val="00766F4E"/>
    <w:rsid w:val="00775762"/>
    <w:rsid w:val="007773DF"/>
    <w:rsid w:val="007824CC"/>
    <w:rsid w:val="00795594"/>
    <w:rsid w:val="00796373"/>
    <w:rsid w:val="007A0AA1"/>
    <w:rsid w:val="007A5E46"/>
    <w:rsid w:val="007A7E81"/>
    <w:rsid w:val="007B1412"/>
    <w:rsid w:val="007B28D0"/>
    <w:rsid w:val="007C2C39"/>
    <w:rsid w:val="007D3B58"/>
    <w:rsid w:val="007E4550"/>
    <w:rsid w:val="007E5DC5"/>
    <w:rsid w:val="007F046F"/>
    <w:rsid w:val="007F12BC"/>
    <w:rsid w:val="007F26D5"/>
    <w:rsid w:val="007F6BE2"/>
    <w:rsid w:val="00807C10"/>
    <w:rsid w:val="0081461B"/>
    <w:rsid w:val="008163FF"/>
    <w:rsid w:val="00817015"/>
    <w:rsid w:val="008258CF"/>
    <w:rsid w:val="00835F8D"/>
    <w:rsid w:val="00836EFB"/>
    <w:rsid w:val="00840D62"/>
    <w:rsid w:val="008420DA"/>
    <w:rsid w:val="00855129"/>
    <w:rsid w:val="008554F4"/>
    <w:rsid w:val="008602E9"/>
    <w:rsid w:val="00862E29"/>
    <w:rsid w:val="00864B22"/>
    <w:rsid w:val="0086585B"/>
    <w:rsid w:val="00870971"/>
    <w:rsid w:val="008720C4"/>
    <w:rsid w:val="008736EA"/>
    <w:rsid w:val="00875EE1"/>
    <w:rsid w:val="00876CD1"/>
    <w:rsid w:val="0088146F"/>
    <w:rsid w:val="00887CD0"/>
    <w:rsid w:val="00892547"/>
    <w:rsid w:val="008A2DE0"/>
    <w:rsid w:val="008B06C1"/>
    <w:rsid w:val="008C1181"/>
    <w:rsid w:val="008C1A77"/>
    <w:rsid w:val="008C4A6B"/>
    <w:rsid w:val="008C6242"/>
    <w:rsid w:val="008D2096"/>
    <w:rsid w:val="008D3298"/>
    <w:rsid w:val="008D7FE7"/>
    <w:rsid w:val="008F0386"/>
    <w:rsid w:val="008F2A16"/>
    <w:rsid w:val="0090089C"/>
    <w:rsid w:val="0090334D"/>
    <w:rsid w:val="00906FFC"/>
    <w:rsid w:val="00931E25"/>
    <w:rsid w:val="00935D36"/>
    <w:rsid w:val="00943F4F"/>
    <w:rsid w:val="0094459F"/>
    <w:rsid w:val="0094723D"/>
    <w:rsid w:val="009520BF"/>
    <w:rsid w:val="00971C8C"/>
    <w:rsid w:val="00976CD3"/>
    <w:rsid w:val="00981819"/>
    <w:rsid w:val="00981D1C"/>
    <w:rsid w:val="009836BC"/>
    <w:rsid w:val="009A10D5"/>
    <w:rsid w:val="009A5FA5"/>
    <w:rsid w:val="009A7799"/>
    <w:rsid w:val="009B2193"/>
    <w:rsid w:val="009B26AA"/>
    <w:rsid w:val="009C4990"/>
    <w:rsid w:val="009C514E"/>
    <w:rsid w:val="009D6015"/>
    <w:rsid w:val="009E22E7"/>
    <w:rsid w:val="009E27B5"/>
    <w:rsid w:val="009E510D"/>
    <w:rsid w:val="009F00D4"/>
    <w:rsid w:val="009F6C74"/>
    <w:rsid w:val="009F70AE"/>
    <w:rsid w:val="00A00DA6"/>
    <w:rsid w:val="00A04C83"/>
    <w:rsid w:val="00A0676F"/>
    <w:rsid w:val="00A12326"/>
    <w:rsid w:val="00A12725"/>
    <w:rsid w:val="00A1314C"/>
    <w:rsid w:val="00A1688D"/>
    <w:rsid w:val="00A17217"/>
    <w:rsid w:val="00A232E9"/>
    <w:rsid w:val="00A2348B"/>
    <w:rsid w:val="00A23E9E"/>
    <w:rsid w:val="00A378B4"/>
    <w:rsid w:val="00A44A67"/>
    <w:rsid w:val="00A4741B"/>
    <w:rsid w:val="00A47733"/>
    <w:rsid w:val="00A540E5"/>
    <w:rsid w:val="00A61AF6"/>
    <w:rsid w:val="00A63522"/>
    <w:rsid w:val="00A6576E"/>
    <w:rsid w:val="00A73897"/>
    <w:rsid w:val="00A77E18"/>
    <w:rsid w:val="00A85413"/>
    <w:rsid w:val="00A92A4D"/>
    <w:rsid w:val="00A94815"/>
    <w:rsid w:val="00A9544A"/>
    <w:rsid w:val="00AA7330"/>
    <w:rsid w:val="00AB4C40"/>
    <w:rsid w:val="00AB6643"/>
    <w:rsid w:val="00AD4A72"/>
    <w:rsid w:val="00AD55EB"/>
    <w:rsid w:val="00AD6419"/>
    <w:rsid w:val="00AE085C"/>
    <w:rsid w:val="00AE5B34"/>
    <w:rsid w:val="00AE62BF"/>
    <w:rsid w:val="00AE73D8"/>
    <w:rsid w:val="00AE7F42"/>
    <w:rsid w:val="00AF5226"/>
    <w:rsid w:val="00AF6B4D"/>
    <w:rsid w:val="00AF6CDB"/>
    <w:rsid w:val="00B04FB8"/>
    <w:rsid w:val="00B12B28"/>
    <w:rsid w:val="00B158D0"/>
    <w:rsid w:val="00B177F4"/>
    <w:rsid w:val="00B24DB3"/>
    <w:rsid w:val="00B31AE2"/>
    <w:rsid w:val="00B37ED2"/>
    <w:rsid w:val="00B46D33"/>
    <w:rsid w:val="00B54B63"/>
    <w:rsid w:val="00B62E45"/>
    <w:rsid w:val="00B65E7A"/>
    <w:rsid w:val="00B66B7B"/>
    <w:rsid w:val="00B74F79"/>
    <w:rsid w:val="00B7724E"/>
    <w:rsid w:val="00B9282C"/>
    <w:rsid w:val="00B961F9"/>
    <w:rsid w:val="00B9757D"/>
    <w:rsid w:val="00BA0433"/>
    <w:rsid w:val="00BB30BE"/>
    <w:rsid w:val="00BB60B8"/>
    <w:rsid w:val="00BC2D49"/>
    <w:rsid w:val="00BD3949"/>
    <w:rsid w:val="00BE7CC4"/>
    <w:rsid w:val="00BF718B"/>
    <w:rsid w:val="00C03BA6"/>
    <w:rsid w:val="00C068B3"/>
    <w:rsid w:val="00C1302C"/>
    <w:rsid w:val="00C15293"/>
    <w:rsid w:val="00C20D98"/>
    <w:rsid w:val="00C220E3"/>
    <w:rsid w:val="00C325AF"/>
    <w:rsid w:val="00C36F90"/>
    <w:rsid w:val="00C505D1"/>
    <w:rsid w:val="00C5401C"/>
    <w:rsid w:val="00C5441F"/>
    <w:rsid w:val="00C63D31"/>
    <w:rsid w:val="00C647FE"/>
    <w:rsid w:val="00C65C31"/>
    <w:rsid w:val="00C66B25"/>
    <w:rsid w:val="00C7014B"/>
    <w:rsid w:val="00C73868"/>
    <w:rsid w:val="00C76EFB"/>
    <w:rsid w:val="00C818C3"/>
    <w:rsid w:val="00C900E8"/>
    <w:rsid w:val="00C93A2E"/>
    <w:rsid w:val="00CB17B4"/>
    <w:rsid w:val="00CB1B4B"/>
    <w:rsid w:val="00CC3DFC"/>
    <w:rsid w:val="00CD44DD"/>
    <w:rsid w:val="00CD57C8"/>
    <w:rsid w:val="00CE2839"/>
    <w:rsid w:val="00CE5091"/>
    <w:rsid w:val="00CF27A9"/>
    <w:rsid w:val="00CF4B69"/>
    <w:rsid w:val="00CF4FE6"/>
    <w:rsid w:val="00D03B2E"/>
    <w:rsid w:val="00D057F1"/>
    <w:rsid w:val="00D133FD"/>
    <w:rsid w:val="00D34BFF"/>
    <w:rsid w:val="00D35B5E"/>
    <w:rsid w:val="00D469C6"/>
    <w:rsid w:val="00D51379"/>
    <w:rsid w:val="00D62C81"/>
    <w:rsid w:val="00D70856"/>
    <w:rsid w:val="00D732EA"/>
    <w:rsid w:val="00D733AD"/>
    <w:rsid w:val="00D7631F"/>
    <w:rsid w:val="00D774DA"/>
    <w:rsid w:val="00D80582"/>
    <w:rsid w:val="00D94561"/>
    <w:rsid w:val="00D94A04"/>
    <w:rsid w:val="00D955ED"/>
    <w:rsid w:val="00D96B66"/>
    <w:rsid w:val="00DB09F1"/>
    <w:rsid w:val="00DB5137"/>
    <w:rsid w:val="00DB60F6"/>
    <w:rsid w:val="00DB6245"/>
    <w:rsid w:val="00DC04BA"/>
    <w:rsid w:val="00DD1341"/>
    <w:rsid w:val="00DD3DE1"/>
    <w:rsid w:val="00DD5D82"/>
    <w:rsid w:val="00DD788A"/>
    <w:rsid w:val="00DE4A15"/>
    <w:rsid w:val="00DE54B6"/>
    <w:rsid w:val="00DF08C3"/>
    <w:rsid w:val="00E02A1B"/>
    <w:rsid w:val="00E04B3F"/>
    <w:rsid w:val="00E064DF"/>
    <w:rsid w:val="00E0660D"/>
    <w:rsid w:val="00E131F4"/>
    <w:rsid w:val="00E15858"/>
    <w:rsid w:val="00E4125C"/>
    <w:rsid w:val="00E4242E"/>
    <w:rsid w:val="00E47F49"/>
    <w:rsid w:val="00E7523C"/>
    <w:rsid w:val="00E75774"/>
    <w:rsid w:val="00E829E0"/>
    <w:rsid w:val="00E8790C"/>
    <w:rsid w:val="00E92222"/>
    <w:rsid w:val="00E9365A"/>
    <w:rsid w:val="00EA14E1"/>
    <w:rsid w:val="00EA2496"/>
    <w:rsid w:val="00EA69BA"/>
    <w:rsid w:val="00EA6DBC"/>
    <w:rsid w:val="00EB0530"/>
    <w:rsid w:val="00EB442D"/>
    <w:rsid w:val="00EC29F2"/>
    <w:rsid w:val="00EC5B03"/>
    <w:rsid w:val="00EC7A34"/>
    <w:rsid w:val="00EC7B69"/>
    <w:rsid w:val="00ED2C09"/>
    <w:rsid w:val="00ED43DA"/>
    <w:rsid w:val="00ED67F9"/>
    <w:rsid w:val="00ED731D"/>
    <w:rsid w:val="00EE364F"/>
    <w:rsid w:val="00EE7F1D"/>
    <w:rsid w:val="00EF21C4"/>
    <w:rsid w:val="00EF77E8"/>
    <w:rsid w:val="00EF7AC2"/>
    <w:rsid w:val="00F13B50"/>
    <w:rsid w:val="00F13EC2"/>
    <w:rsid w:val="00F14081"/>
    <w:rsid w:val="00F22B21"/>
    <w:rsid w:val="00F247C2"/>
    <w:rsid w:val="00F25AA7"/>
    <w:rsid w:val="00F43D08"/>
    <w:rsid w:val="00F5342D"/>
    <w:rsid w:val="00F53478"/>
    <w:rsid w:val="00F56C8A"/>
    <w:rsid w:val="00F56FA6"/>
    <w:rsid w:val="00F603A1"/>
    <w:rsid w:val="00F63D8E"/>
    <w:rsid w:val="00F640FF"/>
    <w:rsid w:val="00F65CAD"/>
    <w:rsid w:val="00F66FF3"/>
    <w:rsid w:val="00F67B03"/>
    <w:rsid w:val="00F7694A"/>
    <w:rsid w:val="00F76E3F"/>
    <w:rsid w:val="00F805A6"/>
    <w:rsid w:val="00F80605"/>
    <w:rsid w:val="00F80990"/>
    <w:rsid w:val="00F81AA1"/>
    <w:rsid w:val="00F83E0B"/>
    <w:rsid w:val="00F86B4F"/>
    <w:rsid w:val="00F9187C"/>
    <w:rsid w:val="00F929AD"/>
    <w:rsid w:val="00F92A3A"/>
    <w:rsid w:val="00F94B51"/>
    <w:rsid w:val="00FB4766"/>
    <w:rsid w:val="00FB74FC"/>
    <w:rsid w:val="00FC2300"/>
    <w:rsid w:val="00FD566C"/>
    <w:rsid w:val="00FD7121"/>
    <w:rsid w:val="00FE0ED0"/>
    <w:rsid w:val="00FE445E"/>
    <w:rsid w:val="00FE481B"/>
    <w:rsid w:val="00FE56DA"/>
    <w:rsid w:val="00FE7F0A"/>
    <w:rsid w:val="00FF22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E5F0"/>
  <w15:docId w15:val="{90ACDD43-AA02-4E86-8AC1-1247FBEC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0E9"/>
  </w:style>
  <w:style w:type="paragraph" w:styleId="Titlu1">
    <w:name w:val="heading 1"/>
    <w:basedOn w:val="Normal"/>
    <w:next w:val="Normal"/>
    <w:link w:val="Titlu1Caracter"/>
    <w:uiPriority w:val="9"/>
    <w:qFormat/>
    <w:rsid w:val="00A00D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E7F42"/>
    <w:pPr>
      <w:ind w:left="720"/>
      <w:contextualSpacing/>
    </w:pPr>
  </w:style>
  <w:style w:type="paragraph" w:styleId="Frspaiere">
    <w:name w:val="No Spacing"/>
    <w:uiPriority w:val="1"/>
    <w:qFormat/>
    <w:rsid w:val="004A6870"/>
    <w:pPr>
      <w:spacing w:after="0" w:line="240" w:lineRule="auto"/>
    </w:pPr>
  </w:style>
  <w:style w:type="character" w:customStyle="1" w:styleId="Titlu1Caracter">
    <w:name w:val="Titlu 1 Caracter"/>
    <w:basedOn w:val="Fontdeparagrafimplicit"/>
    <w:link w:val="Titlu1"/>
    <w:uiPriority w:val="9"/>
    <w:rsid w:val="00A00DA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28874">
      <w:bodyDiv w:val="1"/>
      <w:marLeft w:val="0"/>
      <w:marRight w:val="0"/>
      <w:marTop w:val="0"/>
      <w:marBottom w:val="0"/>
      <w:divBdr>
        <w:top w:val="none" w:sz="0" w:space="0" w:color="auto"/>
        <w:left w:val="none" w:sz="0" w:space="0" w:color="auto"/>
        <w:bottom w:val="none" w:sz="0" w:space="0" w:color="auto"/>
        <w:right w:val="none" w:sz="0" w:space="0" w:color="auto"/>
      </w:divBdr>
    </w:div>
    <w:div w:id="603683667">
      <w:bodyDiv w:val="1"/>
      <w:marLeft w:val="0"/>
      <w:marRight w:val="0"/>
      <w:marTop w:val="0"/>
      <w:marBottom w:val="0"/>
      <w:divBdr>
        <w:top w:val="none" w:sz="0" w:space="0" w:color="auto"/>
        <w:left w:val="none" w:sz="0" w:space="0" w:color="auto"/>
        <w:bottom w:val="none" w:sz="0" w:space="0" w:color="auto"/>
        <w:right w:val="none" w:sz="0" w:space="0" w:color="auto"/>
      </w:divBdr>
    </w:div>
    <w:div w:id="682171116">
      <w:bodyDiv w:val="1"/>
      <w:marLeft w:val="0"/>
      <w:marRight w:val="0"/>
      <w:marTop w:val="0"/>
      <w:marBottom w:val="0"/>
      <w:divBdr>
        <w:top w:val="none" w:sz="0" w:space="0" w:color="auto"/>
        <w:left w:val="none" w:sz="0" w:space="0" w:color="auto"/>
        <w:bottom w:val="none" w:sz="0" w:space="0" w:color="auto"/>
        <w:right w:val="none" w:sz="0" w:space="0" w:color="auto"/>
      </w:divBdr>
    </w:div>
    <w:div w:id="1213613131">
      <w:bodyDiv w:val="1"/>
      <w:marLeft w:val="0"/>
      <w:marRight w:val="0"/>
      <w:marTop w:val="0"/>
      <w:marBottom w:val="0"/>
      <w:divBdr>
        <w:top w:val="none" w:sz="0" w:space="0" w:color="auto"/>
        <w:left w:val="none" w:sz="0" w:space="0" w:color="auto"/>
        <w:bottom w:val="none" w:sz="0" w:space="0" w:color="auto"/>
        <w:right w:val="none" w:sz="0" w:space="0" w:color="auto"/>
      </w:divBdr>
    </w:div>
    <w:div w:id="1378356534">
      <w:bodyDiv w:val="1"/>
      <w:marLeft w:val="0"/>
      <w:marRight w:val="0"/>
      <w:marTop w:val="0"/>
      <w:marBottom w:val="0"/>
      <w:divBdr>
        <w:top w:val="none" w:sz="0" w:space="0" w:color="auto"/>
        <w:left w:val="none" w:sz="0" w:space="0" w:color="auto"/>
        <w:bottom w:val="none" w:sz="0" w:space="0" w:color="auto"/>
        <w:right w:val="none" w:sz="0" w:space="0" w:color="auto"/>
      </w:divBdr>
    </w:div>
    <w:div w:id="1421684429">
      <w:bodyDiv w:val="1"/>
      <w:marLeft w:val="0"/>
      <w:marRight w:val="0"/>
      <w:marTop w:val="0"/>
      <w:marBottom w:val="0"/>
      <w:divBdr>
        <w:top w:val="none" w:sz="0" w:space="0" w:color="auto"/>
        <w:left w:val="none" w:sz="0" w:space="0" w:color="auto"/>
        <w:bottom w:val="none" w:sz="0" w:space="0" w:color="auto"/>
        <w:right w:val="none" w:sz="0" w:space="0" w:color="auto"/>
      </w:divBdr>
    </w:div>
    <w:div w:id="1439444245">
      <w:bodyDiv w:val="1"/>
      <w:marLeft w:val="0"/>
      <w:marRight w:val="0"/>
      <w:marTop w:val="0"/>
      <w:marBottom w:val="0"/>
      <w:divBdr>
        <w:top w:val="none" w:sz="0" w:space="0" w:color="auto"/>
        <w:left w:val="none" w:sz="0" w:space="0" w:color="auto"/>
        <w:bottom w:val="none" w:sz="0" w:space="0" w:color="auto"/>
        <w:right w:val="none" w:sz="0" w:space="0" w:color="auto"/>
      </w:divBdr>
    </w:div>
    <w:div w:id="1551721418">
      <w:bodyDiv w:val="1"/>
      <w:marLeft w:val="0"/>
      <w:marRight w:val="0"/>
      <w:marTop w:val="0"/>
      <w:marBottom w:val="0"/>
      <w:divBdr>
        <w:top w:val="none" w:sz="0" w:space="0" w:color="auto"/>
        <w:left w:val="none" w:sz="0" w:space="0" w:color="auto"/>
        <w:bottom w:val="none" w:sz="0" w:space="0" w:color="auto"/>
        <w:right w:val="none" w:sz="0" w:space="0" w:color="auto"/>
      </w:divBdr>
    </w:div>
    <w:div w:id="1628660015">
      <w:bodyDiv w:val="1"/>
      <w:marLeft w:val="0"/>
      <w:marRight w:val="0"/>
      <w:marTop w:val="0"/>
      <w:marBottom w:val="0"/>
      <w:divBdr>
        <w:top w:val="none" w:sz="0" w:space="0" w:color="auto"/>
        <w:left w:val="none" w:sz="0" w:space="0" w:color="auto"/>
        <w:bottom w:val="none" w:sz="0" w:space="0" w:color="auto"/>
        <w:right w:val="none" w:sz="0" w:space="0" w:color="auto"/>
      </w:divBdr>
    </w:div>
    <w:div w:id="1634821378">
      <w:bodyDiv w:val="1"/>
      <w:marLeft w:val="0"/>
      <w:marRight w:val="0"/>
      <w:marTop w:val="0"/>
      <w:marBottom w:val="0"/>
      <w:divBdr>
        <w:top w:val="none" w:sz="0" w:space="0" w:color="auto"/>
        <w:left w:val="none" w:sz="0" w:space="0" w:color="auto"/>
        <w:bottom w:val="none" w:sz="0" w:space="0" w:color="auto"/>
        <w:right w:val="none" w:sz="0" w:space="0" w:color="auto"/>
      </w:divBdr>
    </w:div>
    <w:div w:id="1717969784">
      <w:bodyDiv w:val="1"/>
      <w:marLeft w:val="0"/>
      <w:marRight w:val="0"/>
      <w:marTop w:val="0"/>
      <w:marBottom w:val="0"/>
      <w:divBdr>
        <w:top w:val="none" w:sz="0" w:space="0" w:color="auto"/>
        <w:left w:val="none" w:sz="0" w:space="0" w:color="auto"/>
        <w:bottom w:val="none" w:sz="0" w:space="0" w:color="auto"/>
        <w:right w:val="none" w:sz="0" w:space="0" w:color="auto"/>
      </w:divBdr>
    </w:div>
    <w:div w:id="1735396866">
      <w:bodyDiv w:val="1"/>
      <w:marLeft w:val="0"/>
      <w:marRight w:val="0"/>
      <w:marTop w:val="0"/>
      <w:marBottom w:val="0"/>
      <w:divBdr>
        <w:top w:val="none" w:sz="0" w:space="0" w:color="auto"/>
        <w:left w:val="none" w:sz="0" w:space="0" w:color="auto"/>
        <w:bottom w:val="none" w:sz="0" w:space="0" w:color="auto"/>
        <w:right w:val="none" w:sz="0" w:space="0" w:color="auto"/>
      </w:divBdr>
    </w:div>
    <w:div w:id="1820270721">
      <w:bodyDiv w:val="1"/>
      <w:marLeft w:val="0"/>
      <w:marRight w:val="0"/>
      <w:marTop w:val="0"/>
      <w:marBottom w:val="0"/>
      <w:divBdr>
        <w:top w:val="none" w:sz="0" w:space="0" w:color="auto"/>
        <w:left w:val="none" w:sz="0" w:space="0" w:color="auto"/>
        <w:bottom w:val="none" w:sz="0" w:space="0" w:color="auto"/>
        <w:right w:val="none" w:sz="0" w:space="0" w:color="auto"/>
      </w:divBdr>
    </w:div>
    <w:div w:id="1964531616">
      <w:bodyDiv w:val="1"/>
      <w:marLeft w:val="0"/>
      <w:marRight w:val="0"/>
      <w:marTop w:val="0"/>
      <w:marBottom w:val="0"/>
      <w:divBdr>
        <w:top w:val="none" w:sz="0" w:space="0" w:color="auto"/>
        <w:left w:val="none" w:sz="0" w:space="0" w:color="auto"/>
        <w:bottom w:val="none" w:sz="0" w:space="0" w:color="auto"/>
        <w:right w:val="none" w:sz="0" w:space="0" w:color="auto"/>
      </w:divBdr>
    </w:div>
    <w:div w:id="2061708001">
      <w:bodyDiv w:val="1"/>
      <w:marLeft w:val="0"/>
      <w:marRight w:val="0"/>
      <w:marTop w:val="0"/>
      <w:marBottom w:val="0"/>
      <w:divBdr>
        <w:top w:val="none" w:sz="0" w:space="0" w:color="auto"/>
        <w:left w:val="none" w:sz="0" w:space="0" w:color="auto"/>
        <w:bottom w:val="none" w:sz="0" w:space="0" w:color="auto"/>
        <w:right w:val="none" w:sz="0" w:space="0" w:color="auto"/>
      </w:divBdr>
    </w:div>
    <w:div w:id="2128625305">
      <w:bodyDiv w:val="1"/>
      <w:marLeft w:val="0"/>
      <w:marRight w:val="0"/>
      <w:marTop w:val="0"/>
      <w:marBottom w:val="0"/>
      <w:divBdr>
        <w:top w:val="none" w:sz="0" w:space="0" w:color="auto"/>
        <w:left w:val="none" w:sz="0" w:space="0" w:color="auto"/>
        <w:bottom w:val="none" w:sz="0" w:space="0" w:color="auto"/>
        <w:right w:val="none" w:sz="0" w:space="0" w:color="auto"/>
      </w:divBdr>
    </w:div>
    <w:div w:id="21357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FD145-C3BF-4E2B-A4B9-9DF3B308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3</Pages>
  <Words>943</Words>
  <Characters>5473</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Pc 7</cp:lastModifiedBy>
  <cp:revision>179</cp:revision>
  <cp:lastPrinted>2024-10-15T11:04:00Z</cp:lastPrinted>
  <dcterms:created xsi:type="dcterms:W3CDTF">2023-01-18T13:48:00Z</dcterms:created>
  <dcterms:modified xsi:type="dcterms:W3CDTF">2025-12-04T10:24:00Z</dcterms:modified>
</cp:coreProperties>
</file>