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DF0" w:rsidRPr="00DB6EEE" w:rsidRDefault="00F45DF0" w:rsidP="00F45DF0">
      <w:pPr>
        <w:rPr>
          <w:b/>
          <w:sz w:val="24"/>
          <w:szCs w:val="24"/>
        </w:rPr>
      </w:pPr>
      <w:r w:rsidRPr="00DB6EEE">
        <w:rPr>
          <w:b/>
          <w:sz w:val="24"/>
          <w:szCs w:val="24"/>
        </w:rPr>
        <w:t xml:space="preserve">                                                             </w:t>
      </w:r>
      <w:r>
        <w:rPr>
          <w:b/>
          <w:sz w:val="24"/>
          <w:szCs w:val="24"/>
        </w:rPr>
        <w:t xml:space="preserve">     </w:t>
      </w:r>
      <w:r w:rsidRPr="00DB6EEE">
        <w:rPr>
          <w:b/>
          <w:sz w:val="24"/>
          <w:szCs w:val="24"/>
        </w:rPr>
        <w:t xml:space="preserve"> ROMÂNIA</w:t>
      </w:r>
    </w:p>
    <w:p w:rsidR="00F45DF0" w:rsidRPr="00DB6EEE" w:rsidRDefault="00F45DF0" w:rsidP="00F45DF0">
      <w:pPr>
        <w:rPr>
          <w:b/>
          <w:sz w:val="24"/>
          <w:szCs w:val="24"/>
        </w:rPr>
      </w:pPr>
      <w:r w:rsidRPr="00DB6EEE">
        <w:rPr>
          <w:b/>
          <w:sz w:val="24"/>
          <w:szCs w:val="24"/>
        </w:rPr>
        <w:t xml:space="preserve">                                                     </w:t>
      </w:r>
      <w:r>
        <w:rPr>
          <w:b/>
          <w:sz w:val="24"/>
          <w:szCs w:val="24"/>
        </w:rPr>
        <w:t xml:space="preserve">    </w:t>
      </w:r>
      <w:r w:rsidR="00C433B8">
        <w:rPr>
          <w:b/>
          <w:sz w:val="24"/>
          <w:szCs w:val="24"/>
        </w:rPr>
        <w:t>COMUNA SALCIA</w:t>
      </w:r>
    </w:p>
    <w:p w:rsidR="00F45DF0" w:rsidRPr="00DB6EEE" w:rsidRDefault="00F45DF0" w:rsidP="00F45DF0">
      <w:pPr>
        <w:tabs>
          <w:tab w:val="left" w:pos="3255"/>
        </w:tabs>
        <w:rPr>
          <w:b/>
          <w:sz w:val="24"/>
          <w:szCs w:val="24"/>
        </w:rPr>
      </w:pPr>
      <w:r w:rsidRPr="00DB6EEE">
        <w:rPr>
          <w:b/>
          <w:sz w:val="24"/>
          <w:szCs w:val="24"/>
        </w:rPr>
        <w:t xml:space="preserve">                                                   </w:t>
      </w:r>
      <w:r>
        <w:rPr>
          <w:b/>
          <w:sz w:val="24"/>
          <w:szCs w:val="24"/>
        </w:rPr>
        <w:t xml:space="preserve">   </w:t>
      </w:r>
      <w:r w:rsidR="00C433B8">
        <w:rPr>
          <w:b/>
          <w:sz w:val="24"/>
          <w:szCs w:val="24"/>
        </w:rPr>
        <w:t xml:space="preserve">JUDEȚUL PRAHOVA </w:t>
      </w:r>
    </w:p>
    <w:p w:rsidR="00F45DF0" w:rsidRPr="00DB6EEE" w:rsidRDefault="00F45DF0" w:rsidP="00F45DF0">
      <w:pPr>
        <w:tabs>
          <w:tab w:val="left" w:pos="3255"/>
        </w:tabs>
        <w:rPr>
          <w:b/>
          <w:sz w:val="24"/>
          <w:szCs w:val="24"/>
        </w:rPr>
      </w:pPr>
      <w:r w:rsidRPr="00DB6EEE">
        <w:rPr>
          <w:b/>
          <w:sz w:val="24"/>
          <w:szCs w:val="24"/>
        </w:rPr>
        <w:t xml:space="preserve">                                                     </w:t>
      </w:r>
      <w:r>
        <w:rPr>
          <w:b/>
          <w:sz w:val="24"/>
          <w:szCs w:val="24"/>
        </w:rPr>
        <w:t xml:space="preserve">   </w:t>
      </w:r>
      <w:r w:rsidRPr="00DB6EEE">
        <w:rPr>
          <w:b/>
          <w:sz w:val="24"/>
          <w:szCs w:val="24"/>
        </w:rPr>
        <w:t>CONSILIUL LOCAL</w:t>
      </w:r>
    </w:p>
    <w:p w:rsidR="00F45DF0" w:rsidRPr="00DB6EEE" w:rsidRDefault="00F45DF0" w:rsidP="00F45DF0">
      <w:pPr>
        <w:tabs>
          <w:tab w:val="left" w:pos="3255"/>
        </w:tabs>
        <w:rPr>
          <w:b/>
          <w:sz w:val="24"/>
          <w:szCs w:val="24"/>
        </w:rPr>
      </w:pPr>
    </w:p>
    <w:p w:rsidR="00F45DF0" w:rsidRDefault="00F45DF0" w:rsidP="00F45DF0">
      <w:pPr>
        <w:tabs>
          <w:tab w:val="left" w:pos="3255"/>
        </w:tabs>
        <w:rPr>
          <w:b/>
          <w:sz w:val="24"/>
          <w:szCs w:val="24"/>
        </w:rPr>
      </w:pPr>
      <w:r w:rsidRPr="00DB6EEE">
        <w:rPr>
          <w:b/>
          <w:sz w:val="24"/>
          <w:szCs w:val="24"/>
        </w:rPr>
        <w:t xml:space="preserve">                                                   </w:t>
      </w:r>
      <w:r>
        <w:rPr>
          <w:b/>
          <w:sz w:val="24"/>
          <w:szCs w:val="24"/>
        </w:rPr>
        <w:t xml:space="preserve">         </w:t>
      </w:r>
      <w:r w:rsidR="00A66CAF">
        <w:rPr>
          <w:b/>
          <w:sz w:val="24"/>
          <w:szCs w:val="24"/>
        </w:rPr>
        <w:t xml:space="preserve"> </w:t>
      </w:r>
      <w:r w:rsidRPr="00DB6EEE">
        <w:rPr>
          <w:b/>
          <w:sz w:val="24"/>
          <w:szCs w:val="24"/>
        </w:rPr>
        <w:t>HOTĂRÂRE</w:t>
      </w:r>
    </w:p>
    <w:p w:rsidR="00F45DF0" w:rsidRDefault="00F45DF0" w:rsidP="00F45DF0">
      <w:pPr>
        <w:tabs>
          <w:tab w:val="left" w:pos="325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C870AE">
        <w:rPr>
          <w:b/>
          <w:sz w:val="24"/>
          <w:szCs w:val="24"/>
        </w:rPr>
        <w:t xml:space="preserve"> </w:t>
      </w:r>
      <w:proofErr w:type="gramStart"/>
      <w:r w:rsidR="00C870AE">
        <w:rPr>
          <w:b/>
          <w:sz w:val="24"/>
          <w:szCs w:val="24"/>
        </w:rPr>
        <w:t xml:space="preserve">privind </w:t>
      </w:r>
      <w:r w:rsidRPr="00857E3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aprobarea</w:t>
      </w:r>
      <w:proofErr w:type="gramEnd"/>
      <w:r>
        <w:rPr>
          <w:b/>
          <w:sz w:val="24"/>
          <w:szCs w:val="24"/>
        </w:rPr>
        <w:t xml:space="preserve"> Planului de măsuri necesare pentru  </w:t>
      </w:r>
      <w:r w:rsidRPr="00857E37">
        <w:rPr>
          <w:b/>
          <w:sz w:val="24"/>
          <w:szCs w:val="24"/>
        </w:rPr>
        <w:t xml:space="preserve">interzicerea abandonării , </w:t>
      </w:r>
    </w:p>
    <w:p w:rsidR="00F45DF0" w:rsidRDefault="00F45DF0" w:rsidP="00F45DF0">
      <w:pPr>
        <w:tabs>
          <w:tab w:val="left" w:pos="325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proofErr w:type="gramStart"/>
      <w:r w:rsidRPr="00857E37">
        <w:rPr>
          <w:b/>
          <w:sz w:val="24"/>
          <w:szCs w:val="24"/>
        </w:rPr>
        <w:t>aruncării</w:t>
      </w:r>
      <w:proofErr w:type="gramEnd"/>
      <w:r w:rsidRPr="00857E37">
        <w:rPr>
          <w:b/>
          <w:sz w:val="24"/>
          <w:szCs w:val="24"/>
        </w:rPr>
        <w:t xml:space="preserve"> necontrolate  a deșeurilor sau gestionării </w:t>
      </w:r>
      <w:r>
        <w:rPr>
          <w:b/>
          <w:sz w:val="24"/>
          <w:szCs w:val="24"/>
        </w:rPr>
        <w:t xml:space="preserve"> </w:t>
      </w:r>
      <w:r w:rsidRPr="00857E37">
        <w:rPr>
          <w:b/>
          <w:sz w:val="24"/>
          <w:szCs w:val="24"/>
        </w:rPr>
        <w:t>neconforme a deșeurilor</w:t>
      </w:r>
      <w:r>
        <w:rPr>
          <w:b/>
          <w:sz w:val="24"/>
          <w:szCs w:val="24"/>
        </w:rPr>
        <w:t>.</w:t>
      </w:r>
    </w:p>
    <w:p w:rsidR="00F45DF0" w:rsidRPr="00857E37" w:rsidRDefault="00F45DF0" w:rsidP="00B31D67">
      <w:pPr>
        <w:jc w:val="both"/>
        <w:rPr>
          <w:sz w:val="24"/>
          <w:szCs w:val="24"/>
        </w:rPr>
      </w:pPr>
    </w:p>
    <w:p w:rsidR="00F45DF0" w:rsidRPr="008E3775" w:rsidRDefault="00F45DF0" w:rsidP="00B31D67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</w:t>
      </w:r>
      <w:r w:rsidRPr="008E3775">
        <w:rPr>
          <w:i/>
          <w:sz w:val="24"/>
          <w:szCs w:val="24"/>
        </w:rPr>
        <w:t>Cons</w:t>
      </w:r>
      <w:r w:rsidR="00C433B8">
        <w:rPr>
          <w:i/>
          <w:sz w:val="24"/>
          <w:szCs w:val="24"/>
        </w:rPr>
        <w:t xml:space="preserve">iliul Local al comunei </w:t>
      </w:r>
      <w:proofErr w:type="gramStart"/>
      <w:r w:rsidR="00C433B8">
        <w:rPr>
          <w:i/>
          <w:sz w:val="24"/>
          <w:szCs w:val="24"/>
        </w:rPr>
        <w:t>Salcia ,</w:t>
      </w:r>
      <w:proofErr w:type="gramEnd"/>
      <w:r w:rsidR="00C433B8">
        <w:rPr>
          <w:i/>
          <w:sz w:val="24"/>
          <w:szCs w:val="24"/>
        </w:rPr>
        <w:t xml:space="preserve"> judetul Prahova</w:t>
      </w:r>
      <w:r w:rsidRPr="008E3775">
        <w:rPr>
          <w:i/>
          <w:sz w:val="24"/>
          <w:szCs w:val="24"/>
        </w:rPr>
        <w:t xml:space="preserve"> , intrunit in sedinta ordinara de lucru  conform prevederilor art. 133 alin</w:t>
      </w:r>
      <w:proofErr w:type="gramStart"/>
      <w:r w:rsidRPr="008E3775">
        <w:rPr>
          <w:i/>
          <w:sz w:val="24"/>
          <w:szCs w:val="24"/>
        </w:rPr>
        <w:t>.(</w:t>
      </w:r>
      <w:proofErr w:type="gramEnd"/>
      <w:r w:rsidRPr="008E3775">
        <w:rPr>
          <w:i/>
          <w:sz w:val="24"/>
          <w:szCs w:val="24"/>
        </w:rPr>
        <w:t xml:space="preserve">1) din OUG nr.57/2019-privind Codul Administrativ </w:t>
      </w:r>
    </w:p>
    <w:p w:rsidR="00F45DF0" w:rsidRPr="008E3775" w:rsidRDefault="00F45DF0" w:rsidP="00B31D67">
      <w:pPr>
        <w:jc w:val="both"/>
        <w:rPr>
          <w:sz w:val="24"/>
          <w:szCs w:val="24"/>
        </w:rPr>
      </w:pPr>
      <w:r w:rsidRPr="008E3775">
        <w:rPr>
          <w:i/>
          <w:sz w:val="24"/>
          <w:szCs w:val="24"/>
        </w:rPr>
        <w:t>, cu modificarile si completarile ulterioare</w:t>
      </w:r>
      <w:r w:rsidRPr="008E3775">
        <w:rPr>
          <w:sz w:val="24"/>
          <w:szCs w:val="24"/>
        </w:rPr>
        <w:t xml:space="preserve">, astazi </w:t>
      </w:r>
      <w:r>
        <w:rPr>
          <w:sz w:val="24"/>
          <w:szCs w:val="24"/>
        </w:rPr>
        <w:t>___</w:t>
      </w:r>
      <w:r w:rsidRPr="008E3775">
        <w:rPr>
          <w:sz w:val="24"/>
          <w:szCs w:val="24"/>
        </w:rPr>
        <w:t xml:space="preserve"> decembrie </w:t>
      </w:r>
      <w:proofErr w:type="gramStart"/>
      <w:r w:rsidRPr="008E3775">
        <w:rPr>
          <w:sz w:val="24"/>
          <w:szCs w:val="24"/>
        </w:rPr>
        <w:t>202</w:t>
      </w:r>
      <w:r>
        <w:rPr>
          <w:sz w:val="24"/>
          <w:szCs w:val="24"/>
        </w:rPr>
        <w:t>4</w:t>
      </w:r>
      <w:r w:rsidRPr="008E3775">
        <w:rPr>
          <w:sz w:val="24"/>
          <w:szCs w:val="24"/>
        </w:rPr>
        <w:t xml:space="preserve"> ,</w:t>
      </w:r>
      <w:proofErr w:type="gramEnd"/>
      <w:r w:rsidRPr="008E3775">
        <w:rPr>
          <w:sz w:val="24"/>
          <w:szCs w:val="24"/>
        </w:rPr>
        <w:t xml:space="preserve"> avand in vedere : </w:t>
      </w:r>
    </w:p>
    <w:p w:rsidR="00F45DF0" w:rsidRPr="00C433B8" w:rsidRDefault="00F45DF0" w:rsidP="00B31D67">
      <w:pPr>
        <w:pStyle w:val="ListParagraph"/>
        <w:numPr>
          <w:ilvl w:val="0"/>
          <w:numId w:val="1"/>
        </w:numPr>
        <w:suppressAutoHyphens/>
        <w:overflowPunct w:val="0"/>
        <w:jc w:val="both"/>
        <w:textAlignment w:val="baseline"/>
        <w:rPr>
          <w:sz w:val="24"/>
          <w:szCs w:val="24"/>
          <w:lang w:val="da-DK"/>
        </w:rPr>
      </w:pPr>
      <w:r w:rsidRPr="00C433B8">
        <w:rPr>
          <w:sz w:val="24"/>
          <w:szCs w:val="24"/>
          <w:lang w:val="da-DK"/>
        </w:rPr>
        <w:t>Referatul de aprobare</w:t>
      </w:r>
      <w:r w:rsidR="00C433B8">
        <w:rPr>
          <w:sz w:val="24"/>
          <w:szCs w:val="24"/>
          <w:lang w:val="da-DK"/>
        </w:rPr>
        <w:t xml:space="preserve"> al primarului comunei Salcia</w:t>
      </w:r>
      <w:r w:rsidRPr="00C433B8">
        <w:rPr>
          <w:sz w:val="24"/>
          <w:szCs w:val="24"/>
          <w:lang w:val="da-DK"/>
        </w:rPr>
        <w:t xml:space="preserve"> , inregistrat la nr.</w:t>
      </w:r>
      <w:r w:rsidR="00C870AE">
        <w:rPr>
          <w:sz w:val="24"/>
          <w:szCs w:val="24"/>
          <w:lang w:val="da-DK"/>
        </w:rPr>
        <w:t>2902/20.11.2025</w:t>
      </w:r>
      <w:r w:rsidRPr="00C433B8">
        <w:rPr>
          <w:sz w:val="24"/>
          <w:szCs w:val="24"/>
          <w:lang w:val="da-DK"/>
        </w:rPr>
        <w:t>;</w:t>
      </w:r>
    </w:p>
    <w:p w:rsidR="00F45DF0" w:rsidRPr="00C433B8" w:rsidRDefault="00F45DF0" w:rsidP="00B31D67">
      <w:pPr>
        <w:pStyle w:val="ListParagraph"/>
        <w:numPr>
          <w:ilvl w:val="0"/>
          <w:numId w:val="1"/>
        </w:numPr>
        <w:suppressAutoHyphens/>
        <w:overflowPunct w:val="0"/>
        <w:jc w:val="both"/>
        <w:textAlignment w:val="baseline"/>
        <w:rPr>
          <w:sz w:val="24"/>
          <w:szCs w:val="24"/>
          <w:lang w:val="da-DK"/>
        </w:rPr>
      </w:pPr>
      <w:r w:rsidRPr="00C433B8">
        <w:rPr>
          <w:sz w:val="24"/>
          <w:szCs w:val="24"/>
          <w:lang w:val="da-DK"/>
        </w:rPr>
        <w:t>Raportul de specialitate intocmit de compartimentul de resort , inregistrat la nr.</w:t>
      </w:r>
      <w:r w:rsidR="00C870AE">
        <w:rPr>
          <w:sz w:val="24"/>
          <w:szCs w:val="24"/>
          <w:lang w:val="da-DK"/>
        </w:rPr>
        <w:t>2902/20.11.2025</w:t>
      </w:r>
      <w:r w:rsidRPr="00C433B8">
        <w:rPr>
          <w:sz w:val="24"/>
          <w:szCs w:val="24"/>
          <w:lang w:val="da-DK"/>
        </w:rPr>
        <w:t xml:space="preserve"> ;</w:t>
      </w:r>
    </w:p>
    <w:p w:rsidR="00F45DF0" w:rsidRPr="00C433B8" w:rsidRDefault="00F45DF0" w:rsidP="00B31D67">
      <w:pPr>
        <w:pStyle w:val="ListParagraph"/>
        <w:numPr>
          <w:ilvl w:val="0"/>
          <w:numId w:val="1"/>
        </w:numPr>
        <w:suppressAutoHyphens/>
        <w:overflowPunct w:val="0"/>
        <w:jc w:val="both"/>
        <w:textAlignment w:val="baseline"/>
        <w:rPr>
          <w:sz w:val="24"/>
          <w:szCs w:val="24"/>
          <w:lang w:val="da-DK"/>
        </w:rPr>
      </w:pPr>
      <w:r w:rsidRPr="00C433B8">
        <w:rPr>
          <w:sz w:val="24"/>
          <w:szCs w:val="24"/>
          <w:lang w:val="da-DK"/>
        </w:rPr>
        <w:t>Raportul de avizare al comisiilor pe domenii de specialitate</w:t>
      </w:r>
      <w:r w:rsidR="00C433B8">
        <w:rPr>
          <w:sz w:val="24"/>
          <w:szCs w:val="24"/>
          <w:lang w:val="da-DK"/>
        </w:rPr>
        <w:t xml:space="preserve"> ale Consiliului Local Salcia</w:t>
      </w:r>
      <w:r w:rsidR="00C870AE">
        <w:rPr>
          <w:sz w:val="24"/>
          <w:szCs w:val="24"/>
          <w:lang w:val="da-DK"/>
        </w:rPr>
        <w:t xml:space="preserve"> </w:t>
      </w:r>
      <w:r w:rsidRPr="00C433B8">
        <w:rPr>
          <w:sz w:val="24"/>
          <w:szCs w:val="24"/>
          <w:lang w:val="da-DK"/>
        </w:rPr>
        <w:t xml:space="preserve"> ,</w:t>
      </w:r>
    </w:p>
    <w:p w:rsidR="00F45DF0" w:rsidRPr="00C870AE" w:rsidRDefault="00F45DF0" w:rsidP="00B31D67">
      <w:pPr>
        <w:jc w:val="both"/>
        <w:rPr>
          <w:sz w:val="24"/>
          <w:szCs w:val="24"/>
          <w:lang w:val="da-DK"/>
        </w:rPr>
      </w:pPr>
      <w:r w:rsidRPr="00C433B8">
        <w:rPr>
          <w:sz w:val="24"/>
          <w:szCs w:val="24"/>
          <w:lang w:val="da-DK"/>
        </w:rPr>
        <w:t xml:space="preserve">      -     Prevederile art. 60 a</w:t>
      </w:r>
      <w:r w:rsidRPr="00C870AE">
        <w:rPr>
          <w:sz w:val="24"/>
          <w:szCs w:val="24"/>
          <w:lang w:val="da-DK"/>
        </w:rPr>
        <w:t>lin.(2) din Ordonanța de Urgență nr.92/2021, cu modificările și completările ulterioare ;</w:t>
      </w:r>
    </w:p>
    <w:p w:rsidR="00F45DF0" w:rsidRDefault="00F45DF0" w:rsidP="00B31D67">
      <w:pPr>
        <w:jc w:val="both"/>
        <w:rPr>
          <w:sz w:val="24"/>
          <w:szCs w:val="24"/>
        </w:rPr>
      </w:pPr>
      <w:r w:rsidRPr="00C870AE">
        <w:rPr>
          <w:sz w:val="24"/>
          <w:szCs w:val="24"/>
          <w:lang w:val="da-DK"/>
        </w:rPr>
        <w:t xml:space="preserve">      </w:t>
      </w:r>
      <w:r>
        <w:rPr>
          <w:sz w:val="24"/>
          <w:szCs w:val="24"/>
        </w:rPr>
        <w:t>-     Prevederile art. 1, art.2, alin</w:t>
      </w:r>
      <w:proofErr w:type="gramStart"/>
      <w:r>
        <w:rPr>
          <w:sz w:val="24"/>
          <w:szCs w:val="24"/>
        </w:rPr>
        <w:t>.(</w:t>
      </w:r>
      <w:proofErr w:type="gramEnd"/>
      <w:r>
        <w:rPr>
          <w:sz w:val="24"/>
          <w:szCs w:val="24"/>
        </w:rPr>
        <w:t xml:space="preserve">2) și art. </w:t>
      </w:r>
      <w:proofErr w:type="gramStart"/>
      <w:r>
        <w:rPr>
          <w:sz w:val="24"/>
          <w:szCs w:val="24"/>
        </w:rPr>
        <w:t>3, art.</w:t>
      </w:r>
      <w:proofErr w:type="gramEnd"/>
      <w:r>
        <w:rPr>
          <w:sz w:val="24"/>
          <w:szCs w:val="24"/>
        </w:rPr>
        <w:t xml:space="preserve"> 4</w:t>
      </w:r>
      <w:proofErr w:type="gramStart"/>
      <w:r>
        <w:rPr>
          <w:sz w:val="24"/>
          <w:szCs w:val="24"/>
        </w:rPr>
        <w:t>,art.15</w:t>
      </w:r>
      <w:proofErr w:type="gramEnd"/>
      <w:r>
        <w:rPr>
          <w:sz w:val="24"/>
          <w:szCs w:val="24"/>
        </w:rPr>
        <w:t xml:space="preserve"> și</w:t>
      </w:r>
      <w:r w:rsidR="00C433B8">
        <w:rPr>
          <w:sz w:val="24"/>
          <w:szCs w:val="24"/>
        </w:rPr>
        <w:t xml:space="preserve"> art.28 din O.G. nr.2/2001- priv</w:t>
      </w:r>
      <w:r>
        <w:rPr>
          <w:sz w:val="24"/>
          <w:szCs w:val="24"/>
        </w:rPr>
        <w:t>ind regimul juridic al contravențiilor  , cu modificările șio completările ulterioare ;</w:t>
      </w:r>
    </w:p>
    <w:p w:rsidR="00F45DF0" w:rsidRDefault="00F45DF0" w:rsidP="00B31D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-     Prevederile art. 129 alin</w:t>
      </w:r>
      <w:proofErr w:type="gramStart"/>
      <w:r>
        <w:rPr>
          <w:sz w:val="24"/>
          <w:szCs w:val="24"/>
        </w:rPr>
        <w:t>.(</w:t>
      </w:r>
      <w:proofErr w:type="gramEnd"/>
      <w:r>
        <w:rPr>
          <w:sz w:val="24"/>
          <w:szCs w:val="24"/>
        </w:rPr>
        <w:t xml:space="preserve">1) , alin.(2) lit.b) și lit.c) din OUG nr. 57/2019 – privind Codul </w:t>
      </w:r>
      <w:proofErr w:type="gramStart"/>
      <w:r>
        <w:rPr>
          <w:sz w:val="24"/>
          <w:szCs w:val="24"/>
        </w:rPr>
        <w:t>Adminsitrativ ,</w:t>
      </w:r>
      <w:proofErr w:type="gramEnd"/>
      <w:r>
        <w:rPr>
          <w:sz w:val="24"/>
          <w:szCs w:val="24"/>
        </w:rPr>
        <w:t xml:space="preserve"> cu modificările și completările ulterioare ;</w:t>
      </w:r>
    </w:p>
    <w:p w:rsidR="00F45DF0" w:rsidRDefault="00F45DF0" w:rsidP="00B31D67">
      <w:pPr>
        <w:jc w:val="both"/>
        <w:rPr>
          <w:sz w:val="24"/>
          <w:szCs w:val="24"/>
        </w:rPr>
      </w:pPr>
    </w:p>
    <w:p w:rsidR="00F45DF0" w:rsidRPr="008E3775" w:rsidRDefault="00F45DF0" w:rsidP="00B31D67">
      <w:pPr>
        <w:jc w:val="both"/>
        <w:rPr>
          <w:sz w:val="24"/>
          <w:szCs w:val="24"/>
        </w:rPr>
      </w:pPr>
      <w:r w:rsidRPr="008E3775">
        <w:rPr>
          <w:sz w:val="24"/>
          <w:szCs w:val="24"/>
        </w:rPr>
        <w:t xml:space="preserve">   In temeiul prevederilor </w:t>
      </w:r>
      <w:proofErr w:type="gramStart"/>
      <w:r w:rsidRPr="008E3775">
        <w:rPr>
          <w:sz w:val="24"/>
          <w:szCs w:val="24"/>
        </w:rPr>
        <w:t>art.139 ,</w:t>
      </w:r>
      <w:proofErr w:type="gramEnd"/>
      <w:r w:rsidRPr="008E3775">
        <w:rPr>
          <w:sz w:val="24"/>
          <w:szCs w:val="24"/>
        </w:rPr>
        <w:t xml:space="preserve"> art.196 alin.(1) lit.a) din OUG nr. 57/2019- privind Codul </w:t>
      </w:r>
      <w:proofErr w:type="gramStart"/>
      <w:r w:rsidRPr="008E3775">
        <w:rPr>
          <w:sz w:val="24"/>
          <w:szCs w:val="24"/>
        </w:rPr>
        <w:t>Administrativ ,</w:t>
      </w:r>
      <w:proofErr w:type="gramEnd"/>
      <w:r w:rsidRPr="008E3775">
        <w:rPr>
          <w:sz w:val="24"/>
          <w:szCs w:val="24"/>
        </w:rPr>
        <w:t xml:space="preserve"> cu modificarile si completarile ulterioare , </w:t>
      </w:r>
    </w:p>
    <w:p w:rsidR="00F45DF0" w:rsidRPr="008E3775" w:rsidRDefault="00F45DF0" w:rsidP="00B31D67">
      <w:pPr>
        <w:jc w:val="both"/>
        <w:rPr>
          <w:sz w:val="24"/>
          <w:szCs w:val="24"/>
        </w:rPr>
      </w:pPr>
    </w:p>
    <w:p w:rsidR="00F45DF0" w:rsidRPr="00857E37" w:rsidRDefault="00F45DF0" w:rsidP="00B31D67">
      <w:pPr>
        <w:jc w:val="both"/>
        <w:rPr>
          <w:b/>
          <w:sz w:val="24"/>
          <w:szCs w:val="24"/>
        </w:rPr>
      </w:pPr>
      <w:r w:rsidRPr="00857E37">
        <w:rPr>
          <w:b/>
          <w:sz w:val="24"/>
          <w:szCs w:val="24"/>
        </w:rPr>
        <w:t xml:space="preserve">                                                     </w:t>
      </w:r>
      <w:r>
        <w:rPr>
          <w:b/>
          <w:sz w:val="24"/>
          <w:szCs w:val="24"/>
        </w:rPr>
        <w:t xml:space="preserve">    </w:t>
      </w:r>
      <w:r w:rsidRPr="00857E37">
        <w:rPr>
          <w:b/>
          <w:sz w:val="24"/>
          <w:szCs w:val="24"/>
        </w:rPr>
        <w:t xml:space="preserve">   H O T A R A S T </w:t>
      </w:r>
      <w:proofErr w:type="gramStart"/>
      <w:r w:rsidRPr="00857E37">
        <w:rPr>
          <w:b/>
          <w:sz w:val="24"/>
          <w:szCs w:val="24"/>
        </w:rPr>
        <w:t>E :</w:t>
      </w:r>
      <w:proofErr w:type="gramEnd"/>
    </w:p>
    <w:p w:rsidR="00F45DF0" w:rsidRDefault="00F45DF0" w:rsidP="00B31D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F45DF0" w:rsidRDefault="00F45DF0" w:rsidP="00B31D67">
      <w:pPr>
        <w:jc w:val="both"/>
        <w:rPr>
          <w:sz w:val="24"/>
          <w:szCs w:val="24"/>
        </w:rPr>
      </w:pPr>
      <w:r w:rsidRPr="00430E33">
        <w:rPr>
          <w:b/>
          <w:sz w:val="24"/>
          <w:szCs w:val="24"/>
        </w:rPr>
        <w:t xml:space="preserve"> Art. 1</w:t>
      </w:r>
      <w:r>
        <w:rPr>
          <w:sz w:val="24"/>
          <w:szCs w:val="24"/>
        </w:rPr>
        <w:t xml:space="preserve">- Se aprobă Planul de măsuri necesare pentru interzicerea </w:t>
      </w:r>
      <w:proofErr w:type="gramStart"/>
      <w:r>
        <w:rPr>
          <w:sz w:val="24"/>
          <w:szCs w:val="24"/>
        </w:rPr>
        <w:t>abandonării ,</w:t>
      </w:r>
      <w:proofErr w:type="gramEnd"/>
      <w:r>
        <w:rPr>
          <w:sz w:val="24"/>
          <w:szCs w:val="24"/>
        </w:rPr>
        <w:t xml:space="preserve"> aruncării necontrolate  și a gestionării neconforme a deșeurilor , conform anexei la prezenta .</w:t>
      </w:r>
    </w:p>
    <w:p w:rsidR="00F45DF0" w:rsidRDefault="00F45DF0" w:rsidP="00B31D67">
      <w:pPr>
        <w:jc w:val="both"/>
        <w:rPr>
          <w:sz w:val="24"/>
          <w:szCs w:val="24"/>
        </w:rPr>
      </w:pPr>
    </w:p>
    <w:p w:rsidR="00F45DF0" w:rsidRPr="00430E33" w:rsidRDefault="00F45DF0" w:rsidP="00B31D67">
      <w:pPr>
        <w:jc w:val="both"/>
        <w:rPr>
          <w:sz w:val="24"/>
          <w:szCs w:val="24"/>
        </w:rPr>
      </w:pPr>
      <w:r w:rsidRPr="00430E33">
        <w:rPr>
          <w:b/>
          <w:sz w:val="24"/>
          <w:szCs w:val="24"/>
        </w:rPr>
        <w:t xml:space="preserve">Art. </w:t>
      </w:r>
      <w:proofErr w:type="gramStart"/>
      <w:r w:rsidRPr="00430E33">
        <w:rPr>
          <w:b/>
          <w:sz w:val="24"/>
          <w:szCs w:val="24"/>
        </w:rPr>
        <w:t xml:space="preserve">2-  </w:t>
      </w:r>
      <w:r w:rsidRPr="00430E33">
        <w:rPr>
          <w:sz w:val="24"/>
          <w:szCs w:val="24"/>
        </w:rPr>
        <w:t>Constatarea</w:t>
      </w:r>
      <w:proofErr w:type="gramEnd"/>
      <w:r w:rsidRPr="00430E33">
        <w:rPr>
          <w:sz w:val="24"/>
          <w:szCs w:val="24"/>
        </w:rPr>
        <w:t xml:space="preserve"> contravențiilor  și aplicarea sancțiunilor  se face de către primarul  comunei și imputerniciții acestuia , care vor urmări șio executarea  prevederilor prezentei hotărâri .</w:t>
      </w:r>
    </w:p>
    <w:p w:rsidR="00F45DF0" w:rsidRDefault="00F45DF0" w:rsidP="00B31D67">
      <w:pPr>
        <w:jc w:val="both"/>
        <w:rPr>
          <w:sz w:val="24"/>
          <w:szCs w:val="24"/>
        </w:rPr>
      </w:pPr>
    </w:p>
    <w:p w:rsidR="00F45DF0" w:rsidRPr="008E3775" w:rsidRDefault="00F45DF0" w:rsidP="00B31D67">
      <w:pPr>
        <w:ind w:left="-360" w:right="-180" w:firstLine="360"/>
        <w:jc w:val="both"/>
        <w:rPr>
          <w:b/>
          <w:sz w:val="24"/>
          <w:szCs w:val="24"/>
        </w:rPr>
      </w:pPr>
      <w:r w:rsidRPr="00702AEA">
        <w:rPr>
          <w:b/>
          <w:sz w:val="24"/>
          <w:szCs w:val="24"/>
        </w:rPr>
        <w:t>Art.3</w:t>
      </w:r>
      <w:r w:rsidRPr="008E3775">
        <w:rPr>
          <w:sz w:val="24"/>
          <w:szCs w:val="24"/>
        </w:rPr>
        <w:t xml:space="preserve"> – Secretarul general al comunei </w:t>
      </w:r>
      <w:proofErr w:type="gramStart"/>
      <w:r w:rsidRPr="008E3775">
        <w:rPr>
          <w:sz w:val="24"/>
          <w:szCs w:val="24"/>
        </w:rPr>
        <w:t>va</w:t>
      </w:r>
      <w:proofErr w:type="gramEnd"/>
      <w:r w:rsidRPr="008E3775">
        <w:rPr>
          <w:sz w:val="24"/>
          <w:szCs w:val="24"/>
        </w:rPr>
        <w:t xml:space="preserve"> aduce la cunoștinţǎ publicǎ prevederile prezentei   </w:t>
      </w:r>
      <w:r w:rsidRPr="008E3775">
        <w:rPr>
          <w:b/>
          <w:sz w:val="24"/>
          <w:szCs w:val="24"/>
        </w:rPr>
        <w:t xml:space="preserve">     </w:t>
      </w:r>
    </w:p>
    <w:p w:rsidR="00F45DF0" w:rsidRPr="008E3775" w:rsidRDefault="00F45DF0" w:rsidP="00B31D67">
      <w:pPr>
        <w:ind w:left="-360" w:right="-180" w:firstLine="360"/>
        <w:jc w:val="both"/>
        <w:rPr>
          <w:sz w:val="24"/>
          <w:szCs w:val="24"/>
        </w:rPr>
      </w:pPr>
      <w:r w:rsidRPr="008E3775">
        <w:rPr>
          <w:b/>
          <w:sz w:val="24"/>
          <w:szCs w:val="24"/>
        </w:rPr>
        <w:t xml:space="preserve"> </w:t>
      </w:r>
      <w:proofErr w:type="gramStart"/>
      <w:r w:rsidRPr="008E3775">
        <w:rPr>
          <w:sz w:val="24"/>
          <w:szCs w:val="24"/>
        </w:rPr>
        <w:t>hotǎrâri</w:t>
      </w:r>
      <w:proofErr w:type="gramEnd"/>
      <w:r w:rsidRPr="008E3775">
        <w:rPr>
          <w:sz w:val="24"/>
          <w:szCs w:val="24"/>
        </w:rPr>
        <w:t xml:space="preserve"> prin afișare la sediul Primǎriei și o va comunica I</w:t>
      </w:r>
      <w:r w:rsidR="00C433B8">
        <w:rPr>
          <w:sz w:val="24"/>
          <w:szCs w:val="24"/>
        </w:rPr>
        <w:t>nstituţiei Prefectului judetului Prahova</w:t>
      </w:r>
      <w:r w:rsidRPr="008E3775">
        <w:rPr>
          <w:sz w:val="24"/>
          <w:szCs w:val="24"/>
        </w:rPr>
        <w:t xml:space="preserve"> ,  </w:t>
      </w:r>
    </w:p>
    <w:p w:rsidR="00F45DF0" w:rsidRDefault="00F45DF0" w:rsidP="00B31D67">
      <w:pPr>
        <w:ind w:left="-360" w:right="-180" w:firstLine="360"/>
        <w:jc w:val="both"/>
        <w:rPr>
          <w:sz w:val="24"/>
          <w:szCs w:val="24"/>
        </w:rPr>
      </w:pPr>
      <w:r w:rsidRPr="008E3775">
        <w:rPr>
          <w:sz w:val="24"/>
          <w:szCs w:val="24"/>
        </w:rPr>
        <w:t xml:space="preserve"> </w:t>
      </w:r>
      <w:proofErr w:type="gramStart"/>
      <w:r w:rsidRPr="008E3775">
        <w:rPr>
          <w:sz w:val="24"/>
          <w:szCs w:val="24"/>
        </w:rPr>
        <w:t>pentru</w:t>
      </w:r>
      <w:proofErr w:type="gramEnd"/>
      <w:r w:rsidRPr="008E3775">
        <w:rPr>
          <w:sz w:val="24"/>
          <w:szCs w:val="24"/>
        </w:rPr>
        <w:t xml:space="preserve"> controlul legalitǎţii , primarului comunei Sfinţești , precum și autoritǎţilor și persoanelor     </w:t>
      </w:r>
      <w:r>
        <w:rPr>
          <w:sz w:val="24"/>
          <w:szCs w:val="24"/>
        </w:rPr>
        <w:t xml:space="preserve">    </w:t>
      </w:r>
    </w:p>
    <w:p w:rsidR="00F45DF0" w:rsidRPr="008E3775" w:rsidRDefault="00F45DF0" w:rsidP="00B31D67">
      <w:pPr>
        <w:ind w:left="-360" w:right="-180" w:firstLine="360"/>
        <w:jc w:val="both"/>
        <w:rPr>
          <w:sz w:val="24"/>
          <w:szCs w:val="24"/>
        </w:rPr>
      </w:pPr>
      <w:proofErr w:type="gramStart"/>
      <w:r w:rsidRPr="008E3775">
        <w:rPr>
          <w:sz w:val="24"/>
          <w:szCs w:val="24"/>
        </w:rPr>
        <w:t>interesate ,</w:t>
      </w:r>
      <w:proofErr w:type="gramEnd"/>
      <w:r w:rsidRPr="008E3775">
        <w:rPr>
          <w:sz w:val="24"/>
          <w:szCs w:val="24"/>
        </w:rPr>
        <w:t xml:space="preserve"> în termenul prevǎzut de lege. </w:t>
      </w:r>
    </w:p>
    <w:p w:rsidR="00F45DF0" w:rsidRPr="008E3775" w:rsidRDefault="00F45DF0" w:rsidP="00B31D67">
      <w:pPr>
        <w:jc w:val="both"/>
        <w:rPr>
          <w:i/>
          <w:sz w:val="24"/>
          <w:szCs w:val="24"/>
        </w:rPr>
      </w:pPr>
    </w:p>
    <w:p w:rsidR="00F45DF0" w:rsidRPr="008E3775" w:rsidRDefault="00F45DF0" w:rsidP="00B31D67">
      <w:pPr>
        <w:jc w:val="both"/>
        <w:rPr>
          <w:sz w:val="24"/>
          <w:szCs w:val="24"/>
        </w:rPr>
      </w:pPr>
    </w:p>
    <w:p w:rsidR="00F45DF0" w:rsidRPr="00DB6EEE" w:rsidRDefault="00F45DF0" w:rsidP="00B31D67">
      <w:pPr>
        <w:jc w:val="both"/>
        <w:rPr>
          <w:b/>
          <w:sz w:val="24"/>
          <w:szCs w:val="24"/>
        </w:rPr>
      </w:pPr>
      <w:r w:rsidRPr="00DB6EEE">
        <w:rPr>
          <w:b/>
          <w:sz w:val="24"/>
          <w:szCs w:val="24"/>
        </w:rPr>
        <w:t xml:space="preserve">          </w:t>
      </w:r>
      <w:r w:rsidR="00C870AE">
        <w:rPr>
          <w:b/>
          <w:sz w:val="24"/>
          <w:szCs w:val="24"/>
        </w:rPr>
        <w:t xml:space="preserve">   </w:t>
      </w:r>
    </w:p>
    <w:p w:rsidR="00F45DF0" w:rsidRPr="00DB6EEE" w:rsidRDefault="00C870AE" w:rsidP="00B31D6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PREȘEDINTE DE ȘEDINȚĂ</w:t>
      </w:r>
      <w:r w:rsidR="00F45DF0" w:rsidRPr="00DB6EEE">
        <w:rPr>
          <w:b/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 xml:space="preserve">          </w:t>
      </w:r>
      <w:proofErr w:type="gramStart"/>
      <w:r>
        <w:rPr>
          <w:b/>
          <w:sz w:val="24"/>
          <w:szCs w:val="24"/>
        </w:rPr>
        <w:t>CONTRASEMNEAZĂ :</w:t>
      </w:r>
      <w:proofErr w:type="gramEnd"/>
      <w:r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ab/>
        <w:t xml:space="preserve">     </w:t>
      </w:r>
    </w:p>
    <w:p w:rsidR="00F45DF0" w:rsidRPr="00DB6EEE" w:rsidRDefault="00F45DF0" w:rsidP="00B31D67">
      <w:pPr>
        <w:jc w:val="both"/>
        <w:rPr>
          <w:b/>
          <w:sz w:val="24"/>
          <w:szCs w:val="24"/>
        </w:rPr>
      </w:pPr>
      <w:r w:rsidRPr="00DB6EEE">
        <w:rPr>
          <w:b/>
          <w:sz w:val="24"/>
          <w:szCs w:val="24"/>
        </w:rPr>
        <w:t xml:space="preserve">                       </w:t>
      </w:r>
      <w:r w:rsidR="00C870AE">
        <w:rPr>
          <w:b/>
          <w:sz w:val="24"/>
          <w:szCs w:val="24"/>
        </w:rPr>
        <w:t>Dumitru ȚÎRLEA,</w:t>
      </w:r>
      <w:r w:rsidRPr="00DB6EEE">
        <w:rPr>
          <w:b/>
          <w:sz w:val="24"/>
          <w:szCs w:val="24"/>
        </w:rPr>
        <w:t xml:space="preserve">                </w:t>
      </w:r>
      <w:r w:rsidR="00C870AE">
        <w:rPr>
          <w:b/>
          <w:sz w:val="24"/>
          <w:szCs w:val="24"/>
        </w:rPr>
        <w:t xml:space="preserve">                         SECRETAR GENERAL,</w:t>
      </w:r>
    </w:p>
    <w:p w:rsidR="00F45DF0" w:rsidRPr="00DB6EEE" w:rsidRDefault="00F45DF0" w:rsidP="00B31D67">
      <w:pPr>
        <w:tabs>
          <w:tab w:val="left" w:pos="5925"/>
        </w:tabs>
        <w:jc w:val="both"/>
        <w:rPr>
          <w:b/>
          <w:sz w:val="24"/>
          <w:szCs w:val="24"/>
        </w:rPr>
      </w:pPr>
      <w:r w:rsidRPr="00DB6EEE">
        <w:rPr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b/>
          <w:sz w:val="24"/>
          <w:szCs w:val="24"/>
        </w:rPr>
        <w:t xml:space="preserve">   </w:t>
      </w:r>
      <w:r w:rsidR="00C433B8">
        <w:rPr>
          <w:b/>
          <w:sz w:val="24"/>
          <w:szCs w:val="24"/>
        </w:rPr>
        <w:t xml:space="preserve">      Mihail DUMITRU,</w:t>
      </w:r>
      <w:r w:rsidRPr="00DB6EEE">
        <w:rPr>
          <w:b/>
          <w:sz w:val="24"/>
          <w:szCs w:val="24"/>
        </w:rPr>
        <w:t xml:space="preserve"> </w:t>
      </w:r>
    </w:p>
    <w:p w:rsidR="00F45DF0" w:rsidRPr="008E3775" w:rsidRDefault="00F45DF0" w:rsidP="00B31D67">
      <w:pPr>
        <w:tabs>
          <w:tab w:val="left" w:pos="5925"/>
        </w:tabs>
        <w:jc w:val="both"/>
        <w:rPr>
          <w:sz w:val="24"/>
          <w:szCs w:val="24"/>
        </w:rPr>
      </w:pPr>
    </w:p>
    <w:p w:rsidR="00F45DF0" w:rsidRPr="008E3775" w:rsidRDefault="00F45DF0" w:rsidP="00B31D67">
      <w:pPr>
        <w:tabs>
          <w:tab w:val="left" w:pos="5925"/>
        </w:tabs>
        <w:jc w:val="both"/>
        <w:rPr>
          <w:sz w:val="24"/>
          <w:szCs w:val="24"/>
        </w:rPr>
      </w:pPr>
    </w:p>
    <w:p w:rsidR="00F45DF0" w:rsidRDefault="00F45DF0" w:rsidP="00B31D67">
      <w:pPr>
        <w:pStyle w:val="ListParagraph"/>
        <w:spacing w:line="100" w:lineRule="atLeast"/>
        <w:ind w:left="0"/>
        <w:jc w:val="both"/>
        <w:rPr>
          <w:sz w:val="24"/>
          <w:szCs w:val="24"/>
        </w:rPr>
      </w:pPr>
    </w:p>
    <w:p w:rsidR="00C433B8" w:rsidRDefault="00C433B8" w:rsidP="00B31D67">
      <w:pPr>
        <w:pStyle w:val="ListParagraph"/>
        <w:spacing w:line="100" w:lineRule="atLeast"/>
        <w:ind w:left="0"/>
        <w:jc w:val="both"/>
        <w:rPr>
          <w:sz w:val="24"/>
          <w:szCs w:val="24"/>
        </w:rPr>
      </w:pPr>
    </w:p>
    <w:p w:rsidR="00C433B8" w:rsidRDefault="00C433B8" w:rsidP="00B31D67">
      <w:pPr>
        <w:pStyle w:val="ListParagraph"/>
        <w:spacing w:line="100" w:lineRule="atLeast"/>
        <w:ind w:left="0"/>
        <w:jc w:val="both"/>
        <w:rPr>
          <w:sz w:val="24"/>
          <w:szCs w:val="24"/>
        </w:rPr>
      </w:pPr>
    </w:p>
    <w:p w:rsidR="00C870AE" w:rsidRDefault="00C870AE" w:rsidP="00B31D67">
      <w:pPr>
        <w:pStyle w:val="ListParagraph"/>
        <w:spacing w:line="100" w:lineRule="atLeast"/>
        <w:ind w:left="0"/>
        <w:jc w:val="both"/>
        <w:rPr>
          <w:sz w:val="24"/>
          <w:szCs w:val="24"/>
        </w:rPr>
      </w:pPr>
    </w:p>
    <w:p w:rsidR="00C870AE" w:rsidRDefault="00C870AE" w:rsidP="00B31D67">
      <w:pPr>
        <w:pStyle w:val="ListParagraph"/>
        <w:spacing w:line="100" w:lineRule="atLeast"/>
        <w:ind w:left="0"/>
        <w:jc w:val="both"/>
        <w:rPr>
          <w:sz w:val="24"/>
          <w:szCs w:val="24"/>
        </w:rPr>
      </w:pPr>
      <w:bookmarkStart w:id="0" w:name="_GoBack"/>
      <w:bookmarkEnd w:id="0"/>
    </w:p>
    <w:p w:rsidR="00C433B8" w:rsidRDefault="00C433B8" w:rsidP="00B31D67">
      <w:pPr>
        <w:pStyle w:val="ListParagraph"/>
        <w:spacing w:line="100" w:lineRule="atLeast"/>
        <w:ind w:left="0"/>
        <w:jc w:val="both"/>
        <w:rPr>
          <w:sz w:val="24"/>
          <w:szCs w:val="24"/>
        </w:rPr>
      </w:pPr>
    </w:p>
    <w:p w:rsidR="00C433B8" w:rsidRPr="008E3775" w:rsidRDefault="00C433B8" w:rsidP="00F45DF0">
      <w:pPr>
        <w:pStyle w:val="ListParagraph"/>
        <w:spacing w:line="100" w:lineRule="atLeast"/>
        <w:ind w:left="0"/>
        <w:rPr>
          <w:sz w:val="24"/>
          <w:szCs w:val="24"/>
        </w:rPr>
      </w:pPr>
    </w:p>
    <w:p w:rsidR="00F45DF0" w:rsidRPr="00702AEA" w:rsidRDefault="00C433B8" w:rsidP="00EB42D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CONSILIUL </w:t>
      </w:r>
      <w:proofErr w:type="gramStart"/>
      <w:r>
        <w:rPr>
          <w:b/>
          <w:sz w:val="24"/>
          <w:szCs w:val="24"/>
        </w:rPr>
        <w:t>LOCAL  SALCIA</w:t>
      </w:r>
      <w:proofErr w:type="gramEnd"/>
      <w:r>
        <w:rPr>
          <w:b/>
          <w:sz w:val="24"/>
          <w:szCs w:val="24"/>
        </w:rPr>
        <w:t xml:space="preserve"> </w:t>
      </w:r>
      <w:r w:rsidR="00F45DF0" w:rsidRPr="00702AEA">
        <w:rPr>
          <w:b/>
          <w:sz w:val="24"/>
          <w:szCs w:val="24"/>
        </w:rPr>
        <w:t xml:space="preserve">                                                         Anexa la HCL </w:t>
      </w:r>
    </w:p>
    <w:p w:rsidR="00F45DF0" w:rsidRPr="00702AEA" w:rsidRDefault="00F45DF0" w:rsidP="00EB42D5">
      <w:pPr>
        <w:jc w:val="both"/>
        <w:rPr>
          <w:b/>
          <w:sz w:val="24"/>
          <w:szCs w:val="24"/>
        </w:rPr>
      </w:pPr>
      <w:r w:rsidRPr="00702AEA">
        <w:rPr>
          <w:b/>
          <w:sz w:val="24"/>
          <w:szCs w:val="24"/>
        </w:rPr>
        <w:t>JUDEȚ</w:t>
      </w:r>
      <w:proofErr w:type="gramStart"/>
      <w:r w:rsidRPr="00702AEA">
        <w:rPr>
          <w:b/>
          <w:sz w:val="24"/>
          <w:szCs w:val="24"/>
        </w:rPr>
        <w:t xml:space="preserve">UL </w:t>
      </w:r>
      <w:r w:rsidR="00C433B8">
        <w:rPr>
          <w:b/>
          <w:sz w:val="24"/>
          <w:szCs w:val="24"/>
        </w:rPr>
        <w:t xml:space="preserve"> PRAHOVA</w:t>
      </w:r>
      <w:proofErr w:type="gramEnd"/>
      <w:r w:rsidR="00C433B8">
        <w:rPr>
          <w:b/>
          <w:sz w:val="24"/>
          <w:szCs w:val="24"/>
        </w:rPr>
        <w:t xml:space="preserve"> </w:t>
      </w:r>
      <w:r w:rsidRPr="00702AEA">
        <w:rPr>
          <w:b/>
          <w:sz w:val="24"/>
          <w:szCs w:val="24"/>
        </w:rPr>
        <w:t xml:space="preserve">                                                       </w:t>
      </w:r>
      <w:r>
        <w:rPr>
          <w:b/>
          <w:sz w:val="24"/>
          <w:szCs w:val="24"/>
        </w:rPr>
        <w:t xml:space="preserve">           </w:t>
      </w:r>
      <w:r w:rsidRPr="00702AEA">
        <w:rPr>
          <w:b/>
          <w:sz w:val="24"/>
          <w:szCs w:val="24"/>
        </w:rPr>
        <w:t xml:space="preserve">    nr</w:t>
      </w:r>
      <w:r w:rsidR="00C433B8">
        <w:rPr>
          <w:b/>
          <w:sz w:val="24"/>
          <w:szCs w:val="24"/>
        </w:rPr>
        <w:t>…….</w:t>
      </w:r>
      <w:r w:rsidRPr="00702AEA">
        <w:rPr>
          <w:b/>
          <w:sz w:val="24"/>
          <w:szCs w:val="24"/>
        </w:rPr>
        <w:t>/</w:t>
      </w:r>
      <w:r w:rsidR="00C433B8">
        <w:rPr>
          <w:b/>
          <w:sz w:val="24"/>
          <w:szCs w:val="24"/>
        </w:rPr>
        <w:t>…………..2025</w:t>
      </w:r>
    </w:p>
    <w:p w:rsidR="00F45DF0" w:rsidRPr="00702AEA" w:rsidRDefault="00F45DF0" w:rsidP="00EB42D5">
      <w:pPr>
        <w:jc w:val="both"/>
        <w:rPr>
          <w:b/>
          <w:sz w:val="24"/>
          <w:szCs w:val="24"/>
        </w:rPr>
      </w:pPr>
    </w:p>
    <w:p w:rsidR="00F45DF0" w:rsidRPr="00702AEA" w:rsidRDefault="00F45DF0" w:rsidP="00EB42D5">
      <w:pPr>
        <w:jc w:val="both"/>
        <w:rPr>
          <w:b/>
          <w:sz w:val="24"/>
          <w:szCs w:val="24"/>
        </w:rPr>
      </w:pPr>
    </w:p>
    <w:p w:rsidR="00F45DF0" w:rsidRPr="00702AEA" w:rsidRDefault="00F45DF0" w:rsidP="00EB42D5">
      <w:pPr>
        <w:jc w:val="both"/>
        <w:rPr>
          <w:b/>
          <w:sz w:val="24"/>
          <w:szCs w:val="24"/>
        </w:rPr>
      </w:pPr>
    </w:p>
    <w:p w:rsidR="00F45DF0" w:rsidRDefault="00F45DF0" w:rsidP="00EB42D5">
      <w:pPr>
        <w:jc w:val="both"/>
        <w:rPr>
          <w:b/>
          <w:sz w:val="24"/>
          <w:szCs w:val="24"/>
        </w:rPr>
      </w:pPr>
      <w:r w:rsidRPr="00702AEA">
        <w:rPr>
          <w:b/>
          <w:sz w:val="24"/>
          <w:szCs w:val="24"/>
        </w:rPr>
        <w:t xml:space="preserve">        PLAN DE MĂSURI NECESARE PENTRU INTERZICEREA </w:t>
      </w:r>
      <w:proofErr w:type="gramStart"/>
      <w:r w:rsidRPr="00702AEA">
        <w:rPr>
          <w:b/>
          <w:sz w:val="24"/>
          <w:szCs w:val="24"/>
        </w:rPr>
        <w:t>ABANDONĂRII ,</w:t>
      </w:r>
      <w:proofErr w:type="gramEnd"/>
      <w:r w:rsidRPr="00702AEA">
        <w:rPr>
          <w:b/>
          <w:sz w:val="24"/>
          <w:szCs w:val="24"/>
        </w:rPr>
        <w:t xml:space="preserve"> </w:t>
      </w:r>
    </w:p>
    <w:p w:rsidR="00F45DF0" w:rsidRDefault="00F45DF0" w:rsidP="00EB42D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r w:rsidRPr="00702AEA">
        <w:rPr>
          <w:b/>
          <w:sz w:val="24"/>
          <w:szCs w:val="24"/>
        </w:rPr>
        <w:t xml:space="preserve">ARUNCĂRII NECONTROLATE A DEȘEURILOR ȘI A GESTIONĂRII  </w:t>
      </w:r>
    </w:p>
    <w:p w:rsidR="00F45DF0" w:rsidRPr="00702AEA" w:rsidRDefault="00F45DF0" w:rsidP="00EB42D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N</w:t>
      </w:r>
      <w:r w:rsidRPr="00702AEA">
        <w:rPr>
          <w:b/>
          <w:sz w:val="24"/>
          <w:szCs w:val="24"/>
        </w:rPr>
        <w:t xml:space="preserve">ECONFORME </w:t>
      </w:r>
      <w:r>
        <w:rPr>
          <w:b/>
          <w:sz w:val="24"/>
          <w:szCs w:val="24"/>
        </w:rPr>
        <w:t xml:space="preserve">  </w:t>
      </w:r>
      <w:r w:rsidRPr="00702AEA">
        <w:rPr>
          <w:b/>
          <w:sz w:val="24"/>
          <w:szCs w:val="24"/>
        </w:rPr>
        <w:t xml:space="preserve">A DEȘEURILOR </w:t>
      </w:r>
    </w:p>
    <w:p w:rsidR="00F45DF0" w:rsidRPr="00702AEA" w:rsidRDefault="00F45DF0" w:rsidP="00EB42D5">
      <w:pPr>
        <w:jc w:val="both"/>
        <w:rPr>
          <w:b/>
          <w:sz w:val="24"/>
          <w:szCs w:val="24"/>
        </w:rPr>
      </w:pPr>
    </w:p>
    <w:p w:rsidR="00F45DF0" w:rsidRPr="00702AEA" w:rsidRDefault="00F45DF0" w:rsidP="00EB42D5">
      <w:pPr>
        <w:jc w:val="both"/>
        <w:rPr>
          <w:b/>
          <w:sz w:val="24"/>
          <w:szCs w:val="24"/>
        </w:rPr>
      </w:pPr>
    </w:p>
    <w:p w:rsidR="00F45DF0" w:rsidRDefault="00F45DF0" w:rsidP="00EB42D5">
      <w:pPr>
        <w:jc w:val="both"/>
        <w:rPr>
          <w:sz w:val="24"/>
          <w:szCs w:val="24"/>
        </w:rPr>
      </w:pPr>
    </w:p>
    <w:p w:rsidR="00F45DF0" w:rsidRPr="00702AEA" w:rsidRDefault="00F45DF0" w:rsidP="00EB42D5">
      <w:pPr>
        <w:jc w:val="both"/>
        <w:rPr>
          <w:b/>
          <w:sz w:val="24"/>
          <w:szCs w:val="24"/>
        </w:rPr>
      </w:pPr>
      <w:r w:rsidRPr="00702AEA">
        <w:rPr>
          <w:b/>
          <w:sz w:val="24"/>
          <w:szCs w:val="24"/>
        </w:rPr>
        <w:t xml:space="preserve"> CAP. I  MODUL DE GESTIONARE A DEȘ</w:t>
      </w:r>
      <w:r w:rsidR="00C433B8">
        <w:rPr>
          <w:b/>
          <w:sz w:val="24"/>
          <w:szCs w:val="24"/>
        </w:rPr>
        <w:t>EURILOR PE RAZA U.A.T. SALCIA</w:t>
      </w:r>
      <w:r w:rsidRPr="00702AEA">
        <w:rPr>
          <w:b/>
          <w:sz w:val="24"/>
          <w:szCs w:val="24"/>
        </w:rPr>
        <w:t xml:space="preserve"> </w:t>
      </w:r>
    </w:p>
    <w:p w:rsidR="00F45DF0" w:rsidRDefault="00C433B8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>Art.1 – Comuna Salcia</w:t>
      </w:r>
      <w:r w:rsidR="00F45DF0">
        <w:rPr>
          <w:sz w:val="24"/>
          <w:szCs w:val="24"/>
        </w:rPr>
        <w:t xml:space="preserve"> face parte din Asociația de Dezvoltare Inter</w:t>
      </w:r>
      <w:r>
        <w:rPr>
          <w:sz w:val="24"/>
          <w:szCs w:val="24"/>
        </w:rPr>
        <w:t xml:space="preserve">comunitară a județului </w:t>
      </w:r>
      <w:proofErr w:type="gramStart"/>
      <w:r>
        <w:rPr>
          <w:sz w:val="24"/>
          <w:szCs w:val="24"/>
        </w:rPr>
        <w:t xml:space="preserve">Prahova </w:t>
      </w:r>
      <w:r w:rsidR="00F45DF0">
        <w:rPr>
          <w:sz w:val="24"/>
          <w:szCs w:val="24"/>
        </w:rPr>
        <w:t xml:space="preserve"> –</w:t>
      </w:r>
      <w:proofErr w:type="gramEnd"/>
      <w:r w:rsidR="00F45DF0">
        <w:rPr>
          <w:sz w:val="24"/>
          <w:szCs w:val="24"/>
        </w:rPr>
        <w:t xml:space="preserve"> A.D.I.</w:t>
      </w:r>
      <w:r w:rsidR="00B05B08">
        <w:rPr>
          <w:sz w:val="24"/>
          <w:szCs w:val="24"/>
        </w:rPr>
        <w:t>”</w:t>
      </w:r>
      <w:r>
        <w:rPr>
          <w:sz w:val="24"/>
          <w:szCs w:val="24"/>
        </w:rPr>
        <w:t>PARTENERIATUL PENTRU</w:t>
      </w:r>
      <w:r w:rsidR="00F45DF0">
        <w:rPr>
          <w:sz w:val="24"/>
          <w:szCs w:val="24"/>
        </w:rPr>
        <w:t xml:space="preserve"> MA</w:t>
      </w:r>
      <w:r>
        <w:rPr>
          <w:sz w:val="24"/>
          <w:szCs w:val="24"/>
        </w:rPr>
        <w:t>NAGEMENTUL DEȘEURILOR  PRAHOVA</w:t>
      </w:r>
      <w:r w:rsidR="00B05B08">
        <w:rPr>
          <w:sz w:val="24"/>
          <w:szCs w:val="24"/>
        </w:rPr>
        <w:t>”</w:t>
      </w:r>
      <w:r w:rsidR="00F45DF0">
        <w:rPr>
          <w:sz w:val="24"/>
          <w:szCs w:val="24"/>
        </w:rPr>
        <w:t xml:space="preserve"> , realizată cu scopul de a inființa ,organiza , reglementa , monitoriza și a gestiona  in comun , serviciile  de salubrizare din aria de competență  a Unităților Administrativ-Teritoriale  .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Prin  proiectul</w:t>
      </w:r>
      <w:proofErr w:type="gramEnd"/>
      <w:r>
        <w:rPr>
          <w:sz w:val="24"/>
          <w:szCs w:val="24"/>
        </w:rPr>
        <w:t xml:space="preserve"> Sistem Integrat de Management al </w:t>
      </w:r>
      <w:r w:rsidR="00C433B8">
        <w:rPr>
          <w:sz w:val="24"/>
          <w:szCs w:val="24"/>
        </w:rPr>
        <w:t xml:space="preserve">deșeurilor  in județul Prahova  , comuna Salcia </w:t>
      </w:r>
      <w:r>
        <w:rPr>
          <w:sz w:val="24"/>
          <w:szCs w:val="24"/>
        </w:rPr>
        <w:t xml:space="preserve">  a delegat serviciu</w:t>
      </w:r>
      <w:r w:rsidR="00C433B8">
        <w:rPr>
          <w:sz w:val="24"/>
          <w:szCs w:val="24"/>
        </w:rPr>
        <w:t>l către</w:t>
      </w:r>
      <w:r w:rsidR="00CB5414">
        <w:rPr>
          <w:sz w:val="24"/>
          <w:szCs w:val="24"/>
        </w:rPr>
        <w:t xml:space="preserve"> SC BIN GO SOLUTIONS SRL BUCUREȘTI</w:t>
      </w:r>
      <w:r w:rsidR="00C433B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.</w:t>
      </w:r>
    </w:p>
    <w:p w:rsidR="00F45DF0" w:rsidRDefault="00F45DF0" w:rsidP="00EB42D5">
      <w:pPr>
        <w:jc w:val="both"/>
        <w:rPr>
          <w:sz w:val="24"/>
          <w:szCs w:val="24"/>
        </w:rPr>
      </w:pPr>
    </w:p>
    <w:p w:rsidR="00F45DF0" w:rsidRPr="00005F4D" w:rsidRDefault="00F45DF0" w:rsidP="00EB42D5">
      <w:pPr>
        <w:jc w:val="both"/>
        <w:rPr>
          <w:b/>
          <w:sz w:val="24"/>
          <w:szCs w:val="24"/>
        </w:rPr>
      </w:pPr>
      <w:r w:rsidRPr="00005F4D">
        <w:rPr>
          <w:b/>
          <w:sz w:val="24"/>
          <w:szCs w:val="24"/>
        </w:rPr>
        <w:t>Art. 2 (1) - Colectarea deșeurilor se relizează după cum urmează: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deșeurile</w:t>
      </w:r>
      <w:proofErr w:type="gramEnd"/>
      <w:r>
        <w:rPr>
          <w:sz w:val="24"/>
          <w:szCs w:val="24"/>
        </w:rPr>
        <w:t xml:space="preserve"> reziduale  se colectează o dată pe săptămână , conform graficului de colectare ;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deșeurile</w:t>
      </w:r>
      <w:proofErr w:type="gramEnd"/>
      <w:r>
        <w:rPr>
          <w:sz w:val="24"/>
          <w:szCs w:val="24"/>
        </w:rPr>
        <w:t xml:space="preserve"> reciclabile ( hârtie și carton , plastic , metal) se colectează o dată la două săptămâni , conform graficului de colectare.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(2) – Prin deșeuri municipale se înț</w:t>
      </w:r>
      <w:proofErr w:type="gramStart"/>
      <w:r>
        <w:rPr>
          <w:sz w:val="24"/>
          <w:szCs w:val="24"/>
        </w:rPr>
        <w:t>elege :</w:t>
      </w:r>
      <w:proofErr w:type="gramEnd"/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>- deșeuri amestecate și deșeuri colectate separate  de la gospodării , inclusive hârtia și cartonul , sticla, metalele , materialele plastic , biodeșeurile ,lemnul,textilele, ambalajele , deșeurile de echipamente electrice și electronice , deșeurile de baterii și acumulatori  și deșeurile voluminoase , inclusive saltele și mobilă .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deșeuri</w:t>
      </w:r>
      <w:proofErr w:type="gramEnd"/>
      <w:r>
        <w:rPr>
          <w:sz w:val="24"/>
          <w:szCs w:val="24"/>
        </w:rPr>
        <w:t xml:space="preserve"> amestecate și deșeuri colectate  separate din alte surse  in cazul in care de deșeurile respective sunt similar ca natură și compoziție cu deșeurile menajere .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>- deșeurile municipale nu include  deșeurile de producție  , agricultură , silvicultură , pescuit , fose septice și rețea de canalizare și tratare ,inclusive nămolul  de epurare , vehiculele scoase din uz și deșeurile provenite din activități de construcție și desființări .</w:t>
      </w:r>
    </w:p>
    <w:p w:rsidR="00F45DF0" w:rsidRDefault="00F45DF0" w:rsidP="00EB42D5">
      <w:pPr>
        <w:jc w:val="both"/>
        <w:rPr>
          <w:sz w:val="24"/>
          <w:szCs w:val="24"/>
        </w:rPr>
      </w:pPr>
    </w:p>
    <w:p w:rsidR="00F45DF0" w:rsidRDefault="00F45DF0" w:rsidP="00EB42D5">
      <w:pPr>
        <w:jc w:val="both"/>
        <w:rPr>
          <w:b/>
          <w:sz w:val="24"/>
          <w:szCs w:val="24"/>
        </w:rPr>
      </w:pPr>
      <w:proofErr w:type="gramStart"/>
      <w:r w:rsidRPr="00005F4D">
        <w:rPr>
          <w:b/>
          <w:sz w:val="24"/>
          <w:szCs w:val="24"/>
        </w:rPr>
        <w:t>CAP.II  OBLIGA</w:t>
      </w:r>
      <w:proofErr w:type="gramEnd"/>
      <w:r w:rsidRPr="00005F4D">
        <w:rPr>
          <w:b/>
          <w:sz w:val="24"/>
          <w:szCs w:val="24"/>
        </w:rPr>
        <w:t xml:space="preserve">ȚIILE PERSOANELOR FIZICE ȘI JURIDICE </w:t>
      </w:r>
    </w:p>
    <w:p w:rsidR="00F45DF0" w:rsidRPr="00005F4D" w:rsidRDefault="00F45DF0" w:rsidP="00EB42D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A. Colectarea deșeurilor </w:t>
      </w:r>
      <w:proofErr w:type="gramStart"/>
      <w:r>
        <w:rPr>
          <w:b/>
          <w:sz w:val="24"/>
          <w:szCs w:val="24"/>
        </w:rPr>
        <w:t>municipale .</w:t>
      </w:r>
      <w:proofErr w:type="gramEnd"/>
    </w:p>
    <w:p w:rsidR="00F45DF0" w:rsidRPr="00005F4D" w:rsidRDefault="00F45DF0" w:rsidP="00EB42D5">
      <w:pPr>
        <w:jc w:val="both"/>
        <w:rPr>
          <w:b/>
          <w:sz w:val="24"/>
          <w:szCs w:val="24"/>
        </w:rPr>
      </w:pPr>
      <w:r w:rsidRPr="00005F4D">
        <w:rPr>
          <w:b/>
          <w:sz w:val="24"/>
          <w:szCs w:val="24"/>
        </w:rPr>
        <w:t>Art. 3- Persoan</w:t>
      </w:r>
      <w:r w:rsidR="00270C2F">
        <w:rPr>
          <w:b/>
          <w:sz w:val="24"/>
          <w:szCs w:val="24"/>
        </w:rPr>
        <w:t xml:space="preserve">ele </w:t>
      </w:r>
      <w:proofErr w:type="gramStart"/>
      <w:r w:rsidR="00270C2F">
        <w:rPr>
          <w:b/>
          <w:sz w:val="24"/>
          <w:szCs w:val="24"/>
        </w:rPr>
        <w:t>fizice  din</w:t>
      </w:r>
      <w:proofErr w:type="gramEnd"/>
      <w:r w:rsidR="00270C2F">
        <w:rPr>
          <w:b/>
          <w:sz w:val="24"/>
          <w:szCs w:val="24"/>
        </w:rPr>
        <w:t xml:space="preserve"> comuna Salcia</w:t>
      </w:r>
      <w:r w:rsidRPr="00005F4D">
        <w:rPr>
          <w:b/>
          <w:sz w:val="24"/>
          <w:szCs w:val="24"/>
        </w:rPr>
        <w:t xml:space="preserve"> au următoarele obligații :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proofErr w:type="gramStart"/>
      <w:r>
        <w:rPr>
          <w:sz w:val="24"/>
          <w:szCs w:val="24"/>
        </w:rPr>
        <w:t>să</w:t>
      </w:r>
      <w:proofErr w:type="gramEnd"/>
      <w:r>
        <w:rPr>
          <w:sz w:val="24"/>
          <w:szCs w:val="24"/>
        </w:rPr>
        <w:t xml:space="preserve"> achite taxa de salubritate  până la data de 31.12.a anului in curs ;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>b) să colecteze deșeurile municipale separat in recipienți  speciali sau in saci menajeri , neamestecate  cu alte tipuri de deșeuri precum deșeuri biodegradabile ( iarbă, crengi, etc.) deșeuri provenite  din construcții și desființări , deșeurile de echipamente electrice și electronice , deșeuri de textile , etc.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proofErr w:type="gramStart"/>
      <w:r>
        <w:rPr>
          <w:sz w:val="24"/>
          <w:szCs w:val="24"/>
        </w:rPr>
        <w:t>să</w:t>
      </w:r>
      <w:proofErr w:type="gramEnd"/>
      <w:r>
        <w:rPr>
          <w:sz w:val="24"/>
          <w:szCs w:val="24"/>
        </w:rPr>
        <w:t xml:space="preserve"> nu abandoneze sau să arunce necontrolat deșeurile municipale  pe spațiile verzi , căile de comunicație ( trotuare) , in locuri publice , etc.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proofErr w:type="gramStart"/>
      <w:r>
        <w:rPr>
          <w:sz w:val="24"/>
          <w:szCs w:val="24"/>
        </w:rPr>
        <w:t>să</w:t>
      </w:r>
      <w:proofErr w:type="gramEnd"/>
      <w:r>
        <w:rPr>
          <w:sz w:val="24"/>
          <w:szCs w:val="24"/>
        </w:rPr>
        <w:t xml:space="preserve"> sesizeze organelor competente  din ca</w:t>
      </w:r>
      <w:r w:rsidR="00270C2F">
        <w:rPr>
          <w:sz w:val="24"/>
          <w:szCs w:val="24"/>
        </w:rPr>
        <w:t>drul Primăriei comunei Salcia</w:t>
      </w:r>
      <w:r>
        <w:rPr>
          <w:sz w:val="24"/>
          <w:szCs w:val="24"/>
        </w:rPr>
        <w:t xml:space="preserve">  abandonarea sau aruncarea necontrolată a deșeurilor de către persoane fizice și juridice in locuri nepermise . </w:t>
      </w:r>
    </w:p>
    <w:p w:rsidR="00F45DF0" w:rsidRDefault="00F45DF0" w:rsidP="00EB42D5">
      <w:pPr>
        <w:jc w:val="both"/>
        <w:rPr>
          <w:sz w:val="24"/>
          <w:szCs w:val="24"/>
        </w:rPr>
      </w:pPr>
    </w:p>
    <w:p w:rsidR="00F45DF0" w:rsidRPr="006C789A" w:rsidRDefault="00F45DF0" w:rsidP="00EB42D5">
      <w:pPr>
        <w:jc w:val="both"/>
        <w:rPr>
          <w:b/>
          <w:sz w:val="24"/>
          <w:szCs w:val="24"/>
        </w:rPr>
      </w:pPr>
      <w:r w:rsidRPr="006C789A">
        <w:rPr>
          <w:b/>
          <w:sz w:val="24"/>
          <w:szCs w:val="24"/>
        </w:rPr>
        <w:t>Art.4- Persoane</w:t>
      </w:r>
      <w:r w:rsidR="00270C2F">
        <w:rPr>
          <w:b/>
          <w:sz w:val="24"/>
          <w:szCs w:val="24"/>
        </w:rPr>
        <w:t>le juridice din comuna Salcia</w:t>
      </w:r>
      <w:r w:rsidRPr="006C789A">
        <w:rPr>
          <w:b/>
          <w:sz w:val="24"/>
          <w:szCs w:val="24"/>
        </w:rPr>
        <w:t xml:space="preserve"> au următoarele obligații: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proofErr w:type="gramStart"/>
      <w:r>
        <w:rPr>
          <w:sz w:val="24"/>
          <w:szCs w:val="24"/>
        </w:rPr>
        <w:t>să</w:t>
      </w:r>
      <w:proofErr w:type="gramEnd"/>
      <w:r>
        <w:rPr>
          <w:sz w:val="24"/>
          <w:szCs w:val="24"/>
        </w:rPr>
        <w:t xml:space="preserve"> achite taxa de salubritate  până la data de 31.12.a anului in curs ;</w:t>
      </w:r>
    </w:p>
    <w:p w:rsidR="00F45DF0" w:rsidRPr="002E4A6B" w:rsidRDefault="00F45DF0" w:rsidP="00EB42D5">
      <w:pPr>
        <w:jc w:val="both"/>
        <w:rPr>
          <w:sz w:val="24"/>
          <w:szCs w:val="24"/>
          <w:lang w:val="da-DK"/>
        </w:rPr>
      </w:pPr>
      <w:r w:rsidRPr="002E4A6B">
        <w:rPr>
          <w:sz w:val="24"/>
          <w:szCs w:val="24"/>
          <w:lang w:val="da-DK"/>
        </w:rPr>
        <w:t>b) să se doteze cu europubele pentru colectarea deșeurilor menajere ,</w:t>
      </w:r>
    </w:p>
    <w:p w:rsidR="00F45DF0" w:rsidRPr="002E4A6B" w:rsidRDefault="00F45DF0" w:rsidP="00EB42D5">
      <w:pPr>
        <w:jc w:val="both"/>
        <w:rPr>
          <w:sz w:val="24"/>
          <w:szCs w:val="24"/>
          <w:lang w:val="da-DK"/>
        </w:rPr>
      </w:pPr>
      <w:r w:rsidRPr="002E4A6B">
        <w:rPr>
          <w:sz w:val="24"/>
          <w:szCs w:val="24"/>
          <w:lang w:val="da-DK"/>
        </w:rPr>
        <w:t>c) să amplaseze la ieșirea din unități a europubelelor sau a coșurilor pentru deșeuri menajere care vor fi utilizate de către clienți ;</w:t>
      </w:r>
    </w:p>
    <w:p w:rsidR="00F45DF0" w:rsidRPr="002E4A6B" w:rsidRDefault="00F45DF0" w:rsidP="00EB42D5">
      <w:pPr>
        <w:jc w:val="both"/>
        <w:rPr>
          <w:sz w:val="24"/>
          <w:szCs w:val="24"/>
          <w:lang w:val="da-DK"/>
        </w:rPr>
      </w:pPr>
      <w:r w:rsidRPr="002E4A6B">
        <w:rPr>
          <w:sz w:val="24"/>
          <w:szCs w:val="24"/>
          <w:lang w:val="da-DK"/>
        </w:rPr>
        <w:lastRenderedPageBreak/>
        <w:t>d) să nu amestece deșeuri reciclabile și ambalaje cu deșeuri menajere .</w:t>
      </w:r>
    </w:p>
    <w:p w:rsidR="00F45DF0" w:rsidRPr="002E4A6B" w:rsidRDefault="00F45DF0" w:rsidP="00EB42D5">
      <w:pPr>
        <w:jc w:val="both"/>
        <w:rPr>
          <w:sz w:val="24"/>
          <w:szCs w:val="24"/>
          <w:lang w:val="da-DK"/>
        </w:rPr>
      </w:pPr>
      <w:r w:rsidRPr="002E4A6B">
        <w:rPr>
          <w:sz w:val="24"/>
          <w:szCs w:val="24"/>
          <w:lang w:val="da-DK"/>
        </w:rPr>
        <w:t>e) să nu abandoneze sau să arunce deșeurile pe străzi  , trotuare ,drumuri agricole , terenuri virane , etc.</w:t>
      </w:r>
    </w:p>
    <w:p w:rsidR="00F45DF0" w:rsidRPr="00270C2F" w:rsidRDefault="00F45DF0" w:rsidP="00EB42D5">
      <w:pPr>
        <w:jc w:val="both"/>
        <w:rPr>
          <w:sz w:val="24"/>
          <w:szCs w:val="24"/>
          <w:lang w:val="en-GB"/>
        </w:rPr>
      </w:pPr>
      <w:r w:rsidRPr="00270C2F">
        <w:rPr>
          <w:sz w:val="24"/>
          <w:szCs w:val="24"/>
          <w:lang w:val="en-GB"/>
        </w:rPr>
        <w:t xml:space="preserve">f) </w:t>
      </w:r>
      <w:proofErr w:type="gramStart"/>
      <w:r w:rsidRPr="00270C2F">
        <w:rPr>
          <w:sz w:val="24"/>
          <w:szCs w:val="24"/>
          <w:lang w:val="en-GB"/>
        </w:rPr>
        <w:t>să</w:t>
      </w:r>
      <w:proofErr w:type="gramEnd"/>
      <w:r w:rsidRPr="00270C2F">
        <w:rPr>
          <w:sz w:val="24"/>
          <w:szCs w:val="24"/>
          <w:lang w:val="en-GB"/>
        </w:rPr>
        <w:t xml:space="preserve"> sesizeze organelor competente  din ca</w:t>
      </w:r>
      <w:r w:rsidR="00270C2F" w:rsidRPr="00270C2F">
        <w:rPr>
          <w:sz w:val="24"/>
          <w:szCs w:val="24"/>
          <w:lang w:val="en-GB"/>
        </w:rPr>
        <w:t>drul Primăriei comunei Salcia</w:t>
      </w:r>
      <w:r w:rsidRPr="00270C2F">
        <w:rPr>
          <w:sz w:val="24"/>
          <w:szCs w:val="24"/>
          <w:lang w:val="en-GB"/>
        </w:rPr>
        <w:t xml:space="preserve">  abandonarea sau aruncarea necontrolată a deșeurilor de către persoane fizice și juridice in locuri nepermise</w:t>
      </w:r>
    </w:p>
    <w:p w:rsidR="00F45DF0" w:rsidRPr="00270C2F" w:rsidRDefault="00F45DF0" w:rsidP="00EB42D5">
      <w:pPr>
        <w:jc w:val="both"/>
        <w:rPr>
          <w:sz w:val="24"/>
          <w:szCs w:val="24"/>
          <w:lang w:val="en-GB"/>
        </w:rPr>
      </w:pPr>
    </w:p>
    <w:p w:rsidR="00F45DF0" w:rsidRPr="00B76423" w:rsidRDefault="00F45DF0" w:rsidP="00EB42D5">
      <w:pPr>
        <w:jc w:val="both"/>
        <w:rPr>
          <w:b/>
          <w:sz w:val="24"/>
          <w:szCs w:val="24"/>
        </w:rPr>
      </w:pPr>
      <w:r w:rsidRPr="00270C2F">
        <w:rPr>
          <w:b/>
          <w:sz w:val="24"/>
          <w:szCs w:val="24"/>
          <w:lang w:val="en-GB"/>
        </w:rPr>
        <w:t xml:space="preserve"> </w:t>
      </w:r>
      <w:r w:rsidRPr="00B76423">
        <w:rPr>
          <w:b/>
          <w:sz w:val="24"/>
          <w:szCs w:val="24"/>
        </w:rPr>
        <w:t>B. Colectarea deșeurilor din construcții sau desființ</w:t>
      </w:r>
      <w:proofErr w:type="gramStart"/>
      <w:r w:rsidRPr="00B76423">
        <w:rPr>
          <w:b/>
          <w:sz w:val="24"/>
          <w:szCs w:val="24"/>
        </w:rPr>
        <w:t>ări .</w:t>
      </w:r>
      <w:proofErr w:type="gramEnd"/>
    </w:p>
    <w:p w:rsidR="00F45DF0" w:rsidRPr="00A66CAF" w:rsidRDefault="00F45DF0" w:rsidP="00EB42D5">
      <w:pPr>
        <w:jc w:val="both"/>
        <w:rPr>
          <w:sz w:val="24"/>
          <w:szCs w:val="24"/>
        </w:rPr>
      </w:pPr>
      <w:r w:rsidRPr="00A66CAF">
        <w:rPr>
          <w:sz w:val="24"/>
          <w:szCs w:val="24"/>
        </w:rPr>
        <w:t>Art. 5 – Persoanele fizice și j</w:t>
      </w:r>
      <w:r w:rsidR="00270C2F" w:rsidRPr="00A66CAF">
        <w:rPr>
          <w:sz w:val="24"/>
          <w:szCs w:val="24"/>
        </w:rPr>
        <w:t>uridice de pe raza UAT Salcia</w:t>
      </w:r>
      <w:r w:rsidRPr="00A66CAF">
        <w:rPr>
          <w:sz w:val="24"/>
          <w:szCs w:val="24"/>
        </w:rPr>
        <w:t xml:space="preserve"> au următoarele obligații :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proofErr w:type="gramStart"/>
      <w:r>
        <w:rPr>
          <w:sz w:val="24"/>
          <w:szCs w:val="24"/>
        </w:rPr>
        <w:t>să</w:t>
      </w:r>
      <w:proofErr w:type="gramEnd"/>
      <w:r>
        <w:rPr>
          <w:sz w:val="24"/>
          <w:szCs w:val="24"/>
        </w:rPr>
        <w:t xml:space="preserve"> colecteze selective deșeurile  de construcții care se vor depozita in locuri potrivite din propietatea persoanelor fizice și juridice .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proofErr w:type="gramStart"/>
      <w:r>
        <w:rPr>
          <w:sz w:val="24"/>
          <w:szCs w:val="24"/>
        </w:rPr>
        <w:t>deșeurile</w:t>
      </w:r>
      <w:proofErr w:type="gramEnd"/>
      <w:r>
        <w:rPr>
          <w:sz w:val="24"/>
          <w:szCs w:val="24"/>
        </w:rPr>
        <w:t xml:space="preserve"> din construcții vor fi depozitate  in locuri potrivite  din proprietatea persoanelor fizice și juridice.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 </w:t>
      </w:r>
      <w:proofErr w:type="gramStart"/>
      <w:r>
        <w:rPr>
          <w:sz w:val="24"/>
          <w:szCs w:val="24"/>
        </w:rPr>
        <w:t>deșeurile</w:t>
      </w:r>
      <w:proofErr w:type="gramEnd"/>
      <w:r>
        <w:rPr>
          <w:sz w:val="24"/>
          <w:szCs w:val="24"/>
        </w:rPr>
        <w:t xml:space="preserve"> din construcții vor sta depozitate  in locuri potrivite  din proprietattea persoanelor fizice și juridice pe durata desfățurării  lucrărilor de construcții , dar nu mai mult  de 30 de zile .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proofErr w:type="gramStart"/>
      <w:r>
        <w:rPr>
          <w:sz w:val="24"/>
          <w:szCs w:val="24"/>
        </w:rPr>
        <w:t>deșeurile</w:t>
      </w:r>
      <w:proofErr w:type="gramEnd"/>
      <w:r>
        <w:rPr>
          <w:sz w:val="24"/>
          <w:szCs w:val="24"/>
        </w:rPr>
        <w:t xml:space="preserve"> din construcții vor sta depozitate in așa fel incât să asigure buna circulație  a autovehiculelor și a pietonilor  și să nu  degradeze terenuri aferente .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e) </w:t>
      </w:r>
      <w:proofErr w:type="gramStart"/>
      <w:r>
        <w:rPr>
          <w:sz w:val="24"/>
          <w:szCs w:val="24"/>
        </w:rPr>
        <w:t>deșeurile</w:t>
      </w:r>
      <w:proofErr w:type="gramEnd"/>
      <w:r>
        <w:rPr>
          <w:sz w:val="24"/>
          <w:szCs w:val="24"/>
        </w:rPr>
        <w:t xml:space="preserve"> provenite din construcții și desființări se vor ridica de la domiciliu de către operatorul de salubriatte , contra cost , pe bază de comandă scrisă sau telefonic .</w:t>
      </w:r>
    </w:p>
    <w:p w:rsidR="00F45DF0" w:rsidRDefault="00F45DF0" w:rsidP="00EB42D5">
      <w:pPr>
        <w:jc w:val="both"/>
        <w:rPr>
          <w:sz w:val="24"/>
          <w:szCs w:val="24"/>
        </w:rPr>
      </w:pPr>
    </w:p>
    <w:p w:rsidR="00F45DF0" w:rsidRPr="00EB127D" w:rsidRDefault="00F45DF0" w:rsidP="00EB42D5">
      <w:pPr>
        <w:jc w:val="both"/>
        <w:rPr>
          <w:b/>
          <w:sz w:val="24"/>
          <w:szCs w:val="24"/>
        </w:rPr>
      </w:pPr>
      <w:r w:rsidRPr="00EB127D">
        <w:rPr>
          <w:b/>
          <w:sz w:val="24"/>
          <w:szCs w:val="24"/>
        </w:rPr>
        <w:t xml:space="preserve">C. Colectarea deșeurilor biodegradabile </w:t>
      </w:r>
    </w:p>
    <w:p w:rsidR="00F45DF0" w:rsidRPr="00C433B8" w:rsidRDefault="00F45DF0" w:rsidP="00EB42D5">
      <w:pPr>
        <w:jc w:val="both"/>
        <w:rPr>
          <w:sz w:val="24"/>
          <w:szCs w:val="24"/>
        </w:rPr>
      </w:pPr>
      <w:r w:rsidRPr="00C433B8">
        <w:rPr>
          <w:sz w:val="24"/>
          <w:szCs w:val="24"/>
        </w:rPr>
        <w:t>Art. 6 – Persoanele fizice și j</w:t>
      </w:r>
      <w:r w:rsidR="00270C2F">
        <w:rPr>
          <w:sz w:val="24"/>
          <w:szCs w:val="24"/>
        </w:rPr>
        <w:t>uridice de pe raza UAT Salcia</w:t>
      </w:r>
      <w:r w:rsidRPr="00C433B8">
        <w:rPr>
          <w:sz w:val="24"/>
          <w:szCs w:val="24"/>
        </w:rPr>
        <w:t xml:space="preserve"> au următoarele obligaț</w:t>
      </w:r>
      <w:proofErr w:type="gramStart"/>
      <w:r w:rsidRPr="00C433B8">
        <w:rPr>
          <w:sz w:val="24"/>
          <w:szCs w:val="24"/>
        </w:rPr>
        <w:t>ii :</w:t>
      </w:r>
      <w:proofErr w:type="gramEnd"/>
    </w:p>
    <w:p w:rsidR="00F45DF0" w:rsidRPr="00C433B8" w:rsidRDefault="00F45DF0" w:rsidP="00EB42D5">
      <w:pPr>
        <w:jc w:val="both"/>
        <w:rPr>
          <w:sz w:val="24"/>
          <w:szCs w:val="24"/>
        </w:rPr>
      </w:pPr>
      <w:r w:rsidRPr="00C433B8">
        <w:rPr>
          <w:sz w:val="24"/>
          <w:szCs w:val="24"/>
        </w:rPr>
        <w:t xml:space="preserve">a) </w:t>
      </w:r>
      <w:proofErr w:type="gramStart"/>
      <w:r w:rsidRPr="00C433B8">
        <w:rPr>
          <w:sz w:val="24"/>
          <w:szCs w:val="24"/>
        </w:rPr>
        <w:t>să</w:t>
      </w:r>
      <w:proofErr w:type="gramEnd"/>
      <w:r w:rsidRPr="00C433B8">
        <w:rPr>
          <w:sz w:val="24"/>
          <w:szCs w:val="24"/>
        </w:rPr>
        <w:t xml:space="preserve"> colecteze  selective deșeurile de grajd și deșeurile de animale care se vor depozita  in locuri potrivite  din proprietatea persoanelor fizice și juridice .</w:t>
      </w:r>
    </w:p>
    <w:p w:rsidR="00F45DF0" w:rsidRPr="00C433B8" w:rsidRDefault="00F45DF0" w:rsidP="00EB42D5">
      <w:pPr>
        <w:jc w:val="both"/>
        <w:rPr>
          <w:sz w:val="24"/>
          <w:szCs w:val="24"/>
        </w:rPr>
      </w:pPr>
      <w:r w:rsidRPr="00C433B8">
        <w:rPr>
          <w:sz w:val="24"/>
          <w:szCs w:val="24"/>
        </w:rPr>
        <w:t xml:space="preserve">b) </w:t>
      </w:r>
      <w:proofErr w:type="gramStart"/>
      <w:r w:rsidRPr="00C433B8">
        <w:rPr>
          <w:sz w:val="24"/>
          <w:szCs w:val="24"/>
        </w:rPr>
        <w:t>să</w:t>
      </w:r>
      <w:proofErr w:type="gramEnd"/>
      <w:r w:rsidRPr="00C433B8">
        <w:rPr>
          <w:sz w:val="24"/>
          <w:szCs w:val="24"/>
        </w:rPr>
        <w:t xml:space="preserve"> le depoziteze in așa fel incât să nu afecteze prin miros vecinătățile  , să nu polueze apele pluviale .</w:t>
      </w:r>
    </w:p>
    <w:p w:rsidR="00F45DF0" w:rsidRPr="002E4A6B" w:rsidRDefault="00F45DF0" w:rsidP="00EB42D5">
      <w:pPr>
        <w:jc w:val="both"/>
        <w:rPr>
          <w:sz w:val="24"/>
          <w:szCs w:val="24"/>
          <w:lang w:val="da-DK"/>
        </w:rPr>
      </w:pPr>
      <w:r w:rsidRPr="002E4A6B">
        <w:rPr>
          <w:sz w:val="24"/>
          <w:szCs w:val="24"/>
          <w:lang w:val="da-DK"/>
        </w:rPr>
        <w:t>c) să nu incendieze deșeurile biodegradabile .</w:t>
      </w:r>
    </w:p>
    <w:p w:rsidR="00F45DF0" w:rsidRPr="002E4A6B" w:rsidRDefault="00F45DF0" w:rsidP="00EB42D5">
      <w:pPr>
        <w:jc w:val="both"/>
        <w:rPr>
          <w:sz w:val="24"/>
          <w:szCs w:val="24"/>
          <w:lang w:val="da-DK"/>
        </w:rPr>
      </w:pPr>
      <w:r w:rsidRPr="002E4A6B">
        <w:rPr>
          <w:sz w:val="24"/>
          <w:szCs w:val="24"/>
          <w:lang w:val="da-DK"/>
        </w:rPr>
        <w:t xml:space="preserve">d) să nu abandoneze sau să arunce deșeurile de grajd și deșeurile de animale pe străzi , trotuare , drumuri agricole , câmpuri virane , malurile râurilor , etc. </w:t>
      </w:r>
    </w:p>
    <w:p w:rsidR="00F45DF0" w:rsidRPr="002E4A6B" w:rsidRDefault="00F45DF0" w:rsidP="00EB42D5">
      <w:pPr>
        <w:jc w:val="both"/>
        <w:rPr>
          <w:sz w:val="24"/>
          <w:szCs w:val="24"/>
          <w:lang w:val="da-DK"/>
        </w:rPr>
      </w:pPr>
    </w:p>
    <w:p w:rsidR="00F45DF0" w:rsidRPr="00EB127D" w:rsidRDefault="00F45DF0" w:rsidP="00EB42D5">
      <w:pPr>
        <w:jc w:val="both"/>
        <w:rPr>
          <w:b/>
          <w:sz w:val="24"/>
          <w:szCs w:val="24"/>
        </w:rPr>
      </w:pPr>
      <w:r w:rsidRPr="00EB127D">
        <w:rPr>
          <w:b/>
          <w:sz w:val="24"/>
          <w:szCs w:val="24"/>
        </w:rPr>
        <w:t xml:space="preserve">D. Colectarea deșeurilor de </w:t>
      </w:r>
      <w:proofErr w:type="gramStart"/>
      <w:r w:rsidRPr="00EB127D">
        <w:rPr>
          <w:b/>
          <w:sz w:val="24"/>
          <w:szCs w:val="24"/>
        </w:rPr>
        <w:t>echipamente  electrice</w:t>
      </w:r>
      <w:proofErr w:type="gramEnd"/>
      <w:r w:rsidRPr="00EB127D">
        <w:rPr>
          <w:b/>
          <w:sz w:val="24"/>
          <w:szCs w:val="24"/>
        </w:rPr>
        <w:t xml:space="preserve"> și electronice ( DEEE) </w:t>
      </w:r>
    </w:p>
    <w:p w:rsidR="00F45DF0" w:rsidRPr="00A66CAF" w:rsidRDefault="00F45DF0" w:rsidP="00EB42D5">
      <w:pPr>
        <w:jc w:val="both"/>
        <w:rPr>
          <w:sz w:val="24"/>
          <w:szCs w:val="24"/>
        </w:rPr>
      </w:pPr>
      <w:r w:rsidRPr="00A66CAF">
        <w:rPr>
          <w:sz w:val="24"/>
          <w:szCs w:val="24"/>
        </w:rPr>
        <w:t>Art.7 – Persoanele fizice și j</w:t>
      </w:r>
      <w:r w:rsidR="00270C2F" w:rsidRPr="00A66CAF">
        <w:rPr>
          <w:sz w:val="24"/>
          <w:szCs w:val="24"/>
        </w:rPr>
        <w:t>uridice de pe raza UAT Salcia</w:t>
      </w:r>
      <w:r w:rsidRPr="00A66CAF">
        <w:rPr>
          <w:sz w:val="24"/>
          <w:szCs w:val="24"/>
        </w:rPr>
        <w:t xml:space="preserve"> au următoarele obligații :</w:t>
      </w:r>
    </w:p>
    <w:p w:rsidR="00F45DF0" w:rsidRPr="00A66CAF" w:rsidRDefault="00F45DF0" w:rsidP="00EB42D5">
      <w:pPr>
        <w:jc w:val="both"/>
        <w:rPr>
          <w:sz w:val="24"/>
          <w:szCs w:val="24"/>
        </w:rPr>
      </w:pPr>
      <w:r w:rsidRPr="00A66CAF">
        <w:rPr>
          <w:sz w:val="24"/>
          <w:szCs w:val="24"/>
        </w:rPr>
        <w:t>a) să colecteze deșeurile  de echipamente  electrice și electronice(DEEE) fără a le amesteca cu alte tipuri de deșeuri , care se vor depozita  in locuri potrivite  de pe proprietatea persoanelor fizice și juridice .</w:t>
      </w:r>
    </w:p>
    <w:p w:rsidR="00F45DF0" w:rsidRPr="00A66CAF" w:rsidRDefault="00F45DF0" w:rsidP="00EB42D5">
      <w:pPr>
        <w:jc w:val="both"/>
        <w:rPr>
          <w:sz w:val="24"/>
          <w:szCs w:val="24"/>
        </w:rPr>
      </w:pPr>
      <w:r w:rsidRPr="00A66CAF">
        <w:rPr>
          <w:sz w:val="24"/>
          <w:szCs w:val="24"/>
        </w:rPr>
        <w:t xml:space="preserve">b) să nu abandoneze sau să arunce deseurile biodegradabile pe străzi , trotuare , drumuri agricole , câmpuri virane , malurile râurilor , etc. </w:t>
      </w:r>
    </w:p>
    <w:p w:rsidR="00F45DF0" w:rsidRPr="00A66CAF" w:rsidRDefault="00F45DF0" w:rsidP="00EB42D5">
      <w:pPr>
        <w:jc w:val="both"/>
        <w:rPr>
          <w:sz w:val="24"/>
          <w:szCs w:val="24"/>
        </w:rPr>
      </w:pPr>
      <w:r w:rsidRPr="00A66CAF">
        <w:rPr>
          <w:sz w:val="24"/>
          <w:szCs w:val="24"/>
        </w:rPr>
        <w:t xml:space="preserve"> </w:t>
      </w:r>
    </w:p>
    <w:p w:rsidR="00F45DF0" w:rsidRDefault="00F45DF0" w:rsidP="00EB42D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F. Colectarea deșeurilor periculoase rezultate din deșeurile </w:t>
      </w:r>
      <w:proofErr w:type="gramStart"/>
      <w:r>
        <w:rPr>
          <w:b/>
          <w:sz w:val="24"/>
          <w:szCs w:val="24"/>
        </w:rPr>
        <w:t>medicale .</w:t>
      </w:r>
      <w:proofErr w:type="gramEnd"/>
    </w:p>
    <w:p w:rsidR="00F45DF0" w:rsidRDefault="00F45DF0" w:rsidP="00EB42D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Art. 8 </w:t>
      </w:r>
      <w:proofErr w:type="gramStart"/>
      <w:r>
        <w:rPr>
          <w:b/>
          <w:sz w:val="24"/>
          <w:szCs w:val="24"/>
        </w:rPr>
        <w:t xml:space="preserve">-  </w:t>
      </w:r>
      <w:r w:rsidRPr="005961F6">
        <w:rPr>
          <w:sz w:val="24"/>
          <w:szCs w:val="24"/>
        </w:rPr>
        <w:t>Persoanele</w:t>
      </w:r>
      <w:proofErr w:type="gramEnd"/>
      <w:r w:rsidRPr="005961F6">
        <w:rPr>
          <w:sz w:val="24"/>
          <w:szCs w:val="24"/>
        </w:rPr>
        <w:t xml:space="preserve"> fizice și juridice de pe</w:t>
      </w:r>
      <w:r w:rsidR="00270C2F">
        <w:rPr>
          <w:sz w:val="24"/>
          <w:szCs w:val="24"/>
        </w:rPr>
        <w:t xml:space="preserve"> raza comunei Salcia</w:t>
      </w:r>
      <w:r>
        <w:rPr>
          <w:sz w:val="24"/>
          <w:szCs w:val="24"/>
        </w:rPr>
        <w:t xml:space="preserve"> care iși administrează singure tratamente injectabile la domiciliu și cadrele medicale care aplică tratamente la domiciliu sunt obligate să colecteze deșeurile  periculoase rezultate , in recipient  cu pereți rezistență ( cutii de carton , cutii de metal , etc. ) pe care le vor depune la cea mai apropiată unitate de asistență medicală publică care are obligația de a le primi . Cabinetele </w:t>
      </w:r>
      <w:proofErr w:type="gramStart"/>
      <w:r>
        <w:rPr>
          <w:sz w:val="24"/>
          <w:szCs w:val="24"/>
        </w:rPr>
        <w:t>medicale  vor</w:t>
      </w:r>
      <w:proofErr w:type="gramEnd"/>
      <w:r>
        <w:rPr>
          <w:sz w:val="24"/>
          <w:szCs w:val="24"/>
        </w:rPr>
        <w:t xml:space="preserve"> respecta  legislația specific in domeniu .Se interzice depunerea deșeurilor rezultate  din ingrijiri medicale in containerele de colectare a deșeurilor  sau similar .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>Sunt interzise: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proofErr w:type="gramStart"/>
      <w:r>
        <w:rPr>
          <w:sz w:val="24"/>
          <w:szCs w:val="24"/>
        </w:rPr>
        <w:t>eliminarea</w:t>
      </w:r>
      <w:proofErr w:type="gramEnd"/>
      <w:r>
        <w:rPr>
          <w:sz w:val="24"/>
          <w:szCs w:val="24"/>
        </w:rPr>
        <w:t xml:space="preserve"> deșeurilor in afara spațiilor autorizate .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proofErr w:type="gramStart"/>
      <w:r>
        <w:rPr>
          <w:sz w:val="24"/>
          <w:szCs w:val="24"/>
        </w:rPr>
        <w:t>incendierea</w:t>
      </w:r>
      <w:proofErr w:type="gramEnd"/>
      <w:r>
        <w:rPr>
          <w:sz w:val="24"/>
          <w:szCs w:val="24"/>
        </w:rPr>
        <w:t xml:space="preserve"> oricărui tip de deșeu și/sau substanță .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proofErr w:type="gramStart"/>
      <w:r>
        <w:rPr>
          <w:sz w:val="24"/>
          <w:szCs w:val="24"/>
        </w:rPr>
        <w:t>ingroparea</w:t>
      </w:r>
      <w:proofErr w:type="gramEnd"/>
      <w:r>
        <w:rPr>
          <w:sz w:val="24"/>
          <w:szCs w:val="24"/>
        </w:rPr>
        <w:t xml:space="preserve"> deșeurilor de orice fel .</w:t>
      </w:r>
    </w:p>
    <w:p w:rsidR="00F45DF0" w:rsidRDefault="00F45DF0" w:rsidP="00EB42D5">
      <w:pPr>
        <w:jc w:val="both"/>
        <w:rPr>
          <w:sz w:val="24"/>
          <w:szCs w:val="24"/>
        </w:rPr>
      </w:pPr>
    </w:p>
    <w:p w:rsidR="00F45DF0" w:rsidRDefault="00F45DF0" w:rsidP="00EB42D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EB127D">
        <w:rPr>
          <w:b/>
          <w:sz w:val="24"/>
          <w:szCs w:val="24"/>
        </w:rPr>
        <w:t xml:space="preserve">CAP. </w:t>
      </w:r>
      <w:proofErr w:type="gramStart"/>
      <w:r w:rsidRPr="00EB127D">
        <w:rPr>
          <w:b/>
          <w:sz w:val="24"/>
          <w:szCs w:val="24"/>
        </w:rPr>
        <w:t xml:space="preserve">III </w:t>
      </w:r>
      <w:r>
        <w:rPr>
          <w:b/>
          <w:sz w:val="24"/>
          <w:szCs w:val="24"/>
        </w:rPr>
        <w:t xml:space="preserve"> REGULI</w:t>
      </w:r>
      <w:proofErr w:type="gramEnd"/>
      <w:r>
        <w:rPr>
          <w:b/>
          <w:sz w:val="24"/>
          <w:szCs w:val="24"/>
        </w:rPr>
        <w:t xml:space="preserve"> ȘI MĂSURI DE COMBATERE A BURUIENII AMBROZIA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Art.9 – (1)  </w:t>
      </w:r>
      <w:r w:rsidRPr="005961F6">
        <w:rPr>
          <w:sz w:val="24"/>
          <w:szCs w:val="24"/>
        </w:rPr>
        <w:t xml:space="preserve">Proprietarii  </w:t>
      </w:r>
      <w:r>
        <w:rPr>
          <w:sz w:val="24"/>
          <w:szCs w:val="24"/>
        </w:rPr>
        <w:t xml:space="preserve">sau deținătorii de terenuri , administratorii drumurilor publice , căilor ferate , cursurilor de apă , lacurilor , sistemelor de irigații și a bazinelor piscicole au obligația să </w:t>
      </w:r>
      <w:r>
        <w:rPr>
          <w:sz w:val="24"/>
          <w:szCs w:val="24"/>
        </w:rPr>
        <w:lastRenderedPageBreak/>
        <w:t>desfășoare  lucrări de prevenire , combatere și distrugere  a buruienii ambrozia , denumită științific Ambrozia artemisiifolia , pentru evitarea instalării și răspândirii vegetației adventives invasive și eliminarea ei in cazul prezenței pe terenurile intravilane sau extravilane .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(2)  În scopul distrugerii buruienii ambrozia  și al prevenirii rîspândirii acesteia , proprietarii sau deținătorii de terenuri , administratorii drumurilor publice căilor ferate , cursurilor de apă , lacurilor , sistemelor de irigații și a bazinelor piscicole  , vor desfășura periodic , in perioada cuprinsă intre răspândirea acestei plante  și apariția primelor inflorescențe , respective cel târziu până la data de 30 iunie a fiecărui an , lucrări de intreținere a terenurilor prin cosire , smulgere , erbicidare sau alte lucrări  și metode specifice .Aceste măsuri se mențin până la sfârșitul perioadei de vegetație a buruienii ambrozia .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(3) Beneficiarii lucrărilor de construcții au obligația ca pe </w:t>
      </w:r>
      <w:proofErr w:type="gramStart"/>
      <w:r>
        <w:rPr>
          <w:sz w:val="24"/>
          <w:szCs w:val="24"/>
        </w:rPr>
        <w:t>terenurile  afectate</w:t>
      </w:r>
      <w:proofErr w:type="gramEnd"/>
      <w:r>
        <w:rPr>
          <w:sz w:val="24"/>
          <w:szCs w:val="24"/>
        </w:rPr>
        <w:t xml:space="preserve"> de lucrări să ia măsurile necesare  pentru evitarea instalării buruienii ambrozia .</w:t>
      </w:r>
    </w:p>
    <w:p w:rsidR="00F45DF0" w:rsidRDefault="00F45DF0" w:rsidP="00EB42D5">
      <w:pPr>
        <w:jc w:val="both"/>
        <w:rPr>
          <w:sz w:val="24"/>
          <w:szCs w:val="24"/>
        </w:rPr>
      </w:pPr>
    </w:p>
    <w:p w:rsidR="00F45DF0" w:rsidRPr="005961F6" w:rsidRDefault="00F45DF0" w:rsidP="00EB42D5">
      <w:pPr>
        <w:jc w:val="both"/>
        <w:rPr>
          <w:b/>
          <w:sz w:val="24"/>
          <w:szCs w:val="24"/>
        </w:rPr>
      </w:pPr>
      <w:r w:rsidRPr="005961F6">
        <w:rPr>
          <w:b/>
          <w:sz w:val="24"/>
          <w:szCs w:val="24"/>
        </w:rPr>
        <w:t xml:space="preserve">CAP.IV SANCȚIUNI </w:t>
      </w:r>
    </w:p>
    <w:p w:rsidR="00F45DF0" w:rsidRPr="00CD0F4D" w:rsidRDefault="00F45DF0" w:rsidP="00EB42D5">
      <w:pPr>
        <w:jc w:val="both"/>
        <w:rPr>
          <w:rStyle w:val="salnbdy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C20946">
        <w:rPr>
          <w:b/>
          <w:sz w:val="24"/>
          <w:szCs w:val="24"/>
        </w:rPr>
        <w:t>Art.10  -</w:t>
      </w:r>
      <w:proofErr w:type="gramEnd"/>
      <w:r w:rsidRPr="00C20946">
        <w:rPr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C20946">
        <w:rPr>
          <w:rStyle w:val="salnttl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(1)</w:t>
      </w:r>
      <w:r w:rsidRPr="00CD0F4D">
        <w:rPr>
          <w:color w:val="000000"/>
          <w:sz w:val="24"/>
          <w:szCs w:val="24"/>
          <w:shd w:val="clear" w:color="auto" w:fill="FFFFFF"/>
        </w:rPr>
        <w:t> </w:t>
      </w:r>
      <w:r w:rsidRPr="00CD0F4D">
        <w:rPr>
          <w:rStyle w:val="salnbdy"/>
          <w:color w:val="000000"/>
          <w:sz w:val="24"/>
          <w:szCs w:val="24"/>
          <w:bdr w:val="none" w:sz="0" w:space="0" w:color="auto" w:frame="1"/>
          <w:shd w:val="clear" w:color="auto" w:fill="FFFFFF"/>
        </w:rPr>
        <w:t>Următoarele fapte constituie contravenție și se sancționează după cum urmează</w:t>
      </w:r>
    </w:p>
    <w:p w:rsidR="00F45DF0" w:rsidRPr="00CD0F4D" w:rsidRDefault="00F45DF0" w:rsidP="00EB42D5">
      <w:pPr>
        <w:jc w:val="both"/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C20946">
        <w:rPr>
          <w:rStyle w:val="slitttl"/>
          <w:b/>
          <w:bCs/>
          <w:sz w:val="24"/>
          <w:szCs w:val="24"/>
          <w:bdr w:val="none" w:sz="0" w:space="0" w:color="auto" w:frame="1"/>
          <w:shd w:val="clear" w:color="auto" w:fill="FFFFFF"/>
        </w:rPr>
        <w:t>a)</w:t>
      </w:r>
      <w:r w:rsidRPr="00CD0F4D">
        <w:rPr>
          <w:rStyle w:val="slit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cu amendă de la 5.000 lei la 15.000 lei, pent</w:t>
      </w:r>
      <w:r w:rsidR="008E2EEF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ru persoanele fizice, și de la 40.000 lei la 6</w:t>
      </w:r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0.000 lei, pentru persoanele juridice, în cazul încălcării </w:t>
      </w:r>
      <w:r w:rsidRPr="00C20946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dispozițiilor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8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(1)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 și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(4)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12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(11)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-(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12)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13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(3)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15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(1)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(2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)lit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a)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 și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b)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 și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(3)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art.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16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(1)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-(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3)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 și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(6)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17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(3)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(4)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(6)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 și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(7)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20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(1)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 și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(2)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art.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22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(3)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 și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(4)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23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art.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24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(1)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27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(1)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28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(1)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(4)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 și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(5)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29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art.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31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art.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34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(1)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36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(2)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44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(1)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 și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(3)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48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(1)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(2)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(5)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 și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(6)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art.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61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(4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)</w:t>
      </w:r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din</w:t>
      </w:r>
      <w:proofErr w:type="gramEnd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OUG nr. 92/2021 </w:t>
      </w:r>
      <w:proofErr w:type="gramStart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privind  regimul</w:t>
      </w:r>
      <w:proofErr w:type="gramEnd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deșeurilor, cu modificările și completările ulterioare .</w:t>
      </w:r>
    </w:p>
    <w:p w:rsidR="00F45DF0" w:rsidRPr="00CD0F4D" w:rsidRDefault="00F45DF0" w:rsidP="00EB42D5">
      <w:pPr>
        <w:jc w:val="both"/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C20946">
        <w:rPr>
          <w:rStyle w:val="slitttl"/>
          <w:b/>
          <w:bCs/>
          <w:sz w:val="24"/>
          <w:szCs w:val="24"/>
          <w:bdr w:val="none" w:sz="0" w:space="0" w:color="auto" w:frame="1"/>
          <w:shd w:val="clear" w:color="auto" w:fill="FFFFFF"/>
        </w:rPr>
        <w:t>b)</w:t>
      </w:r>
      <w:r w:rsidRPr="00CD0F4D">
        <w:rPr>
          <w:rStyle w:val="slit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="008E2EEF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cu amendă de la 30.000 lei la 45</w:t>
      </w:r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.000 lei, pentru persoanele fizice, și de la 50.000 lei la 70.000 lei, pentru persoanele juridice, în cazul încălcării 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dispozițiilor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20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(3)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(4)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 și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(5)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;</w:t>
      </w:r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din OUG nr. 92/2021 </w:t>
      </w:r>
      <w:proofErr w:type="gramStart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privind  regimul</w:t>
      </w:r>
      <w:proofErr w:type="gramEnd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deșeurilor, cu modificările și completările ulterioare .</w:t>
      </w:r>
    </w:p>
    <w:p w:rsidR="00F45DF0" w:rsidRPr="00CD0F4D" w:rsidRDefault="00F45DF0" w:rsidP="00EB42D5">
      <w:pPr>
        <w:jc w:val="both"/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C20946">
        <w:rPr>
          <w:rStyle w:val="slitttl"/>
          <w:b/>
          <w:bCs/>
          <w:sz w:val="24"/>
          <w:szCs w:val="24"/>
          <w:bdr w:val="none" w:sz="0" w:space="0" w:color="auto" w:frame="1"/>
          <w:shd w:val="clear" w:color="auto" w:fill="FFFFFF"/>
        </w:rPr>
        <w:t>c)</w:t>
      </w:r>
      <w:r w:rsidRPr="00CD0F4D">
        <w:rPr>
          <w:rStyle w:val="slit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proofErr w:type="gramStart"/>
      <w:r w:rsidR="008E2EEF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cu</w:t>
      </w:r>
      <w:proofErr w:type="gramEnd"/>
      <w:r w:rsidR="008E2EEF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amendă de la 10.000 lei la 20</w:t>
      </w:r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.000 lei, pentru persoanele fizice în cazul încălcării dispozițiilor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30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(4)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 și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(5)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;</w:t>
      </w:r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din OUG nr. 92/2021 </w:t>
      </w:r>
      <w:proofErr w:type="gramStart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privind  regimul</w:t>
      </w:r>
      <w:proofErr w:type="gramEnd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deșeurilor, cu modificările și completările ulterioare .</w:t>
      </w:r>
    </w:p>
    <w:p w:rsidR="00F45DF0" w:rsidRPr="00CD0F4D" w:rsidRDefault="00F45DF0" w:rsidP="00EB42D5">
      <w:pPr>
        <w:jc w:val="both"/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C20946">
        <w:rPr>
          <w:rStyle w:val="slitttl"/>
          <w:b/>
          <w:bCs/>
          <w:sz w:val="24"/>
          <w:szCs w:val="24"/>
          <w:bdr w:val="none" w:sz="0" w:space="0" w:color="auto" w:frame="1"/>
          <w:shd w:val="clear" w:color="auto" w:fill="FFFFFF"/>
        </w:rPr>
        <w:t>d)</w:t>
      </w:r>
      <w:r w:rsidRPr="00CD0F4D">
        <w:rPr>
          <w:rStyle w:val="slit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="008E2EEF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cu amendă de la 20.000 lei la 4</w:t>
      </w:r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5.000 lei, pentru neîndeplinirea obligațiilor și responsabilităților ce le revin autorităților administrației publice locale ale unităților administrativ-teritoriale sau, după caz, subdiviziunilor administrativ-teritoriale ale municipiilor, respectiv asociațiilor de dezvoltare intercomunitară ale acestora, potrivit prevederilor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17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(5)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30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(1)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33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(1)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49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(14)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 și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61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(1)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-(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4)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 și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(6)</w:t>
      </w:r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; din OUG nr. 92/2021 </w:t>
      </w:r>
      <w:proofErr w:type="gramStart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privind  regimul</w:t>
      </w:r>
      <w:proofErr w:type="gramEnd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deșeurilor, cu modificările și completările ulterioare .</w:t>
      </w:r>
    </w:p>
    <w:p w:rsidR="00F45DF0" w:rsidRPr="00CD0F4D" w:rsidRDefault="00F45DF0" w:rsidP="00EB42D5">
      <w:pPr>
        <w:jc w:val="both"/>
        <w:rPr>
          <w:sz w:val="24"/>
          <w:szCs w:val="24"/>
        </w:rPr>
      </w:pPr>
      <w:r w:rsidRPr="00C20946">
        <w:rPr>
          <w:rStyle w:val="slitttl"/>
          <w:b/>
          <w:bCs/>
          <w:sz w:val="24"/>
          <w:szCs w:val="24"/>
          <w:bdr w:val="none" w:sz="0" w:space="0" w:color="auto" w:frame="1"/>
          <w:shd w:val="clear" w:color="auto" w:fill="FFFFFF"/>
        </w:rPr>
        <w:t>e)</w:t>
      </w:r>
      <w:r w:rsidRPr="00CD0F4D">
        <w:rPr>
          <w:rStyle w:val="slit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proofErr w:type="gramStart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cu</w:t>
      </w:r>
      <w:proofErr w:type="gramEnd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amendă de la 5.000 lei la 10.000 lei, pentru persoanele juridice, în cazul încălcării dispozițiilor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11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art.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32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(1)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 și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(2)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art.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49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(9)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(11)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,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(12)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 și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(15)</w:t>
      </w:r>
      <w:r w:rsidRPr="00C20946">
        <w:rPr>
          <w:rStyle w:val="slitbdy"/>
          <w:rFonts w:eastAsia="Arial"/>
          <w:sz w:val="24"/>
          <w:szCs w:val="24"/>
          <w:bdr w:val="none" w:sz="0" w:space="0" w:color="auto" w:frame="1"/>
          <w:shd w:val="clear" w:color="auto" w:fill="FFFFFF"/>
        </w:rPr>
        <w:t>.</w:t>
      </w:r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din</w:t>
      </w:r>
      <w:proofErr w:type="gramEnd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OUG nr. 92/2021 </w:t>
      </w:r>
      <w:proofErr w:type="gramStart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privind  regimul</w:t>
      </w:r>
      <w:proofErr w:type="gramEnd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deșeurilor, cu modificările și completările ulterioare .</w:t>
      </w:r>
    </w:p>
    <w:p w:rsidR="00F45DF0" w:rsidRPr="00CD0F4D" w:rsidRDefault="00F45DF0" w:rsidP="00EB42D5">
      <w:pPr>
        <w:jc w:val="both"/>
        <w:rPr>
          <w:sz w:val="24"/>
          <w:szCs w:val="24"/>
        </w:rPr>
      </w:pPr>
      <w:r w:rsidRPr="00C20946">
        <w:rPr>
          <w:rStyle w:val="salnttl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        (2)</w:t>
      </w:r>
      <w:r w:rsidRPr="00CD0F4D">
        <w:rPr>
          <w:color w:val="000000"/>
          <w:sz w:val="24"/>
          <w:szCs w:val="24"/>
          <w:shd w:val="clear" w:color="auto" w:fill="FFFFFF"/>
        </w:rPr>
        <w:t> </w:t>
      </w:r>
      <w:r w:rsidRPr="00CD0F4D">
        <w:rPr>
          <w:rStyle w:val="salnbdy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Constatarea contravențiilor și aplicarea sancțiunilor se realizează, de persoane imputernicite din cadrul Gărzii de </w:t>
      </w:r>
      <w:proofErr w:type="gramStart"/>
      <w:r w:rsidRPr="00CD0F4D">
        <w:rPr>
          <w:rStyle w:val="salnbdy"/>
          <w:color w:val="000000"/>
          <w:sz w:val="24"/>
          <w:szCs w:val="24"/>
          <w:bdr w:val="none" w:sz="0" w:space="0" w:color="auto" w:frame="1"/>
          <w:shd w:val="clear" w:color="auto" w:fill="FFFFFF"/>
        </w:rPr>
        <w:t>Mediu ,</w:t>
      </w:r>
      <w:proofErr w:type="gramEnd"/>
      <w:r w:rsidRPr="00CD0F4D">
        <w:rPr>
          <w:rStyle w:val="salnbdy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autoritățile administrației publice locale, poliția locală ,conform atribuțiilor stabilite prin normele juridice în vigoare.</w:t>
      </w:r>
    </w:p>
    <w:p w:rsidR="00F45DF0" w:rsidRPr="00CD0F4D" w:rsidRDefault="00F45DF0" w:rsidP="00EB42D5">
      <w:pPr>
        <w:jc w:val="both"/>
        <w:rPr>
          <w:sz w:val="24"/>
          <w:szCs w:val="24"/>
        </w:rPr>
      </w:pPr>
    </w:p>
    <w:p w:rsidR="00F45DF0" w:rsidRPr="00CD0F4D" w:rsidRDefault="00F45DF0" w:rsidP="00EB42D5">
      <w:pPr>
        <w:jc w:val="both"/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C20946">
        <w:rPr>
          <w:b/>
          <w:sz w:val="24"/>
          <w:szCs w:val="24"/>
        </w:rPr>
        <w:t>Art. 11-</w:t>
      </w:r>
      <w:r w:rsidRPr="00CD0F4D">
        <w:rPr>
          <w:sz w:val="24"/>
          <w:szCs w:val="24"/>
        </w:rPr>
        <w:t xml:space="preserve"> </w:t>
      </w:r>
      <w:r w:rsidRPr="00CD0F4D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>În cazul nerespectării dispozițiilor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20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(3)</w:t>
      </w:r>
      <w:r w:rsidRPr="00CD0F4D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proofErr w:type="gramStart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din</w:t>
      </w:r>
      <w:proofErr w:type="gramEnd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OUG nr. 92/2021 </w:t>
      </w:r>
      <w:proofErr w:type="gramStart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privind  regimul</w:t>
      </w:r>
      <w:proofErr w:type="gramEnd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deșeurilor, cu modificările și completările ulterioare ,</w:t>
      </w:r>
      <w:r w:rsidRPr="00CD0F4D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>se aplică și următoarea sancțiune contravențională complementară în sarcina și pe cheltuiala contravenientului: ridicarea deșeurilor depozitate în alte zone decât cele autorizate, curățarea terenului, precum și eliminarea acestora conform legislației în vigoare.</w:t>
      </w:r>
    </w:p>
    <w:p w:rsidR="00F45DF0" w:rsidRPr="00CD0F4D" w:rsidRDefault="00F45DF0" w:rsidP="00EB42D5">
      <w:pPr>
        <w:jc w:val="both"/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F45DF0" w:rsidRPr="00CD0F4D" w:rsidRDefault="00F45DF0" w:rsidP="00EB42D5">
      <w:pPr>
        <w:jc w:val="both"/>
        <w:rPr>
          <w:rStyle w:val="salnbdy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C20946">
        <w:rPr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Art. 12 - </w:t>
      </w:r>
      <w:r w:rsidRPr="00C20946">
        <w:rPr>
          <w:rStyle w:val="salnttl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(1)</w:t>
      </w:r>
      <w:r w:rsidRPr="00CD0F4D">
        <w:rPr>
          <w:rStyle w:val="saln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CD0F4D">
        <w:rPr>
          <w:rStyle w:val="salnbdy"/>
          <w:color w:val="000000"/>
          <w:sz w:val="24"/>
          <w:szCs w:val="24"/>
          <w:bdr w:val="none" w:sz="0" w:space="0" w:color="auto" w:frame="1"/>
          <w:shd w:val="clear" w:color="auto" w:fill="FFFFFF"/>
        </w:rPr>
        <w:t>În cazul nerespectării dispozițiilor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20 alin.</w:t>
      </w:r>
      <w:proofErr w:type="gramEnd"/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(3)</w:t>
      </w:r>
      <w:r w:rsidRPr="00C20946">
        <w:rPr>
          <w:rStyle w:val="salnbdy"/>
          <w:sz w:val="24"/>
          <w:szCs w:val="24"/>
          <w:bdr w:val="none" w:sz="0" w:space="0" w:color="auto" w:frame="1"/>
          <w:shd w:val="clear" w:color="auto" w:fill="FFFFFF"/>
        </w:rPr>
        <w:t> și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(4)</w:t>
      </w:r>
      <w:r w:rsidRPr="00CD0F4D">
        <w:rPr>
          <w:rStyle w:val="salnbdy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din OUG nr. 92/2021 </w:t>
      </w:r>
      <w:proofErr w:type="gramStart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privind  regimul</w:t>
      </w:r>
      <w:proofErr w:type="gramEnd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deșeurilor, cu modificările și completările ulterioare </w:t>
      </w:r>
      <w:r w:rsidRPr="00CD0F4D">
        <w:rPr>
          <w:rStyle w:val="salnbdy"/>
          <w:color w:val="000000"/>
          <w:sz w:val="24"/>
          <w:szCs w:val="24"/>
          <w:bdr w:val="none" w:sz="0" w:space="0" w:color="auto" w:frame="1"/>
          <w:shd w:val="clear" w:color="auto" w:fill="FFFFFF"/>
        </w:rPr>
        <w:t>se aplică sancțiunea contravențională complementară de confiscare a vehiculelor folosite pentru descărcarea/ abandonarea deșeurilor în spații neautorizate, după caz.</w:t>
      </w:r>
    </w:p>
    <w:p w:rsidR="00F45DF0" w:rsidRPr="00CD0F4D" w:rsidRDefault="00F45DF0" w:rsidP="00EB42D5">
      <w:pPr>
        <w:jc w:val="both"/>
        <w:rPr>
          <w:rStyle w:val="salnbdy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CD0F4D">
        <w:rPr>
          <w:rStyle w:val="salnbdy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            </w:t>
      </w:r>
      <w:r w:rsidRPr="00C20946">
        <w:rPr>
          <w:rStyle w:val="salnttl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(2)</w:t>
      </w:r>
      <w:r w:rsidRPr="00CD0F4D">
        <w:rPr>
          <w:rStyle w:val="saln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CD0F4D">
        <w:rPr>
          <w:rStyle w:val="salnbdy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În cazul confiscării vehiculului, contravenientul </w:t>
      </w:r>
      <w:proofErr w:type="gramStart"/>
      <w:r w:rsidRPr="00CD0F4D">
        <w:rPr>
          <w:rStyle w:val="salnbdy"/>
          <w:color w:val="000000"/>
          <w:sz w:val="24"/>
          <w:szCs w:val="24"/>
          <w:bdr w:val="none" w:sz="0" w:space="0" w:color="auto" w:frame="1"/>
          <w:shd w:val="clear" w:color="auto" w:fill="FFFFFF"/>
        </w:rPr>
        <w:t>este</w:t>
      </w:r>
      <w:proofErr w:type="gramEnd"/>
      <w:r w:rsidRPr="00CD0F4D">
        <w:rPr>
          <w:rStyle w:val="salnbdy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obligat să transporte, pe cheltuiala sa, bunul care a făcut obiectul confiscării, la locul de predare în custodie stabilit de </w:t>
      </w:r>
      <w:r w:rsidRPr="00CD0F4D">
        <w:rPr>
          <w:rStyle w:val="salnbdy"/>
          <w:color w:val="000000"/>
          <w:sz w:val="24"/>
          <w:szCs w:val="24"/>
          <w:bdr w:val="none" w:sz="0" w:space="0" w:color="auto" w:frame="1"/>
          <w:shd w:val="clear" w:color="auto" w:fill="FFFFFF"/>
        </w:rPr>
        <w:lastRenderedPageBreak/>
        <w:t>agentul constatator.</w:t>
      </w:r>
    </w:p>
    <w:p w:rsidR="00F45DF0" w:rsidRPr="00CD0F4D" w:rsidRDefault="00F45DF0" w:rsidP="00EB42D5">
      <w:pPr>
        <w:jc w:val="both"/>
        <w:rPr>
          <w:rStyle w:val="salnbdy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F45DF0" w:rsidRDefault="00F45DF0" w:rsidP="00EB42D5">
      <w:pPr>
        <w:jc w:val="both"/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F45DF0" w:rsidRDefault="00F45DF0" w:rsidP="00EB42D5">
      <w:pPr>
        <w:jc w:val="both"/>
        <w:rPr>
          <w:sz w:val="24"/>
          <w:szCs w:val="24"/>
          <w:bdr w:val="none" w:sz="0" w:space="0" w:color="auto" w:frame="1"/>
          <w:shd w:val="clear" w:color="auto" w:fill="FFFFFF"/>
        </w:rPr>
      </w:pPr>
      <w:r w:rsidRPr="00C20946">
        <w:rPr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Art. 13</w:t>
      </w:r>
      <w:r w:rsidRPr="00CD0F4D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- Contravențiilor prevăzute la </w:t>
      </w:r>
      <w:r w:rsidRPr="00C20946">
        <w:rPr>
          <w:rStyle w:val="slgi"/>
          <w:sz w:val="24"/>
          <w:szCs w:val="24"/>
          <w:u w:val="single"/>
          <w:bdr w:val="none" w:sz="0" w:space="0" w:color="auto" w:frame="1"/>
          <w:shd w:val="clear" w:color="auto" w:fill="FFFFFF"/>
        </w:rPr>
        <w:t>art. 62</w:t>
      </w:r>
      <w:r w:rsidRPr="00CD0F4D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din OUG nr. 92/2021 </w:t>
      </w:r>
      <w:proofErr w:type="gramStart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privind  regimul</w:t>
      </w:r>
      <w:proofErr w:type="gramEnd"/>
      <w:r w:rsidRPr="00CD0F4D">
        <w:rPr>
          <w:rStyle w:val="slitbdy"/>
          <w:rFonts w:eastAsia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deșeurilor, cu modificările și completările ulterioare </w:t>
      </w:r>
      <w:r w:rsidRPr="00CD0F4D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>le sunt aplicabile dispozițiile </w:t>
      </w:r>
      <w:hyperlink r:id="rId6" w:history="1">
        <w:r w:rsidRPr="00C20946">
          <w:rPr>
            <w:rStyle w:val="Hyperlink"/>
            <w:sz w:val="24"/>
            <w:szCs w:val="24"/>
            <w:bdr w:val="none" w:sz="0" w:space="0" w:color="auto" w:frame="1"/>
            <w:shd w:val="clear" w:color="auto" w:fill="FFFFFF"/>
          </w:rPr>
          <w:t xml:space="preserve">Ordonanței Guvernului nr. </w:t>
        </w:r>
        <w:proofErr w:type="gramStart"/>
        <w:r w:rsidRPr="00C20946">
          <w:rPr>
            <w:rStyle w:val="Hyperlink"/>
            <w:sz w:val="24"/>
            <w:szCs w:val="24"/>
            <w:bdr w:val="none" w:sz="0" w:space="0" w:color="auto" w:frame="1"/>
            <w:shd w:val="clear" w:color="auto" w:fill="FFFFFF"/>
          </w:rPr>
          <w:t>2/2001</w:t>
        </w:r>
      </w:hyperlink>
      <w:r w:rsidRPr="00C20946">
        <w:rPr>
          <w:sz w:val="24"/>
          <w:szCs w:val="24"/>
          <w:bdr w:val="none" w:sz="0" w:space="0" w:color="auto" w:frame="1"/>
          <w:shd w:val="clear" w:color="auto" w:fill="FFFFFF"/>
        </w:rPr>
        <w:t> privind regimul juridic al contravențiilor, aprobată cu modificări și completări prin </w:t>
      </w:r>
      <w:hyperlink r:id="rId7" w:history="1">
        <w:r w:rsidRPr="00C20946">
          <w:rPr>
            <w:rStyle w:val="Hyperlink"/>
            <w:sz w:val="24"/>
            <w:szCs w:val="24"/>
            <w:bdr w:val="none" w:sz="0" w:space="0" w:color="auto" w:frame="1"/>
            <w:shd w:val="clear" w:color="auto" w:fill="FFFFFF"/>
          </w:rPr>
          <w:t>Legea nr.</w:t>
        </w:r>
        <w:proofErr w:type="gramEnd"/>
        <w:r w:rsidRPr="00C20946">
          <w:rPr>
            <w:rStyle w:val="Hyperlink"/>
            <w:sz w:val="24"/>
            <w:szCs w:val="24"/>
            <w:bdr w:val="none" w:sz="0" w:space="0" w:color="auto" w:frame="1"/>
            <w:shd w:val="clear" w:color="auto" w:fill="FFFFFF"/>
          </w:rPr>
          <w:t xml:space="preserve"> </w:t>
        </w:r>
        <w:proofErr w:type="gramStart"/>
        <w:r w:rsidRPr="00C20946">
          <w:rPr>
            <w:rStyle w:val="Hyperlink"/>
            <w:sz w:val="24"/>
            <w:szCs w:val="24"/>
            <w:bdr w:val="none" w:sz="0" w:space="0" w:color="auto" w:frame="1"/>
            <w:shd w:val="clear" w:color="auto" w:fill="FFFFFF"/>
          </w:rPr>
          <w:t>180/2002</w:t>
        </w:r>
      </w:hyperlink>
      <w:r w:rsidRPr="00C20946">
        <w:rPr>
          <w:sz w:val="24"/>
          <w:szCs w:val="24"/>
          <w:bdr w:val="none" w:sz="0" w:space="0" w:color="auto" w:frame="1"/>
          <w:shd w:val="clear" w:color="auto" w:fill="FFFFFF"/>
        </w:rPr>
        <w:t>, cu modificările și completările ulterioare.</w:t>
      </w:r>
      <w:proofErr w:type="gramEnd"/>
    </w:p>
    <w:p w:rsidR="00F45DF0" w:rsidRPr="00CD0F4D" w:rsidRDefault="00F45DF0" w:rsidP="00EB42D5">
      <w:pPr>
        <w:jc w:val="both"/>
        <w:rPr>
          <w:sz w:val="24"/>
          <w:szCs w:val="24"/>
        </w:rPr>
      </w:pPr>
    </w:p>
    <w:p w:rsidR="00F45DF0" w:rsidRPr="00CD0F4D" w:rsidRDefault="00F45DF0" w:rsidP="00EB42D5">
      <w:pPr>
        <w:jc w:val="both"/>
        <w:rPr>
          <w:sz w:val="24"/>
          <w:szCs w:val="24"/>
        </w:rPr>
      </w:pPr>
      <w:r w:rsidRPr="00C20946">
        <w:rPr>
          <w:b/>
          <w:sz w:val="24"/>
          <w:szCs w:val="24"/>
        </w:rPr>
        <w:t>Art.14</w:t>
      </w:r>
      <w:r w:rsidRPr="00CD0F4D">
        <w:rPr>
          <w:sz w:val="24"/>
          <w:szCs w:val="24"/>
        </w:rPr>
        <w:t xml:space="preserve"> – Despăgubirile  concrete pricinuite domeniului public și privat  vor fi stabilite  pentru fiecare caz in parte , ținându-se cont de cheltuielile legate de curățarea  și refacerea mediului , precum și cele de transport , valorificare , recuperare/reciclare , eliminare a acestora .</w:t>
      </w:r>
    </w:p>
    <w:p w:rsidR="00F45DF0" w:rsidRPr="00CD0F4D" w:rsidRDefault="00F45DF0" w:rsidP="00EB42D5">
      <w:pPr>
        <w:jc w:val="both"/>
        <w:rPr>
          <w:sz w:val="24"/>
          <w:szCs w:val="24"/>
        </w:rPr>
      </w:pPr>
    </w:p>
    <w:p w:rsidR="00F45DF0" w:rsidRPr="00CD0F4D" w:rsidRDefault="00F45DF0" w:rsidP="00EB42D5">
      <w:pPr>
        <w:jc w:val="both"/>
        <w:rPr>
          <w:sz w:val="24"/>
          <w:szCs w:val="24"/>
        </w:rPr>
      </w:pPr>
      <w:proofErr w:type="gramStart"/>
      <w:r w:rsidRPr="00C20946">
        <w:rPr>
          <w:b/>
          <w:sz w:val="24"/>
          <w:szCs w:val="24"/>
        </w:rPr>
        <w:t>Art.15</w:t>
      </w:r>
      <w:r w:rsidRPr="00CD0F4D">
        <w:rPr>
          <w:sz w:val="24"/>
          <w:szCs w:val="24"/>
        </w:rPr>
        <w:t xml:space="preserve"> .</w:t>
      </w:r>
      <w:r>
        <w:rPr>
          <w:sz w:val="24"/>
          <w:szCs w:val="24"/>
        </w:rPr>
        <w:t>-</w:t>
      </w:r>
      <w:proofErr w:type="gramEnd"/>
      <w:r w:rsidRPr="00CD0F4D">
        <w:rPr>
          <w:sz w:val="24"/>
          <w:szCs w:val="24"/>
        </w:rPr>
        <w:t xml:space="preserve"> At</w:t>
      </w:r>
      <w:r>
        <w:rPr>
          <w:sz w:val="24"/>
          <w:szCs w:val="24"/>
        </w:rPr>
        <w:t>â</w:t>
      </w:r>
      <w:r w:rsidRPr="00CD0F4D">
        <w:rPr>
          <w:sz w:val="24"/>
          <w:szCs w:val="24"/>
        </w:rPr>
        <w:t xml:space="preserve">t persoanele fizice cât și  reprezentanții persoanelor juridice sunt obligați să prezinte organelor de control documentele de identificare , iar in caz de refuz, pentru legitimarea contravenientului , agentul constatator poate apela la Poliție . </w:t>
      </w:r>
    </w:p>
    <w:p w:rsidR="00F45DF0" w:rsidRPr="00CD0F4D" w:rsidRDefault="00F45DF0" w:rsidP="00EB42D5">
      <w:pPr>
        <w:jc w:val="both"/>
        <w:rPr>
          <w:sz w:val="24"/>
          <w:szCs w:val="24"/>
        </w:rPr>
      </w:pPr>
    </w:p>
    <w:p w:rsidR="00F45DF0" w:rsidRDefault="00F45DF0" w:rsidP="00EB42D5">
      <w:pPr>
        <w:jc w:val="both"/>
        <w:rPr>
          <w:sz w:val="24"/>
          <w:szCs w:val="24"/>
        </w:rPr>
      </w:pPr>
      <w:r w:rsidRPr="00C20946">
        <w:rPr>
          <w:b/>
          <w:sz w:val="24"/>
          <w:szCs w:val="24"/>
        </w:rPr>
        <w:t>Art.16 (1)</w:t>
      </w:r>
      <w:r>
        <w:rPr>
          <w:sz w:val="24"/>
          <w:szCs w:val="24"/>
        </w:rPr>
        <w:t xml:space="preserve"> In cazul in care contravenienților pentru care se prevede sancșțiunea amenzii ,agentul constatator , odată cu constatarea aplică și sancțiunea , iar dacă este cazul stabilește și despăgubirea , se fac mențiunile corespunzătoare  in procesul-verbal  intocmit .Procesul-verbal  de constatare a contravenției  este titlu de creanță și inștiințare de plată .</w:t>
      </w:r>
    </w:p>
    <w:p w:rsidR="00F45DF0" w:rsidRDefault="00F45DF0" w:rsidP="00EB42D5">
      <w:pPr>
        <w:jc w:val="both"/>
        <w:rPr>
          <w:sz w:val="24"/>
          <w:szCs w:val="24"/>
        </w:rPr>
      </w:pPr>
      <w:r w:rsidRPr="00C20946">
        <w:rPr>
          <w:b/>
          <w:sz w:val="24"/>
          <w:szCs w:val="24"/>
        </w:rPr>
        <w:t xml:space="preserve">           (2)</w:t>
      </w:r>
      <w:r>
        <w:rPr>
          <w:sz w:val="24"/>
          <w:szCs w:val="24"/>
        </w:rPr>
        <w:t xml:space="preserve"> Contravenientul poate </w:t>
      </w:r>
      <w:proofErr w:type="gramStart"/>
      <w:r>
        <w:rPr>
          <w:sz w:val="24"/>
          <w:szCs w:val="24"/>
        </w:rPr>
        <w:t>achita ,</w:t>
      </w:r>
      <w:proofErr w:type="gramEnd"/>
      <w:r>
        <w:rPr>
          <w:sz w:val="24"/>
          <w:szCs w:val="24"/>
        </w:rPr>
        <w:t xml:space="preserve"> in termen de cel mult 15 zile  de la data inmânării  sau comunicării procesului-verbal , jumătate din minimul amenzii  prevăzute in actul normative , făcându-se mențiune despre această posibilitate in procesul-verbal .</w:t>
      </w:r>
    </w:p>
    <w:p w:rsidR="00F45DF0" w:rsidRDefault="00F45DF0" w:rsidP="00EB42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C20946">
        <w:rPr>
          <w:b/>
          <w:sz w:val="24"/>
          <w:szCs w:val="24"/>
        </w:rPr>
        <w:t>( 3)</w:t>
      </w:r>
      <w:r>
        <w:rPr>
          <w:sz w:val="24"/>
          <w:szCs w:val="24"/>
        </w:rPr>
        <w:t xml:space="preserve"> Împotriva procesului-verbal  de constatare a contravenției prin care s-a aplicat  sancțiunea amenzii se poate face plândere in termen de 15 zile de la dat inmânării sau comunicării acestuia .Plânderea impotriva procesului-verbal de contravenție  se soluționează de către</w:t>
      </w:r>
      <w:r w:rsidR="00270C2F">
        <w:rPr>
          <w:sz w:val="24"/>
          <w:szCs w:val="24"/>
        </w:rPr>
        <w:t xml:space="preserve"> Judecătoria Mizil , județul Prahova</w:t>
      </w:r>
      <w:r>
        <w:rPr>
          <w:sz w:val="24"/>
          <w:szCs w:val="24"/>
        </w:rPr>
        <w:t xml:space="preserve"> .</w:t>
      </w:r>
    </w:p>
    <w:p w:rsidR="00F45DF0" w:rsidRDefault="00F45DF0" w:rsidP="00EB42D5">
      <w:pPr>
        <w:jc w:val="both"/>
        <w:rPr>
          <w:sz w:val="24"/>
          <w:szCs w:val="24"/>
        </w:rPr>
      </w:pPr>
    </w:p>
    <w:p w:rsidR="00F45DF0" w:rsidRDefault="00F45DF0" w:rsidP="00EB42D5">
      <w:pPr>
        <w:jc w:val="both"/>
        <w:rPr>
          <w:sz w:val="24"/>
          <w:szCs w:val="24"/>
        </w:rPr>
      </w:pPr>
    </w:p>
    <w:p w:rsidR="00F45DF0" w:rsidRPr="00C20946" w:rsidRDefault="00F45DF0" w:rsidP="00EB42D5">
      <w:pPr>
        <w:jc w:val="both"/>
        <w:rPr>
          <w:b/>
          <w:sz w:val="24"/>
          <w:szCs w:val="24"/>
        </w:rPr>
      </w:pPr>
      <w:r w:rsidRPr="00C20946">
        <w:rPr>
          <w:b/>
          <w:sz w:val="24"/>
          <w:szCs w:val="24"/>
        </w:rPr>
        <w:t xml:space="preserve">CAP.V DISPOZIȚII FINALE </w:t>
      </w:r>
    </w:p>
    <w:p w:rsidR="00F45DF0" w:rsidRDefault="00F45DF0" w:rsidP="00EB42D5">
      <w:pPr>
        <w:jc w:val="both"/>
        <w:rPr>
          <w:sz w:val="24"/>
          <w:szCs w:val="24"/>
        </w:rPr>
      </w:pPr>
      <w:proofErr w:type="gramStart"/>
      <w:r w:rsidRPr="00C20946">
        <w:rPr>
          <w:b/>
          <w:sz w:val="24"/>
          <w:szCs w:val="24"/>
        </w:rPr>
        <w:t>Art.17-</w:t>
      </w:r>
      <w:r>
        <w:rPr>
          <w:sz w:val="24"/>
          <w:szCs w:val="24"/>
        </w:rPr>
        <w:t xml:space="preserve"> Dispozițiile prezentei hotărâri se completează cu prevederile Ordonanței Guvernului nr.</w:t>
      </w:r>
      <w:proofErr w:type="gramEnd"/>
      <w:r>
        <w:rPr>
          <w:sz w:val="24"/>
          <w:szCs w:val="24"/>
        </w:rPr>
        <w:t xml:space="preserve"> 2/2001 privind regimul juridic al contravenț</w:t>
      </w:r>
      <w:proofErr w:type="gramStart"/>
      <w:r>
        <w:rPr>
          <w:sz w:val="24"/>
          <w:szCs w:val="24"/>
        </w:rPr>
        <w:t>iilor ,</w:t>
      </w:r>
      <w:proofErr w:type="gramEnd"/>
      <w:r>
        <w:rPr>
          <w:sz w:val="24"/>
          <w:szCs w:val="24"/>
        </w:rPr>
        <w:t xml:space="preserve"> cu modificările și comnpletările ulterioare .</w:t>
      </w:r>
    </w:p>
    <w:p w:rsidR="00F45DF0" w:rsidRDefault="00F45DF0" w:rsidP="00EB42D5">
      <w:pPr>
        <w:jc w:val="both"/>
        <w:rPr>
          <w:sz w:val="24"/>
          <w:szCs w:val="24"/>
        </w:rPr>
      </w:pPr>
    </w:p>
    <w:p w:rsidR="00F45DF0" w:rsidRDefault="00F45DF0" w:rsidP="00EB42D5">
      <w:pPr>
        <w:jc w:val="both"/>
        <w:rPr>
          <w:sz w:val="24"/>
          <w:szCs w:val="24"/>
        </w:rPr>
      </w:pPr>
    </w:p>
    <w:p w:rsidR="00F45DF0" w:rsidRDefault="00F45DF0" w:rsidP="00EB42D5">
      <w:pPr>
        <w:jc w:val="both"/>
        <w:rPr>
          <w:sz w:val="24"/>
          <w:szCs w:val="24"/>
        </w:rPr>
      </w:pPr>
    </w:p>
    <w:p w:rsidR="00F45DF0" w:rsidRDefault="00F45DF0" w:rsidP="00EB42D5">
      <w:pPr>
        <w:jc w:val="both"/>
        <w:rPr>
          <w:sz w:val="24"/>
          <w:szCs w:val="24"/>
        </w:rPr>
      </w:pPr>
    </w:p>
    <w:p w:rsidR="00F45DF0" w:rsidRDefault="00F45DF0" w:rsidP="00EB42D5">
      <w:pPr>
        <w:jc w:val="both"/>
        <w:rPr>
          <w:sz w:val="24"/>
          <w:szCs w:val="24"/>
        </w:rPr>
      </w:pPr>
    </w:p>
    <w:p w:rsidR="00F45DF0" w:rsidRPr="00DB6EEE" w:rsidRDefault="00F45DF0" w:rsidP="00EB42D5">
      <w:pPr>
        <w:jc w:val="both"/>
        <w:rPr>
          <w:b/>
          <w:sz w:val="24"/>
          <w:szCs w:val="24"/>
        </w:rPr>
      </w:pPr>
      <w:r w:rsidRPr="00DB6EEE">
        <w:rPr>
          <w:b/>
          <w:sz w:val="24"/>
          <w:szCs w:val="24"/>
        </w:rPr>
        <w:t xml:space="preserve">             PRESEDINTE DE </w:t>
      </w:r>
      <w:proofErr w:type="gramStart"/>
      <w:r w:rsidRPr="00DB6EEE">
        <w:rPr>
          <w:b/>
          <w:sz w:val="24"/>
          <w:szCs w:val="24"/>
        </w:rPr>
        <w:t>SEDINTA ,</w:t>
      </w:r>
      <w:proofErr w:type="gramEnd"/>
    </w:p>
    <w:p w:rsidR="00F45DF0" w:rsidRPr="00DB6EEE" w:rsidRDefault="00270C2F" w:rsidP="00EB42D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</w:t>
      </w:r>
      <w:r w:rsidR="00F45DF0" w:rsidRPr="00DB6EEE">
        <w:rPr>
          <w:b/>
          <w:sz w:val="24"/>
          <w:szCs w:val="24"/>
        </w:rPr>
        <w:t xml:space="preserve">                                                     </w:t>
      </w:r>
      <w:r>
        <w:rPr>
          <w:b/>
          <w:sz w:val="24"/>
          <w:szCs w:val="24"/>
        </w:rPr>
        <w:t xml:space="preserve">                         </w:t>
      </w:r>
      <w:r w:rsidR="00F45DF0" w:rsidRPr="00DB6EEE">
        <w:rPr>
          <w:b/>
          <w:sz w:val="24"/>
          <w:szCs w:val="24"/>
        </w:rPr>
        <w:t xml:space="preserve"> CONTRASEMNEAZĂ,        </w:t>
      </w:r>
      <w:r w:rsidR="00F45DF0" w:rsidRPr="00DB6EEE">
        <w:rPr>
          <w:b/>
          <w:sz w:val="24"/>
          <w:szCs w:val="24"/>
        </w:rPr>
        <w:tab/>
        <w:t xml:space="preserve">      </w:t>
      </w:r>
    </w:p>
    <w:p w:rsidR="00F45DF0" w:rsidRPr="00DB6EEE" w:rsidRDefault="00F45DF0" w:rsidP="00EB42D5">
      <w:pPr>
        <w:jc w:val="both"/>
        <w:rPr>
          <w:b/>
          <w:sz w:val="24"/>
          <w:szCs w:val="24"/>
        </w:rPr>
      </w:pPr>
      <w:r w:rsidRPr="00DB6EEE">
        <w:rPr>
          <w:b/>
          <w:sz w:val="24"/>
          <w:szCs w:val="24"/>
        </w:rPr>
        <w:t xml:space="preserve">                                                                                                          Secretar General</w:t>
      </w:r>
    </w:p>
    <w:p w:rsidR="00F45DF0" w:rsidRDefault="00F45DF0" w:rsidP="00EB42D5">
      <w:pPr>
        <w:jc w:val="both"/>
        <w:rPr>
          <w:b/>
          <w:sz w:val="24"/>
          <w:szCs w:val="24"/>
        </w:rPr>
      </w:pPr>
      <w:r w:rsidRPr="00DB6EEE">
        <w:rPr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b/>
          <w:sz w:val="24"/>
          <w:szCs w:val="24"/>
        </w:rPr>
        <w:t xml:space="preserve">   </w:t>
      </w:r>
      <w:r w:rsidR="00270C2F">
        <w:rPr>
          <w:b/>
          <w:sz w:val="24"/>
          <w:szCs w:val="24"/>
        </w:rPr>
        <w:t xml:space="preserve">   </w:t>
      </w:r>
    </w:p>
    <w:p w:rsidR="00F45DF0" w:rsidRDefault="00F45DF0" w:rsidP="00EB42D5">
      <w:pPr>
        <w:jc w:val="both"/>
        <w:rPr>
          <w:b/>
          <w:sz w:val="24"/>
          <w:szCs w:val="24"/>
        </w:rPr>
      </w:pPr>
    </w:p>
    <w:p w:rsidR="00F45DF0" w:rsidRDefault="00F45DF0" w:rsidP="00EB42D5">
      <w:pPr>
        <w:jc w:val="both"/>
        <w:rPr>
          <w:b/>
          <w:sz w:val="24"/>
          <w:szCs w:val="24"/>
        </w:rPr>
      </w:pPr>
    </w:p>
    <w:p w:rsidR="00F45DF0" w:rsidRDefault="00F45DF0" w:rsidP="00EB42D5">
      <w:pPr>
        <w:jc w:val="both"/>
        <w:rPr>
          <w:b/>
          <w:sz w:val="24"/>
          <w:szCs w:val="24"/>
        </w:rPr>
      </w:pPr>
    </w:p>
    <w:p w:rsidR="00F45DF0" w:rsidRDefault="00F45DF0" w:rsidP="00EB42D5">
      <w:pPr>
        <w:jc w:val="both"/>
        <w:rPr>
          <w:b/>
          <w:sz w:val="24"/>
          <w:szCs w:val="24"/>
        </w:rPr>
      </w:pPr>
    </w:p>
    <w:sectPr w:rsidR="00F45DF0" w:rsidSect="00F45DF0">
      <w:pgSz w:w="12240" w:h="15840"/>
      <w:pgMar w:top="18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B747D"/>
    <w:multiLevelType w:val="hybridMultilevel"/>
    <w:tmpl w:val="82988D66"/>
    <w:lvl w:ilvl="0" w:tplc="717C05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DF0"/>
    <w:rsid w:val="00270C2F"/>
    <w:rsid w:val="002E4A6B"/>
    <w:rsid w:val="008E2EEF"/>
    <w:rsid w:val="00A66CAF"/>
    <w:rsid w:val="00A96D51"/>
    <w:rsid w:val="00B05B08"/>
    <w:rsid w:val="00B31D67"/>
    <w:rsid w:val="00C433B8"/>
    <w:rsid w:val="00C870AE"/>
    <w:rsid w:val="00CB5414"/>
    <w:rsid w:val="00EB42D5"/>
    <w:rsid w:val="00EC10C0"/>
    <w:rsid w:val="00ED697F"/>
    <w:rsid w:val="00F4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D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Forth level,Colorful List - Accent 11,Medium Grid 1 - Accent 21,Normal bullet 2,List Paragraph1"/>
    <w:basedOn w:val="Normal"/>
    <w:link w:val="ListParagraphChar"/>
    <w:uiPriority w:val="34"/>
    <w:qFormat/>
    <w:rsid w:val="00A96D51"/>
    <w:pPr>
      <w:ind w:left="720"/>
      <w:contextualSpacing/>
    </w:pPr>
  </w:style>
  <w:style w:type="character" w:styleId="Hyperlink">
    <w:name w:val="Hyperlink"/>
    <w:unhideWhenUsed/>
    <w:rsid w:val="00F45DF0"/>
    <w:rPr>
      <w:color w:val="0000FF"/>
      <w:u w:val="single"/>
    </w:rPr>
  </w:style>
  <w:style w:type="character" w:customStyle="1" w:styleId="ListParagraphChar">
    <w:name w:val="List Paragraph Char"/>
    <w:aliases w:val="Forth level Char,Colorful List - Accent 11 Char,Medium Grid 1 - Accent 21 Char,Normal bullet 2 Char,List Paragraph1 Char"/>
    <w:link w:val="ListParagraph"/>
    <w:uiPriority w:val="34"/>
    <w:locked/>
    <w:rsid w:val="00F45DF0"/>
  </w:style>
  <w:style w:type="character" w:customStyle="1" w:styleId="salnttl">
    <w:name w:val="s_aln_ttl"/>
    <w:basedOn w:val="DefaultParagraphFont"/>
    <w:rsid w:val="00F45DF0"/>
  </w:style>
  <w:style w:type="character" w:customStyle="1" w:styleId="salnbdy">
    <w:name w:val="s_aln_bdy"/>
    <w:basedOn w:val="DefaultParagraphFont"/>
    <w:rsid w:val="00F45DF0"/>
  </w:style>
  <w:style w:type="character" w:customStyle="1" w:styleId="slit">
    <w:name w:val="s_lit"/>
    <w:basedOn w:val="DefaultParagraphFont"/>
    <w:rsid w:val="00F45DF0"/>
  </w:style>
  <w:style w:type="character" w:customStyle="1" w:styleId="slitttl">
    <w:name w:val="s_lit_ttl"/>
    <w:basedOn w:val="DefaultParagraphFont"/>
    <w:rsid w:val="00F45DF0"/>
  </w:style>
  <w:style w:type="character" w:customStyle="1" w:styleId="slitbdy">
    <w:name w:val="s_lit_bdy"/>
    <w:basedOn w:val="DefaultParagraphFont"/>
    <w:rsid w:val="00F45DF0"/>
  </w:style>
  <w:style w:type="character" w:customStyle="1" w:styleId="slgi">
    <w:name w:val="s_lgi"/>
    <w:basedOn w:val="DefaultParagraphFont"/>
    <w:rsid w:val="00F45DF0"/>
  </w:style>
  <w:style w:type="character" w:customStyle="1" w:styleId="saln">
    <w:name w:val="s_aln"/>
    <w:basedOn w:val="DefaultParagraphFont"/>
    <w:rsid w:val="00F45D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D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Forth level,Colorful List - Accent 11,Medium Grid 1 - Accent 21,Normal bullet 2,List Paragraph1"/>
    <w:basedOn w:val="Normal"/>
    <w:link w:val="ListParagraphChar"/>
    <w:uiPriority w:val="34"/>
    <w:qFormat/>
    <w:rsid w:val="00A96D51"/>
    <w:pPr>
      <w:ind w:left="720"/>
      <w:contextualSpacing/>
    </w:pPr>
  </w:style>
  <w:style w:type="character" w:styleId="Hyperlink">
    <w:name w:val="Hyperlink"/>
    <w:unhideWhenUsed/>
    <w:rsid w:val="00F45DF0"/>
    <w:rPr>
      <w:color w:val="0000FF"/>
      <w:u w:val="single"/>
    </w:rPr>
  </w:style>
  <w:style w:type="character" w:customStyle="1" w:styleId="ListParagraphChar">
    <w:name w:val="List Paragraph Char"/>
    <w:aliases w:val="Forth level Char,Colorful List - Accent 11 Char,Medium Grid 1 - Accent 21 Char,Normal bullet 2 Char,List Paragraph1 Char"/>
    <w:link w:val="ListParagraph"/>
    <w:uiPriority w:val="34"/>
    <w:locked/>
    <w:rsid w:val="00F45DF0"/>
  </w:style>
  <w:style w:type="character" w:customStyle="1" w:styleId="salnttl">
    <w:name w:val="s_aln_ttl"/>
    <w:basedOn w:val="DefaultParagraphFont"/>
    <w:rsid w:val="00F45DF0"/>
  </w:style>
  <w:style w:type="character" w:customStyle="1" w:styleId="salnbdy">
    <w:name w:val="s_aln_bdy"/>
    <w:basedOn w:val="DefaultParagraphFont"/>
    <w:rsid w:val="00F45DF0"/>
  </w:style>
  <w:style w:type="character" w:customStyle="1" w:styleId="slit">
    <w:name w:val="s_lit"/>
    <w:basedOn w:val="DefaultParagraphFont"/>
    <w:rsid w:val="00F45DF0"/>
  </w:style>
  <w:style w:type="character" w:customStyle="1" w:styleId="slitttl">
    <w:name w:val="s_lit_ttl"/>
    <w:basedOn w:val="DefaultParagraphFont"/>
    <w:rsid w:val="00F45DF0"/>
  </w:style>
  <w:style w:type="character" w:customStyle="1" w:styleId="slitbdy">
    <w:name w:val="s_lit_bdy"/>
    <w:basedOn w:val="DefaultParagraphFont"/>
    <w:rsid w:val="00F45DF0"/>
  </w:style>
  <w:style w:type="character" w:customStyle="1" w:styleId="slgi">
    <w:name w:val="s_lgi"/>
    <w:basedOn w:val="DefaultParagraphFont"/>
    <w:rsid w:val="00F45DF0"/>
  </w:style>
  <w:style w:type="character" w:customStyle="1" w:styleId="saln">
    <w:name w:val="s_aln"/>
    <w:basedOn w:val="DefaultParagraphFont"/>
    <w:rsid w:val="00F45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egislatie.just.ro/Public/DetaliiDocumentAfis/354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gislatie.just.ro/Public/DetaliiDocumentAfis/20288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2506</Words>
  <Characters>14540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PC</cp:lastModifiedBy>
  <cp:revision>9</cp:revision>
  <dcterms:created xsi:type="dcterms:W3CDTF">2025-12-12T07:46:00Z</dcterms:created>
  <dcterms:modified xsi:type="dcterms:W3CDTF">2025-12-16T09:24:00Z</dcterms:modified>
</cp:coreProperties>
</file>