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74023" w14:textId="77777777" w:rsidR="00E6460C" w:rsidRPr="00E6460C" w:rsidRDefault="00E6460C" w:rsidP="00E6460C">
      <w:r w:rsidRPr="00E6460C">
        <w:t>ANEXA nr. 1 la H.C.L. nr………………/2021</w:t>
      </w:r>
    </w:p>
    <w:p w14:paraId="5758C496" w14:textId="77777777" w:rsidR="00E6460C" w:rsidRDefault="00E6460C" w:rsidP="00CD50F8">
      <w:pPr>
        <w:jc w:val="center"/>
      </w:pPr>
    </w:p>
    <w:p w14:paraId="10B2C0B3" w14:textId="77777777" w:rsidR="00E6460C" w:rsidRDefault="00E6460C" w:rsidP="00CD50F8">
      <w:pPr>
        <w:jc w:val="center"/>
      </w:pPr>
    </w:p>
    <w:p w14:paraId="72606C69" w14:textId="037A9500" w:rsidR="00CD50F8" w:rsidRDefault="00CD50F8" w:rsidP="00CD50F8">
      <w:pPr>
        <w:jc w:val="center"/>
        <w:rPr>
          <w:b/>
          <w:bCs/>
        </w:rPr>
      </w:pPr>
      <w:r>
        <w:t>R</w:t>
      </w:r>
      <w:r w:rsidRPr="00821C63">
        <w:rPr>
          <w:b/>
          <w:bCs/>
        </w:rPr>
        <w:t xml:space="preserve">EGULAMENT </w:t>
      </w:r>
      <w:r>
        <w:rPr>
          <w:b/>
          <w:bCs/>
        </w:rPr>
        <w:t xml:space="preserve">PRIVIND </w:t>
      </w:r>
      <w:r w:rsidRPr="00821C63">
        <w:rPr>
          <w:b/>
          <w:bCs/>
        </w:rPr>
        <w:t xml:space="preserve"> ORGANIZARE</w:t>
      </w:r>
      <w:r>
        <w:rPr>
          <w:b/>
          <w:bCs/>
        </w:rPr>
        <w:t>A</w:t>
      </w:r>
      <w:r w:rsidRPr="00821C63">
        <w:rPr>
          <w:b/>
          <w:bCs/>
        </w:rPr>
        <w:t xml:space="preserve"> ŞI FUNCŢIONAREA COMISIEI DE CIRCULAŢIE </w:t>
      </w:r>
      <w:r>
        <w:rPr>
          <w:b/>
          <w:bCs/>
        </w:rPr>
        <w:t>DIN CADRUL PRIMĂRIEI</w:t>
      </w:r>
      <w:r w:rsidRPr="00821C63">
        <w:rPr>
          <w:b/>
          <w:bCs/>
        </w:rPr>
        <w:t xml:space="preserve"> COMUN</w:t>
      </w:r>
      <w:r>
        <w:rPr>
          <w:b/>
          <w:bCs/>
        </w:rPr>
        <w:t>EI</w:t>
      </w:r>
      <w:r w:rsidRPr="00821C63">
        <w:rPr>
          <w:b/>
          <w:bCs/>
        </w:rPr>
        <w:t xml:space="preserve"> GHIRODA</w:t>
      </w:r>
    </w:p>
    <w:p w14:paraId="782BE1DE" w14:textId="77777777" w:rsidR="00CD50F8" w:rsidRDefault="00CD50F8" w:rsidP="00CD50F8">
      <w:pPr>
        <w:rPr>
          <w:b/>
          <w:bCs/>
        </w:rPr>
      </w:pPr>
    </w:p>
    <w:p w14:paraId="4684E6E0" w14:textId="77777777" w:rsidR="00CD50F8" w:rsidRDefault="00CD50F8" w:rsidP="00CD50F8">
      <w:pPr>
        <w:rPr>
          <w:b/>
          <w:bCs/>
        </w:rPr>
      </w:pPr>
    </w:p>
    <w:p w14:paraId="739A087F" w14:textId="77777777" w:rsidR="00CD50F8" w:rsidRDefault="00CD50F8" w:rsidP="00CD50F8">
      <w:pPr>
        <w:ind w:firstLine="720"/>
        <w:jc w:val="both"/>
      </w:pPr>
      <w:r>
        <w:t>Prezentul regulament stabileşte cadrul juridic privind organizarea şi funcţionarea Comisiei de circulaţie din cadrul Primăriei comunei Ghiroda.</w:t>
      </w:r>
    </w:p>
    <w:p w14:paraId="7744EA44" w14:textId="77777777" w:rsidR="00CD50F8" w:rsidRDefault="00CD50F8" w:rsidP="00CD50F8">
      <w:pPr>
        <w:rPr>
          <w:b/>
          <w:bCs/>
        </w:rPr>
      </w:pPr>
    </w:p>
    <w:p w14:paraId="29DC35E7" w14:textId="77777777" w:rsidR="00CD50F8" w:rsidRDefault="00CD50F8" w:rsidP="00CD50F8">
      <w:pPr>
        <w:rPr>
          <w:b/>
          <w:bCs/>
        </w:rPr>
      </w:pPr>
    </w:p>
    <w:p w14:paraId="000CBADC" w14:textId="182E4D6C" w:rsidR="00CD50F8" w:rsidRDefault="00CD50F8" w:rsidP="00D70FF0">
      <w:pPr>
        <w:jc w:val="both"/>
        <w:rPr>
          <w:bCs/>
        </w:rPr>
      </w:pPr>
      <w:r>
        <w:rPr>
          <w:b/>
          <w:bCs/>
        </w:rPr>
        <w:t xml:space="preserve">Art.1 . </w:t>
      </w:r>
      <w:r w:rsidR="00DD10A6">
        <w:rPr>
          <w:bCs/>
        </w:rPr>
        <w:t>Comisia de Circulație se constituie din reprezentanți ai Prim</w:t>
      </w:r>
      <w:r w:rsidR="00896258">
        <w:rPr>
          <w:bCs/>
        </w:rPr>
        <w:t>ă</w:t>
      </w:r>
      <w:r w:rsidR="00DD10A6">
        <w:rPr>
          <w:bCs/>
        </w:rPr>
        <w:t xml:space="preserve">riei Comunei Ghiroda, din reprezentanți ai </w:t>
      </w:r>
      <w:r w:rsidR="00D70FF0">
        <w:rPr>
          <w:bCs/>
        </w:rPr>
        <w:t xml:space="preserve">Biroului </w:t>
      </w:r>
      <w:r w:rsidR="00DD10A6">
        <w:rPr>
          <w:bCs/>
        </w:rPr>
        <w:t xml:space="preserve">Poliției Rutiere din cadrul </w:t>
      </w:r>
      <w:r w:rsidR="00D70FF0">
        <w:rPr>
          <w:bCs/>
        </w:rPr>
        <w:t>Poliției Municipiului Timișoara</w:t>
      </w:r>
      <w:r w:rsidR="00DD10A6">
        <w:rPr>
          <w:bCs/>
        </w:rPr>
        <w:t xml:space="preserve">, precum și din reprezentanți ai Poliției Locale Ghiroda. </w:t>
      </w:r>
    </w:p>
    <w:p w14:paraId="03693888" w14:textId="77777777" w:rsidR="00DD10A6" w:rsidRDefault="00DD10A6" w:rsidP="00D70FF0">
      <w:pPr>
        <w:jc w:val="both"/>
        <w:rPr>
          <w:bCs/>
        </w:rPr>
      </w:pPr>
    </w:p>
    <w:p w14:paraId="76AA6C22" w14:textId="022DC92B" w:rsidR="00DD10A6" w:rsidRDefault="00DD10A6" w:rsidP="00D70FF0">
      <w:pPr>
        <w:jc w:val="both"/>
        <w:rPr>
          <w:bCs/>
        </w:rPr>
      </w:pPr>
      <w:r w:rsidRPr="00D70FF0">
        <w:rPr>
          <w:b/>
        </w:rPr>
        <w:t>Art.2</w:t>
      </w:r>
      <w:r>
        <w:rPr>
          <w:bCs/>
        </w:rPr>
        <w:t xml:space="preserve"> Comisia de Circulație din cadrul Comunei Ghiroda reglementează, controlează și monitorizează activitatea de sistematizare a circulației pe drumurile publice administrate de Consiliul Local Ghiroda, definind condițiile și modalitățile care trebuie îndeplinite pentru asigurarea desfășurării fluente și în siguranță a circulației rutiere, apărarea vieții și integrității corporale, a sănătății persoanelor, propriet</w:t>
      </w:r>
      <w:r w:rsidR="00324F9D">
        <w:rPr>
          <w:bCs/>
        </w:rPr>
        <w:t>ăț</w:t>
      </w:r>
      <w:r>
        <w:rPr>
          <w:bCs/>
        </w:rPr>
        <w:t xml:space="preserve">ii publice </w:t>
      </w:r>
      <w:r w:rsidR="00324F9D">
        <w:rPr>
          <w:bCs/>
        </w:rPr>
        <w:t>ș</w:t>
      </w:r>
      <w:r>
        <w:rPr>
          <w:bCs/>
        </w:rPr>
        <w:t>i private, protec</w:t>
      </w:r>
      <w:r w:rsidR="00324F9D">
        <w:rPr>
          <w:bCs/>
        </w:rPr>
        <w:t>ț</w:t>
      </w:r>
      <w:r>
        <w:rPr>
          <w:bCs/>
        </w:rPr>
        <w:t xml:space="preserve">ia mediului </w:t>
      </w:r>
      <w:r w:rsidR="00324F9D">
        <w:rPr>
          <w:bCs/>
        </w:rPr>
        <w:t>î</w:t>
      </w:r>
      <w:r>
        <w:rPr>
          <w:bCs/>
        </w:rPr>
        <w:t>nconju</w:t>
      </w:r>
      <w:r w:rsidR="00324F9D">
        <w:rPr>
          <w:bCs/>
        </w:rPr>
        <w:t>ră</w:t>
      </w:r>
      <w:r>
        <w:rPr>
          <w:bCs/>
        </w:rPr>
        <w:t xml:space="preserve">tor precum </w:t>
      </w:r>
      <w:r w:rsidR="00324F9D">
        <w:rPr>
          <w:bCs/>
        </w:rPr>
        <w:t>ș</w:t>
      </w:r>
      <w:r>
        <w:rPr>
          <w:bCs/>
        </w:rPr>
        <w:t xml:space="preserve">i a drepturilor </w:t>
      </w:r>
      <w:r w:rsidR="00324F9D">
        <w:rPr>
          <w:bCs/>
        </w:rPr>
        <w:t>ș</w:t>
      </w:r>
      <w:r>
        <w:rPr>
          <w:bCs/>
        </w:rPr>
        <w:t xml:space="preserve">i a intereselor </w:t>
      </w:r>
      <w:r w:rsidR="0083287E">
        <w:rPr>
          <w:bCs/>
        </w:rPr>
        <w:t xml:space="preserve">legitime ale persoanelor </w:t>
      </w:r>
      <w:r w:rsidR="00324F9D">
        <w:rPr>
          <w:bCs/>
        </w:rPr>
        <w:t>î</w:t>
      </w:r>
      <w:r w:rsidR="0083287E">
        <w:rPr>
          <w:bCs/>
        </w:rPr>
        <w:t xml:space="preserve">n acest domeniu. </w:t>
      </w:r>
    </w:p>
    <w:p w14:paraId="03033ABA" w14:textId="77777777" w:rsidR="0083287E" w:rsidRDefault="0083287E" w:rsidP="00D70FF0">
      <w:pPr>
        <w:jc w:val="both"/>
        <w:rPr>
          <w:bCs/>
        </w:rPr>
      </w:pPr>
      <w:r>
        <w:rPr>
          <w:bCs/>
        </w:rPr>
        <w:t xml:space="preserve"> </w:t>
      </w:r>
    </w:p>
    <w:p w14:paraId="2DF0A1E7" w14:textId="318B2A66" w:rsidR="0083287E" w:rsidRDefault="0083287E" w:rsidP="00D70FF0">
      <w:pPr>
        <w:jc w:val="both"/>
        <w:rPr>
          <w:bCs/>
        </w:rPr>
      </w:pPr>
      <w:r w:rsidRPr="00D70FF0">
        <w:rPr>
          <w:b/>
        </w:rPr>
        <w:t>Art.3</w:t>
      </w:r>
      <w:r>
        <w:rPr>
          <w:bCs/>
        </w:rPr>
        <w:t>. Actele normative care stau la baza activi</w:t>
      </w:r>
      <w:r w:rsidR="00324F9D">
        <w:rPr>
          <w:bCs/>
        </w:rPr>
        <w:t>tăț</w:t>
      </w:r>
      <w:r>
        <w:rPr>
          <w:bCs/>
        </w:rPr>
        <w:t>ii Comisiei de circula</w:t>
      </w:r>
      <w:r w:rsidR="00324F9D">
        <w:rPr>
          <w:bCs/>
        </w:rPr>
        <w:t>ț</w:t>
      </w:r>
      <w:r>
        <w:rPr>
          <w:bCs/>
        </w:rPr>
        <w:t xml:space="preserve">ie sunt: </w:t>
      </w:r>
    </w:p>
    <w:p w14:paraId="037FD478" w14:textId="77777777" w:rsidR="0083287E" w:rsidRDefault="0083287E" w:rsidP="00D70FF0">
      <w:pPr>
        <w:jc w:val="both"/>
        <w:rPr>
          <w:bCs/>
        </w:rPr>
      </w:pPr>
    </w:p>
    <w:p w14:paraId="5A06B6E4" w14:textId="77777777" w:rsidR="0083287E" w:rsidRDefault="0083287E" w:rsidP="00D70FF0">
      <w:pPr>
        <w:pStyle w:val="ListParagraph"/>
        <w:numPr>
          <w:ilvl w:val="0"/>
          <w:numId w:val="1"/>
        </w:numPr>
        <w:jc w:val="both"/>
        <w:rPr>
          <w:bCs/>
        </w:rPr>
      </w:pPr>
      <w:r>
        <w:rPr>
          <w:bCs/>
        </w:rPr>
        <w:t>Ordonan</w:t>
      </w:r>
      <w:r w:rsidR="00324F9D">
        <w:rPr>
          <w:bCs/>
        </w:rPr>
        <w:t>ț</w:t>
      </w:r>
      <w:r>
        <w:rPr>
          <w:bCs/>
        </w:rPr>
        <w:t>a de Urgen</w:t>
      </w:r>
      <w:r w:rsidR="00324F9D">
        <w:rPr>
          <w:bCs/>
        </w:rPr>
        <w:t>ță</w:t>
      </w:r>
      <w:r>
        <w:rPr>
          <w:bCs/>
        </w:rPr>
        <w:t xml:space="preserve"> a Guvernului nr.195/2002, privind circula</w:t>
      </w:r>
      <w:r w:rsidR="00324F9D">
        <w:rPr>
          <w:bCs/>
        </w:rPr>
        <w:t>ț</w:t>
      </w:r>
      <w:r>
        <w:rPr>
          <w:bCs/>
        </w:rPr>
        <w:t>ia pe drumurile publice, modificat</w:t>
      </w:r>
      <w:r w:rsidR="00324F9D">
        <w:rPr>
          <w:bCs/>
        </w:rPr>
        <w:t>ă ș</w:t>
      </w:r>
      <w:r>
        <w:rPr>
          <w:bCs/>
        </w:rPr>
        <w:t>i completat</w:t>
      </w:r>
      <w:r w:rsidR="00324F9D">
        <w:rPr>
          <w:bCs/>
        </w:rPr>
        <w:t>ă</w:t>
      </w:r>
      <w:r w:rsidR="00324F9D">
        <w:rPr>
          <w:bCs/>
          <w:lang w:val="en-US"/>
        </w:rPr>
        <w:t>;</w:t>
      </w:r>
      <w:r>
        <w:rPr>
          <w:bCs/>
        </w:rPr>
        <w:t xml:space="preserve"> </w:t>
      </w:r>
    </w:p>
    <w:p w14:paraId="4EA3249D" w14:textId="77777777" w:rsidR="0083287E" w:rsidRDefault="0083287E" w:rsidP="00D70FF0">
      <w:pPr>
        <w:pStyle w:val="ListParagraph"/>
        <w:numPr>
          <w:ilvl w:val="0"/>
          <w:numId w:val="1"/>
        </w:numPr>
        <w:jc w:val="both"/>
        <w:rPr>
          <w:bCs/>
        </w:rPr>
      </w:pPr>
      <w:r>
        <w:rPr>
          <w:bCs/>
        </w:rPr>
        <w:t>Hotararea Guvernului nr. 1391/2006 pentru aprobarea regulamentului de aplicare a Ordonantei de Urgenta a Guvernului nr.195/2002 privind circulatia pe drumurile publice, modificata si completata</w:t>
      </w:r>
      <w:r w:rsidR="00324F9D">
        <w:rPr>
          <w:bCs/>
        </w:rPr>
        <w:t>;</w:t>
      </w:r>
    </w:p>
    <w:p w14:paraId="63C0886E" w14:textId="77777777" w:rsidR="00324F9D" w:rsidRDefault="00324F9D" w:rsidP="00D70FF0">
      <w:pPr>
        <w:pStyle w:val="ListParagraph"/>
        <w:numPr>
          <w:ilvl w:val="0"/>
          <w:numId w:val="1"/>
        </w:numPr>
        <w:jc w:val="both"/>
        <w:rPr>
          <w:bCs/>
        </w:rPr>
      </w:pPr>
      <w:r>
        <w:rPr>
          <w:bCs/>
        </w:rPr>
        <w:t>Legea serviciilor de transport public local nr.92/2007, modificată și completată</w:t>
      </w:r>
    </w:p>
    <w:p w14:paraId="6C3EC54A" w14:textId="77777777" w:rsidR="00324F9D" w:rsidRPr="00324F9D" w:rsidRDefault="00324F9D" w:rsidP="00D70FF0">
      <w:pPr>
        <w:pStyle w:val="ListParagraph"/>
        <w:numPr>
          <w:ilvl w:val="0"/>
          <w:numId w:val="1"/>
        </w:numPr>
        <w:jc w:val="both"/>
        <w:rPr>
          <w:bCs/>
        </w:rPr>
      </w:pPr>
      <w:r>
        <w:rPr>
          <w:bCs/>
        </w:rPr>
        <w:t>Ordinul Ministerului Transportului și Infrastructurii nr.980/2011 privind aprobarea normelor metodologice privind aplicarea prevederilor referitoare la organizarea și efectuarea transporturilor rutiere și a activităților conexe acestora stabilite prin Ordonanța Guvernului nr. 27/2011 privind Transporturile Rutiere, modificat si completat</w:t>
      </w:r>
      <w:r>
        <w:rPr>
          <w:bCs/>
          <w:lang w:val="en-US"/>
        </w:rPr>
        <w:t>;</w:t>
      </w:r>
    </w:p>
    <w:p w14:paraId="3F23A636" w14:textId="060D4116" w:rsidR="00324F9D" w:rsidRPr="00324F9D" w:rsidRDefault="00324F9D" w:rsidP="00D70FF0">
      <w:pPr>
        <w:pStyle w:val="ListParagraph"/>
        <w:numPr>
          <w:ilvl w:val="0"/>
          <w:numId w:val="1"/>
        </w:numPr>
        <w:jc w:val="both"/>
        <w:rPr>
          <w:bCs/>
        </w:rPr>
      </w:pPr>
      <w:r>
        <w:rPr>
          <w:bCs/>
        </w:rPr>
        <w:t xml:space="preserve">Ordinul Ministerului de Interne nr.1112/2000 pentru aprobarea normelor metodologice privind condițiile de închidere a circulatiei si de instituire a restricțiilor de circulație în vederea executării de lucrări </w:t>
      </w:r>
      <w:r w:rsidR="0021112B">
        <w:rPr>
          <w:bCs/>
        </w:rPr>
        <w:t>î</w:t>
      </w:r>
      <w:r>
        <w:rPr>
          <w:bCs/>
        </w:rPr>
        <w:t xml:space="preserve">n zona drumurilor publice si/sau pentru protejarea drumului, modificat si completat </w:t>
      </w:r>
      <w:r>
        <w:rPr>
          <w:bCs/>
          <w:lang w:val="en-US"/>
        </w:rPr>
        <w:t>;</w:t>
      </w:r>
    </w:p>
    <w:p w14:paraId="55AC490C" w14:textId="77777777" w:rsidR="00324F9D" w:rsidRDefault="007D1E27" w:rsidP="00D70FF0">
      <w:pPr>
        <w:pStyle w:val="ListParagraph"/>
        <w:numPr>
          <w:ilvl w:val="0"/>
          <w:numId w:val="1"/>
        </w:numPr>
        <w:jc w:val="both"/>
        <w:rPr>
          <w:bCs/>
        </w:rPr>
      </w:pPr>
      <w:r>
        <w:rPr>
          <w:bCs/>
        </w:rPr>
        <w:t>Legea nr.50/1991 privind autorizarea executarii lucrarilor de constructii, modificata și completată</w:t>
      </w:r>
      <w:r w:rsidR="00463DA9">
        <w:rPr>
          <w:bCs/>
        </w:rPr>
        <w:t>;</w:t>
      </w:r>
    </w:p>
    <w:p w14:paraId="4D7B2C9F" w14:textId="77777777" w:rsidR="007D1E27" w:rsidRDefault="007D1E27" w:rsidP="00D70FF0">
      <w:pPr>
        <w:pStyle w:val="ListParagraph"/>
        <w:numPr>
          <w:ilvl w:val="0"/>
          <w:numId w:val="1"/>
        </w:numPr>
        <w:jc w:val="both"/>
        <w:rPr>
          <w:bCs/>
        </w:rPr>
      </w:pPr>
      <w:r>
        <w:rPr>
          <w:bCs/>
        </w:rPr>
        <w:t>Ordonanta Guvernului nr.43/1997 privind regimul drumurilor, modificată și completată</w:t>
      </w:r>
    </w:p>
    <w:p w14:paraId="096BB2BF" w14:textId="77777777" w:rsidR="007D1E27" w:rsidRDefault="007D1E27" w:rsidP="00D70FF0">
      <w:pPr>
        <w:pStyle w:val="ListParagraph"/>
        <w:numPr>
          <w:ilvl w:val="0"/>
          <w:numId w:val="1"/>
        </w:numPr>
        <w:jc w:val="both"/>
        <w:rPr>
          <w:bCs/>
        </w:rPr>
      </w:pPr>
      <w:r>
        <w:rPr>
          <w:bCs/>
        </w:rPr>
        <w:t>Legea nr. 10/1995 privind calitatea in constructii, modificata si completata</w:t>
      </w:r>
      <w:r w:rsidR="00463DA9">
        <w:rPr>
          <w:bCs/>
        </w:rPr>
        <w:t>;</w:t>
      </w:r>
    </w:p>
    <w:p w14:paraId="03B4FAD8" w14:textId="77777777" w:rsidR="007D1E27" w:rsidRDefault="007D1E27" w:rsidP="00D70FF0">
      <w:pPr>
        <w:pStyle w:val="ListParagraph"/>
        <w:numPr>
          <w:ilvl w:val="0"/>
          <w:numId w:val="1"/>
        </w:numPr>
        <w:jc w:val="both"/>
        <w:rPr>
          <w:bCs/>
        </w:rPr>
      </w:pPr>
      <w:r>
        <w:rPr>
          <w:bCs/>
        </w:rPr>
        <w:t xml:space="preserve">Ordinul nr.6/2003 privind masuri pentru respectarea disciplinei in domeniu urbanismului si amenajarii teritoriului in scopul asigurarii fluidizarii traficului si a sigurantei circulatiei pe drumurile publice de interes national si judetean, modificat si completat </w:t>
      </w:r>
      <w:r w:rsidR="00463DA9">
        <w:rPr>
          <w:bCs/>
        </w:rPr>
        <w:t>;</w:t>
      </w:r>
    </w:p>
    <w:p w14:paraId="5107DF73" w14:textId="160232FC" w:rsidR="007D1E27" w:rsidRDefault="007D1E27" w:rsidP="00D70FF0">
      <w:pPr>
        <w:pStyle w:val="ListParagraph"/>
        <w:numPr>
          <w:ilvl w:val="0"/>
          <w:numId w:val="1"/>
        </w:numPr>
        <w:jc w:val="both"/>
        <w:rPr>
          <w:bCs/>
        </w:rPr>
      </w:pPr>
      <w:r>
        <w:rPr>
          <w:bCs/>
        </w:rPr>
        <w:lastRenderedPageBreak/>
        <w:t>Legea nr.421/2002 privind regimul juridic al vehiculelor fara stapan sau abandonate pe terenuri apartinand domeniului public sau privat al statului ori al unitatilor administrativ teritoriale, modificată și completată</w:t>
      </w:r>
      <w:r w:rsidR="00463DA9">
        <w:rPr>
          <w:bCs/>
        </w:rPr>
        <w:t>;</w:t>
      </w:r>
    </w:p>
    <w:p w14:paraId="36141459" w14:textId="77777777" w:rsidR="00463DA9" w:rsidRDefault="00463DA9" w:rsidP="00D70FF0">
      <w:pPr>
        <w:pStyle w:val="ListParagraph"/>
        <w:numPr>
          <w:ilvl w:val="0"/>
          <w:numId w:val="1"/>
        </w:numPr>
        <w:jc w:val="both"/>
        <w:rPr>
          <w:bCs/>
        </w:rPr>
      </w:pPr>
      <w:r>
        <w:rPr>
          <w:bCs/>
        </w:rPr>
        <w:t>Legea nr.38/2003 privind transportul in regim de taxi si in regim de inchiriere, cu modificarile si completarile ulterioare ;</w:t>
      </w:r>
    </w:p>
    <w:p w14:paraId="3B5D5E71" w14:textId="77777777" w:rsidR="00463DA9" w:rsidRDefault="00463DA9" w:rsidP="00D70FF0">
      <w:pPr>
        <w:pStyle w:val="ListParagraph"/>
        <w:numPr>
          <w:ilvl w:val="0"/>
          <w:numId w:val="1"/>
        </w:numPr>
        <w:jc w:val="both"/>
        <w:rPr>
          <w:bCs/>
        </w:rPr>
      </w:pPr>
      <w:r>
        <w:rPr>
          <w:bCs/>
        </w:rPr>
        <w:t>H.G. nr.273/1994 privind aprobarea Regulamentului de receptie a lucrarilor de constructii si instalatii aferente acestora, modificată și completată;</w:t>
      </w:r>
    </w:p>
    <w:p w14:paraId="07FCF32A" w14:textId="77777777" w:rsidR="00463DA9" w:rsidRDefault="00463DA9" w:rsidP="00D70FF0">
      <w:pPr>
        <w:pStyle w:val="ListParagraph"/>
        <w:numPr>
          <w:ilvl w:val="0"/>
          <w:numId w:val="1"/>
        </w:numPr>
        <w:jc w:val="both"/>
        <w:rPr>
          <w:bCs/>
        </w:rPr>
      </w:pPr>
      <w:r>
        <w:rPr>
          <w:bCs/>
        </w:rPr>
        <w:t>Legea contenciosului administrativ nr.554/2004, modificată și completată</w:t>
      </w:r>
      <w:r w:rsidR="008066B7">
        <w:rPr>
          <w:bCs/>
        </w:rPr>
        <w:t>;</w:t>
      </w:r>
    </w:p>
    <w:p w14:paraId="0E094B22" w14:textId="49695F25" w:rsidR="00463DA9" w:rsidRDefault="00463DA9" w:rsidP="00D70FF0">
      <w:pPr>
        <w:pStyle w:val="ListParagraph"/>
        <w:numPr>
          <w:ilvl w:val="0"/>
          <w:numId w:val="1"/>
        </w:numPr>
        <w:jc w:val="both"/>
        <w:rPr>
          <w:bCs/>
        </w:rPr>
      </w:pPr>
      <w:r>
        <w:rPr>
          <w:bCs/>
        </w:rPr>
        <w:t>Ordinul nr.118/2002 pentru modificarea pct. 3,4,15 din Normele tehnice privind proiectarea si amplasarea constructiilor, instalatiilor si panourilor publicitare in zona drumurilor, poduri, pasaje, viaducte si tuneluri rutiere,  aprobate prin Ordinul Ministerului Transporturilor nr.571/1997</w:t>
      </w:r>
      <w:r w:rsidR="008066B7">
        <w:rPr>
          <w:bCs/>
        </w:rPr>
        <w:t>;</w:t>
      </w:r>
    </w:p>
    <w:p w14:paraId="159405A9" w14:textId="46266123" w:rsidR="00463DA9" w:rsidRDefault="00463DA9" w:rsidP="00D70FF0">
      <w:pPr>
        <w:pStyle w:val="ListParagraph"/>
        <w:numPr>
          <w:ilvl w:val="0"/>
          <w:numId w:val="1"/>
        </w:numPr>
        <w:jc w:val="both"/>
        <w:rPr>
          <w:bCs/>
        </w:rPr>
      </w:pPr>
      <w:r>
        <w:rPr>
          <w:bCs/>
        </w:rPr>
        <w:t>Standardele si normativele in vigoare</w:t>
      </w:r>
      <w:r w:rsidR="008066B7">
        <w:rPr>
          <w:bCs/>
        </w:rPr>
        <w:t>;</w:t>
      </w:r>
    </w:p>
    <w:p w14:paraId="6AA9E19C" w14:textId="77777777" w:rsidR="00463DA9" w:rsidRDefault="00463DA9" w:rsidP="00D70FF0">
      <w:pPr>
        <w:pStyle w:val="ListParagraph"/>
        <w:numPr>
          <w:ilvl w:val="0"/>
          <w:numId w:val="1"/>
        </w:numPr>
        <w:jc w:val="both"/>
        <w:rPr>
          <w:bCs/>
        </w:rPr>
      </w:pPr>
      <w:r>
        <w:rPr>
          <w:bCs/>
        </w:rPr>
        <w:t>Hotararile Consiliului Local Ghiroda si dispozitiile Primarului Comunei Ghiroda referitoare la reglementarile circulatiei rutiere de pe raza Comunei Ghiroda</w:t>
      </w:r>
      <w:r w:rsidR="008066B7">
        <w:rPr>
          <w:bCs/>
        </w:rPr>
        <w:t>;</w:t>
      </w:r>
      <w:r>
        <w:rPr>
          <w:bCs/>
        </w:rPr>
        <w:t xml:space="preserve"> </w:t>
      </w:r>
    </w:p>
    <w:p w14:paraId="124106E0" w14:textId="7BD9815E" w:rsidR="00463DA9" w:rsidRDefault="00463DA9" w:rsidP="00D70FF0">
      <w:pPr>
        <w:pStyle w:val="ListParagraph"/>
        <w:numPr>
          <w:ilvl w:val="0"/>
          <w:numId w:val="1"/>
        </w:numPr>
        <w:jc w:val="both"/>
        <w:rPr>
          <w:bCs/>
        </w:rPr>
      </w:pPr>
      <w:r>
        <w:rPr>
          <w:bCs/>
        </w:rPr>
        <w:t>Alte acte normative referitoare la drumuri, siguranta circulatiei rutiere, protectia mediului, amenajarea teritoriului urban, etc.</w:t>
      </w:r>
      <w:r w:rsidR="008066B7">
        <w:rPr>
          <w:bCs/>
        </w:rPr>
        <w:t>;</w:t>
      </w:r>
    </w:p>
    <w:p w14:paraId="63B173BF" w14:textId="7B32DA41" w:rsidR="00463DA9" w:rsidRDefault="00896258" w:rsidP="00D70FF0">
      <w:pPr>
        <w:pStyle w:val="ListParagraph"/>
        <w:numPr>
          <w:ilvl w:val="0"/>
          <w:numId w:val="1"/>
        </w:numPr>
        <w:jc w:val="both"/>
        <w:rPr>
          <w:bCs/>
        </w:rPr>
      </w:pPr>
      <w:r w:rsidRPr="00896258">
        <w:rPr>
          <w:bCs/>
        </w:rPr>
        <w:t>Ordonanta de urgenta nr. 57 din 3 iulie 2019 privind Codul administrativ</w:t>
      </w:r>
      <w:r w:rsidR="00FB5221">
        <w:rPr>
          <w:bCs/>
        </w:rPr>
        <w:t xml:space="preserve">. </w:t>
      </w:r>
    </w:p>
    <w:p w14:paraId="29B26551" w14:textId="77777777" w:rsidR="00FB5221" w:rsidRDefault="00FB5221" w:rsidP="00D70FF0">
      <w:pPr>
        <w:jc w:val="both"/>
        <w:rPr>
          <w:bCs/>
        </w:rPr>
      </w:pPr>
    </w:p>
    <w:p w14:paraId="3BE5A2BA" w14:textId="77777777" w:rsidR="00FB5221" w:rsidRDefault="00FB5221" w:rsidP="00D70FF0">
      <w:pPr>
        <w:jc w:val="both"/>
        <w:rPr>
          <w:bCs/>
        </w:rPr>
      </w:pPr>
    </w:p>
    <w:p w14:paraId="73A08C4A" w14:textId="590DAF2D" w:rsidR="00FB5221" w:rsidRDefault="00FB5221" w:rsidP="00D70FF0">
      <w:pPr>
        <w:jc w:val="both"/>
        <w:rPr>
          <w:bCs/>
        </w:rPr>
      </w:pPr>
      <w:r w:rsidRPr="00D70FF0">
        <w:rPr>
          <w:b/>
        </w:rPr>
        <w:t>Art.4.</w:t>
      </w:r>
      <w:r>
        <w:rPr>
          <w:bCs/>
        </w:rPr>
        <w:t xml:space="preserve"> Comisia de Circulație are competența de a analiza, stabili și aproba măsuri privind circulatia si stationarea vehiculelor precum si lucr</w:t>
      </w:r>
      <w:r w:rsidR="0021112B">
        <w:rPr>
          <w:bCs/>
        </w:rPr>
        <w:t>ă</w:t>
      </w:r>
      <w:r>
        <w:rPr>
          <w:bCs/>
        </w:rPr>
        <w:t xml:space="preserve">rile care se executa pe raza Comunei Ghiroda conform OUG nr. 195/2002 si alte acte normative privitoare la drumurile publice, cum </w:t>
      </w:r>
      <w:r w:rsidR="00D70FF0">
        <w:rPr>
          <w:bCs/>
        </w:rPr>
        <w:t>sunt</w:t>
      </w:r>
      <w:r>
        <w:rPr>
          <w:bCs/>
        </w:rPr>
        <w:t xml:space="preserve">: </w:t>
      </w:r>
    </w:p>
    <w:p w14:paraId="7132E11A" w14:textId="77777777" w:rsidR="00FB5221" w:rsidRDefault="00FB5221" w:rsidP="00D70FF0">
      <w:pPr>
        <w:jc w:val="both"/>
        <w:rPr>
          <w:bCs/>
        </w:rPr>
      </w:pPr>
    </w:p>
    <w:p w14:paraId="47F283C7" w14:textId="77777777" w:rsidR="00FB5221" w:rsidRDefault="00FB5221" w:rsidP="00D70FF0">
      <w:pPr>
        <w:pStyle w:val="ListParagraph"/>
        <w:numPr>
          <w:ilvl w:val="0"/>
          <w:numId w:val="2"/>
        </w:numPr>
        <w:jc w:val="both"/>
        <w:rPr>
          <w:bCs/>
        </w:rPr>
      </w:pPr>
      <w:r>
        <w:rPr>
          <w:bCs/>
        </w:rPr>
        <w:t>Strategii de dezvoltare a Comunei Ghiroda</w:t>
      </w:r>
      <w:r w:rsidR="0021749C">
        <w:rPr>
          <w:bCs/>
        </w:rPr>
        <w:t>;</w:t>
      </w:r>
    </w:p>
    <w:p w14:paraId="3DB64156" w14:textId="77777777" w:rsidR="00FB5221" w:rsidRDefault="00FB5221" w:rsidP="00D70FF0">
      <w:pPr>
        <w:pStyle w:val="ListParagraph"/>
        <w:numPr>
          <w:ilvl w:val="0"/>
          <w:numId w:val="2"/>
        </w:numPr>
        <w:jc w:val="both"/>
        <w:rPr>
          <w:bCs/>
        </w:rPr>
      </w:pPr>
      <w:r>
        <w:rPr>
          <w:bCs/>
        </w:rPr>
        <w:t>Studiile intocmite privind circulatia generala in comuna</w:t>
      </w:r>
      <w:r w:rsidR="0021749C">
        <w:rPr>
          <w:bCs/>
        </w:rPr>
        <w:t>;</w:t>
      </w:r>
    </w:p>
    <w:p w14:paraId="13F54421" w14:textId="77777777" w:rsidR="00FB5221" w:rsidRDefault="00FB5221" w:rsidP="00D70FF0">
      <w:pPr>
        <w:pStyle w:val="ListParagraph"/>
        <w:numPr>
          <w:ilvl w:val="0"/>
          <w:numId w:val="2"/>
        </w:numPr>
        <w:jc w:val="both"/>
        <w:rPr>
          <w:bCs/>
        </w:rPr>
      </w:pPr>
      <w:r>
        <w:rPr>
          <w:bCs/>
        </w:rPr>
        <w:t>Studii privind intersectiile  ce urmeaza a fi semaforizate</w:t>
      </w:r>
      <w:r w:rsidR="0021749C">
        <w:rPr>
          <w:bCs/>
        </w:rPr>
        <w:t>;</w:t>
      </w:r>
    </w:p>
    <w:p w14:paraId="43436F31" w14:textId="6DD17A36" w:rsidR="00FB5221" w:rsidRDefault="00FB5221" w:rsidP="00D70FF0">
      <w:pPr>
        <w:pStyle w:val="ListParagraph"/>
        <w:numPr>
          <w:ilvl w:val="0"/>
          <w:numId w:val="2"/>
        </w:numPr>
        <w:jc w:val="both"/>
        <w:rPr>
          <w:bCs/>
        </w:rPr>
      </w:pPr>
      <w:r>
        <w:rPr>
          <w:bCs/>
        </w:rPr>
        <w:t>Intersectiile in care se vor amenaja noduri de giratie</w:t>
      </w:r>
      <w:r w:rsidR="0021749C">
        <w:rPr>
          <w:bCs/>
        </w:rPr>
        <w:t>;</w:t>
      </w:r>
    </w:p>
    <w:p w14:paraId="0D0D9667" w14:textId="77777777" w:rsidR="00FB5221" w:rsidRDefault="00FB5221" w:rsidP="00D70FF0">
      <w:pPr>
        <w:pStyle w:val="ListParagraph"/>
        <w:numPr>
          <w:ilvl w:val="0"/>
          <w:numId w:val="2"/>
        </w:numPr>
        <w:jc w:val="both"/>
        <w:rPr>
          <w:bCs/>
        </w:rPr>
      </w:pPr>
      <w:r>
        <w:rPr>
          <w:bCs/>
        </w:rPr>
        <w:t>Proiectele parcarilor inclusiv cele sub si supraterane</w:t>
      </w:r>
      <w:r w:rsidR="0021749C">
        <w:rPr>
          <w:bCs/>
        </w:rPr>
        <w:t>;</w:t>
      </w:r>
    </w:p>
    <w:p w14:paraId="5D4F9A99" w14:textId="184A48DB" w:rsidR="00FB5221" w:rsidRDefault="00FB5221" w:rsidP="00D70FF0">
      <w:pPr>
        <w:pStyle w:val="ListParagraph"/>
        <w:numPr>
          <w:ilvl w:val="0"/>
          <w:numId w:val="2"/>
        </w:numPr>
        <w:jc w:val="both"/>
        <w:rPr>
          <w:bCs/>
        </w:rPr>
      </w:pPr>
      <w:r>
        <w:rPr>
          <w:bCs/>
        </w:rPr>
        <w:t>Montarea si demontarea indicatoarelor rutiere</w:t>
      </w:r>
      <w:r w:rsidR="0021749C">
        <w:rPr>
          <w:bCs/>
        </w:rPr>
        <w:t>;</w:t>
      </w:r>
    </w:p>
    <w:p w14:paraId="51EACDBA" w14:textId="2E429AF7" w:rsidR="00FB5221" w:rsidRDefault="00FB5221" w:rsidP="00D70FF0">
      <w:pPr>
        <w:pStyle w:val="ListParagraph"/>
        <w:numPr>
          <w:ilvl w:val="0"/>
          <w:numId w:val="2"/>
        </w:numPr>
        <w:jc w:val="both"/>
        <w:rPr>
          <w:bCs/>
        </w:rPr>
      </w:pPr>
      <w:r>
        <w:rPr>
          <w:bCs/>
        </w:rPr>
        <w:t>Stabilirea de noi reglementari privind circulatia rutiera: str</w:t>
      </w:r>
      <w:r w:rsidR="0021112B">
        <w:rPr>
          <w:bCs/>
        </w:rPr>
        <w:t>ă</w:t>
      </w:r>
      <w:r>
        <w:rPr>
          <w:bCs/>
        </w:rPr>
        <w:t>zi cu sens unic,</w:t>
      </w:r>
      <w:r w:rsidR="0021749C">
        <w:rPr>
          <w:bCs/>
        </w:rPr>
        <w:t xml:space="preserve"> treceri pietonale, zone rezidentiale, trasee speciale pt traversarea sau ocolirea centrului comunei, prioritati de trecere, limitarea vitezei de deplasare inclusiv cu limitatoare de viteza, limitarea tonajului, stabilirea programului de aprovizionare </w:t>
      </w:r>
      <w:r w:rsidR="0021112B">
        <w:rPr>
          <w:bCs/>
        </w:rPr>
        <w:t>î</w:t>
      </w:r>
      <w:r w:rsidR="0021749C">
        <w:rPr>
          <w:bCs/>
        </w:rPr>
        <w:t>n zonele restrictionate;</w:t>
      </w:r>
    </w:p>
    <w:p w14:paraId="37E332DC" w14:textId="43EBC9AA" w:rsidR="0021749C" w:rsidRDefault="001D6099" w:rsidP="00D70FF0">
      <w:pPr>
        <w:pStyle w:val="ListParagraph"/>
        <w:numPr>
          <w:ilvl w:val="0"/>
          <w:numId w:val="2"/>
        </w:numPr>
        <w:jc w:val="both"/>
        <w:rPr>
          <w:bCs/>
        </w:rPr>
      </w:pPr>
      <w:r>
        <w:rPr>
          <w:bCs/>
        </w:rPr>
        <w:t>Optimizarea traseelor, amplasarea sta</w:t>
      </w:r>
      <w:r w:rsidR="0021112B">
        <w:rPr>
          <w:bCs/>
        </w:rPr>
        <w:t>ț</w:t>
      </w:r>
      <w:r>
        <w:rPr>
          <w:bCs/>
        </w:rPr>
        <w:t xml:space="preserve">iilor mijloacelor de transport </w:t>
      </w:r>
      <w:r w:rsidR="0021112B">
        <w:rPr>
          <w:bCs/>
        </w:rPr>
        <w:t>î</w:t>
      </w:r>
      <w:r>
        <w:rPr>
          <w:bCs/>
        </w:rPr>
        <w:t>n comun local cat si cele pentru transportul interurban</w:t>
      </w:r>
      <w:r w:rsidR="00B87E48">
        <w:rPr>
          <w:bCs/>
        </w:rPr>
        <w:t>;</w:t>
      </w:r>
    </w:p>
    <w:p w14:paraId="2222F70B" w14:textId="457FED86" w:rsidR="001D6099" w:rsidRDefault="001D6099" w:rsidP="00D70FF0">
      <w:pPr>
        <w:pStyle w:val="ListParagraph"/>
        <w:numPr>
          <w:ilvl w:val="0"/>
          <w:numId w:val="2"/>
        </w:numPr>
        <w:jc w:val="both"/>
        <w:rPr>
          <w:bCs/>
        </w:rPr>
      </w:pPr>
      <w:r>
        <w:rPr>
          <w:bCs/>
        </w:rPr>
        <w:t xml:space="preserve">Masuri ce vizeaza modificari temporare </w:t>
      </w:r>
      <w:r w:rsidR="00BB5C26">
        <w:rPr>
          <w:bCs/>
        </w:rPr>
        <w:t>ale reglementarilor de circulatie</w:t>
      </w:r>
      <w:r w:rsidR="00B87E48">
        <w:rPr>
          <w:bCs/>
        </w:rPr>
        <w:t>;</w:t>
      </w:r>
    </w:p>
    <w:p w14:paraId="326C21A9" w14:textId="77777777" w:rsidR="00BB5C26" w:rsidRDefault="00BB5C26" w:rsidP="00D70FF0">
      <w:pPr>
        <w:pStyle w:val="ListParagraph"/>
        <w:numPr>
          <w:ilvl w:val="0"/>
          <w:numId w:val="2"/>
        </w:numPr>
        <w:jc w:val="both"/>
        <w:rPr>
          <w:bCs/>
        </w:rPr>
      </w:pPr>
      <w:r>
        <w:rPr>
          <w:bCs/>
        </w:rPr>
        <w:t>Orice fel de lucrari pe drumurile publice sau in imediata lor vecinatate, precum si orice alte masuri privind circulatia pe drumurile publice care cad in responsabilitatea comisiei</w:t>
      </w:r>
      <w:r w:rsidR="00B87E48">
        <w:rPr>
          <w:bCs/>
        </w:rPr>
        <w:t>;</w:t>
      </w:r>
      <w:r>
        <w:rPr>
          <w:bCs/>
        </w:rPr>
        <w:t xml:space="preserve"> </w:t>
      </w:r>
    </w:p>
    <w:p w14:paraId="795420DD" w14:textId="57C816BA" w:rsidR="00BB5C26" w:rsidRDefault="00BB5C26" w:rsidP="00D70FF0">
      <w:pPr>
        <w:pStyle w:val="ListParagraph"/>
        <w:numPr>
          <w:ilvl w:val="0"/>
          <w:numId w:val="2"/>
        </w:numPr>
        <w:jc w:val="both"/>
        <w:rPr>
          <w:bCs/>
        </w:rPr>
      </w:pPr>
      <w:r>
        <w:rPr>
          <w:bCs/>
        </w:rPr>
        <w:t>Reglementarea circulatiei, parcarii, stationarii si opririi pe strazi a vehiculelor si pietonilor</w:t>
      </w:r>
      <w:r w:rsidR="00B87E48">
        <w:rPr>
          <w:bCs/>
        </w:rPr>
        <w:t>;</w:t>
      </w:r>
    </w:p>
    <w:p w14:paraId="2B7DC1A3" w14:textId="77777777" w:rsidR="00454E58" w:rsidRDefault="00454E58" w:rsidP="00D70FF0">
      <w:pPr>
        <w:pStyle w:val="ListParagraph"/>
        <w:numPr>
          <w:ilvl w:val="0"/>
          <w:numId w:val="2"/>
        </w:numPr>
        <w:jc w:val="both"/>
        <w:rPr>
          <w:bCs/>
        </w:rPr>
      </w:pPr>
      <w:r>
        <w:rPr>
          <w:bCs/>
        </w:rPr>
        <w:t xml:space="preserve">Reglementarea accesului autovehiculelor de tonaj in zonele cu restrictie din comuna </w:t>
      </w:r>
    </w:p>
    <w:p w14:paraId="127A4DBA" w14:textId="16809D1B" w:rsidR="00454E58" w:rsidRDefault="00454E58" w:rsidP="00D70FF0">
      <w:pPr>
        <w:pStyle w:val="ListParagraph"/>
        <w:numPr>
          <w:ilvl w:val="0"/>
          <w:numId w:val="2"/>
        </w:numPr>
        <w:jc w:val="both"/>
        <w:rPr>
          <w:bCs/>
        </w:rPr>
      </w:pPr>
      <w:r>
        <w:rPr>
          <w:bCs/>
        </w:rPr>
        <w:t>Lucrari care presupun afectarea fizica a infrastructurii drumului public ( carosabil, trotuare, platforme, acostamente, scuare, piste de biciclisti, etc. ) si a zonei verzi de siguranta a drumului cum ar fi : realizarea lucrarilor de extinderi, inlocuire de retele electrice, telefonie si televiziune prin cablu care afecteaza circulatia rutiera, etc.</w:t>
      </w:r>
      <w:r w:rsidR="00B87E48">
        <w:rPr>
          <w:bCs/>
        </w:rPr>
        <w:t>;</w:t>
      </w:r>
    </w:p>
    <w:p w14:paraId="7904A54B" w14:textId="5F17E25C" w:rsidR="00454E58" w:rsidRDefault="00785666" w:rsidP="00D70FF0">
      <w:pPr>
        <w:pStyle w:val="ListParagraph"/>
        <w:numPr>
          <w:ilvl w:val="0"/>
          <w:numId w:val="2"/>
        </w:numPr>
        <w:jc w:val="both"/>
        <w:rPr>
          <w:bCs/>
        </w:rPr>
      </w:pPr>
      <w:r>
        <w:rPr>
          <w:bCs/>
        </w:rPr>
        <w:lastRenderedPageBreak/>
        <w:t>Nerespectarea legislatiei in vigoare referitoare la construirea, repararea si intretinerea lucrarilor edilitare subterane si supraterane</w:t>
      </w:r>
      <w:r w:rsidR="00B87E48">
        <w:rPr>
          <w:bCs/>
        </w:rPr>
        <w:t>;</w:t>
      </w:r>
    </w:p>
    <w:p w14:paraId="42462E73" w14:textId="3253BD30" w:rsidR="00785666" w:rsidRDefault="00785666" w:rsidP="00D70FF0">
      <w:pPr>
        <w:pStyle w:val="ListParagraph"/>
        <w:numPr>
          <w:ilvl w:val="0"/>
          <w:numId w:val="2"/>
        </w:numPr>
        <w:jc w:val="both"/>
        <w:rPr>
          <w:bCs/>
        </w:rPr>
      </w:pPr>
      <w:r>
        <w:rPr>
          <w:bCs/>
        </w:rPr>
        <w:t>Aproba semaforizarea unor intersectii si treceri pietonale</w:t>
      </w:r>
      <w:r w:rsidR="00B87E48">
        <w:rPr>
          <w:bCs/>
        </w:rPr>
        <w:t>;</w:t>
      </w:r>
    </w:p>
    <w:p w14:paraId="1970C387" w14:textId="518DA524" w:rsidR="00785666" w:rsidRDefault="009F46B2" w:rsidP="00D70FF0">
      <w:pPr>
        <w:pStyle w:val="ListParagraph"/>
        <w:numPr>
          <w:ilvl w:val="0"/>
          <w:numId w:val="2"/>
        </w:numPr>
        <w:jc w:val="both"/>
        <w:rPr>
          <w:bCs/>
        </w:rPr>
      </w:pPr>
      <w:r>
        <w:rPr>
          <w:bCs/>
        </w:rPr>
        <w:t>Aproba accese auto de pe domeniul public la obiective publice si private</w:t>
      </w:r>
      <w:r w:rsidR="00B87E48">
        <w:rPr>
          <w:bCs/>
        </w:rPr>
        <w:t>;</w:t>
      </w:r>
    </w:p>
    <w:p w14:paraId="1609CC0A" w14:textId="42053397" w:rsidR="009F46B2" w:rsidRDefault="00356239" w:rsidP="00D70FF0">
      <w:pPr>
        <w:pStyle w:val="ListParagraph"/>
        <w:numPr>
          <w:ilvl w:val="0"/>
          <w:numId w:val="2"/>
        </w:numPr>
        <w:jc w:val="both"/>
        <w:rPr>
          <w:bCs/>
        </w:rPr>
      </w:pPr>
      <w:r>
        <w:rPr>
          <w:bCs/>
        </w:rPr>
        <w:t>Aproba lucrari pe domeniul public care afecteaza circulatia rutiera si pietonala</w:t>
      </w:r>
      <w:r w:rsidR="00B87E48">
        <w:rPr>
          <w:bCs/>
        </w:rPr>
        <w:t>;</w:t>
      </w:r>
    </w:p>
    <w:p w14:paraId="10E565BD" w14:textId="45E27596" w:rsidR="00356239" w:rsidRDefault="00356239" w:rsidP="00D70FF0">
      <w:pPr>
        <w:pStyle w:val="ListParagraph"/>
        <w:numPr>
          <w:ilvl w:val="0"/>
          <w:numId w:val="2"/>
        </w:numPr>
        <w:jc w:val="both"/>
        <w:rPr>
          <w:bCs/>
        </w:rPr>
      </w:pPr>
      <w:r>
        <w:rPr>
          <w:bCs/>
        </w:rPr>
        <w:t xml:space="preserve">Aprobari pentru constructii </w:t>
      </w:r>
      <w:r w:rsidR="005911C5">
        <w:rPr>
          <w:bCs/>
        </w:rPr>
        <w:t>î</w:t>
      </w:r>
      <w:r>
        <w:rPr>
          <w:bCs/>
        </w:rPr>
        <w:t>n zona drumului</w:t>
      </w:r>
      <w:r w:rsidR="00B87E48">
        <w:rPr>
          <w:bCs/>
        </w:rPr>
        <w:t>;</w:t>
      </w:r>
    </w:p>
    <w:p w14:paraId="4B7CCFC9" w14:textId="49B748E5" w:rsidR="00356239" w:rsidRDefault="00356239" w:rsidP="00D70FF0">
      <w:pPr>
        <w:pStyle w:val="ListParagraph"/>
        <w:numPr>
          <w:ilvl w:val="0"/>
          <w:numId w:val="2"/>
        </w:numPr>
        <w:jc w:val="both"/>
        <w:rPr>
          <w:bCs/>
        </w:rPr>
      </w:pPr>
      <w:r>
        <w:rPr>
          <w:bCs/>
        </w:rPr>
        <w:t>Aprobari pentru racorduri si bran</w:t>
      </w:r>
      <w:r w:rsidR="0021112B">
        <w:rPr>
          <w:bCs/>
        </w:rPr>
        <w:t>ș</w:t>
      </w:r>
      <w:r>
        <w:rPr>
          <w:bCs/>
        </w:rPr>
        <w:t>amente la retelele edilitare care afecteaza circulatia rutiera sau pietonala</w:t>
      </w:r>
      <w:r w:rsidR="00B87E48">
        <w:rPr>
          <w:bCs/>
        </w:rPr>
        <w:t>;</w:t>
      </w:r>
    </w:p>
    <w:p w14:paraId="0E3C40D8" w14:textId="0947E500" w:rsidR="00356239" w:rsidRDefault="000A39D2" w:rsidP="00D70FF0">
      <w:pPr>
        <w:pStyle w:val="ListParagraph"/>
        <w:numPr>
          <w:ilvl w:val="0"/>
          <w:numId w:val="2"/>
        </w:numPr>
        <w:jc w:val="both"/>
        <w:rPr>
          <w:bCs/>
        </w:rPr>
      </w:pPr>
      <w:r>
        <w:rPr>
          <w:bCs/>
        </w:rPr>
        <w:t xml:space="preserve">Aprobari pentru accese auto </w:t>
      </w:r>
      <w:r w:rsidR="005911C5">
        <w:rPr>
          <w:bCs/>
        </w:rPr>
        <w:t>î</w:t>
      </w:r>
      <w:r>
        <w:rPr>
          <w:bCs/>
        </w:rPr>
        <w:t>n zonele cu restrictie de tonaj din comuna si pentru accesului transportului agabarit</w:t>
      </w:r>
      <w:r w:rsidR="0021112B">
        <w:rPr>
          <w:bCs/>
        </w:rPr>
        <w:t>ic</w:t>
      </w:r>
      <w:r w:rsidR="00B87E48">
        <w:rPr>
          <w:bCs/>
        </w:rPr>
        <w:t>;</w:t>
      </w:r>
    </w:p>
    <w:p w14:paraId="38904462" w14:textId="77777777" w:rsidR="000A39D2" w:rsidRDefault="000A39D2" w:rsidP="00D70FF0">
      <w:pPr>
        <w:pStyle w:val="ListParagraph"/>
        <w:numPr>
          <w:ilvl w:val="0"/>
          <w:numId w:val="2"/>
        </w:numPr>
        <w:jc w:val="both"/>
        <w:rPr>
          <w:bCs/>
        </w:rPr>
      </w:pPr>
      <w:r>
        <w:rPr>
          <w:bCs/>
        </w:rPr>
        <w:t xml:space="preserve">Aprobari pentru actiuni in zona drumului public si de pe drumul public </w:t>
      </w:r>
      <w:r w:rsidR="00B87E48">
        <w:rPr>
          <w:bCs/>
        </w:rPr>
        <w:t>;</w:t>
      </w:r>
    </w:p>
    <w:p w14:paraId="119C39FF" w14:textId="76F1685D" w:rsidR="00EB010A" w:rsidRDefault="00EB010A" w:rsidP="00D70FF0">
      <w:pPr>
        <w:pStyle w:val="ListParagraph"/>
        <w:numPr>
          <w:ilvl w:val="0"/>
          <w:numId w:val="2"/>
        </w:numPr>
        <w:jc w:val="both"/>
        <w:rPr>
          <w:bCs/>
        </w:rPr>
      </w:pPr>
      <w:r>
        <w:rPr>
          <w:bCs/>
        </w:rPr>
        <w:t xml:space="preserve">Avizeaza PUZ-uri, PUD-uri si alte proiecte cerute prin Certificatul de Urbanism </w:t>
      </w:r>
      <w:r w:rsidR="005911C5">
        <w:rPr>
          <w:bCs/>
        </w:rPr>
        <w:t>î</w:t>
      </w:r>
      <w:r>
        <w:rPr>
          <w:bCs/>
        </w:rPr>
        <w:t>n vederea obtinerii autorizatiilor necesare</w:t>
      </w:r>
      <w:r w:rsidR="00B87E48">
        <w:rPr>
          <w:bCs/>
        </w:rPr>
        <w:t>;</w:t>
      </w:r>
    </w:p>
    <w:p w14:paraId="3169AFAC" w14:textId="77777777" w:rsidR="00EB010A" w:rsidRDefault="00EB010A" w:rsidP="00D70FF0">
      <w:pPr>
        <w:jc w:val="both"/>
        <w:rPr>
          <w:bCs/>
        </w:rPr>
      </w:pPr>
    </w:p>
    <w:p w14:paraId="3E8530A0" w14:textId="77777777" w:rsidR="00EB010A" w:rsidRDefault="00EB010A" w:rsidP="00D70FF0">
      <w:pPr>
        <w:jc w:val="both"/>
        <w:rPr>
          <w:bCs/>
        </w:rPr>
      </w:pPr>
    </w:p>
    <w:p w14:paraId="16A74D7C" w14:textId="373400CA" w:rsidR="00EB010A" w:rsidRDefault="00EB010A" w:rsidP="00D70FF0">
      <w:pPr>
        <w:jc w:val="both"/>
        <w:rPr>
          <w:bCs/>
        </w:rPr>
      </w:pPr>
      <w:r w:rsidRPr="00D70FF0">
        <w:rPr>
          <w:b/>
        </w:rPr>
        <w:t>Art.5.</w:t>
      </w:r>
      <w:r>
        <w:rPr>
          <w:bCs/>
        </w:rPr>
        <w:t xml:space="preserve"> Comisia este numit</w:t>
      </w:r>
      <w:r w:rsidR="00563D2D">
        <w:rPr>
          <w:bCs/>
        </w:rPr>
        <w:t>ă</w:t>
      </w:r>
      <w:r>
        <w:rPr>
          <w:bCs/>
        </w:rPr>
        <w:t xml:space="preserve"> prin dispozitia Primarului.</w:t>
      </w:r>
    </w:p>
    <w:p w14:paraId="4A01F7FD" w14:textId="48CD9A6E" w:rsidR="00563D2D" w:rsidRDefault="00563D2D" w:rsidP="00D70FF0">
      <w:pPr>
        <w:jc w:val="both"/>
        <w:rPr>
          <w:bCs/>
        </w:rPr>
      </w:pPr>
      <w:r w:rsidRPr="00563D2D">
        <w:rPr>
          <w:b/>
        </w:rPr>
        <w:t>Art.6.</w:t>
      </w:r>
      <w:r>
        <w:rPr>
          <w:b/>
        </w:rPr>
        <w:t xml:space="preserve"> </w:t>
      </w:r>
      <w:r w:rsidR="003156D2" w:rsidRPr="003156D2">
        <w:rPr>
          <w:bCs/>
        </w:rPr>
        <w:t>Componența Comisiei de Circulație</w:t>
      </w:r>
      <w:r w:rsidR="003156D2">
        <w:rPr>
          <w:bCs/>
        </w:rPr>
        <w:t>:</w:t>
      </w:r>
    </w:p>
    <w:p w14:paraId="6FBDD8F4" w14:textId="5C24B8EC" w:rsidR="003156D2" w:rsidRDefault="003156D2" w:rsidP="003156D2">
      <w:pPr>
        <w:pStyle w:val="ListParagraph"/>
        <w:numPr>
          <w:ilvl w:val="0"/>
          <w:numId w:val="3"/>
        </w:numPr>
        <w:jc w:val="both"/>
        <w:rPr>
          <w:b/>
        </w:rPr>
      </w:pPr>
      <w:r>
        <w:rPr>
          <w:b/>
        </w:rPr>
        <w:t>Primar – președinte</w:t>
      </w:r>
    </w:p>
    <w:p w14:paraId="35612D0D" w14:textId="50A8B03A" w:rsidR="003156D2" w:rsidRDefault="003156D2" w:rsidP="003156D2">
      <w:pPr>
        <w:pStyle w:val="ListParagraph"/>
        <w:numPr>
          <w:ilvl w:val="0"/>
          <w:numId w:val="3"/>
        </w:numPr>
        <w:jc w:val="both"/>
        <w:rPr>
          <w:b/>
        </w:rPr>
      </w:pPr>
      <w:r>
        <w:rPr>
          <w:b/>
        </w:rPr>
        <w:t>Viceprimar – vicepreședinte</w:t>
      </w:r>
    </w:p>
    <w:p w14:paraId="2C54E2F0" w14:textId="7624B964" w:rsidR="003156D2" w:rsidRDefault="003156D2" w:rsidP="003156D2">
      <w:pPr>
        <w:pStyle w:val="ListParagraph"/>
        <w:ind w:left="1080"/>
        <w:jc w:val="both"/>
        <w:rPr>
          <w:b/>
        </w:rPr>
      </w:pPr>
      <w:r>
        <w:rPr>
          <w:b/>
        </w:rPr>
        <w:t>Membri:</w:t>
      </w:r>
    </w:p>
    <w:p w14:paraId="79E9179A" w14:textId="30B17B0F" w:rsidR="003156D2" w:rsidRDefault="003156D2" w:rsidP="003156D2">
      <w:pPr>
        <w:pStyle w:val="ListParagraph"/>
        <w:numPr>
          <w:ilvl w:val="0"/>
          <w:numId w:val="3"/>
        </w:numPr>
        <w:jc w:val="both"/>
        <w:rPr>
          <w:b/>
        </w:rPr>
      </w:pPr>
      <w:r>
        <w:rPr>
          <w:b/>
        </w:rPr>
        <w:t>Administrator public</w:t>
      </w:r>
    </w:p>
    <w:p w14:paraId="23CAB7BB" w14:textId="554AB4A0" w:rsidR="003156D2" w:rsidRDefault="003156D2" w:rsidP="003156D2">
      <w:pPr>
        <w:pStyle w:val="ListParagraph"/>
        <w:numPr>
          <w:ilvl w:val="0"/>
          <w:numId w:val="3"/>
        </w:numPr>
        <w:jc w:val="both"/>
        <w:rPr>
          <w:b/>
        </w:rPr>
      </w:pPr>
      <w:r>
        <w:rPr>
          <w:b/>
        </w:rPr>
        <w:t>Poliția Locală</w:t>
      </w:r>
    </w:p>
    <w:p w14:paraId="2E003D6F" w14:textId="2D6BAEBF" w:rsidR="003156D2" w:rsidRDefault="003156D2" w:rsidP="003156D2">
      <w:pPr>
        <w:pStyle w:val="ListParagraph"/>
        <w:numPr>
          <w:ilvl w:val="0"/>
          <w:numId w:val="3"/>
        </w:numPr>
        <w:jc w:val="both"/>
        <w:rPr>
          <w:b/>
        </w:rPr>
      </w:pPr>
      <w:r>
        <w:rPr>
          <w:b/>
        </w:rPr>
        <w:t>Compartimentul Urbanism</w:t>
      </w:r>
    </w:p>
    <w:p w14:paraId="00E28134" w14:textId="77AD2237" w:rsidR="00F502E0" w:rsidRDefault="003156D2" w:rsidP="00F502E0">
      <w:pPr>
        <w:pStyle w:val="ListParagraph"/>
        <w:numPr>
          <w:ilvl w:val="0"/>
          <w:numId w:val="3"/>
        </w:numPr>
        <w:jc w:val="both"/>
        <w:rPr>
          <w:b/>
        </w:rPr>
      </w:pPr>
      <w:r>
        <w:rPr>
          <w:b/>
        </w:rPr>
        <w:t>Compartimentul Achiziții Publice și Dezvoltare</w:t>
      </w:r>
      <w:r w:rsidR="00F502E0">
        <w:rPr>
          <w:b/>
        </w:rPr>
        <w:t xml:space="preserve"> – asigură secretariatul</w:t>
      </w:r>
    </w:p>
    <w:p w14:paraId="48068CCB" w14:textId="5A5607B0" w:rsidR="00F502E0" w:rsidRPr="00F502E0" w:rsidRDefault="00F502E0" w:rsidP="00F502E0">
      <w:pPr>
        <w:pStyle w:val="ListParagraph"/>
        <w:numPr>
          <w:ilvl w:val="0"/>
          <w:numId w:val="3"/>
        </w:numPr>
        <w:jc w:val="both"/>
        <w:rPr>
          <w:b/>
        </w:rPr>
      </w:pPr>
      <w:r>
        <w:rPr>
          <w:b/>
        </w:rPr>
        <w:t xml:space="preserve">Biroul Rutier din cadrul Poliției </w:t>
      </w:r>
      <w:r w:rsidR="00045AAF">
        <w:rPr>
          <w:b/>
        </w:rPr>
        <w:t>Jud</w:t>
      </w:r>
      <w:r>
        <w:rPr>
          <w:b/>
        </w:rPr>
        <w:t>. Timiș</w:t>
      </w:r>
    </w:p>
    <w:p w14:paraId="2B543BFB" w14:textId="77777777" w:rsidR="00EB010A" w:rsidRDefault="00EB010A" w:rsidP="00D70FF0">
      <w:pPr>
        <w:jc w:val="both"/>
        <w:rPr>
          <w:bCs/>
        </w:rPr>
      </w:pPr>
    </w:p>
    <w:p w14:paraId="7802C864" w14:textId="72AB9876" w:rsidR="00F73A53" w:rsidRDefault="00EB010A" w:rsidP="00D70FF0">
      <w:pPr>
        <w:jc w:val="both"/>
        <w:rPr>
          <w:bCs/>
        </w:rPr>
      </w:pPr>
      <w:r w:rsidRPr="00D70FF0">
        <w:rPr>
          <w:b/>
        </w:rPr>
        <w:t>Art.6</w:t>
      </w:r>
      <w:r>
        <w:rPr>
          <w:bCs/>
        </w:rPr>
        <w:t xml:space="preserve">. </w:t>
      </w:r>
      <w:r w:rsidR="00D70FF0">
        <w:rPr>
          <w:bCs/>
        </w:rPr>
        <w:t>Î</w:t>
      </w:r>
      <w:r>
        <w:rPr>
          <w:bCs/>
        </w:rPr>
        <w:t xml:space="preserve">n vederea </w:t>
      </w:r>
      <w:r w:rsidR="00D70FF0">
        <w:rPr>
          <w:bCs/>
        </w:rPr>
        <w:t>î</w:t>
      </w:r>
      <w:r>
        <w:rPr>
          <w:bCs/>
        </w:rPr>
        <w:t>ndeplinirii atribu</w:t>
      </w:r>
      <w:r w:rsidR="00563D2D">
        <w:rPr>
          <w:bCs/>
        </w:rPr>
        <w:t>ț</w:t>
      </w:r>
      <w:r>
        <w:rPr>
          <w:bCs/>
        </w:rPr>
        <w:t>iilor</w:t>
      </w:r>
      <w:r w:rsidR="00563D2D">
        <w:rPr>
          <w:bCs/>
        </w:rPr>
        <w:t>,</w:t>
      </w:r>
      <w:r>
        <w:rPr>
          <w:bCs/>
        </w:rPr>
        <w:t xml:space="preserve"> Comisia de Circulatie se </w:t>
      </w:r>
      <w:r w:rsidR="00D70FF0">
        <w:rPr>
          <w:bCs/>
        </w:rPr>
        <w:t>î</w:t>
      </w:r>
      <w:r>
        <w:rPr>
          <w:bCs/>
        </w:rPr>
        <w:t>ntruneste, de regula, s</w:t>
      </w:r>
      <w:r w:rsidR="00D70FF0">
        <w:rPr>
          <w:bCs/>
        </w:rPr>
        <w:t>ă</w:t>
      </w:r>
      <w:r>
        <w:rPr>
          <w:bCs/>
        </w:rPr>
        <w:t>pt</w:t>
      </w:r>
      <w:r w:rsidR="00D70FF0">
        <w:rPr>
          <w:bCs/>
        </w:rPr>
        <w:t>ă</w:t>
      </w:r>
      <w:r>
        <w:rPr>
          <w:bCs/>
        </w:rPr>
        <w:t>m</w:t>
      </w:r>
      <w:r w:rsidR="00D70FF0">
        <w:rPr>
          <w:bCs/>
        </w:rPr>
        <w:t>â</w:t>
      </w:r>
      <w:r>
        <w:rPr>
          <w:bCs/>
        </w:rPr>
        <w:t>nal sau ori de cate ori este nevoie</w:t>
      </w:r>
      <w:r w:rsidR="00D70FF0">
        <w:rPr>
          <w:bCs/>
        </w:rPr>
        <w:t>,</w:t>
      </w:r>
      <w:r>
        <w:rPr>
          <w:bCs/>
        </w:rPr>
        <w:t xml:space="preserve"> la convocarea Secretarului</w:t>
      </w:r>
      <w:r w:rsidR="00500B83">
        <w:rPr>
          <w:bCs/>
        </w:rPr>
        <w:t>,</w:t>
      </w:r>
      <w:r>
        <w:rPr>
          <w:bCs/>
        </w:rPr>
        <w:t xml:space="preserve"> este legal constituita </w:t>
      </w:r>
      <w:r w:rsidR="00D70FF0">
        <w:rPr>
          <w:bCs/>
        </w:rPr>
        <w:t>î</w:t>
      </w:r>
      <w:r>
        <w:rPr>
          <w:bCs/>
        </w:rPr>
        <w:t xml:space="preserve">n momentul </w:t>
      </w:r>
      <w:r w:rsidR="00D70FF0">
        <w:rPr>
          <w:bCs/>
        </w:rPr>
        <w:t>î</w:t>
      </w:r>
      <w:r>
        <w:rPr>
          <w:bCs/>
        </w:rPr>
        <w:t>n care sunt prezen</w:t>
      </w:r>
      <w:r w:rsidR="00500B83">
        <w:rPr>
          <w:bCs/>
        </w:rPr>
        <w:t>ț</w:t>
      </w:r>
      <w:r>
        <w:rPr>
          <w:bCs/>
        </w:rPr>
        <w:t>i jumatate plus unu din membri si ia hotarari cu votul majorit</w:t>
      </w:r>
      <w:r w:rsidR="00500B83">
        <w:rPr>
          <w:bCs/>
        </w:rPr>
        <w:t>ăț</w:t>
      </w:r>
      <w:r>
        <w:rPr>
          <w:bCs/>
        </w:rPr>
        <w:t>ii membrilor prezen</w:t>
      </w:r>
      <w:r w:rsidR="005911C5">
        <w:rPr>
          <w:bCs/>
        </w:rPr>
        <w:t>ț</w:t>
      </w:r>
      <w:r>
        <w:rPr>
          <w:bCs/>
        </w:rPr>
        <w:t>i</w:t>
      </w:r>
      <w:r w:rsidR="00B87E48">
        <w:rPr>
          <w:bCs/>
        </w:rPr>
        <w:t>.</w:t>
      </w:r>
      <w:r w:rsidR="00F502E0">
        <w:rPr>
          <w:bCs/>
        </w:rPr>
        <w:t xml:space="preserve"> Propunerea ordinii de</w:t>
      </w:r>
      <w:r w:rsidR="00F73A53">
        <w:rPr>
          <w:bCs/>
        </w:rPr>
        <w:t xml:space="preserve"> </w:t>
      </w:r>
      <w:r w:rsidR="00F502E0">
        <w:rPr>
          <w:bCs/>
        </w:rPr>
        <w:t>zi va fi făcută de către secretari</w:t>
      </w:r>
      <w:r w:rsidR="00F73A53">
        <w:rPr>
          <w:bCs/>
        </w:rPr>
        <w:t>a</w:t>
      </w:r>
      <w:r w:rsidR="00F502E0">
        <w:rPr>
          <w:bCs/>
        </w:rPr>
        <w:t xml:space="preserve">tul </w:t>
      </w:r>
      <w:r w:rsidR="00F73A53">
        <w:rPr>
          <w:bCs/>
        </w:rPr>
        <w:t>comisiei</w:t>
      </w:r>
      <w:r w:rsidR="005F4F07">
        <w:rPr>
          <w:bCs/>
        </w:rPr>
        <w:t>,</w:t>
      </w:r>
      <w:r w:rsidR="00F73A53">
        <w:rPr>
          <w:bCs/>
        </w:rPr>
        <w:t xml:space="preserve"> după verificarea solicitărilor și a documentațiilor tehnice.</w:t>
      </w:r>
      <w:r w:rsidR="005F4F07">
        <w:rPr>
          <w:bCs/>
        </w:rPr>
        <w:t xml:space="preserve"> </w:t>
      </w:r>
      <w:r w:rsidR="00F73A53">
        <w:rPr>
          <w:bCs/>
        </w:rPr>
        <w:t>Convocarea membrilor se face telefonic sau prin intermediul poștei electronice</w:t>
      </w:r>
      <w:r w:rsidR="00FA4BDC">
        <w:rPr>
          <w:bCs/>
        </w:rPr>
        <w:t xml:space="preserve"> prin grija secretariatului. Membrii comisiei au obligația </w:t>
      </w:r>
      <w:r w:rsidR="005F4F07">
        <w:rPr>
          <w:bCs/>
        </w:rPr>
        <w:t>de a studia în prealabil documentațiile supuse analizei, pentru stabilirea unui punct de vedere până la data ședinței. Documentațiile incluse în ordinea de zi sunt transmise în format electronic membrilor comisiei, la solicitarea acestora. Lucrările ședințelor Comisiei sunt conduse de către primar/viceprimar, iar în lipsa acestuia de către Administratorul Public</w:t>
      </w:r>
      <w:r w:rsidR="000315F2">
        <w:rPr>
          <w:bCs/>
        </w:rPr>
        <w:t>. Secretariatul Comisiei consemnează prezența membrilor care vor semna procesul verbal</w:t>
      </w:r>
      <w:r w:rsidR="00463005">
        <w:rPr>
          <w:bCs/>
        </w:rPr>
        <w:t>.</w:t>
      </w:r>
    </w:p>
    <w:p w14:paraId="6E89EB29" w14:textId="77777777" w:rsidR="00DC430F" w:rsidRDefault="00DC430F" w:rsidP="00D70FF0">
      <w:pPr>
        <w:jc w:val="both"/>
        <w:rPr>
          <w:bCs/>
        </w:rPr>
      </w:pPr>
    </w:p>
    <w:p w14:paraId="3C0F7C88" w14:textId="79DAB6D7" w:rsidR="00DC430F" w:rsidRDefault="00DC430F" w:rsidP="00D70FF0">
      <w:pPr>
        <w:jc w:val="both"/>
        <w:rPr>
          <w:bCs/>
        </w:rPr>
      </w:pPr>
      <w:r w:rsidRPr="00500B83">
        <w:rPr>
          <w:b/>
        </w:rPr>
        <w:t>Art.</w:t>
      </w:r>
      <w:r w:rsidR="00500B83" w:rsidRPr="00500B83">
        <w:rPr>
          <w:b/>
        </w:rPr>
        <w:t>7</w:t>
      </w:r>
      <w:r>
        <w:rPr>
          <w:bCs/>
        </w:rPr>
        <w:t>. Avizele vor fi semnate de c</w:t>
      </w:r>
      <w:r w:rsidR="005139DA">
        <w:rPr>
          <w:bCs/>
        </w:rPr>
        <w:t>ă</w:t>
      </w:r>
      <w:r>
        <w:rPr>
          <w:bCs/>
        </w:rPr>
        <w:t>tre Presedinte</w:t>
      </w:r>
      <w:r w:rsidR="005139DA">
        <w:rPr>
          <w:bCs/>
        </w:rPr>
        <w:t>le</w:t>
      </w:r>
      <w:r>
        <w:rPr>
          <w:bCs/>
        </w:rPr>
        <w:t xml:space="preserve">/Vicepresedintele Comisiei de Circulatie ( </w:t>
      </w:r>
      <w:r w:rsidR="005139DA">
        <w:rPr>
          <w:bCs/>
        </w:rPr>
        <w:t>î</w:t>
      </w:r>
      <w:r>
        <w:rPr>
          <w:bCs/>
        </w:rPr>
        <w:t xml:space="preserve">n cazul </w:t>
      </w:r>
      <w:r w:rsidR="005139DA">
        <w:rPr>
          <w:bCs/>
        </w:rPr>
        <w:t>î</w:t>
      </w:r>
      <w:r>
        <w:rPr>
          <w:bCs/>
        </w:rPr>
        <w:t xml:space="preserve">n care acestia participa la </w:t>
      </w:r>
      <w:r w:rsidR="005139DA">
        <w:rPr>
          <w:bCs/>
        </w:rPr>
        <w:t>ș</w:t>
      </w:r>
      <w:r>
        <w:rPr>
          <w:bCs/>
        </w:rPr>
        <w:t xml:space="preserve">edinta) si </w:t>
      </w:r>
      <w:r w:rsidR="005139DA">
        <w:rPr>
          <w:bCs/>
        </w:rPr>
        <w:t>S</w:t>
      </w:r>
      <w:r>
        <w:rPr>
          <w:bCs/>
        </w:rPr>
        <w:t xml:space="preserve">ecretarul Comisiei de Circulatie. </w:t>
      </w:r>
      <w:r w:rsidR="0021112B">
        <w:rPr>
          <w:bCs/>
        </w:rPr>
        <w:t>Î</w:t>
      </w:r>
      <w:r>
        <w:rPr>
          <w:bCs/>
        </w:rPr>
        <w:t xml:space="preserve">n cazul </w:t>
      </w:r>
      <w:r w:rsidR="0021112B">
        <w:rPr>
          <w:bCs/>
        </w:rPr>
        <w:t>î</w:t>
      </w:r>
      <w:r>
        <w:rPr>
          <w:bCs/>
        </w:rPr>
        <w:t>n care Presedintele/Vicepresedintele nu participa la sedinta</w:t>
      </w:r>
      <w:r w:rsidR="005139DA">
        <w:rPr>
          <w:bCs/>
        </w:rPr>
        <w:t>,</w:t>
      </w:r>
      <w:r>
        <w:rPr>
          <w:bCs/>
        </w:rPr>
        <w:t xml:space="preserve"> avizele vor fi semnate de catre Secretarul Comisiei si Seful </w:t>
      </w:r>
      <w:r w:rsidR="00500B83">
        <w:rPr>
          <w:bCs/>
        </w:rPr>
        <w:t>Compartimentului</w:t>
      </w:r>
      <w:r>
        <w:rPr>
          <w:bCs/>
        </w:rPr>
        <w:t xml:space="preserve"> Tra</w:t>
      </w:r>
      <w:r w:rsidR="007D0EFC">
        <w:rPr>
          <w:bCs/>
        </w:rPr>
        <w:t>nsport din cadrul Primariei Comunei Ghiroda</w:t>
      </w:r>
      <w:r w:rsidR="00463005">
        <w:rPr>
          <w:bCs/>
        </w:rPr>
        <w:t>.</w:t>
      </w:r>
    </w:p>
    <w:p w14:paraId="56A54273" w14:textId="404F27E1" w:rsidR="00463005" w:rsidRPr="00EB010A" w:rsidRDefault="00463005" w:rsidP="00D70FF0">
      <w:pPr>
        <w:jc w:val="both"/>
        <w:rPr>
          <w:bCs/>
        </w:rPr>
      </w:pPr>
      <w:r w:rsidRPr="008E4CFA">
        <w:rPr>
          <w:b/>
        </w:rPr>
        <w:t>Art.8</w:t>
      </w:r>
      <w:r>
        <w:rPr>
          <w:bCs/>
        </w:rPr>
        <w:t>. Prezentul Regulament de organizare și funcționare al Comisiei de circulație, precum și componența Comisiei pot fi modificate sau completate în conformitate cu legislația în vigoare.</w:t>
      </w:r>
    </w:p>
    <w:p w14:paraId="392931F7" w14:textId="77777777" w:rsidR="00BF175D" w:rsidRDefault="00BF175D" w:rsidP="00D70FF0">
      <w:pPr>
        <w:jc w:val="both"/>
      </w:pPr>
    </w:p>
    <w:sectPr w:rsidR="00BF17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10099"/>
    <w:multiLevelType w:val="hybridMultilevel"/>
    <w:tmpl w:val="DF402738"/>
    <w:lvl w:ilvl="0" w:tplc="42E84F6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537819"/>
    <w:multiLevelType w:val="hybridMultilevel"/>
    <w:tmpl w:val="AF2E1C62"/>
    <w:lvl w:ilvl="0" w:tplc="345E6D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655366"/>
    <w:multiLevelType w:val="hybridMultilevel"/>
    <w:tmpl w:val="12F229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0F8"/>
    <w:rsid w:val="000315F2"/>
    <w:rsid w:val="00045AAF"/>
    <w:rsid w:val="000A39D2"/>
    <w:rsid w:val="001D6099"/>
    <w:rsid w:val="0021112B"/>
    <w:rsid w:val="0021749C"/>
    <w:rsid w:val="003156D2"/>
    <w:rsid w:val="00324F9D"/>
    <w:rsid w:val="00356239"/>
    <w:rsid w:val="00454E58"/>
    <w:rsid w:val="00463005"/>
    <w:rsid w:val="00463DA9"/>
    <w:rsid w:val="00500B83"/>
    <w:rsid w:val="005139DA"/>
    <w:rsid w:val="00563D2D"/>
    <w:rsid w:val="005911C5"/>
    <w:rsid w:val="005F4F07"/>
    <w:rsid w:val="00785666"/>
    <w:rsid w:val="007D0EFC"/>
    <w:rsid w:val="007D1E27"/>
    <w:rsid w:val="008066B7"/>
    <w:rsid w:val="0083287E"/>
    <w:rsid w:val="00896258"/>
    <w:rsid w:val="008A2BAC"/>
    <w:rsid w:val="008E4CFA"/>
    <w:rsid w:val="009F46B2"/>
    <w:rsid w:val="00B87E48"/>
    <w:rsid w:val="00BB5C26"/>
    <w:rsid w:val="00BF175D"/>
    <w:rsid w:val="00CD50F8"/>
    <w:rsid w:val="00D70FF0"/>
    <w:rsid w:val="00DC430F"/>
    <w:rsid w:val="00DD10A6"/>
    <w:rsid w:val="00E6460C"/>
    <w:rsid w:val="00EB010A"/>
    <w:rsid w:val="00F502E0"/>
    <w:rsid w:val="00F73A53"/>
    <w:rsid w:val="00FA4BDC"/>
    <w:rsid w:val="00FB5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8764"/>
  <w15:chartTrackingRefBased/>
  <w15:docId w15:val="{5057206B-D926-4689-91CA-75F724C05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0F8"/>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8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2E668-2BE9-4904-A073-2C13EAB7E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Lenovo 2</cp:lastModifiedBy>
  <cp:revision>5</cp:revision>
  <cp:lastPrinted>2021-12-21T08:10:00Z</cp:lastPrinted>
  <dcterms:created xsi:type="dcterms:W3CDTF">2021-12-16T14:37:00Z</dcterms:created>
  <dcterms:modified xsi:type="dcterms:W3CDTF">2021-12-21T08:10:00Z</dcterms:modified>
</cp:coreProperties>
</file>