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C9699" w14:textId="36AB0284" w:rsidR="00DF008B" w:rsidRPr="00E345E2" w:rsidRDefault="00B44AD1" w:rsidP="00DF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538E" w:rsidRPr="00E345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008B" w:rsidRPr="00E345E2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6DA34A4" w14:textId="77777777" w:rsidR="00DF008B" w:rsidRPr="00E345E2" w:rsidRDefault="00DF008B" w:rsidP="00DF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>JUDETUL DAMBOVITA</w:t>
      </w:r>
    </w:p>
    <w:p w14:paraId="4C222EE0" w14:textId="77777777" w:rsidR="00DF008B" w:rsidRPr="00E345E2" w:rsidRDefault="00DF008B" w:rsidP="00DF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566D2329" w14:textId="77777777" w:rsidR="00DF008B" w:rsidRPr="00E345E2" w:rsidRDefault="00DF008B" w:rsidP="00DF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0E0EB8E5" w14:textId="77777777" w:rsidR="0019724E" w:rsidRDefault="00D061EB" w:rsidP="00DF00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45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33EAC94A" w14:textId="68A14631" w:rsidR="00DF008B" w:rsidRPr="00E345E2" w:rsidRDefault="00D061EB" w:rsidP="001972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345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F33FD1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345E2">
        <w:rPr>
          <w:rFonts w:ascii="Times New Roman" w:hAnsi="Times New Roman" w:cs="Times New Roman"/>
          <w:sz w:val="24"/>
          <w:szCs w:val="24"/>
        </w:rPr>
        <w:t>Nr</w:t>
      </w:r>
      <w:r w:rsidR="00A4134C">
        <w:rPr>
          <w:rFonts w:ascii="Times New Roman" w:hAnsi="Times New Roman" w:cs="Times New Roman"/>
          <w:sz w:val="24"/>
          <w:szCs w:val="24"/>
        </w:rPr>
        <w:t>:</w:t>
      </w:r>
      <w:r w:rsidR="00467287">
        <w:rPr>
          <w:rFonts w:ascii="Times New Roman" w:hAnsi="Times New Roman" w:cs="Times New Roman"/>
          <w:sz w:val="24"/>
          <w:szCs w:val="24"/>
        </w:rPr>
        <w:t>11939</w:t>
      </w:r>
      <w:r w:rsidR="00BE33E9">
        <w:rPr>
          <w:rFonts w:ascii="Times New Roman" w:hAnsi="Times New Roman" w:cs="Times New Roman"/>
          <w:sz w:val="24"/>
          <w:szCs w:val="24"/>
        </w:rPr>
        <w:t xml:space="preserve"> </w:t>
      </w:r>
      <w:r w:rsidR="00B3712B">
        <w:rPr>
          <w:rFonts w:ascii="Times New Roman" w:hAnsi="Times New Roman" w:cs="Times New Roman"/>
          <w:sz w:val="24"/>
          <w:szCs w:val="24"/>
        </w:rPr>
        <w:t>/</w:t>
      </w:r>
      <w:r w:rsidR="00467287">
        <w:rPr>
          <w:rFonts w:ascii="Times New Roman" w:hAnsi="Times New Roman" w:cs="Times New Roman"/>
          <w:sz w:val="24"/>
          <w:szCs w:val="24"/>
        </w:rPr>
        <w:t>11</w:t>
      </w:r>
      <w:r w:rsidR="008D2E8A">
        <w:rPr>
          <w:rFonts w:ascii="Times New Roman" w:hAnsi="Times New Roman" w:cs="Times New Roman"/>
          <w:sz w:val="24"/>
          <w:szCs w:val="24"/>
        </w:rPr>
        <w:t>.1</w:t>
      </w:r>
      <w:r w:rsidR="00467287">
        <w:rPr>
          <w:rFonts w:ascii="Times New Roman" w:hAnsi="Times New Roman" w:cs="Times New Roman"/>
          <w:sz w:val="24"/>
          <w:szCs w:val="24"/>
        </w:rPr>
        <w:t>2</w:t>
      </w:r>
      <w:r w:rsidR="006746BC">
        <w:rPr>
          <w:rFonts w:ascii="Times New Roman" w:hAnsi="Times New Roman" w:cs="Times New Roman"/>
          <w:sz w:val="24"/>
          <w:szCs w:val="24"/>
        </w:rPr>
        <w:t>.202</w:t>
      </w:r>
      <w:r w:rsidR="00954DE6">
        <w:rPr>
          <w:rFonts w:ascii="Times New Roman" w:hAnsi="Times New Roman" w:cs="Times New Roman"/>
          <w:sz w:val="24"/>
          <w:szCs w:val="24"/>
        </w:rPr>
        <w:t>5</w:t>
      </w:r>
    </w:p>
    <w:p w14:paraId="5138FD37" w14:textId="77777777" w:rsidR="00DF008B" w:rsidRPr="00E345E2" w:rsidRDefault="00DF008B" w:rsidP="00DF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256FEF3" w14:textId="77777777" w:rsidR="00DF008B" w:rsidRPr="00E345E2" w:rsidRDefault="00DF008B" w:rsidP="00DF00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>REFERAT DE APROBARE</w:t>
      </w:r>
    </w:p>
    <w:p w14:paraId="2E7F6D32" w14:textId="77777777" w:rsidR="00DF008B" w:rsidRPr="00E345E2" w:rsidRDefault="00DF008B" w:rsidP="00DF00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8CE47D" w14:textId="07BD8F82" w:rsidR="00DF008B" w:rsidRPr="00E345E2" w:rsidRDefault="00DF008B" w:rsidP="00DF00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>a proiectului de hot</w:t>
      </w:r>
      <w:r w:rsidR="009B7D17">
        <w:rPr>
          <w:rFonts w:ascii="Times New Roman" w:hAnsi="Times New Roman" w:cs="Times New Roman"/>
          <w:b/>
          <w:sz w:val="24"/>
          <w:szCs w:val="24"/>
        </w:rPr>
        <w:t>ă</w:t>
      </w:r>
      <w:r w:rsidRPr="00E345E2">
        <w:rPr>
          <w:rFonts w:ascii="Times New Roman" w:hAnsi="Times New Roman" w:cs="Times New Roman"/>
          <w:b/>
          <w:sz w:val="24"/>
          <w:szCs w:val="24"/>
        </w:rPr>
        <w:t>r</w:t>
      </w:r>
      <w:r w:rsidR="009B7D17">
        <w:rPr>
          <w:rFonts w:ascii="Times New Roman" w:hAnsi="Times New Roman" w:cs="Times New Roman"/>
          <w:b/>
          <w:sz w:val="24"/>
          <w:szCs w:val="24"/>
        </w:rPr>
        <w:t>â</w:t>
      </w:r>
      <w:r w:rsidRPr="00E345E2">
        <w:rPr>
          <w:rFonts w:ascii="Times New Roman" w:hAnsi="Times New Roman" w:cs="Times New Roman"/>
          <w:b/>
          <w:sz w:val="24"/>
          <w:szCs w:val="24"/>
        </w:rPr>
        <w:t xml:space="preserve">re privind aprobarea </w:t>
      </w:r>
    </w:p>
    <w:p w14:paraId="5D267AA2" w14:textId="58549AE6" w:rsidR="00374B96" w:rsidRPr="00E345E2" w:rsidRDefault="00DF008B" w:rsidP="00DF00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 xml:space="preserve">contului de </w:t>
      </w:r>
      <w:r w:rsidR="00374B96" w:rsidRPr="00E345E2">
        <w:rPr>
          <w:rFonts w:ascii="Times New Roman" w:hAnsi="Times New Roman" w:cs="Times New Roman"/>
          <w:b/>
          <w:sz w:val="24"/>
          <w:szCs w:val="24"/>
        </w:rPr>
        <w:t>execu</w:t>
      </w:r>
      <w:r w:rsidR="009B7D17">
        <w:rPr>
          <w:rFonts w:ascii="Times New Roman" w:hAnsi="Times New Roman" w:cs="Times New Roman"/>
          <w:b/>
          <w:sz w:val="24"/>
          <w:szCs w:val="24"/>
        </w:rPr>
        <w:t>ț</w:t>
      </w:r>
      <w:r w:rsidR="00374B96" w:rsidRPr="00E345E2">
        <w:rPr>
          <w:rFonts w:ascii="Times New Roman" w:hAnsi="Times New Roman" w:cs="Times New Roman"/>
          <w:b/>
          <w:sz w:val="24"/>
          <w:szCs w:val="24"/>
        </w:rPr>
        <w:t>ie a bugetului local al comunei I.</w:t>
      </w:r>
      <w:r w:rsidR="009B7D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B96" w:rsidRPr="00E345E2">
        <w:rPr>
          <w:rFonts w:ascii="Times New Roman" w:hAnsi="Times New Roman" w:cs="Times New Roman"/>
          <w:b/>
          <w:sz w:val="24"/>
          <w:szCs w:val="24"/>
        </w:rPr>
        <w:t>L</w:t>
      </w:r>
      <w:r w:rsidR="009B7D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B96" w:rsidRPr="00E345E2">
        <w:rPr>
          <w:rFonts w:ascii="Times New Roman" w:hAnsi="Times New Roman" w:cs="Times New Roman"/>
          <w:b/>
          <w:sz w:val="24"/>
          <w:szCs w:val="24"/>
        </w:rPr>
        <w:t>.Caragiale</w:t>
      </w:r>
    </w:p>
    <w:p w14:paraId="283B6FEC" w14:textId="48690D1C" w:rsidR="00DF008B" w:rsidRPr="00E345E2" w:rsidRDefault="00DF008B" w:rsidP="00DF00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3FD1">
        <w:rPr>
          <w:rFonts w:ascii="Times New Roman" w:hAnsi="Times New Roman" w:cs="Times New Roman"/>
          <w:b/>
          <w:sz w:val="24"/>
          <w:szCs w:val="24"/>
        </w:rPr>
        <w:t>pe trimestrul</w:t>
      </w:r>
      <w:r w:rsidR="00374B96" w:rsidRPr="00E345E2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467287">
        <w:rPr>
          <w:rFonts w:ascii="Times New Roman" w:hAnsi="Times New Roman" w:cs="Times New Roman"/>
          <w:b/>
          <w:sz w:val="24"/>
          <w:szCs w:val="24"/>
        </w:rPr>
        <w:t>V</w:t>
      </w:r>
      <w:r w:rsidR="00B371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B96" w:rsidRPr="00E345E2">
        <w:rPr>
          <w:rFonts w:ascii="Times New Roman" w:hAnsi="Times New Roman" w:cs="Times New Roman"/>
          <w:b/>
          <w:sz w:val="24"/>
          <w:szCs w:val="24"/>
        </w:rPr>
        <w:t>20</w:t>
      </w:r>
      <w:r w:rsidR="003B70E8">
        <w:rPr>
          <w:rFonts w:ascii="Times New Roman" w:hAnsi="Times New Roman" w:cs="Times New Roman"/>
          <w:b/>
          <w:sz w:val="24"/>
          <w:szCs w:val="24"/>
        </w:rPr>
        <w:t>2</w:t>
      </w:r>
      <w:r w:rsidR="0074724E">
        <w:rPr>
          <w:rFonts w:ascii="Times New Roman" w:hAnsi="Times New Roman" w:cs="Times New Roman"/>
          <w:b/>
          <w:sz w:val="24"/>
          <w:szCs w:val="24"/>
        </w:rPr>
        <w:t>5</w:t>
      </w:r>
    </w:p>
    <w:p w14:paraId="0B4166C3" w14:textId="77777777" w:rsidR="00DF008B" w:rsidRPr="00E345E2" w:rsidRDefault="00DF008B" w:rsidP="00DF00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0FF8E4" w14:textId="77777777" w:rsidR="00650357" w:rsidRDefault="00650357" w:rsidP="00DF008B">
      <w:pPr>
        <w:spacing w:after="0"/>
        <w:jc w:val="center"/>
        <w:rPr>
          <w:b/>
          <w:sz w:val="24"/>
          <w:szCs w:val="24"/>
        </w:rPr>
      </w:pPr>
    </w:p>
    <w:p w14:paraId="6ACC298D" w14:textId="5B3EFA67" w:rsidR="00E345E2" w:rsidRPr="00E345E2" w:rsidRDefault="00DF008B" w:rsidP="00E34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E345E2" w:rsidRPr="00E345E2">
        <w:rPr>
          <w:rFonts w:ascii="Times New Roman" w:hAnsi="Times New Roman" w:cs="Times New Roman"/>
          <w:sz w:val="24"/>
          <w:szCs w:val="24"/>
        </w:rPr>
        <w:t>In conformitate cu art. 49, alin. (12) si (13) din Legea nr. 273/2006 privind finan</w:t>
      </w:r>
      <w:r w:rsidR="008B0C74">
        <w:rPr>
          <w:rFonts w:ascii="Times New Roman" w:hAnsi="Times New Roman" w:cs="Times New Roman"/>
          <w:sz w:val="24"/>
          <w:szCs w:val="24"/>
        </w:rPr>
        <w:t>ț</w:t>
      </w:r>
      <w:r w:rsidR="00E345E2" w:rsidRPr="00E345E2">
        <w:rPr>
          <w:rFonts w:ascii="Times New Roman" w:hAnsi="Times New Roman" w:cs="Times New Roman"/>
          <w:sz w:val="24"/>
          <w:szCs w:val="24"/>
        </w:rPr>
        <w:t>ele publice locale cu modific</w:t>
      </w:r>
      <w:r w:rsidR="00AE23BF">
        <w:rPr>
          <w:rFonts w:ascii="Times New Roman" w:hAnsi="Times New Roman" w:cs="Times New Roman"/>
          <w:sz w:val="24"/>
          <w:szCs w:val="24"/>
        </w:rPr>
        <w:t>ă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rile </w:t>
      </w:r>
      <w:r w:rsidR="00AE23BF">
        <w:rPr>
          <w:rFonts w:ascii="Times New Roman" w:hAnsi="Times New Roman" w:cs="Times New Roman"/>
          <w:sz w:val="24"/>
          <w:szCs w:val="24"/>
        </w:rPr>
        <w:t>ș</w:t>
      </w:r>
      <w:r w:rsidR="00E345E2" w:rsidRPr="00E345E2">
        <w:rPr>
          <w:rFonts w:ascii="Times New Roman" w:hAnsi="Times New Roman" w:cs="Times New Roman"/>
          <w:sz w:val="24"/>
          <w:szCs w:val="24"/>
        </w:rPr>
        <w:t>i complet</w:t>
      </w:r>
      <w:r w:rsidR="00AE23BF">
        <w:rPr>
          <w:rFonts w:ascii="Times New Roman" w:hAnsi="Times New Roman" w:cs="Times New Roman"/>
          <w:sz w:val="24"/>
          <w:szCs w:val="24"/>
        </w:rPr>
        <w:t>ă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rile ulterioare, </w:t>
      </w:r>
      <w:r w:rsidR="00EB066B">
        <w:rPr>
          <w:rFonts w:ascii="Times New Roman" w:hAnsi="Times New Roman" w:cs="Times New Roman"/>
          <w:sz w:val="24"/>
          <w:szCs w:val="24"/>
        </w:rPr>
        <w:t>î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n lunile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>aprilie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,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 xml:space="preserve">iulie </w:t>
      </w:r>
      <w:r w:rsidR="00AE23BF">
        <w:rPr>
          <w:rFonts w:ascii="Times New Roman" w:hAnsi="Times New Roman" w:cs="Times New Roman"/>
          <w:sz w:val="24"/>
          <w:szCs w:val="24"/>
        </w:rPr>
        <w:t>ș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i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>octombrie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, pentru trimestrul expirat, </w:t>
      </w:r>
      <w:r w:rsidR="00AE23BF">
        <w:rPr>
          <w:rFonts w:ascii="Times New Roman" w:hAnsi="Times New Roman" w:cs="Times New Roman"/>
          <w:sz w:val="24"/>
          <w:szCs w:val="24"/>
        </w:rPr>
        <w:t>ș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i cel târziu în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>decembrie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, pentru trimestrul al patrulea,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>ordonatorii principali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 xml:space="preserve">de credite </w:t>
      </w:r>
      <w:r w:rsidR="00E345E2" w:rsidRPr="00E345E2">
        <w:rPr>
          <w:rFonts w:ascii="Times New Roman" w:hAnsi="Times New Roman" w:cs="Times New Roman"/>
          <w:sz w:val="24"/>
          <w:szCs w:val="24"/>
        </w:rPr>
        <w:t>au obliga</w:t>
      </w:r>
      <w:r w:rsidR="00AE23BF">
        <w:rPr>
          <w:rFonts w:ascii="Times New Roman" w:hAnsi="Times New Roman" w:cs="Times New Roman"/>
          <w:sz w:val="24"/>
          <w:szCs w:val="24"/>
        </w:rPr>
        <w:t>ț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ia de a prezenta în </w:t>
      </w:r>
      <w:r w:rsidR="00AE23BF">
        <w:rPr>
          <w:rFonts w:ascii="Times New Roman" w:hAnsi="Times New Roman" w:cs="Times New Roman"/>
          <w:sz w:val="24"/>
          <w:szCs w:val="24"/>
        </w:rPr>
        <w:t>ș</w:t>
      </w:r>
      <w:r w:rsidR="00E345E2" w:rsidRPr="00E345E2">
        <w:rPr>
          <w:rFonts w:ascii="Times New Roman" w:hAnsi="Times New Roman" w:cs="Times New Roman"/>
          <w:sz w:val="24"/>
          <w:szCs w:val="24"/>
        </w:rPr>
        <w:t>edin</w:t>
      </w:r>
      <w:r w:rsidR="00AE23BF">
        <w:rPr>
          <w:rFonts w:ascii="Times New Roman" w:hAnsi="Times New Roman" w:cs="Times New Roman"/>
          <w:sz w:val="24"/>
          <w:szCs w:val="24"/>
        </w:rPr>
        <w:t>ță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 publică, spre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 xml:space="preserve">analiză </w:t>
      </w:r>
      <w:r w:rsidR="00AE23BF">
        <w:rPr>
          <w:rFonts w:ascii="Times New Roman" w:hAnsi="Times New Roman" w:cs="Times New Roman"/>
          <w:sz w:val="24"/>
          <w:szCs w:val="24"/>
        </w:rPr>
        <w:t>ș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i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 xml:space="preserve">aprobare 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de către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>autorită</w:t>
      </w:r>
      <w:r w:rsidR="003B59ED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>ile deliberative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,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>execu</w:t>
      </w:r>
      <w:r w:rsidR="003B59ED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>ia bugetelor întocmite pe cele două sec</w:t>
      </w:r>
      <w:r w:rsidR="003B59ED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>iuni (func</w:t>
      </w:r>
      <w:r w:rsidR="003B59ED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 xml:space="preserve">ionare </w:t>
      </w:r>
      <w:r w:rsidR="00B0602E">
        <w:rPr>
          <w:rFonts w:ascii="Times New Roman" w:hAnsi="Times New Roman" w:cs="Times New Roman"/>
          <w:b/>
          <w:bCs/>
          <w:sz w:val="24"/>
          <w:szCs w:val="24"/>
        </w:rPr>
        <w:t>ș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 xml:space="preserve">dezvoltare), </w:t>
      </w:r>
      <w:r w:rsidR="00E345E2" w:rsidRPr="00E345E2">
        <w:rPr>
          <w:rFonts w:ascii="Times New Roman" w:hAnsi="Times New Roman" w:cs="Times New Roman"/>
          <w:i/>
          <w:iCs/>
          <w:sz w:val="24"/>
          <w:szCs w:val="24"/>
        </w:rPr>
        <w:t xml:space="preserve">cu scopul 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de a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 xml:space="preserve">redimensiona cheltuielile 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în raport cu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>gradul de colectare a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 </w:t>
      </w:r>
      <w:r w:rsidR="00E345E2" w:rsidRPr="00E345E2">
        <w:rPr>
          <w:rFonts w:ascii="Times New Roman" w:hAnsi="Times New Roman" w:cs="Times New Roman"/>
          <w:b/>
          <w:bCs/>
          <w:sz w:val="24"/>
          <w:szCs w:val="24"/>
        </w:rPr>
        <w:t xml:space="preserve">veniturilor, </w:t>
      </w:r>
      <w:r w:rsidR="00E345E2" w:rsidRPr="00E345E2">
        <w:rPr>
          <w:rFonts w:ascii="Times New Roman" w:hAnsi="Times New Roman" w:cs="Times New Roman"/>
          <w:i/>
          <w:iCs/>
          <w:sz w:val="24"/>
          <w:szCs w:val="24"/>
        </w:rPr>
        <w:t>prin rectificare bugetară locală</w:t>
      </w:r>
      <w:r w:rsidR="00E345E2" w:rsidRPr="00E345E2">
        <w:rPr>
          <w:rFonts w:ascii="Times New Roman" w:hAnsi="Times New Roman" w:cs="Times New Roman"/>
          <w:sz w:val="24"/>
          <w:szCs w:val="24"/>
        </w:rPr>
        <w:t>, astfel încât la sfâr</w:t>
      </w:r>
      <w:r w:rsidR="00953ACF">
        <w:rPr>
          <w:rFonts w:ascii="Times New Roman" w:hAnsi="Times New Roman" w:cs="Times New Roman"/>
          <w:sz w:val="24"/>
          <w:szCs w:val="24"/>
        </w:rPr>
        <w:t>ș</w:t>
      </w:r>
      <w:r w:rsidR="00E345E2" w:rsidRPr="00E345E2">
        <w:rPr>
          <w:rFonts w:ascii="Times New Roman" w:hAnsi="Times New Roman" w:cs="Times New Roman"/>
          <w:sz w:val="24"/>
          <w:szCs w:val="24"/>
        </w:rPr>
        <w:t>itul anului:</w:t>
      </w:r>
    </w:p>
    <w:p w14:paraId="3563078D" w14:textId="1FFEDA65" w:rsidR="00E345E2" w:rsidRPr="00E345E2" w:rsidRDefault="00E345E2" w:rsidP="00E345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45E2">
        <w:rPr>
          <w:rFonts w:ascii="Times New Roman" w:hAnsi="Times New Roman" w:cs="Times New Roman"/>
          <w:sz w:val="24"/>
          <w:szCs w:val="24"/>
        </w:rPr>
        <w:t>- să nu înregistreze pl</w:t>
      </w:r>
      <w:r w:rsidR="00AF4017">
        <w:rPr>
          <w:rFonts w:ascii="Times New Roman" w:hAnsi="Times New Roman" w:cs="Times New Roman"/>
          <w:sz w:val="24"/>
          <w:szCs w:val="24"/>
        </w:rPr>
        <w:t>ăț</w:t>
      </w:r>
      <w:r w:rsidRPr="00E345E2">
        <w:rPr>
          <w:rFonts w:ascii="Times New Roman" w:hAnsi="Times New Roman" w:cs="Times New Roman"/>
          <w:sz w:val="24"/>
          <w:szCs w:val="24"/>
        </w:rPr>
        <w:t>i restante;</w:t>
      </w:r>
    </w:p>
    <w:p w14:paraId="3325737B" w14:textId="1590E034" w:rsidR="00E345E2" w:rsidRPr="00E345E2" w:rsidRDefault="00E345E2" w:rsidP="00E345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45E2">
        <w:rPr>
          <w:rFonts w:ascii="Times New Roman" w:hAnsi="Times New Roman" w:cs="Times New Roman"/>
          <w:sz w:val="24"/>
          <w:szCs w:val="24"/>
        </w:rPr>
        <w:t>- diferen</w:t>
      </w:r>
      <w:r w:rsidR="00E067B3">
        <w:rPr>
          <w:rFonts w:ascii="Times New Roman" w:hAnsi="Times New Roman" w:cs="Times New Roman"/>
          <w:sz w:val="24"/>
          <w:szCs w:val="24"/>
        </w:rPr>
        <w:t>ț</w:t>
      </w:r>
      <w:r w:rsidRPr="00E345E2">
        <w:rPr>
          <w:rFonts w:ascii="Times New Roman" w:hAnsi="Times New Roman" w:cs="Times New Roman"/>
          <w:sz w:val="24"/>
          <w:szCs w:val="24"/>
        </w:rPr>
        <w:t xml:space="preserve">a dintre suma veniturilor încasate </w:t>
      </w:r>
      <w:r w:rsidR="00E067B3">
        <w:rPr>
          <w:rFonts w:ascii="Times New Roman" w:hAnsi="Times New Roman" w:cs="Times New Roman"/>
          <w:sz w:val="24"/>
          <w:szCs w:val="24"/>
        </w:rPr>
        <w:t>ș</w:t>
      </w:r>
      <w:r w:rsidRPr="00E345E2">
        <w:rPr>
          <w:rFonts w:ascii="Times New Roman" w:hAnsi="Times New Roman" w:cs="Times New Roman"/>
          <w:sz w:val="24"/>
          <w:szCs w:val="24"/>
        </w:rPr>
        <w:t>i excedentul anilor anteriori utilizat pentru</w:t>
      </w:r>
    </w:p>
    <w:p w14:paraId="3ECC058F" w14:textId="6E8240A7" w:rsidR="00E345E2" w:rsidRPr="00E345E2" w:rsidRDefault="00E345E2" w:rsidP="00E34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45E2">
        <w:rPr>
          <w:rFonts w:ascii="Times New Roman" w:hAnsi="Times New Roman" w:cs="Times New Roman"/>
          <w:sz w:val="24"/>
          <w:szCs w:val="24"/>
        </w:rPr>
        <w:t>finan</w:t>
      </w:r>
      <w:r w:rsidR="00E067B3">
        <w:rPr>
          <w:rFonts w:ascii="Times New Roman" w:hAnsi="Times New Roman" w:cs="Times New Roman"/>
          <w:sz w:val="24"/>
          <w:szCs w:val="24"/>
        </w:rPr>
        <w:t>ț</w:t>
      </w:r>
      <w:r w:rsidRPr="00E345E2">
        <w:rPr>
          <w:rFonts w:ascii="Times New Roman" w:hAnsi="Times New Roman" w:cs="Times New Roman"/>
          <w:sz w:val="24"/>
          <w:szCs w:val="24"/>
        </w:rPr>
        <w:t>area exerci</w:t>
      </w:r>
      <w:r w:rsidR="00E067B3">
        <w:rPr>
          <w:rFonts w:ascii="Times New Roman" w:hAnsi="Times New Roman" w:cs="Times New Roman"/>
          <w:sz w:val="24"/>
          <w:szCs w:val="24"/>
        </w:rPr>
        <w:t>ț</w:t>
      </w:r>
      <w:r w:rsidRPr="00E345E2">
        <w:rPr>
          <w:rFonts w:ascii="Times New Roman" w:hAnsi="Times New Roman" w:cs="Times New Roman"/>
          <w:sz w:val="24"/>
          <w:szCs w:val="24"/>
        </w:rPr>
        <w:t xml:space="preserve">iului bugetar curent, pe de o parte, </w:t>
      </w:r>
      <w:r w:rsidR="00E067B3">
        <w:rPr>
          <w:rFonts w:ascii="Times New Roman" w:hAnsi="Times New Roman" w:cs="Times New Roman"/>
          <w:sz w:val="24"/>
          <w:szCs w:val="24"/>
        </w:rPr>
        <w:t>ș</w:t>
      </w:r>
      <w:r w:rsidRPr="00E345E2">
        <w:rPr>
          <w:rFonts w:ascii="Times New Roman" w:hAnsi="Times New Roman" w:cs="Times New Roman"/>
          <w:sz w:val="24"/>
          <w:szCs w:val="24"/>
        </w:rPr>
        <w:t>i suma plă</w:t>
      </w:r>
      <w:r w:rsidR="00BE00E6">
        <w:rPr>
          <w:rFonts w:ascii="Times New Roman" w:hAnsi="Times New Roman" w:cs="Times New Roman"/>
          <w:sz w:val="24"/>
          <w:szCs w:val="24"/>
        </w:rPr>
        <w:t>ț</w:t>
      </w:r>
      <w:r w:rsidRPr="00E345E2">
        <w:rPr>
          <w:rFonts w:ascii="Times New Roman" w:hAnsi="Times New Roman" w:cs="Times New Roman"/>
          <w:sz w:val="24"/>
          <w:szCs w:val="24"/>
        </w:rPr>
        <w:t xml:space="preserve">ilor efectuate </w:t>
      </w:r>
      <w:r w:rsidR="00A57852">
        <w:rPr>
          <w:rFonts w:ascii="Times New Roman" w:hAnsi="Times New Roman" w:cs="Times New Roman"/>
          <w:sz w:val="24"/>
          <w:szCs w:val="24"/>
        </w:rPr>
        <w:t>ș</w:t>
      </w:r>
      <w:r w:rsidRPr="00E345E2">
        <w:rPr>
          <w:rFonts w:ascii="Times New Roman" w:hAnsi="Times New Roman" w:cs="Times New Roman"/>
          <w:sz w:val="24"/>
          <w:szCs w:val="24"/>
        </w:rPr>
        <w:t>i a plă</w:t>
      </w:r>
      <w:r w:rsidR="00A57852">
        <w:rPr>
          <w:rFonts w:ascii="Times New Roman" w:hAnsi="Times New Roman" w:cs="Times New Roman"/>
          <w:sz w:val="24"/>
          <w:szCs w:val="24"/>
        </w:rPr>
        <w:t>ț</w:t>
      </w:r>
      <w:r w:rsidRPr="00E345E2">
        <w:rPr>
          <w:rFonts w:ascii="Times New Roman" w:hAnsi="Times New Roman" w:cs="Times New Roman"/>
          <w:sz w:val="24"/>
          <w:szCs w:val="24"/>
        </w:rPr>
        <w:t>ilor restante, pe de altă parte, să fie mai mare decât zero.</w:t>
      </w:r>
    </w:p>
    <w:p w14:paraId="33FE0A8E" w14:textId="76729593" w:rsidR="00E345E2" w:rsidRPr="00E345E2" w:rsidRDefault="00E345E2" w:rsidP="00E345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45E2">
        <w:rPr>
          <w:rFonts w:ascii="Times New Roman" w:hAnsi="Times New Roman" w:cs="Times New Roman"/>
          <w:sz w:val="24"/>
          <w:szCs w:val="24"/>
        </w:rPr>
        <w:t xml:space="preserve">Ca urmare, </w:t>
      </w:r>
      <w:r w:rsidR="007D2232">
        <w:rPr>
          <w:rFonts w:ascii="Times New Roman" w:hAnsi="Times New Roman" w:cs="Times New Roman"/>
          <w:sz w:val="24"/>
          <w:szCs w:val="24"/>
        </w:rPr>
        <w:t>î</w:t>
      </w:r>
      <w:r w:rsidRPr="00E345E2">
        <w:rPr>
          <w:rFonts w:ascii="Times New Roman" w:hAnsi="Times New Roman" w:cs="Times New Roman"/>
          <w:sz w:val="24"/>
          <w:szCs w:val="24"/>
        </w:rPr>
        <w:t>n conformitate cu prevederile art. 136, alin. (1) din OUG nr. 57/2019 privind Codul administrativ, propun elaborarea de c</w:t>
      </w:r>
      <w:r w:rsidR="007D6B8A">
        <w:rPr>
          <w:rFonts w:ascii="Times New Roman" w:hAnsi="Times New Roman" w:cs="Times New Roman"/>
          <w:sz w:val="24"/>
          <w:szCs w:val="24"/>
        </w:rPr>
        <w:t>ă</w:t>
      </w:r>
      <w:r w:rsidRPr="00E345E2">
        <w:rPr>
          <w:rFonts w:ascii="Times New Roman" w:hAnsi="Times New Roman" w:cs="Times New Roman"/>
          <w:sz w:val="24"/>
          <w:szCs w:val="24"/>
        </w:rPr>
        <w:t xml:space="preserve">tre </w:t>
      </w:r>
      <w:r>
        <w:rPr>
          <w:rFonts w:ascii="Times New Roman" w:hAnsi="Times New Roman" w:cs="Times New Roman"/>
          <w:sz w:val="24"/>
          <w:szCs w:val="24"/>
        </w:rPr>
        <w:t>Compartimentul Buget-Contabilitate</w:t>
      </w:r>
      <w:r w:rsidRPr="00E345E2">
        <w:rPr>
          <w:rFonts w:ascii="Times New Roman" w:hAnsi="Times New Roman" w:cs="Times New Roman"/>
          <w:sz w:val="24"/>
          <w:szCs w:val="24"/>
        </w:rPr>
        <w:t xml:space="preserve"> a unui proiect de hot</w:t>
      </w:r>
      <w:r w:rsidR="007D6B8A">
        <w:rPr>
          <w:rFonts w:ascii="Times New Roman" w:hAnsi="Times New Roman" w:cs="Times New Roman"/>
          <w:sz w:val="24"/>
          <w:szCs w:val="24"/>
        </w:rPr>
        <w:t>ă</w:t>
      </w:r>
      <w:r w:rsidRPr="00E345E2">
        <w:rPr>
          <w:rFonts w:ascii="Times New Roman" w:hAnsi="Times New Roman" w:cs="Times New Roman"/>
          <w:sz w:val="24"/>
          <w:szCs w:val="24"/>
        </w:rPr>
        <w:t>r</w:t>
      </w:r>
      <w:r w:rsidR="007D6B8A">
        <w:rPr>
          <w:rFonts w:ascii="Times New Roman" w:hAnsi="Times New Roman" w:cs="Times New Roman"/>
          <w:sz w:val="24"/>
          <w:szCs w:val="24"/>
        </w:rPr>
        <w:t>â</w:t>
      </w:r>
      <w:r w:rsidRPr="00E345E2">
        <w:rPr>
          <w:rFonts w:ascii="Times New Roman" w:hAnsi="Times New Roman" w:cs="Times New Roman"/>
          <w:sz w:val="24"/>
          <w:szCs w:val="24"/>
        </w:rPr>
        <w:t xml:space="preserve">re privind </w:t>
      </w:r>
      <w:r w:rsidRPr="00E345E2">
        <w:rPr>
          <w:rFonts w:ascii="Times New Roman" w:hAnsi="Times New Roman" w:cs="Times New Roman"/>
          <w:b/>
          <w:bCs/>
          <w:sz w:val="24"/>
          <w:szCs w:val="24"/>
        </w:rPr>
        <w:t>aprobarea execu</w:t>
      </w:r>
      <w:r w:rsidR="00407C5E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E345E2">
        <w:rPr>
          <w:rFonts w:ascii="Times New Roman" w:hAnsi="Times New Roman" w:cs="Times New Roman"/>
          <w:b/>
          <w:bCs/>
          <w:sz w:val="24"/>
          <w:szCs w:val="24"/>
        </w:rPr>
        <w:t xml:space="preserve">iei bugetului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Comunei Ion Luca Caragiale </w:t>
      </w:r>
      <w:r w:rsidRPr="00E345E2"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r w:rsidR="00BC6459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22320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C6459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E345E2">
        <w:rPr>
          <w:rFonts w:ascii="Times New Roman" w:hAnsi="Times New Roman" w:cs="Times New Roman"/>
          <w:b/>
          <w:bCs/>
          <w:sz w:val="24"/>
          <w:szCs w:val="24"/>
        </w:rPr>
        <w:t>.20</w:t>
      </w:r>
      <w:r w:rsidR="003B70E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4724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345E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3E7A7A1" w14:textId="6310C653" w:rsidR="00E345E2" w:rsidRPr="00E345E2" w:rsidRDefault="00E345E2" w:rsidP="00E345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45E2">
        <w:rPr>
          <w:rFonts w:ascii="Times New Roman" w:hAnsi="Times New Roman" w:cs="Times New Roman"/>
          <w:sz w:val="24"/>
          <w:szCs w:val="24"/>
        </w:rPr>
        <w:t>Dup</w:t>
      </w:r>
      <w:r w:rsidR="007C6EE5">
        <w:rPr>
          <w:rFonts w:ascii="Times New Roman" w:hAnsi="Times New Roman" w:cs="Times New Roman"/>
          <w:sz w:val="24"/>
          <w:szCs w:val="24"/>
        </w:rPr>
        <w:t>ă</w:t>
      </w:r>
      <w:r w:rsidRPr="00E345E2">
        <w:rPr>
          <w:rFonts w:ascii="Times New Roman" w:hAnsi="Times New Roman" w:cs="Times New Roman"/>
          <w:sz w:val="24"/>
          <w:szCs w:val="24"/>
        </w:rPr>
        <w:t xml:space="preserve"> </w:t>
      </w:r>
      <w:r w:rsidR="007C6EE5">
        <w:rPr>
          <w:rFonts w:ascii="Times New Roman" w:hAnsi="Times New Roman" w:cs="Times New Roman"/>
          <w:sz w:val="24"/>
          <w:szCs w:val="24"/>
        </w:rPr>
        <w:t>î</w:t>
      </w:r>
      <w:r w:rsidRPr="00E345E2">
        <w:rPr>
          <w:rFonts w:ascii="Times New Roman" w:hAnsi="Times New Roman" w:cs="Times New Roman"/>
          <w:sz w:val="24"/>
          <w:szCs w:val="24"/>
        </w:rPr>
        <w:t xml:space="preserve">ntocmirea raportului de specialitate </w:t>
      </w:r>
      <w:r w:rsidR="007C6EE5">
        <w:rPr>
          <w:rFonts w:ascii="Times New Roman" w:hAnsi="Times New Roman" w:cs="Times New Roman"/>
          <w:sz w:val="24"/>
          <w:szCs w:val="24"/>
        </w:rPr>
        <w:t>ș</w:t>
      </w:r>
      <w:r w:rsidRPr="00E345E2">
        <w:rPr>
          <w:rFonts w:ascii="Times New Roman" w:hAnsi="Times New Roman" w:cs="Times New Roman"/>
          <w:sz w:val="24"/>
          <w:szCs w:val="24"/>
        </w:rPr>
        <w:t>i avizarea de c</w:t>
      </w:r>
      <w:r w:rsidR="007C6EE5">
        <w:rPr>
          <w:rFonts w:ascii="Times New Roman" w:hAnsi="Times New Roman" w:cs="Times New Roman"/>
          <w:sz w:val="24"/>
          <w:szCs w:val="24"/>
        </w:rPr>
        <w:t>ă</w:t>
      </w:r>
      <w:r w:rsidRPr="00E345E2">
        <w:rPr>
          <w:rFonts w:ascii="Times New Roman" w:hAnsi="Times New Roman" w:cs="Times New Roman"/>
          <w:sz w:val="24"/>
          <w:szCs w:val="24"/>
        </w:rPr>
        <w:t>tre comisiile de specialitate,</w:t>
      </w:r>
    </w:p>
    <w:p w14:paraId="59168E40" w14:textId="37696A0A" w:rsidR="004D52DF" w:rsidRPr="00E345E2" w:rsidRDefault="00E345E2" w:rsidP="00E34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45E2">
        <w:rPr>
          <w:rFonts w:ascii="Times New Roman" w:hAnsi="Times New Roman" w:cs="Times New Roman"/>
          <w:sz w:val="24"/>
          <w:szCs w:val="24"/>
        </w:rPr>
        <w:t>proiectul de hot</w:t>
      </w:r>
      <w:r w:rsidR="008D3363">
        <w:rPr>
          <w:rFonts w:ascii="Times New Roman" w:hAnsi="Times New Roman" w:cs="Times New Roman"/>
          <w:sz w:val="24"/>
          <w:szCs w:val="24"/>
        </w:rPr>
        <w:t>ă</w:t>
      </w:r>
      <w:r w:rsidRPr="00E345E2">
        <w:rPr>
          <w:rFonts w:ascii="Times New Roman" w:hAnsi="Times New Roman" w:cs="Times New Roman"/>
          <w:sz w:val="24"/>
          <w:szCs w:val="24"/>
        </w:rPr>
        <w:t>r</w:t>
      </w:r>
      <w:r w:rsidR="008D3363">
        <w:rPr>
          <w:rFonts w:ascii="Times New Roman" w:hAnsi="Times New Roman" w:cs="Times New Roman"/>
          <w:sz w:val="24"/>
          <w:szCs w:val="24"/>
        </w:rPr>
        <w:t>â</w:t>
      </w:r>
      <w:r w:rsidRPr="00E345E2">
        <w:rPr>
          <w:rFonts w:ascii="Times New Roman" w:hAnsi="Times New Roman" w:cs="Times New Roman"/>
          <w:sz w:val="24"/>
          <w:szCs w:val="24"/>
        </w:rPr>
        <w:t xml:space="preserve">re </w:t>
      </w:r>
      <w:r w:rsidR="008D3363">
        <w:rPr>
          <w:rFonts w:ascii="Times New Roman" w:hAnsi="Times New Roman" w:cs="Times New Roman"/>
          <w:sz w:val="24"/>
          <w:szCs w:val="24"/>
        </w:rPr>
        <w:t>î</w:t>
      </w:r>
      <w:r w:rsidRPr="00E345E2">
        <w:rPr>
          <w:rFonts w:ascii="Times New Roman" w:hAnsi="Times New Roman" w:cs="Times New Roman"/>
          <w:sz w:val="24"/>
          <w:szCs w:val="24"/>
        </w:rPr>
        <w:t>nso</w:t>
      </w:r>
      <w:r w:rsidR="008D3363">
        <w:rPr>
          <w:rFonts w:ascii="Times New Roman" w:hAnsi="Times New Roman" w:cs="Times New Roman"/>
          <w:sz w:val="24"/>
          <w:szCs w:val="24"/>
        </w:rPr>
        <w:t>ț</w:t>
      </w:r>
      <w:r w:rsidRPr="00E345E2">
        <w:rPr>
          <w:rFonts w:ascii="Times New Roman" w:hAnsi="Times New Roman" w:cs="Times New Roman"/>
          <w:sz w:val="24"/>
          <w:szCs w:val="24"/>
        </w:rPr>
        <w:t xml:space="preserve">it de referatul de aprobare al primarului </w:t>
      </w:r>
      <w:r>
        <w:rPr>
          <w:rFonts w:ascii="Times New Roman" w:hAnsi="Times New Roman" w:cs="Times New Roman"/>
          <w:sz w:val="24"/>
          <w:szCs w:val="24"/>
        </w:rPr>
        <w:t>comunei Ion Luca Caragiale</w:t>
      </w:r>
      <w:r w:rsidRPr="00E345E2">
        <w:rPr>
          <w:rFonts w:ascii="Times New Roman" w:hAnsi="Times New Roman" w:cs="Times New Roman"/>
          <w:sz w:val="24"/>
          <w:szCs w:val="24"/>
        </w:rPr>
        <w:t xml:space="preserve">, avizul comisiei de specialitate, va fi prezentat spre dezbatere si aprobare Consiliului Local al </w:t>
      </w:r>
      <w:r>
        <w:rPr>
          <w:rFonts w:ascii="Times New Roman" w:hAnsi="Times New Roman" w:cs="Times New Roman"/>
          <w:sz w:val="24"/>
          <w:szCs w:val="24"/>
        </w:rPr>
        <w:t>Comunei Ion Luca Caragiale</w:t>
      </w:r>
      <w:r w:rsidRPr="00E345E2">
        <w:rPr>
          <w:rFonts w:ascii="Times New Roman" w:hAnsi="Times New Roman" w:cs="Times New Roman"/>
          <w:sz w:val="24"/>
          <w:szCs w:val="24"/>
        </w:rPr>
        <w:t>.</w:t>
      </w:r>
    </w:p>
    <w:p w14:paraId="515C0105" w14:textId="77777777" w:rsidR="004D52DF" w:rsidRDefault="004D52DF" w:rsidP="0079496B">
      <w:pPr>
        <w:spacing w:after="0"/>
        <w:ind w:firstLine="708"/>
        <w:jc w:val="both"/>
        <w:rPr>
          <w:sz w:val="24"/>
          <w:szCs w:val="24"/>
        </w:rPr>
      </w:pPr>
    </w:p>
    <w:p w14:paraId="519FF981" w14:textId="77777777" w:rsidR="00650357" w:rsidRDefault="00650357" w:rsidP="0079496B">
      <w:pPr>
        <w:spacing w:after="0"/>
        <w:ind w:firstLine="708"/>
        <w:jc w:val="both"/>
        <w:rPr>
          <w:sz w:val="24"/>
          <w:szCs w:val="24"/>
        </w:rPr>
      </w:pPr>
    </w:p>
    <w:p w14:paraId="013397CB" w14:textId="77777777" w:rsidR="00650357" w:rsidRDefault="00650357" w:rsidP="0079496B">
      <w:pPr>
        <w:spacing w:after="0"/>
        <w:ind w:firstLine="708"/>
        <w:jc w:val="both"/>
        <w:rPr>
          <w:sz w:val="24"/>
          <w:szCs w:val="24"/>
        </w:rPr>
      </w:pPr>
    </w:p>
    <w:p w14:paraId="3352F6A0" w14:textId="59990BAF" w:rsidR="004D52DF" w:rsidRPr="00BB53B6" w:rsidRDefault="004D52DF" w:rsidP="004D52D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3B6">
        <w:rPr>
          <w:rFonts w:ascii="Times New Roman" w:hAnsi="Times New Roman" w:cs="Times New Roman"/>
          <w:b/>
          <w:sz w:val="24"/>
          <w:szCs w:val="24"/>
        </w:rPr>
        <w:t>PRIMAR</w:t>
      </w:r>
      <w:r w:rsidR="00CF4D0B">
        <w:rPr>
          <w:rFonts w:ascii="Times New Roman" w:hAnsi="Times New Roman" w:cs="Times New Roman"/>
          <w:b/>
          <w:sz w:val="24"/>
          <w:szCs w:val="24"/>
        </w:rPr>
        <w:t>,</w:t>
      </w:r>
    </w:p>
    <w:p w14:paraId="10CC3497" w14:textId="77777777" w:rsidR="004D52DF" w:rsidRPr="00BB53B6" w:rsidRDefault="004D52DF" w:rsidP="004D52D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3B6">
        <w:rPr>
          <w:rFonts w:ascii="Times New Roman" w:hAnsi="Times New Roman" w:cs="Times New Roman"/>
          <w:b/>
          <w:sz w:val="24"/>
          <w:szCs w:val="24"/>
        </w:rPr>
        <w:t>ADRIAN NASTASE</w:t>
      </w:r>
    </w:p>
    <w:p w14:paraId="050A4962" w14:textId="77777777" w:rsidR="004D52DF" w:rsidRDefault="004D52DF" w:rsidP="0079496B">
      <w:pPr>
        <w:spacing w:after="0"/>
        <w:ind w:firstLine="708"/>
        <w:jc w:val="both"/>
        <w:rPr>
          <w:sz w:val="24"/>
          <w:szCs w:val="24"/>
        </w:rPr>
      </w:pPr>
    </w:p>
    <w:p w14:paraId="76ADD920" w14:textId="77777777" w:rsidR="004D52DF" w:rsidRDefault="004D52DF" w:rsidP="0079496B">
      <w:pPr>
        <w:spacing w:after="0"/>
        <w:ind w:firstLine="708"/>
        <w:jc w:val="both"/>
        <w:rPr>
          <w:sz w:val="24"/>
          <w:szCs w:val="24"/>
        </w:rPr>
      </w:pPr>
    </w:p>
    <w:p w14:paraId="066FA2BE" w14:textId="77777777" w:rsidR="00DF008B" w:rsidRPr="00DF008B" w:rsidRDefault="00DF008B" w:rsidP="00DF008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3C30382" w14:textId="77777777" w:rsidR="00C46B62" w:rsidRDefault="00C46B62"/>
    <w:sectPr w:rsidR="00C46B62" w:rsidSect="00D26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A43A8"/>
    <w:multiLevelType w:val="hybridMultilevel"/>
    <w:tmpl w:val="7794EEE8"/>
    <w:lvl w:ilvl="0" w:tplc="0F00BA2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049263A"/>
    <w:multiLevelType w:val="hybridMultilevel"/>
    <w:tmpl w:val="4CFCC1FE"/>
    <w:lvl w:ilvl="0" w:tplc="F75AF896">
      <w:start w:val="1"/>
      <w:numFmt w:val="bullet"/>
      <w:lvlText w:val="-"/>
      <w:lvlJc w:val="left"/>
      <w:pPr>
        <w:ind w:left="1425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681152384">
    <w:abstractNumId w:val="0"/>
  </w:num>
  <w:num w:numId="2" w16cid:durableId="486090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08B"/>
    <w:rsid w:val="0001501A"/>
    <w:rsid w:val="0003220C"/>
    <w:rsid w:val="000677DF"/>
    <w:rsid w:val="00075B34"/>
    <w:rsid w:val="000929CB"/>
    <w:rsid w:val="0010538E"/>
    <w:rsid w:val="00127403"/>
    <w:rsid w:val="0019724E"/>
    <w:rsid w:val="0022320D"/>
    <w:rsid w:val="00241EAF"/>
    <w:rsid w:val="00261D58"/>
    <w:rsid w:val="00266896"/>
    <w:rsid w:val="00297F54"/>
    <w:rsid w:val="00374B96"/>
    <w:rsid w:val="003B59ED"/>
    <w:rsid w:val="003B70E8"/>
    <w:rsid w:val="00407C5E"/>
    <w:rsid w:val="00467287"/>
    <w:rsid w:val="004845E1"/>
    <w:rsid w:val="004D52DF"/>
    <w:rsid w:val="00581025"/>
    <w:rsid w:val="005F38B9"/>
    <w:rsid w:val="00600D62"/>
    <w:rsid w:val="00617577"/>
    <w:rsid w:val="00650357"/>
    <w:rsid w:val="00655978"/>
    <w:rsid w:val="006746BC"/>
    <w:rsid w:val="0074724E"/>
    <w:rsid w:val="00781BB2"/>
    <w:rsid w:val="0079496B"/>
    <w:rsid w:val="007C6EE5"/>
    <w:rsid w:val="007D2232"/>
    <w:rsid w:val="007D6B8A"/>
    <w:rsid w:val="00806839"/>
    <w:rsid w:val="00824C2A"/>
    <w:rsid w:val="00871B6C"/>
    <w:rsid w:val="008B0639"/>
    <w:rsid w:val="008B0C74"/>
    <w:rsid w:val="008B4D96"/>
    <w:rsid w:val="008D2E8A"/>
    <w:rsid w:val="008D3363"/>
    <w:rsid w:val="00927715"/>
    <w:rsid w:val="00953ACF"/>
    <w:rsid w:val="00954DE6"/>
    <w:rsid w:val="009B7D17"/>
    <w:rsid w:val="009C173C"/>
    <w:rsid w:val="00A13E16"/>
    <w:rsid w:val="00A4134C"/>
    <w:rsid w:val="00A57852"/>
    <w:rsid w:val="00AC6A52"/>
    <w:rsid w:val="00AD39F6"/>
    <w:rsid w:val="00AE23BF"/>
    <w:rsid w:val="00AF4017"/>
    <w:rsid w:val="00AF5111"/>
    <w:rsid w:val="00B0602E"/>
    <w:rsid w:val="00B22F21"/>
    <w:rsid w:val="00B3712B"/>
    <w:rsid w:val="00B44AD1"/>
    <w:rsid w:val="00B816B1"/>
    <w:rsid w:val="00BB53B6"/>
    <w:rsid w:val="00BC6459"/>
    <w:rsid w:val="00BE00E6"/>
    <w:rsid w:val="00BE33E9"/>
    <w:rsid w:val="00C15C16"/>
    <w:rsid w:val="00C26084"/>
    <w:rsid w:val="00C36BF3"/>
    <w:rsid w:val="00C46B62"/>
    <w:rsid w:val="00C83092"/>
    <w:rsid w:val="00CC1561"/>
    <w:rsid w:val="00CF4D0B"/>
    <w:rsid w:val="00D061EB"/>
    <w:rsid w:val="00D26C50"/>
    <w:rsid w:val="00D5120D"/>
    <w:rsid w:val="00DB5F3E"/>
    <w:rsid w:val="00DF008B"/>
    <w:rsid w:val="00E067B3"/>
    <w:rsid w:val="00E23AAD"/>
    <w:rsid w:val="00E345E2"/>
    <w:rsid w:val="00E82E70"/>
    <w:rsid w:val="00EB066B"/>
    <w:rsid w:val="00EB7E36"/>
    <w:rsid w:val="00F0646A"/>
    <w:rsid w:val="00F23FCA"/>
    <w:rsid w:val="00F33FD1"/>
    <w:rsid w:val="00FB0FE0"/>
    <w:rsid w:val="00FD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09BBF"/>
  <w15:docId w15:val="{8AB7D4BE-1606-44A1-AA03-7CCF2201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C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PC</cp:lastModifiedBy>
  <cp:revision>63</cp:revision>
  <cp:lastPrinted>2025-10-17T05:58:00Z</cp:lastPrinted>
  <dcterms:created xsi:type="dcterms:W3CDTF">2016-05-17T07:16:00Z</dcterms:created>
  <dcterms:modified xsi:type="dcterms:W3CDTF">2025-12-29T11:30:00Z</dcterms:modified>
</cp:coreProperties>
</file>