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E8C3C5" w14:textId="77777777" w:rsidR="00114B20" w:rsidRPr="00666120" w:rsidRDefault="00114B20" w:rsidP="008E07DA">
      <w:pPr>
        <w:spacing w:before="40" w:after="80"/>
        <w:jc w:val="right"/>
        <w:rPr>
          <w:rFonts w:ascii="Aptos Narrow" w:hAnsi="Aptos Narrow"/>
          <w:b/>
          <w:bCs/>
          <w:noProof/>
          <w:sz w:val="20"/>
          <w:szCs w:val="20"/>
          <w:lang w:val="ro-RO"/>
        </w:rPr>
      </w:pPr>
    </w:p>
    <w:p w14:paraId="70B01BF7" w14:textId="4C3F2549" w:rsidR="000667C6" w:rsidRPr="00666120" w:rsidRDefault="00F900A9" w:rsidP="008E07DA">
      <w:pPr>
        <w:spacing w:before="40" w:after="80"/>
        <w:jc w:val="right"/>
        <w:rPr>
          <w:rFonts w:ascii="Aptos Narrow" w:hAnsi="Aptos Narrow"/>
          <w:noProof/>
          <w:sz w:val="20"/>
          <w:szCs w:val="20"/>
          <w:shd w:val="clear" w:color="auto" w:fill="002060"/>
          <w:lang w:val="ro-RO"/>
        </w:rPr>
      </w:pPr>
      <w:r w:rsidRPr="00666120">
        <w:rPr>
          <w:rFonts w:ascii="Aptos Narrow" w:hAnsi="Aptos Narrow"/>
          <w:noProof/>
          <w:color w:val="002060"/>
          <w:sz w:val="20"/>
          <w:szCs w:val="20"/>
          <w:lang w:val="ro-RO"/>
        </w:rPr>
        <mc:AlternateContent>
          <mc:Choice Requires="wps">
            <w:drawing>
              <wp:anchor distT="0" distB="0" distL="114300" distR="114300" simplePos="0" relativeHeight="251661312" behindDoc="1" locked="0" layoutInCell="1" allowOverlap="0" wp14:anchorId="6B177DD5" wp14:editId="398B8909">
                <wp:simplePos x="0" y="0"/>
                <wp:positionH relativeFrom="page">
                  <wp:posOffset>965606</wp:posOffset>
                </wp:positionH>
                <wp:positionV relativeFrom="page">
                  <wp:posOffset>570586</wp:posOffset>
                </wp:positionV>
                <wp:extent cx="5791200" cy="8608060"/>
                <wp:effectExtent l="0" t="0" r="0" b="2540"/>
                <wp:wrapNone/>
                <wp:docPr id="1" name="Text Box 1" descr="Cover page layout"/>
                <wp:cNvGraphicFramePr/>
                <a:graphic xmlns:a="http://schemas.openxmlformats.org/drawingml/2006/main">
                  <a:graphicData uri="http://schemas.microsoft.com/office/word/2010/wordprocessingShape">
                    <wps:wsp>
                      <wps:cNvSpPr txBox="1"/>
                      <wps:spPr>
                        <a:xfrm>
                          <a:off x="0" y="0"/>
                          <a:ext cx="5791200" cy="860806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4965" w:type="pct"/>
                              <w:tblCellMar>
                                <w:left w:w="0" w:type="dxa"/>
                                <w:right w:w="0" w:type="dxa"/>
                              </w:tblCellMar>
                              <w:tblLook w:val="04A0" w:firstRow="1" w:lastRow="0" w:firstColumn="1" w:lastColumn="0" w:noHBand="0" w:noVBand="1"/>
                              <w:tblDescription w:val="Cover page layout"/>
                            </w:tblPr>
                            <w:tblGrid>
                              <w:gridCol w:w="9061"/>
                            </w:tblGrid>
                            <w:tr w:rsidR="00D23DFB" w:rsidRPr="00106B21" w14:paraId="4AD84F56" w14:textId="77777777" w:rsidTr="00D23DFB">
                              <w:trPr>
                                <w:trHeight w:hRule="exact" w:val="4320"/>
                              </w:trPr>
                              <w:tc>
                                <w:tcPr>
                                  <w:tcW w:w="10666" w:type="dxa"/>
                                  <w:vAlign w:val="center"/>
                                </w:tcPr>
                                <w:p w14:paraId="5AA36EA3" w14:textId="7F85EDFA" w:rsidR="001A7EF1" w:rsidRPr="003C1ED7" w:rsidRDefault="002307BD" w:rsidP="000627ED">
                                  <w:pPr>
                                    <w:pStyle w:val="NoSpacing"/>
                                    <w:spacing w:before="200" w:after="0" w:line="276" w:lineRule="auto"/>
                                    <w:ind w:right="-171"/>
                                    <w:jc w:val="center"/>
                                    <w:rPr>
                                      <w:rFonts w:cs="Times New Roman"/>
                                      <w:b/>
                                      <w:bCs/>
                                      <w:noProof/>
                                      <w:sz w:val="36"/>
                                      <w:szCs w:val="36"/>
                                      <w:lang w:val="ro-RO"/>
                                    </w:rPr>
                                  </w:pPr>
                                  <w:r w:rsidRPr="006363A9">
                                    <w:rPr>
                                      <w:rFonts w:ascii="Aptos Narrow" w:hAnsi="Aptos Narrow" w:cs="Times New Roman"/>
                                      <w:b/>
                                      <w:noProof/>
                                      <w:color w:val="002060"/>
                                      <w:sz w:val="44"/>
                                      <w:szCs w:val="44"/>
                                      <w:lang w:val="ro-RO"/>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 xml:space="preserve">REGULAMENTUL SERVICIULUI PUBLIC DE SALUBRIZARE </w:t>
                                  </w:r>
                                  <w:r w:rsidR="000627ED" w:rsidRPr="006363A9">
                                    <w:rPr>
                                      <w:rFonts w:ascii="Aptos Narrow" w:hAnsi="Aptos Narrow" w:cs="Times New Roman"/>
                                      <w:b/>
                                      <w:noProof/>
                                      <w:color w:val="002060"/>
                                      <w:sz w:val="44"/>
                                      <w:szCs w:val="44"/>
                                      <w:lang w:val="ro-RO"/>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A LOCALITĂȚILOR DIN JUDEȚUL MUREȘ</w:t>
                                  </w:r>
                                </w:p>
                              </w:tc>
                            </w:tr>
                          </w:tbl>
                          <w:p w14:paraId="19021727" w14:textId="6727D840" w:rsidR="00D23DFB" w:rsidRPr="003C1ED7" w:rsidRDefault="00D23DFB" w:rsidP="00D23DFB">
                            <w:pPr>
                              <w:pStyle w:val="NoSpacing"/>
                              <w:ind w:left="144" w:right="144"/>
                              <w:jc w:val="center"/>
                              <w:rPr>
                                <w:rFonts w:eastAsia="Calibri" w:cs="Times New Roman"/>
                                <w:b/>
                                <w:bCs/>
                                <w:noProof/>
                                <w:lang w:val="ro-RO" w:eastAsia="en-US" w:bidi="ar-SA"/>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552336" w:rsidRPr="003C1ED7" w14:paraId="6CCA19D1" w14:textId="77777777" w:rsidTr="00F900A9">
                              <w:tc>
                                <w:tcPr>
                                  <w:tcW w:w="4962" w:type="dxa"/>
                                </w:tcPr>
                                <w:p w14:paraId="56AB8A00" w14:textId="205DA25C" w:rsidR="00552336" w:rsidRPr="00114B20" w:rsidRDefault="00552336" w:rsidP="00D23DFB">
                                  <w:pPr>
                                    <w:pStyle w:val="NoSpacing"/>
                                    <w:spacing w:after="0" w:line="360" w:lineRule="auto"/>
                                    <w:ind w:right="144"/>
                                    <w:rPr>
                                      <w:rFonts w:ascii="Aptos Narrow" w:eastAsia="Calibri" w:hAnsi="Aptos Narrow" w:cs="Times New Roman"/>
                                      <w:b/>
                                      <w:bCs/>
                                      <w:noProof/>
                                      <w:lang w:val="ro-RO" w:eastAsia="en-US" w:bidi="ar-SA"/>
                                    </w:rPr>
                                  </w:pPr>
                                </w:p>
                              </w:tc>
                              <w:tc>
                                <w:tcPr>
                                  <w:tcW w:w="4252" w:type="dxa"/>
                                </w:tcPr>
                                <w:p w14:paraId="7D602721" w14:textId="4CCF3FDF" w:rsidR="00552336" w:rsidRPr="003C1ED7" w:rsidRDefault="00000000" w:rsidP="00D23DFB">
                                  <w:pPr>
                                    <w:pStyle w:val="NoSpacing"/>
                                    <w:spacing w:after="0" w:line="360" w:lineRule="auto"/>
                                    <w:ind w:right="144"/>
                                    <w:jc w:val="right"/>
                                    <w:rPr>
                                      <w:rFonts w:eastAsia="Calibri" w:cs="Times New Roman"/>
                                      <w:b/>
                                      <w:bCs/>
                                      <w:noProof/>
                                      <w:lang w:val="ro-RO" w:eastAsia="en-US" w:bidi="ar-SA"/>
                                    </w:rPr>
                                  </w:pPr>
                                  <w:sdt>
                                    <w:sdtPr>
                                      <w:rPr>
                                        <w:rFonts w:eastAsia="Calibri" w:cs="Times New Roman"/>
                                        <w:b/>
                                        <w:bCs/>
                                        <w:i/>
                                        <w:iCs/>
                                        <w:noProof/>
                                        <w:lang w:val="ro-RO" w:eastAsia="en-US" w:bidi="ar-SA"/>
                                      </w:rPr>
                                      <w:alias w:val="Course title"/>
                                      <w:tag w:val=""/>
                                      <w:id w:val="-15923909"/>
                                      <w:placeholder>
                                        <w:docPart w:val="25578EE51A88483C8572BF223357B4D0"/>
                                      </w:placeholder>
                                      <w:showingPlcHdr/>
                                      <w:dataBinding w:prefixMappings="xmlns:ns0='http://purl.org/dc/elements/1.1/' xmlns:ns1='http://schemas.openxmlformats.org/package/2006/metadata/core-properties' " w:xpath="/ns1:coreProperties[1]/ns1:category[1]" w:storeItemID="{6C3C8BC8-F283-45AE-878A-BAB7291924A1}"/>
                                      <w:text/>
                                    </w:sdtPr>
                                    <w:sdtContent>
                                      <w:r w:rsidR="00114B20">
                                        <w:rPr>
                                          <w:color w:val="FFFFFF" w:themeColor="background1"/>
                                        </w:rPr>
                                        <w:t>[Course title]</w:t>
                                      </w:r>
                                    </w:sdtContent>
                                  </w:sdt>
                                </w:p>
                              </w:tc>
                            </w:tr>
                          </w:tbl>
                          <w:p w14:paraId="631449FB" w14:textId="77777777" w:rsidR="00D23DFB" w:rsidRPr="003C1ED7" w:rsidRDefault="00D23DFB" w:rsidP="00D23DFB">
                            <w:pPr>
                              <w:pStyle w:val="NoSpacing"/>
                              <w:ind w:left="144" w:right="144"/>
                              <w:jc w:val="center"/>
                              <w:rPr>
                                <w:rFonts w:eastAsia="Calibri" w:cs="Times New Roman"/>
                                <w:b/>
                                <w:bCs/>
                                <w:noProof/>
                                <w:lang w:val="ro-RO" w:eastAsia="en-US" w:bidi="ar-SA"/>
                              </w:rPr>
                            </w:pPr>
                          </w:p>
                          <w:p w14:paraId="087552CC" w14:textId="2BB5D7D3" w:rsidR="001A7EF1" w:rsidRPr="003C1ED7" w:rsidRDefault="000627ED" w:rsidP="00D23DFB">
                            <w:pPr>
                              <w:pStyle w:val="NoSpacing"/>
                              <w:ind w:left="144" w:right="144"/>
                              <w:jc w:val="center"/>
                              <w:rPr>
                                <w:rFonts w:eastAsia="Calibri" w:cs="Times New Roman"/>
                                <w:b/>
                                <w:bCs/>
                                <w:noProof/>
                                <w:lang w:val="ro-RO" w:eastAsia="en-US" w:bidi="ar-SA"/>
                              </w:rPr>
                            </w:pPr>
                            <w:r>
                              <w:rPr>
                                <w:noProof/>
                              </w:rPr>
                              <w:drawing>
                                <wp:inline distT="0" distB="0" distL="0" distR="0" wp14:anchorId="7A2572AB" wp14:editId="144A0BE7">
                                  <wp:extent cx="5784850" cy="3724860"/>
                                  <wp:effectExtent l="95250" t="95250" r="101600" b="1133475"/>
                                  <wp:docPr id="7" name="Picture 7"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map of a city&#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84850" cy="372486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6B177DD5" id="_x0000_t202" coordsize="21600,21600" o:spt="202" path="m,l,21600r21600,l21600,xe">
                <v:stroke joinstyle="miter"/>
                <v:path gradientshapeok="t" o:connecttype="rect"/>
              </v:shapetype>
              <v:shape id="Text Box 1" o:spid="_x0000_s1026" type="#_x0000_t202" alt="Cover page layout" style="position:absolute;left:0;text-align:left;margin-left:76.05pt;margin-top:44.95pt;width:456pt;height:677.8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" o:allowoverlap="f" filled="f" stroked="f" strokeweight=".5pt">
                <v:textbox inset="0,0,0,0">
                  <w:txbxContent>
                    <w:tbl>
                      <w:tblPr>
                        <w:tblW w:w="4965" w:type="pct"/>
                        <w:tblCellMar>
                          <w:left w:w="0" w:type="dxa"/>
                          <w:right w:w="0" w:type="dxa"/>
                        </w:tblCellMar>
                        <w:tblLook w:val="04A0" w:firstRow="1" w:lastRow="0" w:firstColumn="1" w:lastColumn="0" w:noHBand="0" w:noVBand="1"/>
                        <w:tblDescription w:val="Cover page layout"/>
                      </w:tblPr>
                      <w:tblGrid>
                        <w:gridCol w:w="9061"/>
                      </w:tblGrid>
                      <w:tr w:rsidR="00D23DFB" w:rsidRPr="00106B21" w14:paraId="4AD84F56" w14:textId="77777777" w:rsidTr="00D23DFB">
                        <w:trPr>
                          <w:trHeight w:hRule="exact" w:val="4320"/>
                        </w:trPr>
                        <w:tc>
                          <w:tcPr>
                            <w:tcW w:w="10666" w:type="dxa"/>
                            <w:vAlign w:val="center"/>
                          </w:tcPr>
                          <w:p w14:paraId="5AA36EA3" w14:textId="7F85EDFA" w:rsidR="001A7EF1" w:rsidRPr="003C1ED7" w:rsidRDefault="002307BD" w:rsidP="000627ED">
                            <w:pPr>
                              <w:pStyle w:val="NoSpacing"/>
                              <w:spacing w:before="200" w:after="0" w:line="276" w:lineRule="auto"/>
                              <w:ind w:right="-171"/>
                              <w:jc w:val="center"/>
                              <w:rPr>
                                <w:rFonts w:cs="Times New Roman"/>
                                <w:b/>
                                <w:bCs/>
                                <w:noProof/>
                                <w:sz w:val="36"/>
                                <w:szCs w:val="36"/>
                                <w:lang w:val="ro-RO"/>
                              </w:rPr>
                            </w:pPr>
                            <w:r w:rsidRPr="006363A9">
                              <w:rPr>
                                <w:rFonts w:ascii="Aptos Narrow" w:hAnsi="Aptos Narrow" w:cs="Times New Roman"/>
                                <w:b/>
                                <w:noProof/>
                                <w:color w:val="002060"/>
                                <w:sz w:val="44"/>
                                <w:szCs w:val="44"/>
                                <w:lang w:val="ro-RO"/>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 xml:space="preserve">REGULAMENTUL SERVICIULUI PUBLIC DE SALUBRIZARE </w:t>
                            </w:r>
                            <w:r w:rsidR="000627ED" w:rsidRPr="006363A9">
                              <w:rPr>
                                <w:rFonts w:ascii="Aptos Narrow" w:hAnsi="Aptos Narrow" w:cs="Times New Roman"/>
                                <w:b/>
                                <w:noProof/>
                                <w:color w:val="002060"/>
                                <w:sz w:val="44"/>
                                <w:szCs w:val="44"/>
                                <w:lang w:val="ro-RO"/>
                                <w14:shadow w14:blurRad="50800" w14:dist="38100" w14:dir="18900000" w14:sx="100000" w14:sy="100000" w14:kx="0" w14:ky="0" w14:algn="bl">
                                  <w14:srgbClr w14:val="000000">
                                    <w14:alpha w14:val="60000"/>
                                  </w14:srgbClr>
                                </w14:shadow>
                                <w14:textOutline w14:w="0" w14:cap="flat" w14:cmpd="sng" w14:algn="ctr">
                                  <w14:noFill/>
                                  <w14:prstDash w14:val="solid"/>
                                  <w14:round/>
                                </w14:textOutline>
                              </w:rPr>
                              <w:t>A LOCALITĂȚILOR DIN JUDEȚUL MUREȘ</w:t>
                            </w:r>
                          </w:p>
                        </w:tc>
                      </w:tr>
                    </w:tbl>
                    <w:p w14:paraId="19021727" w14:textId="6727D840" w:rsidR="00D23DFB" w:rsidRPr="003C1ED7" w:rsidRDefault="00D23DFB" w:rsidP="00D23DFB">
                      <w:pPr>
                        <w:pStyle w:val="NoSpacing"/>
                        <w:ind w:left="144" w:right="144"/>
                        <w:jc w:val="center"/>
                        <w:rPr>
                          <w:rFonts w:eastAsia="Calibri" w:cs="Times New Roman"/>
                          <w:b/>
                          <w:bCs/>
                          <w:noProof/>
                          <w:lang w:val="ro-RO" w:eastAsia="en-US" w:bidi="ar-SA"/>
                        </w:rPr>
                      </w:pPr>
                    </w:p>
                    <w:tbl>
                      <w:tblPr>
                        <w:tblStyle w:val="TableGrid"/>
                        <w:tblW w:w="92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252"/>
                      </w:tblGrid>
                      <w:tr w:rsidR="00552336" w:rsidRPr="003C1ED7" w14:paraId="6CCA19D1" w14:textId="77777777" w:rsidTr="00F900A9">
                        <w:tc>
                          <w:tcPr>
                            <w:tcW w:w="4962" w:type="dxa"/>
                          </w:tcPr>
                          <w:p w14:paraId="56AB8A00" w14:textId="205DA25C" w:rsidR="00552336" w:rsidRPr="00114B20" w:rsidRDefault="00552336" w:rsidP="00D23DFB">
                            <w:pPr>
                              <w:pStyle w:val="NoSpacing"/>
                              <w:spacing w:after="0" w:line="360" w:lineRule="auto"/>
                              <w:ind w:right="144"/>
                              <w:rPr>
                                <w:rFonts w:ascii="Aptos Narrow" w:eastAsia="Calibri" w:hAnsi="Aptos Narrow" w:cs="Times New Roman"/>
                                <w:b/>
                                <w:bCs/>
                                <w:noProof/>
                                <w:lang w:val="ro-RO" w:eastAsia="en-US" w:bidi="ar-SA"/>
                              </w:rPr>
                            </w:pPr>
                          </w:p>
                        </w:tc>
                        <w:tc>
                          <w:tcPr>
                            <w:tcW w:w="4252" w:type="dxa"/>
                          </w:tcPr>
                          <w:p w14:paraId="7D602721" w14:textId="4CCF3FDF" w:rsidR="00552336" w:rsidRPr="003C1ED7" w:rsidRDefault="00000000" w:rsidP="00D23DFB">
                            <w:pPr>
                              <w:pStyle w:val="NoSpacing"/>
                              <w:spacing w:after="0" w:line="360" w:lineRule="auto"/>
                              <w:ind w:right="144"/>
                              <w:jc w:val="right"/>
                              <w:rPr>
                                <w:rFonts w:eastAsia="Calibri" w:cs="Times New Roman"/>
                                <w:b/>
                                <w:bCs/>
                                <w:noProof/>
                                <w:lang w:val="ro-RO" w:eastAsia="en-US" w:bidi="ar-SA"/>
                              </w:rPr>
                            </w:pPr>
                            <w:sdt>
                              <w:sdtPr>
                                <w:rPr>
                                  <w:rFonts w:eastAsia="Calibri" w:cs="Times New Roman"/>
                                  <w:b/>
                                  <w:bCs/>
                                  <w:i/>
                                  <w:iCs/>
                                  <w:noProof/>
                                  <w:lang w:val="ro-RO" w:eastAsia="en-US" w:bidi="ar-SA"/>
                                </w:rPr>
                                <w:alias w:val="Course title"/>
                                <w:tag w:val=""/>
                                <w:id w:val="-15923909"/>
                                <w:placeholder>
                                  <w:docPart w:val="25578EE51A88483C8572BF223357B4D0"/>
                                </w:placeholder>
                                <w:showingPlcHdr/>
                                <w:dataBinding w:prefixMappings="xmlns:ns0='http://purl.org/dc/elements/1.1/' xmlns:ns1='http://schemas.openxmlformats.org/package/2006/metadata/core-properties' " w:xpath="/ns1:coreProperties[1]/ns1:category[1]" w:storeItemID="{6C3C8BC8-F283-45AE-878A-BAB7291924A1}"/>
                                <w:text/>
                              </w:sdtPr>
                              <w:sdtContent>
                                <w:r w:rsidR="00114B20">
                                  <w:rPr>
                                    <w:color w:val="FFFFFF" w:themeColor="background1"/>
                                  </w:rPr>
                                  <w:t>[Course title]</w:t>
                                </w:r>
                              </w:sdtContent>
                            </w:sdt>
                          </w:p>
                        </w:tc>
                      </w:tr>
                    </w:tbl>
                    <w:p w14:paraId="631449FB" w14:textId="77777777" w:rsidR="00D23DFB" w:rsidRPr="003C1ED7" w:rsidRDefault="00D23DFB" w:rsidP="00D23DFB">
                      <w:pPr>
                        <w:pStyle w:val="NoSpacing"/>
                        <w:ind w:left="144" w:right="144"/>
                        <w:jc w:val="center"/>
                        <w:rPr>
                          <w:rFonts w:eastAsia="Calibri" w:cs="Times New Roman"/>
                          <w:b/>
                          <w:bCs/>
                          <w:noProof/>
                          <w:lang w:val="ro-RO" w:eastAsia="en-US" w:bidi="ar-SA"/>
                        </w:rPr>
                      </w:pPr>
                    </w:p>
                    <w:p w14:paraId="087552CC" w14:textId="2BB5D7D3" w:rsidR="001A7EF1" w:rsidRPr="003C1ED7" w:rsidRDefault="000627ED" w:rsidP="00D23DFB">
                      <w:pPr>
                        <w:pStyle w:val="NoSpacing"/>
                        <w:ind w:left="144" w:right="144"/>
                        <w:jc w:val="center"/>
                        <w:rPr>
                          <w:rFonts w:eastAsia="Calibri" w:cs="Times New Roman"/>
                          <w:b/>
                          <w:bCs/>
                          <w:noProof/>
                          <w:lang w:val="ro-RO" w:eastAsia="en-US" w:bidi="ar-SA"/>
                        </w:rPr>
                      </w:pPr>
                      <w:r>
                        <w:rPr>
                          <w:noProof/>
                        </w:rPr>
                        <w:drawing>
                          <wp:inline distT="0" distB="0" distL="0" distR="0" wp14:anchorId="7A2572AB" wp14:editId="144A0BE7">
                            <wp:extent cx="5784850" cy="3724860"/>
                            <wp:effectExtent l="95250" t="95250" r="101600" b="1133475"/>
                            <wp:docPr id="7" name="Picture 7" descr="A map of a cit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map of a city&#10;&#10;Description automatically generated"/>
                                    <pic:cNvPicPr/>
                                  </pic:nvPicPr>
                                  <pic:blipFill>
                                    <a:blip r:embed="rId9">
                                      <a:extLst>
                                        <a:ext uri="{28A0092B-C50C-407E-A947-70E740481C1C}">
                                          <a14:useLocalDpi xmlns:a14="http://schemas.microsoft.com/office/drawing/2010/main" val="0"/>
                                        </a:ext>
                                      </a:extLst>
                                    </a:blip>
                                    <a:stretch>
                                      <a:fillRect/>
                                    </a:stretch>
                                  </pic:blipFill>
                                  <pic:spPr>
                                    <a:xfrm>
                                      <a:off x="0" y="0"/>
                                      <a:ext cx="5784850" cy="3724860"/>
                                    </a:xfrm>
                                    <a:prstGeom prst="roundRect">
                                      <a:avLst>
                                        <a:gd name="adj" fmla="val 4167"/>
                                      </a:avLst>
                                    </a:prstGeom>
                                    <a:solidFill>
                                      <a:srgbClr val="FFFFFF"/>
                                    </a:solidFill>
                                    <a:ln w="76200" cap="sq">
                                      <a:solidFill>
                                        <a:srgbClr val="EAEAEA"/>
                                      </a:solidFill>
                                      <a:miter lim="800000"/>
                                    </a:ln>
                                    <a:effectLst>
                                      <a:reflection blurRad="12700" stA="33000" endPos="28000" dist="5000" dir="5400000" sy="-100000" algn="bl" rotWithShape="0"/>
                                    </a:effectLst>
                                    <a:scene3d>
                                      <a:camera prst="orthographicFront"/>
                                      <a:lightRig rig="threePt" dir="t">
                                        <a:rot lat="0" lon="0" rev="2700000"/>
                                      </a:lightRig>
                                    </a:scene3d>
                                    <a:sp3d contourW="6350">
                                      <a:bevelT h="38100"/>
                                      <a:contourClr>
                                        <a:srgbClr val="C0C0C0"/>
                                      </a:contourClr>
                                    </a:sp3d>
                                  </pic:spPr>
                                </pic:pic>
                              </a:graphicData>
                            </a:graphic>
                          </wp:inline>
                        </w:drawing>
                      </w:r>
                    </w:p>
                  </w:txbxContent>
                </v:textbox>
                <w10:wrap anchorx="page" anchory="page"/>
              </v:shape>
            </w:pict>
          </mc:Fallback>
        </mc:AlternateContent>
      </w:r>
      <w:r w:rsidR="006736E6" w:rsidRPr="00666120">
        <w:rPr>
          <w:rFonts w:ascii="Aptos Narrow" w:hAnsi="Aptos Narrow"/>
          <w:b/>
          <w:bCs/>
          <w:noProof/>
          <w:color w:val="002060"/>
          <w:sz w:val="20"/>
          <w:szCs w:val="20"/>
          <w:lang w:val="ro-RO"/>
        </w:rPr>
        <w:t xml:space="preserve">Anexa nr. 1 la </w:t>
      </w:r>
      <w:sdt>
        <w:sdtPr>
          <w:rPr>
            <w:rFonts w:ascii="Aptos Narrow" w:hAnsi="Aptos Narrow"/>
            <w:b/>
            <w:bCs/>
            <w:noProof/>
            <w:color w:val="002060"/>
            <w:sz w:val="20"/>
            <w:szCs w:val="20"/>
            <w:lang w:val="ro-RO"/>
          </w:rPr>
          <w:id w:val="10271016"/>
          <w:placeholder>
            <w:docPart w:val="DE8D723A2AAD4623B3B40CB364519FB6"/>
          </w:placeholder>
          <w:dropDownList>
            <w:listItem w:value="Choose an item."/>
            <w:listItem w:displayText="HCJ" w:value="HCJ"/>
            <w:listItem w:displayText="HCL" w:value="HCL"/>
          </w:dropDownList>
        </w:sdtPr>
        <w:sdtContent>
          <w:r w:rsidR="000F74BC" w:rsidRPr="00666120">
            <w:rPr>
              <w:rFonts w:ascii="Aptos Narrow" w:hAnsi="Aptos Narrow"/>
              <w:b/>
              <w:bCs/>
              <w:noProof/>
              <w:color w:val="002060"/>
              <w:sz w:val="20"/>
              <w:szCs w:val="20"/>
              <w:lang w:val="ro-RO"/>
            </w:rPr>
            <w:t>HCL</w:t>
          </w:r>
        </w:sdtContent>
      </w:sdt>
      <w:r w:rsidR="006736E6" w:rsidRPr="00666120">
        <w:rPr>
          <w:rFonts w:ascii="Aptos Narrow" w:hAnsi="Aptos Narrow"/>
          <w:b/>
          <w:bCs/>
          <w:noProof/>
          <w:color w:val="002060"/>
          <w:sz w:val="20"/>
          <w:szCs w:val="20"/>
          <w:lang w:val="ro-RO"/>
        </w:rPr>
        <w:t xml:space="preserve"> nr. </w:t>
      </w:r>
      <w:r w:rsidR="007B02D4">
        <w:rPr>
          <w:rFonts w:ascii="Aptos Narrow" w:hAnsi="Aptos Narrow"/>
          <w:b/>
          <w:bCs/>
          <w:noProof/>
          <w:color w:val="002060"/>
          <w:sz w:val="20"/>
          <w:szCs w:val="20"/>
          <w:lang w:val="ro-RO"/>
        </w:rPr>
        <w:t>4</w:t>
      </w:r>
      <w:r w:rsidR="006736E6" w:rsidRPr="00666120">
        <w:rPr>
          <w:rFonts w:ascii="Aptos Narrow" w:hAnsi="Aptos Narrow"/>
          <w:b/>
          <w:bCs/>
          <w:noProof/>
          <w:color w:val="002060"/>
          <w:sz w:val="20"/>
          <w:szCs w:val="20"/>
          <w:lang w:val="ro-RO"/>
        </w:rPr>
        <w:t xml:space="preserve"> / </w:t>
      </w:r>
      <w:sdt>
        <w:sdtPr>
          <w:rPr>
            <w:rFonts w:ascii="Aptos Narrow" w:hAnsi="Aptos Narrow"/>
            <w:b/>
            <w:bCs/>
            <w:noProof/>
            <w:color w:val="002060"/>
            <w:sz w:val="20"/>
            <w:szCs w:val="20"/>
            <w:lang w:val="ro-RO"/>
          </w:rPr>
          <w:id w:val="491992985"/>
          <w:placeholder>
            <w:docPart w:val="DefaultPlaceholder_-1854013437"/>
          </w:placeholder>
          <w:date w:fullDate="2026-01-13T00:00:00Z">
            <w:dateFormat w:val="dd.MM.yyyy"/>
            <w:lid w:val="ro-RO"/>
            <w:storeMappedDataAs w:val="dateTime"/>
            <w:calendar w:val="gregorian"/>
          </w:date>
        </w:sdtPr>
        <w:sdtContent>
          <w:r w:rsidR="00FA1D68">
            <w:rPr>
              <w:rFonts w:ascii="Aptos Narrow" w:hAnsi="Aptos Narrow"/>
              <w:b/>
              <w:bCs/>
              <w:noProof/>
              <w:color w:val="002060"/>
              <w:sz w:val="20"/>
              <w:szCs w:val="20"/>
              <w:lang w:val="ro-RO"/>
            </w:rPr>
            <w:t>13.01.2026</w:t>
          </w:r>
        </w:sdtContent>
      </w:sdt>
      <w:r w:rsidR="008A1B9A" w:rsidRPr="00666120">
        <w:rPr>
          <w:rFonts w:ascii="Aptos Narrow" w:hAnsi="Aptos Narrow"/>
          <w:b/>
          <w:bCs/>
          <w:noProof/>
          <w:sz w:val="20"/>
          <w:szCs w:val="20"/>
          <w:lang w:val="ro-RO"/>
        </w:rPr>
        <w:br w:type="page"/>
      </w:r>
    </w:p>
    <w:sdt>
      <w:sdtPr>
        <w:rPr>
          <w:rFonts w:ascii="Aptos Narrow" w:eastAsia="Calibri" w:hAnsi="Aptos Narrow" w:cs="Times New Roman"/>
          <w:bCs w:val="0"/>
          <w:noProof/>
          <w:color w:val="002060"/>
          <w:sz w:val="20"/>
          <w:szCs w:val="20"/>
          <w:u w:val="none"/>
          <w:lang w:val="ro-RO" w:eastAsia="en-US"/>
        </w:rPr>
        <w:id w:val="408733918"/>
        <w:docPartObj>
          <w:docPartGallery w:val="Table of Contents"/>
          <w:docPartUnique/>
        </w:docPartObj>
      </w:sdtPr>
      <w:sdtEndPr>
        <w:rPr>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sdtEndPr>
      <w:sdtContent>
        <w:p w14:paraId="1B367BDE" w14:textId="06E01596" w:rsidR="0087290A" w:rsidRPr="006E205F" w:rsidRDefault="0087290A" w:rsidP="008E07DA">
          <w:pPr>
            <w:pStyle w:val="TOCHeading"/>
            <w:spacing w:before="40" w:after="80"/>
            <w:jc w:val="center"/>
            <w:rPr>
              <w:rFonts w:ascii="Aptos Narrow" w:hAnsi="Aptos Narrow" w:cs="Times New Roman"/>
              <w:b/>
              <w:noProof/>
              <w:color w:val="002060"/>
              <w:sz w:val="20"/>
              <w:szCs w:val="20"/>
              <w:lang w:val="ro-RO"/>
            </w:rPr>
          </w:pPr>
          <w:r w:rsidRPr="006E205F">
            <w:rPr>
              <w:rFonts w:ascii="Aptos Narrow" w:hAnsi="Aptos Narrow" w:cs="Times New Roman"/>
              <w:b/>
              <w:noProof/>
              <w:color w:val="002060"/>
              <w:sz w:val="20"/>
              <w:szCs w:val="20"/>
              <w:lang w:val="ro-RO"/>
            </w:rPr>
            <w:t>CUPRINS</w:t>
          </w:r>
        </w:p>
        <w:p w14:paraId="5DA8C8BF" w14:textId="77777777" w:rsidR="0087290A" w:rsidRPr="006C767E" w:rsidRDefault="0087290A" w:rsidP="008E07DA">
          <w:pPr>
            <w:spacing w:before="40" w:after="80"/>
            <w:rPr>
              <w:rFonts w:ascii="Aptos Narrow" w:hAnsi="Aptos Narrow"/>
              <w:noProof/>
              <w:color w:val="002060"/>
              <w:sz w:val="20"/>
              <w:szCs w:val="20"/>
              <w:lang w:val="ro-RO" w:eastAsia="ja-JP"/>
            </w:rPr>
          </w:pPr>
        </w:p>
        <w:p w14:paraId="7DD3289A" w14:textId="1C5DEC3A" w:rsidR="006E0BED" w:rsidRPr="00914015" w:rsidRDefault="0087290A">
          <w:pPr>
            <w:pStyle w:val="TOC1"/>
            <w:rPr>
              <w:rFonts w:asciiTheme="minorHAnsi" w:eastAsiaTheme="minorEastAsia" w:hAnsiTheme="minorHAnsi" w:cstheme="minorBidi"/>
              <w:b w:val="0"/>
              <w:b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r w:rsidRPr="00914015">
            <w:rPr>
              <w:rFonts w:ascii="Aptos Narrow" w:hAnsi="Aptos Narrow"/>
              <w:b w:val="0"/>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rFonts w:ascii="Aptos Narrow" w:hAnsi="Aptos Narrow"/>
              <w:b w:val="0"/>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TOC \o "1-3" \h \z \u </w:instrText>
          </w:r>
          <w:r w:rsidRPr="00914015">
            <w:rPr>
              <w:rFonts w:ascii="Aptos Narrow" w:hAnsi="Aptos Narrow"/>
              <w:b w:val="0"/>
              <w:bCs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hyperlink w:anchor="_Toc212111795" w:history="1">
            <w:r w:rsidR="006E0BED"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CAPITOLUL I - DISPOZIȚII GENERALE</w:t>
            </w:r>
            <w:r w:rsidR="006E0BED"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006E0BED"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006E0BED"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_Toc212111795 \h </w:instrText>
            </w:r>
            <w:r w:rsidR="006E0BED"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006E0BED"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006E0BED"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28C98F30" w14:textId="51FB3289" w:rsidR="006E0BED" w:rsidRPr="00914015" w:rsidRDefault="006E0BED">
          <w:pPr>
            <w:pStyle w:val="TOC2"/>
            <w:rPr>
              <w:rFonts w:asciiTheme="minorHAnsi" w:eastAsiaTheme="minorEastAsia" w:hAnsiTheme="minorHAnsi" w:cstheme="minorBidi"/>
              <w:b w:val="0"/>
              <w:bCs w:val="0"/>
              <w:i w:val="0"/>
              <w:i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796"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SECȚIUNEA 1 - Domeniul de aplicare</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_Toc212111796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5786E600" w14:textId="0D163718" w:rsidR="006E0BED" w:rsidRPr="00914015" w:rsidRDefault="006E0BED">
          <w:pPr>
            <w:pStyle w:val="TOC2"/>
            <w:rPr>
              <w:rFonts w:asciiTheme="minorHAnsi" w:eastAsiaTheme="minorEastAsia" w:hAnsiTheme="minorHAnsi" w:cstheme="minorBidi"/>
              <w:b w:val="0"/>
              <w:bCs w:val="0"/>
              <w:i w:val="0"/>
              <w:i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797"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SECȚIUNEA a 2-a - Accesul la serviciul de salubrizare</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_Toc212111797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6D32655D" w14:textId="125F6ED0" w:rsidR="006E0BED" w:rsidRPr="00914015" w:rsidRDefault="006E0BED">
          <w:pPr>
            <w:pStyle w:val="TOC2"/>
            <w:rPr>
              <w:rFonts w:asciiTheme="minorHAnsi" w:eastAsiaTheme="minorEastAsia" w:hAnsiTheme="minorHAnsi" w:cstheme="minorBidi"/>
              <w:b w:val="0"/>
              <w:bCs w:val="0"/>
              <w:i w:val="0"/>
              <w:i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798"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SECȚIUNEA a 3-a - Documentația tehnică</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_Toc212111798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10</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4167990C" w14:textId="7038D26E" w:rsidR="006E0BED" w:rsidRPr="00914015" w:rsidRDefault="006E0BED">
          <w:pPr>
            <w:pStyle w:val="TOC1"/>
            <w:rPr>
              <w:rFonts w:asciiTheme="minorHAnsi" w:eastAsiaTheme="minorEastAsia" w:hAnsiTheme="minorHAnsi" w:cstheme="minorBidi"/>
              <w:b w:val="0"/>
              <w:b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799"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CAPITOLUL II</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_Toc212111799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13</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3E67295E" w14:textId="1367C48B" w:rsidR="006E0BED" w:rsidRPr="00914015" w:rsidRDefault="006E0BED">
          <w:pPr>
            <w:pStyle w:val="TOC1"/>
            <w:rPr>
              <w:rFonts w:asciiTheme="minorHAnsi" w:eastAsiaTheme="minorEastAsia" w:hAnsiTheme="minorHAnsi" w:cstheme="minorBidi"/>
              <w:b w:val="0"/>
              <w:b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00"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ASIGURAREA SERVICIULUI DE SALUBRIZARE ȘI CONDIȚII DE FUNCȚIONARE</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_Toc212111800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13</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16AAC3FB" w14:textId="036EFE74" w:rsidR="006E0BED" w:rsidRPr="00914015" w:rsidRDefault="006E0BED">
          <w:pPr>
            <w:pStyle w:val="TOC2"/>
            <w:rPr>
              <w:rFonts w:asciiTheme="minorHAnsi" w:eastAsiaTheme="minorEastAsia" w:hAnsiTheme="minorHAnsi" w:cstheme="minorBidi"/>
              <w:b w:val="0"/>
              <w:bCs w:val="0"/>
              <w:i w:val="0"/>
              <w:i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01"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SECȚIUNEA 1 - Colectarea separată şi transportul separat al deşeurilor menajere şi al deşeurilor similare provenind din activităţi comerciale din industrie şi instituţii, inclusiv fracţii colectate separat</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_Toc212111801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13</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302D3CF1" w14:textId="12292A95" w:rsidR="006E0BED" w:rsidRPr="00914015" w:rsidRDefault="006E0BED">
          <w:pPr>
            <w:pStyle w:val="TOC2"/>
            <w:rPr>
              <w:rFonts w:asciiTheme="minorHAnsi" w:eastAsiaTheme="minorEastAsia" w:hAnsiTheme="minorHAnsi" w:cstheme="minorBidi"/>
              <w:b w:val="0"/>
              <w:bCs w:val="0"/>
              <w:i w:val="0"/>
              <w:i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02"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SECȚIUNEA a 2-a - Operarea centrelor de colectare prin aport voluntar a deșeurilor de la persoanele fizice</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_Toc212111802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22</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5287AB56" w14:textId="26BCEB2A" w:rsidR="006E0BED" w:rsidRPr="00914015" w:rsidRDefault="006E0BED">
          <w:pPr>
            <w:pStyle w:val="TOC2"/>
            <w:rPr>
              <w:rFonts w:asciiTheme="minorHAnsi" w:eastAsiaTheme="minorEastAsia" w:hAnsiTheme="minorHAnsi" w:cstheme="minorBidi"/>
              <w:b w:val="0"/>
              <w:bCs w:val="0"/>
              <w:i w:val="0"/>
              <w:i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03"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SECȚIUNEA a 3-a - Transferul deșeurilor municipale în stații de transfer</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_Toc212111803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23</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39C4EE84" w14:textId="7C79DCC0" w:rsidR="006E0BED" w:rsidRPr="00914015" w:rsidRDefault="006E0BED">
          <w:pPr>
            <w:pStyle w:val="TOC2"/>
            <w:rPr>
              <w:rFonts w:asciiTheme="minorHAnsi" w:eastAsiaTheme="minorEastAsia" w:hAnsiTheme="minorHAnsi" w:cstheme="minorBidi"/>
              <w:b w:val="0"/>
              <w:bCs w:val="0"/>
              <w:i w:val="0"/>
              <w:i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04"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SECȚIUNEA a 4-a - Sortarea deşeurilor de hârtie, carton, metal, plastic şi sticlă colectate separat din deşeurile municipale în stații de sortare</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_Toc212111804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25</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52FF037C" w14:textId="00D8B04B" w:rsidR="006E0BED" w:rsidRPr="00914015" w:rsidRDefault="006E0BED">
          <w:pPr>
            <w:pStyle w:val="TOC2"/>
            <w:rPr>
              <w:rFonts w:asciiTheme="minorHAnsi" w:eastAsiaTheme="minorEastAsia" w:hAnsiTheme="minorHAnsi" w:cstheme="minorBidi"/>
              <w:b w:val="0"/>
              <w:bCs w:val="0"/>
              <w:i w:val="0"/>
              <w:i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05"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SECȚIUNEA a 5-a - Tratarea aerobă a biodeşeurilor colectate separat în instalaţii de compostare</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_Toc212111805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26</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1C359B78" w14:textId="76BD71A9" w:rsidR="006E0BED" w:rsidRPr="00914015" w:rsidRDefault="006E0BED">
          <w:pPr>
            <w:pStyle w:val="TOC2"/>
            <w:rPr>
              <w:rFonts w:asciiTheme="minorHAnsi" w:eastAsiaTheme="minorEastAsia" w:hAnsiTheme="minorHAnsi" w:cstheme="minorBidi"/>
              <w:b w:val="0"/>
              <w:bCs w:val="0"/>
              <w:i w:val="0"/>
              <w:i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06"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SECȚIUNEA a 6-a - Tratarea mecano-biologică a deşeurilor reziduale în instalaţiile de tratare mecano-biologice</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_Toc212111806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27</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4F9A01E4" w14:textId="0AC27AF1" w:rsidR="006E0BED" w:rsidRPr="00914015" w:rsidRDefault="006E0BED">
          <w:pPr>
            <w:pStyle w:val="TOC2"/>
            <w:rPr>
              <w:rFonts w:asciiTheme="minorHAnsi" w:eastAsiaTheme="minorEastAsia" w:hAnsiTheme="minorHAnsi" w:cstheme="minorBidi"/>
              <w:b w:val="0"/>
              <w:bCs w:val="0"/>
              <w:i w:val="0"/>
              <w:i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07"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Secțiunea a 7-a - Eliminarea, prin depozitare a deşeurilor municipale</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_Toc212111807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28</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6247639D" w14:textId="497F1F1A" w:rsidR="006E0BED" w:rsidRPr="00914015" w:rsidRDefault="006E0BED">
          <w:pPr>
            <w:pStyle w:val="TOC1"/>
            <w:rPr>
              <w:rFonts w:asciiTheme="minorHAnsi" w:eastAsiaTheme="minorEastAsia" w:hAnsiTheme="minorHAnsi" w:cstheme="minorBidi"/>
              <w:b w:val="0"/>
              <w:b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08"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CAPITOLUL III</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_Toc212111808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30</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67C56B6E" w14:textId="1A08F56A" w:rsidR="006E0BED" w:rsidRPr="00914015" w:rsidRDefault="006E0BED">
          <w:pPr>
            <w:pStyle w:val="TOC1"/>
            <w:rPr>
              <w:rFonts w:asciiTheme="minorHAnsi" w:eastAsiaTheme="minorEastAsia" w:hAnsiTheme="minorHAnsi" w:cstheme="minorBidi"/>
              <w:b w:val="0"/>
              <w:b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09"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DREPTURI ȘI OBLIGAȚII</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_Toc212111809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30</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1BB73C4C" w14:textId="0B3D377D" w:rsidR="006E0BED" w:rsidRPr="00914015" w:rsidRDefault="006E0BED">
          <w:pPr>
            <w:pStyle w:val="TOC2"/>
            <w:rPr>
              <w:rFonts w:asciiTheme="minorHAnsi" w:eastAsiaTheme="minorEastAsia" w:hAnsiTheme="minorHAnsi" w:cstheme="minorBidi"/>
              <w:b w:val="0"/>
              <w:bCs w:val="0"/>
              <w:i w:val="0"/>
              <w:i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10"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Secțiunea 1 - Drepturile și obligațiile operatorilor serviciului de salubrizare</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_Toc212111810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30</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5F90E136" w14:textId="30A9B7D5" w:rsidR="006E0BED" w:rsidRPr="00914015" w:rsidRDefault="006E0BED">
          <w:pPr>
            <w:pStyle w:val="TOC2"/>
            <w:rPr>
              <w:rFonts w:asciiTheme="minorHAnsi" w:eastAsiaTheme="minorEastAsia" w:hAnsiTheme="minorHAnsi" w:cstheme="minorBidi"/>
              <w:b w:val="0"/>
              <w:bCs w:val="0"/>
              <w:i w:val="0"/>
              <w:i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11"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Secțiunea a 2-a - Drepturile și obligațiile utilizatorilor</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_Toc212111811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31</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541CB7E5" w14:textId="28012C64" w:rsidR="006E0BED" w:rsidRPr="00914015" w:rsidRDefault="006E0BED">
          <w:pPr>
            <w:pStyle w:val="TOC1"/>
            <w:rPr>
              <w:rFonts w:asciiTheme="minorHAnsi" w:eastAsiaTheme="minorEastAsia" w:hAnsiTheme="minorHAnsi" w:cstheme="minorBidi"/>
              <w:b w:val="0"/>
              <w:b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12"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CAPITOLUL IV</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_Toc212111812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35</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6CC7BFE1" w14:textId="2DE8E97D" w:rsidR="006E0BED" w:rsidRPr="00914015" w:rsidRDefault="006E0BED">
          <w:pPr>
            <w:pStyle w:val="TOC1"/>
            <w:rPr>
              <w:rFonts w:asciiTheme="minorHAnsi" w:eastAsiaTheme="minorEastAsia" w:hAnsiTheme="minorHAnsi" w:cstheme="minorBidi"/>
              <w:b w:val="0"/>
              <w:b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13"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DETERMINAREA CANTITĂȚILOR ȘI VOLUMULUI DE SERVICII PRESTATE</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_Toc212111813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35</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461905F6" w14:textId="7927A23C" w:rsidR="006E0BED" w:rsidRPr="00914015" w:rsidRDefault="006E0BED">
          <w:pPr>
            <w:pStyle w:val="TOC1"/>
            <w:rPr>
              <w:rFonts w:asciiTheme="minorHAnsi" w:eastAsiaTheme="minorEastAsia" w:hAnsiTheme="minorHAnsi" w:cstheme="minorBidi"/>
              <w:b w:val="0"/>
              <w:b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14"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CAPITOLUL V</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_Toc212111814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36</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49068582" w14:textId="746B2148" w:rsidR="006E0BED" w:rsidRPr="00914015" w:rsidRDefault="006E0BED">
          <w:pPr>
            <w:pStyle w:val="TOC1"/>
            <w:rPr>
              <w:rFonts w:asciiTheme="minorHAnsi" w:eastAsiaTheme="minorEastAsia" w:hAnsiTheme="minorHAnsi" w:cstheme="minorBidi"/>
              <w:b w:val="0"/>
              <w:b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15"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INDICATORI DE PERFORMANȚĂ A SERVICIULUI DE SALUBRIZARE</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_Toc212111815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36</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1A3CAF96" w14:textId="1799E421" w:rsidR="006E0BED" w:rsidRPr="00914015" w:rsidRDefault="006E0BED">
          <w:pPr>
            <w:pStyle w:val="TOC1"/>
            <w:rPr>
              <w:rFonts w:asciiTheme="minorHAnsi" w:eastAsiaTheme="minorEastAsia" w:hAnsiTheme="minorHAnsi" w:cstheme="minorBidi"/>
              <w:b w:val="0"/>
              <w:b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16"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CAPITOLUL VI</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_Toc212111816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37</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2528BB6D" w14:textId="5207E690" w:rsidR="006E0BED" w:rsidRPr="00914015" w:rsidRDefault="006E0BED">
          <w:pPr>
            <w:pStyle w:val="TOC1"/>
            <w:rPr>
              <w:rFonts w:asciiTheme="minorHAnsi" w:eastAsiaTheme="minorEastAsia" w:hAnsiTheme="minorHAnsi" w:cstheme="minorBidi"/>
              <w:b w:val="0"/>
              <w:b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17" w:history="1">
            <w:r w:rsidRPr="00914015">
              <w:rPr>
                <w:rStyle w:val="Hyperlink"/>
                <w:rFonts w:ascii="Aptos Narrow"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DISPOZIȚII TRANZITORII ȘI FINALE</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_Toc212111817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37</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26AB0556" w14:textId="6B6E4461" w:rsidR="006E0BED" w:rsidRPr="00914015" w:rsidRDefault="006E0BED">
          <w:pPr>
            <w:pStyle w:val="TOC1"/>
            <w:rPr>
              <w:rFonts w:asciiTheme="minorHAnsi" w:eastAsiaTheme="minorEastAsia" w:hAnsiTheme="minorHAnsi" w:cstheme="minorBidi"/>
              <w:b w:val="0"/>
              <w:b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18" w:history="1">
            <w:r w:rsidRPr="00914015">
              <w:rPr>
                <w:rStyle w:val="Hyperlink"/>
                <w:rFonts w:ascii="Aptos Narrow" w:eastAsia="Times New Roman" w:hAnsi="Aptos Narrow"/>
                <w:b w:val="0"/>
                <w:color w:val="4472C4" w:themeColor="accent1"/>
                <w:highlight w:val="cya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ANEXA nr. 1</w:t>
            </w:r>
            <w:r w:rsidRPr="00914015">
              <w:rPr>
                <w:rStyle w:val="Hyperlink"/>
                <w:rFonts w:ascii="Aptos Narrow" w:eastAsia="Times New Roman"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la regulament - Indicatorii de performanţă privind calitatea serviciului de salubrizare</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_Toc212111818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38</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09F88BB0" w14:textId="0547EBBD" w:rsidR="006E0BED" w:rsidRPr="00914015" w:rsidRDefault="006E0BED">
          <w:pPr>
            <w:pStyle w:val="TOC1"/>
            <w:rPr>
              <w:rFonts w:asciiTheme="minorHAnsi" w:eastAsiaTheme="minorEastAsia" w:hAnsiTheme="minorHAnsi" w:cstheme="minorBidi"/>
              <w:b w:val="0"/>
              <w:b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19" w:history="1">
            <w:r w:rsidRPr="00914015">
              <w:rPr>
                <w:rStyle w:val="Hyperlink"/>
                <w:rFonts w:ascii="Aptos Narrow" w:eastAsia="Times New Roman" w:hAnsi="Aptos Narrow"/>
                <w:b w:val="0"/>
                <w:color w:val="4472C4" w:themeColor="accent1"/>
                <w:highlight w:val="cya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ANEXA nr. 2</w:t>
            </w:r>
            <w:r w:rsidRPr="00914015">
              <w:rPr>
                <w:rStyle w:val="Hyperlink"/>
                <w:rFonts w:ascii="Aptos Narrow" w:eastAsia="Times New Roman"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la regulament - CONTRACT-CADRU privind ridicarea la cerere a deșeurilor voluminoase, deșeurilor provenite din construcții și demolări, a deșeurilor generate la evenimente publice și a altor categorii de deșeuri asimilabile</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_Toc212111819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39</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1F139171" w14:textId="24355FDB" w:rsidR="006E0BED" w:rsidRPr="00914015" w:rsidRDefault="006E0BED">
          <w:pPr>
            <w:pStyle w:val="TOC1"/>
            <w:rPr>
              <w:rFonts w:asciiTheme="minorHAnsi" w:eastAsiaTheme="minorEastAsia" w:hAnsiTheme="minorHAnsi" w:cstheme="minorBidi"/>
              <w:b w:val="0"/>
              <w:bCs w:val="0"/>
              <w:color w:val="4472C4" w:themeColor="accent1"/>
              <w:kern w:val="2"/>
              <w:sz w:val="24"/>
              <w:szCs w:val="24"/>
              <w:lang w:val="en-US"/>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hyperlink w:anchor="_Toc212111820" w:history="1">
            <w:r w:rsidRPr="00914015">
              <w:rPr>
                <w:rStyle w:val="Hyperlink"/>
                <w:rFonts w:ascii="Aptos Narrow" w:eastAsia="Times New Roman" w:hAnsi="Aptos Narrow"/>
                <w:b w:val="0"/>
                <w:color w:val="4472C4" w:themeColor="accent1"/>
                <w:highlight w:val="cyan"/>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ANEXA nr. 3</w:t>
            </w:r>
            <w:r w:rsidRPr="00914015">
              <w:rPr>
                <w:rStyle w:val="Hyperlink"/>
                <w:rFonts w:ascii="Aptos Narrow" w:eastAsia="Times New Roman" w:hAnsi="Aptos Narrow"/>
                <w:b w:val="0"/>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 xml:space="preserve"> la regulament – PROCEDURĂ privind identificarea, colectarea, transportul, eliminarea, trasabilitatea și decontarea deșeurilor abandonate</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b/>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begin"/>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instrText xml:space="preserve"> PAGEREF _Toc212111820 \h </w:instrTex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separate"/>
            </w:r>
            <w:r w:rsidR="00106B21">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42</w:t>
            </w:r>
            <w:r w:rsidRPr="00914015">
              <w:rPr>
                <w:b w:val="0"/>
                <w:webHidden/>
                <w:color w:val="4472C4" w:themeColor="accent1"/>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hyperlink>
        </w:p>
        <w:p w14:paraId="143AA960" w14:textId="4CBF5FDC" w:rsidR="0087290A" w:rsidRPr="00914015" w:rsidRDefault="0087290A" w:rsidP="008E07DA">
          <w:pPr>
            <w:spacing w:before="40" w:after="80"/>
            <w:rPr>
              <w:rFonts w:ascii="Aptos Narrow" w:hAnsi="Aptos Narrow"/>
              <w:noProof/>
              <w:color w:val="4472C4" w:themeColor="accent1"/>
              <w:sz w:val="20"/>
              <w:szCs w:val="20"/>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914015">
            <w:rPr>
              <w:rFonts w:ascii="Aptos Narrow" w:hAnsi="Aptos Narrow"/>
              <w:noProof/>
              <w:color w:val="4472C4" w:themeColor="accent1"/>
              <w:sz w:val="20"/>
              <w:szCs w:val="20"/>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fldChar w:fldCharType="end"/>
          </w:r>
          <w:r w:rsidR="006E0BED" w:rsidRPr="00914015">
            <w:rPr>
              <w:rFonts w:ascii="Aptos Narrow" w:hAnsi="Aptos Narrow"/>
              <w:noProof/>
              <w:color w:val="4472C4" w:themeColor="accent1"/>
              <w:sz w:val="20"/>
              <w:szCs w:val="20"/>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t>ANEXA NR.4 la regulament - SANCȚIUNI</w:t>
          </w:r>
        </w:p>
      </w:sdtContent>
    </w:sdt>
    <w:p w14:paraId="1EE763E7" w14:textId="2F2A3C80" w:rsidR="0087290A" w:rsidRPr="00666120" w:rsidRDefault="0087290A" w:rsidP="008E07DA">
      <w:pPr>
        <w:spacing w:before="40" w:after="80"/>
        <w:rPr>
          <w:rFonts w:ascii="Aptos Narrow" w:hAnsi="Aptos Narrow"/>
          <w:noProof/>
          <w:sz w:val="20"/>
          <w:szCs w:val="20"/>
          <w:lang w:val="ro-RO"/>
        </w:rPr>
      </w:pPr>
      <w:r w:rsidRPr="00666120">
        <w:rPr>
          <w:rFonts w:ascii="Aptos Narrow" w:hAnsi="Aptos Narrow"/>
          <w:noProof/>
          <w:sz w:val="20"/>
          <w:szCs w:val="20"/>
          <w:lang w:val="ro-RO"/>
        </w:rPr>
        <w:br w:type="page"/>
      </w:r>
    </w:p>
    <w:p w14:paraId="7AAC592B" w14:textId="1E56492C" w:rsidR="00576E6C" w:rsidRPr="00666120" w:rsidRDefault="001B5253" w:rsidP="008E07DA">
      <w:pPr>
        <w:pStyle w:val="Heading1"/>
        <w:spacing w:before="40" w:after="80"/>
        <w:jc w:val="center"/>
        <w:rPr>
          <w:rFonts w:ascii="Aptos Narrow" w:hAnsi="Aptos Narrow" w:cs="Times New Roman"/>
          <w:b w:val="0"/>
          <w:bCs/>
          <w:noProof/>
          <w:color w:val="002060"/>
          <w:sz w:val="24"/>
          <w:szCs w:val="24"/>
          <w:lang w:val="ro-RO"/>
        </w:rPr>
      </w:pPr>
      <w:bookmarkStart w:id="0" w:name="_Toc143516976"/>
      <w:bookmarkStart w:id="1" w:name="_Toc212111795"/>
      <w:r w:rsidRPr="00666120">
        <w:rPr>
          <w:rFonts w:ascii="Aptos Narrow" w:hAnsi="Aptos Narrow" w:cs="Times New Roman"/>
          <w:bCs/>
          <w:noProof/>
          <w:color w:val="002060"/>
          <w:sz w:val="24"/>
          <w:szCs w:val="24"/>
          <w:lang w:val="ro-RO"/>
        </w:rPr>
        <w:lastRenderedPageBreak/>
        <w:t>CAPITOLUL</w:t>
      </w:r>
      <w:r w:rsidR="007A2AA9" w:rsidRPr="00666120">
        <w:rPr>
          <w:rFonts w:ascii="Aptos Narrow" w:hAnsi="Aptos Narrow" w:cs="Times New Roman"/>
          <w:bCs/>
          <w:noProof/>
          <w:color w:val="002060"/>
          <w:sz w:val="24"/>
          <w:szCs w:val="24"/>
          <w:lang w:val="ro-RO"/>
        </w:rPr>
        <w:t xml:space="preserve"> I</w:t>
      </w:r>
      <w:bookmarkStart w:id="2" w:name="_DISPOZIȚII_GENERALE"/>
      <w:bookmarkStart w:id="3" w:name="_Toc121771535"/>
      <w:bookmarkStart w:id="4" w:name="_Toc143516977"/>
      <w:bookmarkStart w:id="5" w:name="_Toc204786918"/>
      <w:bookmarkEnd w:id="0"/>
      <w:bookmarkEnd w:id="2"/>
      <w:r w:rsidR="002A022F" w:rsidRPr="00666120">
        <w:rPr>
          <w:rFonts w:ascii="Aptos Narrow" w:hAnsi="Aptos Narrow" w:cs="Times New Roman"/>
          <w:b w:val="0"/>
          <w:bCs/>
          <w:noProof/>
          <w:color w:val="002060"/>
          <w:sz w:val="24"/>
          <w:szCs w:val="24"/>
          <w:lang w:val="ro-RO"/>
        </w:rPr>
        <w:t xml:space="preserve"> - </w:t>
      </w:r>
      <w:r w:rsidR="007A2AA9" w:rsidRPr="00666120">
        <w:rPr>
          <w:rFonts w:ascii="Aptos Narrow" w:hAnsi="Aptos Narrow" w:cs="Times New Roman"/>
          <w:bCs/>
          <w:noProof/>
          <w:color w:val="002060"/>
          <w:sz w:val="24"/>
          <w:szCs w:val="24"/>
          <w:lang w:val="ro-RO"/>
        </w:rPr>
        <w:t>DISPOZIȚII GENERALE</w:t>
      </w:r>
      <w:bookmarkEnd w:id="1"/>
      <w:bookmarkEnd w:id="3"/>
      <w:bookmarkEnd w:id="4"/>
      <w:bookmarkEnd w:id="5"/>
    </w:p>
    <w:p w14:paraId="30737240" w14:textId="77777777" w:rsidR="00AD15C3" w:rsidRPr="00666120" w:rsidRDefault="00AD15C3" w:rsidP="008E07DA">
      <w:pPr>
        <w:widowControl w:val="0"/>
        <w:autoSpaceDE w:val="0"/>
        <w:autoSpaceDN w:val="0"/>
        <w:spacing w:before="40" w:after="80"/>
        <w:jc w:val="left"/>
        <w:outlineLvl w:val="0"/>
        <w:rPr>
          <w:rFonts w:ascii="Aptos Narrow" w:hAnsi="Aptos Narrow"/>
          <w:b/>
          <w:bCs/>
          <w:noProof/>
          <w:sz w:val="20"/>
          <w:szCs w:val="20"/>
          <w:lang w:val="ro-RO"/>
        </w:rPr>
      </w:pPr>
    </w:p>
    <w:bookmarkStart w:id="6" w:name="_Toc143516978"/>
    <w:bookmarkStart w:id="7" w:name="_Toc212111796"/>
    <w:bookmarkStart w:id="8" w:name="_Toc118200118"/>
    <w:bookmarkStart w:id="9" w:name="_Toc119518923"/>
    <w:p w14:paraId="3017A40F" w14:textId="5692E55E" w:rsidR="00AD15C3" w:rsidRPr="00666120" w:rsidRDefault="00B13670" w:rsidP="008E07DA">
      <w:pPr>
        <w:pStyle w:val="Heading2"/>
        <w:spacing w:after="80"/>
        <w:jc w:val="center"/>
        <w:rPr>
          <w:rFonts w:ascii="Aptos Narrow" w:hAnsi="Aptos Narrow" w:cs="Times New Roman"/>
          <w:b/>
          <w:bCs/>
          <w:i/>
          <w:iCs/>
          <w:noProof/>
          <w:color w:val="1F4E79" w:themeColor="accent5" w:themeShade="80"/>
          <w:sz w:val="22"/>
          <w:szCs w:val="22"/>
          <w:lang w:val="ro-RO"/>
        </w:rPr>
      </w:pPr>
      <w:r w:rsidRPr="00666120">
        <w:rPr>
          <w:rFonts w:ascii="Aptos Narrow" w:hAnsi="Aptos Narrow" w:cs="Times New Roman"/>
          <w:b/>
          <w:bCs/>
          <w:i/>
          <w:iCs/>
          <w:noProof/>
          <w:color w:val="1F4E79" w:themeColor="accent5" w:themeShade="80"/>
          <w:sz w:val="22"/>
          <w:szCs w:val="22"/>
          <w:lang w:val="ro-RO"/>
        </w:rPr>
        <mc:AlternateContent>
          <mc:Choice Requires="wps">
            <w:drawing>
              <wp:anchor distT="0" distB="0" distL="114300" distR="114300" simplePos="0" relativeHeight="251662336" behindDoc="0" locked="0" layoutInCell="1" allowOverlap="1" wp14:anchorId="0088A311" wp14:editId="5E125A81">
                <wp:simplePos x="0" y="0"/>
                <wp:positionH relativeFrom="column">
                  <wp:posOffset>228655</wp:posOffset>
                </wp:positionH>
                <wp:positionV relativeFrom="paragraph">
                  <wp:posOffset>218606</wp:posOffset>
                </wp:positionV>
                <wp:extent cx="5645426" cy="0"/>
                <wp:effectExtent l="0" t="0" r="0" b="0"/>
                <wp:wrapNone/>
                <wp:docPr id="4" name="Straight Connector 4"/>
                <wp:cNvGraphicFramePr/>
                <a:graphic xmlns:a="http://schemas.openxmlformats.org/drawingml/2006/main">
                  <a:graphicData uri="http://schemas.microsoft.com/office/word/2010/wordprocessingShape">
                    <wps:wsp>
                      <wps:cNvCnPr/>
                      <wps:spPr>
                        <a:xfrm>
                          <a:off x="0" y="0"/>
                          <a:ext cx="5645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8B63E94" id="Straight Connector 4"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8pt,17.2pt" to="46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" strokecolor="#4472c4 [3204]" strokeweight=".5pt">
                <v:stroke joinstyle="miter"/>
              </v:line>
            </w:pict>
          </mc:Fallback>
        </mc:AlternateContent>
      </w:r>
      <w:r w:rsidR="00AD15C3" w:rsidRPr="00666120">
        <w:rPr>
          <w:rFonts w:ascii="Aptos Narrow" w:hAnsi="Aptos Narrow" w:cs="Times New Roman"/>
          <w:b/>
          <w:bCs/>
          <w:i/>
          <w:iCs/>
          <w:noProof/>
          <w:color w:val="1F4E79" w:themeColor="accent5" w:themeShade="80"/>
          <w:sz w:val="22"/>
          <w:szCs w:val="22"/>
          <w:lang w:val="ro-RO"/>
        </w:rPr>
        <w:t>S</w:t>
      </w:r>
      <w:r w:rsidRPr="00666120">
        <w:rPr>
          <w:rFonts w:ascii="Aptos Narrow" w:hAnsi="Aptos Narrow" w:cs="Times New Roman"/>
          <w:b/>
          <w:bCs/>
          <w:i/>
          <w:iCs/>
          <w:noProof/>
          <w:color w:val="1F4E79" w:themeColor="accent5" w:themeShade="80"/>
          <w:sz w:val="22"/>
          <w:szCs w:val="22"/>
          <w:lang w:val="ro-RO"/>
        </w:rPr>
        <w:t>ECȚIUNEA</w:t>
      </w:r>
      <w:r w:rsidR="00AD15C3" w:rsidRPr="00666120">
        <w:rPr>
          <w:rFonts w:ascii="Aptos Narrow" w:hAnsi="Aptos Narrow" w:cs="Times New Roman"/>
          <w:b/>
          <w:bCs/>
          <w:i/>
          <w:iCs/>
          <w:noProof/>
          <w:color w:val="1F4E79" w:themeColor="accent5" w:themeShade="80"/>
          <w:sz w:val="22"/>
          <w:szCs w:val="22"/>
          <w:lang w:val="ro-RO"/>
        </w:rPr>
        <w:t xml:space="preserve"> 1</w:t>
      </w:r>
      <w:bookmarkEnd w:id="6"/>
      <w:r w:rsidR="002A022F" w:rsidRPr="00666120">
        <w:rPr>
          <w:rFonts w:ascii="Aptos Narrow" w:hAnsi="Aptos Narrow" w:cs="Times New Roman"/>
          <w:b/>
          <w:bCs/>
          <w:i/>
          <w:iCs/>
          <w:noProof/>
          <w:color w:val="1F4E79" w:themeColor="accent5" w:themeShade="80"/>
          <w:sz w:val="22"/>
          <w:szCs w:val="22"/>
          <w:lang w:val="ro-RO"/>
        </w:rPr>
        <w:t xml:space="preserve"> - </w:t>
      </w:r>
      <w:bookmarkStart w:id="10" w:name="_Toc204786920"/>
      <w:r w:rsidR="002A022F" w:rsidRPr="00666120">
        <w:rPr>
          <w:rFonts w:ascii="Aptos Narrow" w:hAnsi="Aptos Narrow" w:cs="Times New Roman"/>
          <w:b/>
          <w:bCs/>
          <w:i/>
          <w:iCs/>
          <w:noProof/>
          <w:color w:val="1F4E79" w:themeColor="accent5" w:themeShade="80"/>
          <w:sz w:val="22"/>
          <w:szCs w:val="22"/>
          <w:lang w:val="ro-RO"/>
        </w:rPr>
        <w:t>D</w:t>
      </w:r>
      <w:bookmarkStart w:id="11" w:name="_Toc143516979"/>
      <w:r w:rsidR="002A022F" w:rsidRPr="00666120">
        <w:rPr>
          <w:rFonts w:ascii="Aptos Narrow" w:hAnsi="Aptos Narrow" w:cs="Times New Roman"/>
          <w:b/>
          <w:bCs/>
          <w:i/>
          <w:iCs/>
          <w:noProof/>
          <w:color w:val="1F4E79" w:themeColor="accent5" w:themeShade="80"/>
          <w:sz w:val="22"/>
          <w:szCs w:val="22"/>
          <w:lang w:val="ro-RO"/>
        </w:rPr>
        <w:t>omeniul de aplicare</w:t>
      </w:r>
      <w:bookmarkEnd w:id="7"/>
      <w:bookmarkEnd w:id="10"/>
      <w:bookmarkEnd w:id="11"/>
    </w:p>
    <w:p w14:paraId="1C740983" w14:textId="77777777" w:rsidR="00DD2616" w:rsidRPr="00666120" w:rsidRDefault="00DD2616" w:rsidP="008E07DA">
      <w:pPr>
        <w:tabs>
          <w:tab w:val="left" w:pos="2268"/>
        </w:tabs>
        <w:spacing w:before="40" w:after="80"/>
        <w:rPr>
          <w:rFonts w:ascii="Aptos Narrow" w:hAnsi="Aptos Narrow"/>
          <w:b/>
          <w:noProof/>
          <w:sz w:val="20"/>
          <w:szCs w:val="20"/>
          <w:lang w:val="ro-RO"/>
        </w:rPr>
      </w:pPr>
      <w:bookmarkStart w:id="12" w:name="_Domeniul_de_aplicare"/>
      <w:bookmarkEnd w:id="8"/>
      <w:bookmarkEnd w:id="9"/>
      <w:bookmarkEnd w:id="12"/>
    </w:p>
    <w:p w14:paraId="501F1C83" w14:textId="0D5FD365" w:rsidR="000C326F" w:rsidRPr="00666120" w:rsidRDefault="000C326F" w:rsidP="00210648">
      <w:pPr>
        <w:pStyle w:val="ListParagraph"/>
        <w:numPr>
          <w:ilvl w:val="0"/>
          <w:numId w:val="2"/>
        </w:numPr>
        <w:tabs>
          <w:tab w:val="left" w:pos="1134"/>
          <w:tab w:val="left" w:pos="1985"/>
        </w:tabs>
        <w:spacing w:before="40" w:after="80" w:line="276" w:lineRule="auto"/>
        <w:ind w:left="1418" w:hanging="425"/>
        <w:contextualSpacing w:val="0"/>
        <w:jc w:val="center"/>
        <w:rPr>
          <w:rFonts w:ascii="Aptos Narrow" w:hAnsi="Aptos Narrow" w:cs="Times New Roman"/>
          <w:b/>
          <w:sz w:val="20"/>
          <w:szCs w:val="20"/>
        </w:rPr>
      </w:pPr>
    </w:p>
    <w:p w14:paraId="36522670" w14:textId="2C117446" w:rsidR="005D0853" w:rsidRPr="00666120" w:rsidRDefault="001F288F" w:rsidP="008E07DA">
      <w:pPr>
        <w:pStyle w:val="ListParagraph"/>
        <w:numPr>
          <w:ilvl w:val="0"/>
          <w:numId w:val="1"/>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olor w:val="002060"/>
          <w:sz w:val="20"/>
          <w:szCs w:val="20"/>
          <w:shd w:val="clear" w:color="auto" w:fill="FFFFFF"/>
        </w:rPr>
        <w:t xml:space="preserve">Prevederile prezentului regulament se aplică </w:t>
      </w:r>
      <w:r w:rsidR="000627ED" w:rsidRPr="00666120">
        <w:rPr>
          <w:rFonts w:ascii="Aptos Narrow" w:hAnsi="Aptos Narrow"/>
          <w:b/>
          <w:bCs/>
          <w:color w:val="002060"/>
          <w:sz w:val="20"/>
          <w:szCs w:val="20"/>
          <w:shd w:val="clear" w:color="auto" w:fill="FFFFFF"/>
        </w:rPr>
        <w:t>S</w:t>
      </w:r>
      <w:r w:rsidRPr="00666120">
        <w:rPr>
          <w:rFonts w:ascii="Aptos Narrow" w:hAnsi="Aptos Narrow"/>
          <w:b/>
          <w:bCs/>
          <w:color w:val="002060"/>
          <w:sz w:val="20"/>
          <w:szCs w:val="20"/>
          <w:shd w:val="clear" w:color="auto" w:fill="FFFFFF"/>
        </w:rPr>
        <w:t xml:space="preserve">erviciului public de salubrizare </w:t>
      </w:r>
      <w:r w:rsidR="000627ED" w:rsidRPr="00666120">
        <w:rPr>
          <w:rFonts w:ascii="Aptos Narrow" w:hAnsi="Aptos Narrow"/>
          <w:b/>
          <w:bCs/>
          <w:color w:val="002060"/>
          <w:sz w:val="20"/>
          <w:szCs w:val="20"/>
          <w:shd w:val="clear" w:color="auto" w:fill="FFFFFF"/>
        </w:rPr>
        <w:t>a localităților din Județul Mureș</w:t>
      </w:r>
      <w:r w:rsidRPr="00666120">
        <w:rPr>
          <w:rFonts w:ascii="Aptos Narrow" w:hAnsi="Aptos Narrow"/>
          <w:color w:val="002060"/>
          <w:sz w:val="20"/>
          <w:szCs w:val="20"/>
          <w:shd w:val="clear" w:color="auto" w:fill="FFFFFF"/>
        </w:rPr>
        <w:t xml:space="preserve">, denumit în continuare serviciu de salubrizare, înfiinţat şi organizat la nivelul </w:t>
      </w:r>
      <w:r w:rsidR="007953F2" w:rsidRPr="00666120">
        <w:rPr>
          <w:rFonts w:ascii="Aptos Narrow" w:hAnsi="Aptos Narrow"/>
          <w:color w:val="002060"/>
          <w:sz w:val="20"/>
          <w:szCs w:val="20"/>
          <w:shd w:val="clear" w:color="auto" w:fill="FFFFFF"/>
        </w:rPr>
        <w:t>Județului Mureș</w:t>
      </w:r>
      <w:r w:rsidRPr="00666120">
        <w:rPr>
          <w:rFonts w:ascii="Aptos Narrow" w:hAnsi="Aptos Narrow"/>
          <w:color w:val="002060"/>
          <w:sz w:val="20"/>
          <w:szCs w:val="20"/>
          <w:shd w:val="clear" w:color="auto" w:fill="FFFFFF"/>
        </w:rPr>
        <w:t xml:space="preserve">, pentru satisfacerea nevoilor de salubrizare ale populaţiei, ale instituţiilor publice şi ale operatorilor economici de pe teritoriul </w:t>
      </w:r>
      <w:r w:rsidR="00511FFC" w:rsidRPr="00666120">
        <w:rPr>
          <w:rFonts w:ascii="Aptos Narrow" w:hAnsi="Aptos Narrow"/>
          <w:color w:val="002060"/>
          <w:sz w:val="20"/>
          <w:szCs w:val="20"/>
          <w:shd w:val="clear" w:color="auto" w:fill="FFFFFF"/>
        </w:rPr>
        <w:t>unității administrativ-teritoriale.</w:t>
      </w:r>
    </w:p>
    <w:p w14:paraId="7CCF0EF0" w14:textId="77777777" w:rsidR="005D0853" w:rsidRPr="00666120" w:rsidRDefault="00175D91" w:rsidP="008E07DA">
      <w:pPr>
        <w:pStyle w:val="ListParagraph"/>
        <w:numPr>
          <w:ilvl w:val="0"/>
          <w:numId w:val="1"/>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olor w:val="002060"/>
          <w:sz w:val="20"/>
          <w:szCs w:val="20"/>
        </w:rPr>
        <w:t>Prezentul regulament stabileşte cadrul juridic unitar privind organizarea şi desfăşurarea serviciului de salubrizare, definind modalităţile şi condiţiile ce trebuie îndeplinite pentru asigurarea serviciului de salubrizare, indicatorii de performanţă ai serviciului, cerinţele fundamentale aplicabile serviciului, raporturile dintre operatori şi utilizatori.</w:t>
      </w:r>
    </w:p>
    <w:p w14:paraId="271F81E0" w14:textId="77777777" w:rsidR="00EC1609" w:rsidRPr="00666120" w:rsidRDefault="00175D91" w:rsidP="008E07DA">
      <w:pPr>
        <w:pStyle w:val="ListParagraph"/>
        <w:numPr>
          <w:ilvl w:val="0"/>
          <w:numId w:val="1"/>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olor w:val="002060"/>
          <w:sz w:val="20"/>
          <w:szCs w:val="20"/>
        </w:rPr>
        <w:t>Prevederile prezentului regulament se aplică la exploatarea şi întreţinerea instalaţiilor şi echipamentelor din sistemul public de salubrizare, precum şi la proiectarea, recepţionarea investiţiilor din sistemul public de salubrizare care sunt în sarcina operatorilor, cu urmărirea tuturor cerinţelor legale specifice în vigoare.</w:t>
      </w:r>
    </w:p>
    <w:p w14:paraId="0A291E42" w14:textId="52FDDB2B" w:rsidR="007343A1" w:rsidRPr="00666120" w:rsidRDefault="00175D91" w:rsidP="008E07DA">
      <w:pPr>
        <w:pStyle w:val="ListParagraph"/>
        <w:numPr>
          <w:ilvl w:val="0"/>
          <w:numId w:val="1"/>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olor w:val="002060"/>
          <w:sz w:val="20"/>
          <w:szCs w:val="20"/>
        </w:rPr>
        <w:t xml:space="preserve">Operatorii serviciului de salubrizare, indiferent de forma de proprietate şi de modul în care este organizată gestiunea serviciului de salubrizare </w:t>
      </w:r>
      <w:r w:rsidR="007953F2" w:rsidRPr="00666120">
        <w:rPr>
          <w:rFonts w:ascii="Aptos Narrow" w:hAnsi="Aptos Narrow"/>
          <w:color w:val="002060"/>
          <w:sz w:val="20"/>
          <w:szCs w:val="20"/>
        </w:rPr>
        <w:t xml:space="preserve">din </w:t>
      </w:r>
      <w:r w:rsidR="007953F2" w:rsidRPr="00666120">
        <w:rPr>
          <w:rFonts w:ascii="Aptos Narrow" w:hAnsi="Aptos Narrow"/>
          <w:b/>
          <w:bCs/>
          <w:color w:val="002060"/>
          <w:sz w:val="20"/>
          <w:szCs w:val="20"/>
        </w:rPr>
        <w:t>Județul Mureș</w:t>
      </w:r>
      <w:r w:rsidRPr="00666120">
        <w:rPr>
          <w:rFonts w:ascii="Aptos Narrow" w:hAnsi="Aptos Narrow"/>
          <w:color w:val="002060"/>
          <w:sz w:val="20"/>
          <w:szCs w:val="20"/>
        </w:rPr>
        <w:t xml:space="preserve">, se vor conforma prevederilor prezentului </w:t>
      </w:r>
      <w:r w:rsidR="00ED6775" w:rsidRPr="00666120">
        <w:rPr>
          <w:rFonts w:ascii="Aptos Narrow" w:hAnsi="Aptos Narrow"/>
          <w:color w:val="002060"/>
          <w:sz w:val="20"/>
          <w:szCs w:val="20"/>
        </w:rPr>
        <w:t>regulament.</w:t>
      </w:r>
    </w:p>
    <w:p w14:paraId="7F8F7999" w14:textId="6A5B09AE" w:rsidR="00757314" w:rsidRPr="00666120" w:rsidRDefault="00757314" w:rsidP="008E07DA">
      <w:pPr>
        <w:pStyle w:val="ListParagraph"/>
        <w:numPr>
          <w:ilvl w:val="0"/>
          <w:numId w:val="1"/>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s="Times New Roman"/>
          <w:color w:val="002060"/>
          <w:sz w:val="20"/>
          <w:szCs w:val="20"/>
          <w:shd w:val="clear" w:color="auto" w:fill="FFFFFF"/>
        </w:rPr>
        <w:t>Condițiile tehnice prevăzute în prezentul Regulament au caracter minimal, Consiliile locale, Consiliul Județean Mureș și/sau Asociația de Dezvoltare Intercomunitară ”Ecolect Mureș”, după caz, pot aproba și alte condiții tehnice pentru serviciul de salubrizare, pe baza unor studii de specialitate, după dezbaterea publică a acestora</w:t>
      </w:r>
      <w:r w:rsidR="003A151D" w:rsidRPr="00666120">
        <w:rPr>
          <w:rFonts w:ascii="Aptos Narrow" w:hAnsi="Aptos Narrow" w:cs="Times New Roman"/>
          <w:color w:val="002060"/>
          <w:sz w:val="20"/>
          <w:szCs w:val="20"/>
          <w:shd w:val="clear" w:color="auto" w:fill="FFFFFF"/>
        </w:rPr>
        <w:t>, cu asigurarea echilibrului contractual şi fără a aduce atingere altor dispoziţii legale</w:t>
      </w:r>
      <w:r w:rsidRPr="00666120">
        <w:rPr>
          <w:rFonts w:ascii="Aptos Narrow" w:hAnsi="Aptos Narrow" w:cs="Times New Roman"/>
          <w:color w:val="002060"/>
          <w:sz w:val="20"/>
          <w:szCs w:val="20"/>
          <w:shd w:val="clear" w:color="auto" w:fill="FFFFFF"/>
        </w:rPr>
        <w:t>.</w:t>
      </w:r>
    </w:p>
    <w:p w14:paraId="01B9B32F" w14:textId="67759DE0" w:rsidR="007343A1" w:rsidRPr="00666120" w:rsidRDefault="00175D91" w:rsidP="008E07DA">
      <w:pPr>
        <w:pStyle w:val="ListParagraph"/>
        <w:numPr>
          <w:ilvl w:val="0"/>
          <w:numId w:val="1"/>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olor w:val="002060"/>
          <w:sz w:val="20"/>
          <w:szCs w:val="20"/>
        </w:rPr>
        <w:t xml:space="preserve">Prestarea activităţilor specifice serviciului de salubrizare se va realiza numai pe baza contractelor de delegare a gestiunii încheiate </w:t>
      </w:r>
      <w:r w:rsidR="003A151D" w:rsidRPr="00666120">
        <w:rPr>
          <w:rFonts w:ascii="Aptos Narrow" w:hAnsi="Aptos Narrow"/>
          <w:color w:val="002060"/>
          <w:sz w:val="20"/>
          <w:szCs w:val="20"/>
        </w:rPr>
        <w:t>cu</w:t>
      </w:r>
      <w:r w:rsidRPr="00666120">
        <w:rPr>
          <w:rFonts w:ascii="Aptos Narrow" w:hAnsi="Aptos Narrow"/>
          <w:color w:val="002060"/>
          <w:sz w:val="20"/>
          <w:szCs w:val="20"/>
        </w:rPr>
        <w:t xml:space="preserve"> </w:t>
      </w:r>
      <w:r w:rsidR="003A151D" w:rsidRPr="00666120">
        <w:rPr>
          <w:rFonts w:ascii="Aptos Narrow" w:hAnsi="Aptos Narrow" w:cs="Times New Roman"/>
          <w:color w:val="002060"/>
          <w:sz w:val="20"/>
          <w:szCs w:val="20"/>
          <w:shd w:val="clear" w:color="auto" w:fill="FFFFFF"/>
        </w:rPr>
        <w:t>Asociația de Dezvoltare Intercomunitară ”Ecolect Mureș”</w:t>
      </w:r>
      <w:r w:rsidRPr="00666120">
        <w:rPr>
          <w:rFonts w:ascii="Aptos Narrow" w:hAnsi="Aptos Narrow"/>
          <w:color w:val="002060"/>
          <w:sz w:val="20"/>
          <w:szCs w:val="20"/>
        </w:rPr>
        <w:t xml:space="preserve"> sau a hotărârii de dare în administrare, de către operatori licenţiaţi A.N.R.S.C, după obţinerea avizelor, acordurilor şi autorizaţiilor solicitate prin actele normative în vigoare.</w:t>
      </w:r>
    </w:p>
    <w:p w14:paraId="7213EBD4" w14:textId="1D872EFA" w:rsidR="00A97542" w:rsidRPr="00666120" w:rsidRDefault="00A97542" w:rsidP="008E07DA">
      <w:pPr>
        <w:pStyle w:val="ListParagraph"/>
        <w:numPr>
          <w:ilvl w:val="0"/>
          <w:numId w:val="1"/>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olor w:val="002060"/>
          <w:sz w:val="20"/>
          <w:szCs w:val="20"/>
        </w:rPr>
        <w:t>Prevederile prezentului regulame</w:t>
      </w:r>
      <w:r w:rsidR="00FA7AE4" w:rsidRPr="00666120">
        <w:rPr>
          <w:rFonts w:ascii="Aptos Narrow" w:hAnsi="Aptos Narrow"/>
          <w:color w:val="002060"/>
          <w:sz w:val="20"/>
          <w:szCs w:val="20"/>
        </w:rPr>
        <w:t xml:space="preserve">nt </w:t>
      </w:r>
      <w:r w:rsidR="002F158C" w:rsidRPr="00666120">
        <w:rPr>
          <w:rFonts w:ascii="Aptos Narrow" w:hAnsi="Aptos Narrow"/>
          <w:color w:val="002060"/>
          <w:sz w:val="20"/>
          <w:szCs w:val="20"/>
        </w:rPr>
        <w:t xml:space="preserve">au fost adaptate în funcție de particularitățile locale și de interesele actuale și de perspectivă </w:t>
      </w:r>
      <w:r w:rsidR="003A151D" w:rsidRPr="00666120">
        <w:rPr>
          <w:rFonts w:ascii="Aptos Narrow" w:hAnsi="Aptos Narrow"/>
          <w:color w:val="002060"/>
          <w:sz w:val="20"/>
          <w:szCs w:val="20"/>
        </w:rPr>
        <w:t>din Județul Mureș</w:t>
      </w:r>
      <w:r w:rsidR="002F158C" w:rsidRPr="00666120">
        <w:rPr>
          <w:rFonts w:ascii="Aptos Narrow" w:hAnsi="Aptos Narrow"/>
          <w:color w:val="002060"/>
          <w:sz w:val="20"/>
          <w:szCs w:val="20"/>
        </w:rPr>
        <w:t>, în conformitate cu prevederile Regulamentului-cadru al serviciului de salubrizare a localităților, cu modificările și completările ulterioare.</w:t>
      </w:r>
    </w:p>
    <w:p w14:paraId="39CDACD1" w14:textId="77777777" w:rsidR="005937A1" w:rsidRPr="00666120" w:rsidRDefault="005937A1" w:rsidP="008E07DA">
      <w:pPr>
        <w:pStyle w:val="ListParagraph"/>
        <w:tabs>
          <w:tab w:val="left" w:pos="426"/>
          <w:tab w:val="left" w:pos="1134"/>
        </w:tabs>
        <w:spacing w:before="40" w:after="80" w:line="276" w:lineRule="auto"/>
        <w:ind w:left="426"/>
        <w:contextualSpacing w:val="0"/>
        <w:rPr>
          <w:rFonts w:ascii="Aptos Narrow" w:hAnsi="Aptos Narrow" w:cs="Times New Roman"/>
          <w:sz w:val="20"/>
          <w:szCs w:val="20"/>
          <w:shd w:val="clear" w:color="auto" w:fill="FFFFFF"/>
        </w:rPr>
      </w:pPr>
    </w:p>
    <w:p w14:paraId="3193DB9C" w14:textId="77777777" w:rsidR="009203D3" w:rsidRPr="00666120" w:rsidRDefault="009203D3" w:rsidP="00210648">
      <w:pPr>
        <w:pStyle w:val="ListParagraph"/>
        <w:numPr>
          <w:ilvl w:val="0"/>
          <w:numId w:val="2"/>
        </w:numPr>
        <w:tabs>
          <w:tab w:val="left" w:pos="1134"/>
          <w:tab w:val="left" w:pos="1985"/>
        </w:tabs>
        <w:spacing w:before="40" w:after="80" w:line="276" w:lineRule="auto"/>
        <w:ind w:left="1417" w:hanging="425"/>
        <w:contextualSpacing w:val="0"/>
        <w:jc w:val="center"/>
        <w:rPr>
          <w:rFonts w:ascii="Aptos Narrow" w:hAnsi="Aptos Narrow" w:cs="Times New Roman"/>
          <w:b/>
          <w:sz w:val="20"/>
          <w:szCs w:val="20"/>
          <w:u w:val="single"/>
        </w:rPr>
      </w:pPr>
    </w:p>
    <w:p w14:paraId="30178114" w14:textId="785AB17F" w:rsidR="003916BB" w:rsidRPr="00666120" w:rsidRDefault="003916BB" w:rsidP="00210648">
      <w:pPr>
        <w:pStyle w:val="ListParagraph"/>
        <w:numPr>
          <w:ilvl w:val="0"/>
          <w:numId w:val="3"/>
        </w:numPr>
        <w:tabs>
          <w:tab w:val="left" w:pos="426"/>
          <w:tab w:val="left" w:pos="1134"/>
          <w:tab w:val="left" w:pos="1985"/>
        </w:tabs>
        <w:spacing w:before="40" w:after="80" w:line="276" w:lineRule="auto"/>
        <w:ind w:left="425" w:hanging="425"/>
        <w:contextualSpacing w:val="0"/>
        <w:rPr>
          <w:rFonts w:ascii="Aptos Narrow" w:hAnsi="Aptos Narrow" w:cs="Times New Roman"/>
          <w:bCs/>
          <w:color w:val="002060"/>
          <w:sz w:val="20"/>
          <w:szCs w:val="20"/>
        </w:rPr>
      </w:pPr>
      <w:r w:rsidRPr="00666120">
        <w:rPr>
          <w:rFonts w:ascii="Aptos Narrow" w:hAnsi="Aptos Narrow"/>
          <w:color w:val="002060"/>
          <w:sz w:val="20"/>
          <w:szCs w:val="20"/>
        </w:rPr>
        <w:t xml:space="preserve">Prezentul regulament </w:t>
      </w:r>
      <w:r w:rsidRPr="00666120">
        <w:rPr>
          <w:rFonts w:ascii="Aptos Narrow" w:hAnsi="Aptos Narrow"/>
          <w:b/>
          <w:bCs/>
          <w:color w:val="002060"/>
          <w:sz w:val="20"/>
          <w:szCs w:val="20"/>
        </w:rPr>
        <w:t xml:space="preserve">se aplică următoarelor activităţi </w:t>
      </w:r>
      <w:r w:rsidR="00665702" w:rsidRPr="00666120">
        <w:rPr>
          <w:rFonts w:ascii="Aptos Narrow" w:hAnsi="Aptos Narrow"/>
          <w:b/>
          <w:bCs/>
          <w:color w:val="002060"/>
          <w:sz w:val="20"/>
          <w:szCs w:val="20"/>
        </w:rPr>
        <w:t>specifice de salubrizare</w:t>
      </w:r>
      <w:r w:rsidRPr="00666120">
        <w:rPr>
          <w:rFonts w:ascii="Aptos Narrow" w:hAnsi="Aptos Narrow"/>
          <w:color w:val="002060"/>
          <w:sz w:val="20"/>
          <w:szCs w:val="20"/>
        </w:rPr>
        <w:t>:</w:t>
      </w:r>
      <w:r w:rsidR="002549A1" w:rsidRPr="00666120">
        <w:rPr>
          <w:rFonts w:ascii="Aptos Narrow" w:hAnsi="Aptos Narrow"/>
          <w:color w:val="002060"/>
          <w:sz w:val="20"/>
          <w:szCs w:val="20"/>
        </w:rPr>
        <w:t xml:space="preserve"> </w:t>
      </w:r>
    </w:p>
    <w:p w14:paraId="1DB37379" w14:textId="77777777" w:rsidR="00943B50" w:rsidRPr="00666120" w:rsidRDefault="00943B50" w:rsidP="00210648">
      <w:pPr>
        <w:pStyle w:val="NormalWeb"/>
        <w:numPr>
          <w:ilvl w:val="0"/>
          <w:numId w:val="48"/>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colectarea separată şi transportul separat al deşeurilor menajere şi al deşeurilor similare provenind din activităţi comerciale din industrie şi instituţii, inclusiv fracţii colectate separat;</w:t>
      </w:r>
    </w:p>
    <w:p w14:paraId="0861B4DD" w14:textId="77777777" w:rsidR="00943B50" w:rsidRPr="00666120" w:rsidRDefault="00943B50" w:rsidP="00210648">
      <w:pPr>
        <w:pStyle w:val="NormalWeb"/>
        <w:numPr>
          <w:ilvl w:val="0"/>
          <w:numId w:val="48"/>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operarea centrelor de colectare prin aport voluntar a deşeurilor de la persoanele fizice;</w:t>
      </w:r>
    </w:p>
    <w:p w14:paraId="3DAE7872" w14:textId="4F934CE9" w:rsidR="00943B50" w:rsidRPr="00666120" w:rsidRDefault="00943B50" w:rsidP="00210648">
      <w:pPr>
        <w:pStyle w:val="NormalWeb"/>
        <w:numPr>
          <w:ilvl w:val="0"/>
          <w:numId w:val="48"/>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transferul deşeurilor municipale în staţii de transfer, inclusiv transportul separat al deşeurilor reziduale la depozitele de deşeuri nepericuloase şi/sau la instalaţiile integrate de tratare, al deşeurilor de hârtie, metal, plastic şi sticlă colectate separat la staţiile de sortare şi al biodeşeurilor la instalaţiile de compostare şi/sau de digestie anaerobă;</w:t>
      </w:r>
    </w:p>
    <w:p w14:paraId="438BC979" w14:textId="54765D2F" w:rsidR="00665702" w:rsidRPr="00666120" w:rsidRDefault="00665702" w:rsidP="00210648">
      <w:pPr>
        <w:pStyle w:val="NormalWeb"/>
        <w:numPr>
          <w:ilvl w:val="0"/>
          <w:numId w:val="48"/>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sortarea deşeurilor de hârtie, carton, metal, plastic şi sticlă colectate separat din deşeurile municipale în staţii de sortare, inclusiv transportul reziduurilor rezultate din sortare la depozitele de deşeuri şi/sau la instalaţiile de valorificare energetică;</w:t>
      </w:r>
    </w:p>
    <w:p w14:paraId="67C9306D" w14:textId="52E9B03D" w:rsidR="00943B50" w:rsidRPr="00666120" w:rsidRDefault="00665702" w:rsidP="00210648">
      <w:pPr>
        <w:pStyle w:val="NormalWeb"/>
        <w:numPr>
          <w:ilvl w:val="0"/>
          <w:numId w:val="48"/>
        </w:numPr>
        <w:spacing w:before="40" w:beforeAutospacing="0" w:after="80" w:afterAutospacing="0" w:line="276" w:lineRule="auto"/>
        <w:ind w:left="714" w:hanging="357"/>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tratarea aerobă a biodeşeurilor colectate separat în instalaţii de compostare, inclusiv transportul reziduurilor la depozitele de deşeuri şi/sau la instalaţiile de valorificare energetică;</w:t>
      </w:r>
    </w:p>
    <w:p w14:paraId="29E39CBD" w14:textId="2F96A3B1" w:rsidR="00665702" w:rsidRPr="00666120" w:rsidRDefault="00665702" w:rsidP="00210648">
      <w:pPr>
        <w:pStyle w:val="NormalWeb"/>
        <w:numPr>
          <w:ilvl w:val="0"/>
          <w:numId w:val="48"/>
        </w:numPr>
        <w:spacing w:before="40" w:beforeAutospacing="0" w:after="80" w:afterAutospacing="0" w:line="276" w:lineRule="auto"/>
        <w:ind w:left="714" w:hanging="357"/>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 xml:space="preserve">tratarea mecano-biologică a deşeurilor reziduale în instalaţiile de tratare mecano-biologice sau, după caz, în instalaţiile integrate de tratare, inclusiv transportul deşeurilor stabilizate biologic şi al deşeurilor reziduale </w:t>
      </w:r>
      <w:r w:rsidRPr="00666120">
        <w:rPr>
          <w:rFonts w:ascii="Aptos Narrow" w:hAnsi="Aptos Narrow"/>
          <w:noProof/>
          <w:color w:val="002060"/>
          <w:sz w:val="20"/>
          <w:szCs w:val="20"/>
          <w:lang w:val="ro-RO"/>
        </w:rPr>
        <w:lastRenderedPageBreak/>
        <w:t>care nu mai pot fi valorificate la depozitele de deşeuri şi al deşeurilor reziduale valorificabile energetic la instalaţiile de valorificare energetică;</w:t>
      </w:r>
    </w:p>
    <w:p w14:paraId="0CD68A9E" w14:textId="23C70732" w:rsidR="000461FA" w:rsidRPr="00666120" w:rsidRDefault="000461FA" w:rsidP="00210648">
      <w:pPr>
        <w:pStyle w:val="NormalWeb"/>
        <w:numPr>
          <w:ilvl w:val="0"/>
          <w:numId w:val="48"/>
        </w:numPr>
        <w:spacing w:before="40" w:beforeAutospacing="0" w:after="80" w:afterAutospacing="0" w:line="276" w:lineRule="auto"/>
        <w:ind w:left="714" w:hanging="357"/>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eliminarea, prin depozitare, a deşeurilor reziduale, a deşeurilor stradale, a deşeurilor de pământ şi pietre provenite de pe căile publice, a reziduurilor rezultate de la instalaţiile de tratare a deşeurilor municipale, precum şi a deşeurilor care nu pot fi valorificate provenite din activităţi de reamenajare şi reabilitare interioară şi/sau exterioară a locuinţelor la depozitele de deşeuri nepericuloase;</w:t>
      </w:r>
    </w:p>
    <w:p w14:paraId="336A834C" w14:textId="419291B8" w:rsidR="00943B50" w:rsidRPr="00666120" w:rsidRDefault="00943B50" w:rsidP="00210648">
      <w:pPr>
        <w:pStyle w:val="ListParagraph"/>
        <w:numPr>
          <w:ilvl w:val="0"/>
          <w:numId w:val="3"/>
        </w:numPr>
        <w:tabs>
          <w:tab w:val="left" w:pos="426"/>
          <w:tab w:val="left" w:pos="1134"/>
          <w:tab w:val="left" w:pos="1985"/>
        </w:tabs>
        <w:spacing w:before="40" w:after="80" w:line="276" w:lineRule="auto"/>
        <w:ind w:left="425" w:hanging="425"/>
        <w:contextualSpacing w:val="0"/>
        <w:rPr>
          <w:rFonts w:ascii="Aptos Narrow" w:hAnsi="Aptos Narrow" w:cs="Times New Roman"/>
          <w:bCs/>
          <w:color w:val="002060"/>
          <w:sz w:val="20"/>
          <w:szCs w:val="20"/>
        </w:rPr>
      </w:pPr>
      <w:r w:rsidRPr="00666120">
        <w:rPr>
          <w:rFonts w:ascii="Aptos Narrow" w:hAnsi="Aptos Narrow"/>
          <w:bCs/>
          <w:color w:val="002060"/>
          <w:sz w:val="20"/>
          <w:szCs w:val="20"/>
        </w:rPr>
        <w:t>Prezentul regulament se aplică şi serviciilor conexe serviciului de salubrizare, precum şi activităţilor de colectare a deşeurilor abandonate ocazional, respectiv:</w:t>
      </w:r>
    </w:p>
    <w:p w14:paraId="5127EB08" w14:textId="77777777" w:rsidR="00943B50" w:rsidRPr="00666120" w:rsidRDefault="00943B50" w:rsidP="00210648">
      <w:pPr>
        <w:pStyle w:val="ListParagraph"/>
        <w:numPr>
          <w:ilvl w:val="0"/>
          <w:numId w:val="49"/>
        </w:numPr>
        <w:tabs>
          <w:tab w:val="left" w:pos="1134"/>
          <w:tab w:val="left" w:pos="1985"/>
        </w:tabs>
        <w:spacing w:before="40" w:after="80" w:line="276" w:lineRule="auto"/>
        <w:contextualSpacing w:val="0"/>
        <w:rPr>
          <w:rFonts w:ascii="Aptos Narrow" w:hAnsi="Aptos Narrow"/>
          <w:bCs/>
          <w:color w:val="002060"/>
          <w:sz w:val="20"/>
          <w:szCs w:val="20"/>
        </w:rPr>
      </w:pPr>
      <w:r w:rsidRPr="00666120">
        <w:rPr>
          <w:rFonts w:ascii="Aptos Narrow" w:hAnsi="Aptos Narrow"/>
          <w:bCs/>
          <w:color w:val="002060"/>
          <w:sz w:val="20"/>
          <w:szCs w:val="20"/>
        </w:rPr>
        <w:t>colectarea şi transportul deşeurilor din construcţii provenite din locuinţe, generate de activităţi de reamenajare şi reabilitare interioară/exterioară a acestora;</w:t>
      </w:r>
    </w:p>
    <w:p w14:paraId="657D3A62" w14:textId="77777777" w:rsidR="00943B50" w:rsidRPr="00666120" w:rsidRDefault="00943B50" w:rsidP="00210648">
      <w:pPr>
        <w:pStyle w:val="ListParagraph"/>
        <w:numPr>
          <w:ilvl w:val="0"/>
          <w:numId w:val="49"/>
        </w:numPr>
        <w:tabs>
          <w:tab w:val="left" w:pos="1134"/>
          <w:tab w:val="left" w:pos="1985"/>
        </w:tabs>
        <w:spacing w:before="40" w:after="80" w:line="276" w:lineRule="auto"/>
        <w:contextualSpacing w:val="0"/>
        <w:rPr>
          <w:rFonts w:ascii="Aptos Narrow" w:hAnsi="Aptos Narrow"/>
          <w:bCs/>
          <w:color w:val="002060"/>
          <w:sz w:val="20"/>
          <w:szCs w:val="20"/>
        </w:rPr>
      </w:pPr>
      <w:r w:rsidRPr="00666120">
        <w:rPr>
          <w:rFonts w:ascii="Aptos Narrow" w:hAnsi="Aptos Narrow"/>
          <w:bCs/>
          <w:color w:val="002060"/>
          <w:sz w:val="20"/>
          <w:szCs w:val="20"/>
        </w:rPr>
        <w:t>colectarea deşeurilor voluminoase, inclusiv saltelele şi mobila, în afara campaniilor regulate de colectare;</w:t>
      </w:r>
    </w:p>
    <w:p w14:paraId="6DA53A51" w14:textId="77777777" w:rsidR="00943B50" w:rsidRPr="00666120" w:rsidRDefault="00943B50" w:rsidP="00210648">
      <w:pPr>
        <w:pStyle w:val="ListParagraph"/>
        <w:numPr>
          <w:ilvl w:val="0"/>
          <w:numId w:val="49"/>
        </w:numPr>
        <w:tabs>
          <w:tab w:val="left" w:pos="1134"/>
          <w:tab w:val="left" w:pos="1985"/>
        </w:tabs>
        <w:spacing w:before="40" w:after="80" w:line="276" w:lineRule="auto"/>
        <w:contextualSpacing w:val="0"/>
        <w:rPr>
          <w:rFonts w:ascii="Aptos Narrow" w:hAnsi="Aptos Narrow"/>
          <w:bCs/>
          <w:color w:val="002060"/>
          <w:sz w:val="20"/>
          <w:szCs w:val="20"/>
        </w:rPr>
      </w:pPr>
      <w:r w:rsidRPr="00666120">
        <w:rPr>
          <w:rFonts w:ascii="Aptos Narrow" w:hAnsi="Aptos Narrow"/>
          <w:bCs/>
          <w:color w:val="002060"/>
          <w:sz w:val="20"/>
          <w:szCs w:val="20"/>
        </w:rPr>
        <w:t>colectarea deşeurilor provenite de la evenimente publice, precum bâlciuri, festivaluri, concerte, târguri, campinguri şi alte evenimente similare;</w:t>
      </w:r>
    </w:p>
    <w:p w14:paraId="5E204C35" w14:textId="77777777" w:rsidR="00943B50" w:rsidRPr="00666120" w:rsidRDefault="00943B50" w:rsidP="00210648">
      <w:pPr>
        <w:pStyle w:val="ListParagraph"/>
        <w:numPr>
          <w:ilvl w:val="0"/>
          <w:numId w:val="49"/>
        </w:numPr>
        <w:tabs>
          <w:tab w:val="left" w:pos="1134"/>
          <w:tab w:val="left" w:pos="1985"/>
        </w:tabs>
        <w:spacing w:before="40" w:after="80" w:line="276" w:lineRule="auto"/>
        <w:contextualSpacing w:val="0"/>
        <w:rPr>
          <w:rFonts w:ascii="Aptos Narrow" w:hAnsi="Aptos Narrow"/>
          <w:bCs/>
          <w:color w:val="002060"/>
          <w:sz w:val="20"/>
          <w:szCs w:val="20"/>
        </w:rPr>
      </w:pPr>
      <w:r w:rsidRPr="00666120">
        <w:rPr>
          <w:rFonts w:ascii="Aptos Narrow" w:hAnsi="Aptos Narrow"/>
          <w:bCs/>
          <w:color w:val="002060"/>
          <w:sz w:val="20"/>
          <w:szCs w:val="20"/>
        </w:rPr>
        <w:t>colectarea deşeurilor municipale abandonate şi a deşeurilor din construcţii abandonate lângă punctele de colectare a deşeurilor;</w:t>
      </w:r>
    </w:p>
    <w:p w14:paraId="05DB0700" w14:textId="08B765A6" w:rsidR="00497F48" w:rsidRPr="00666120" w:rsidRDefault="00943B50" w:rsidP="00210648">
      <w:pPr>
        <w:pStyle w:val="ListParagraph"/>
        <w:numPr>
          <w:ilvl w:val="0"/>
          <w:numId w:val="49"/>
        </w:numPr>
        <w:tabs>
          <w:tab w:val="left" w:pos="1134"/>
          <w:tab w:val="left" w:pos="1985"/>
        </w:tabs>
        <w:spacing w:before="40" w:after="80" w:line="276" w:lineRule="auto"/>
        <w:contextualSpacing w:val="0"/>
        <w:rPr>
          <w:rFonts w:ascii="Aptos Narrow" w:hAnsi="Aptos Narrow"/>
          <w:bCs/>
          <w:color w:val="002060"/>
          <w:sz w:val="20"/>
          <w:szCs w:val="20"/>
        </w:rPr>
      </w:pPr>
      <w:r w:rsidRPr="00666120">
        <w:rPr>
          <w:rFonts w:ascii="Aptos Narrow" w:hAnsi="Aptos Narrow"/>
          <w:bCs/>
          <w:color w:val="002060"/>
          <w:sz w:val="20"/>
          <w:szCs w:val="20"/>
        </w:rPr>
        <w:t>colectarea deşeurilor municipale abandonate şi a deşeurilor din construcţii abandonate pe căile publice.</w:t>
      </w:r>
    </w:p>
    <w:p w14:paraId="5808EB1D" w14:textId="260F05F0" w:rsidR="002237BB" w:rsidRPr="00666120" w:rsidRDefault="00414322" w:rsidP="00210648">
      <w:pPr>
        <w:pStyle w:val="ListParagraph"/>
        <w:numPr>
          <w:ilvl w:val="0"/>
          <w:numId w:val="3"/>
        </w:numPr>
        <w:tabs>
          <w:tab w:val="left" w:pos="426"/>
          <w:tab w:val="left" w:pos="1134"/>
          <w:tab w:val="left" w:pos="1985"/>
        </w:tabs>
        <w:spacing w:before="40" w:after="80" w:line="276" w:lineRule="auto"/>
        <w:ind w:left="425" w:hanging="425"/>
        <w:contextualSpacing w:val="0"/>
        <w:rPr>
          <w:rFonts w:ascii="Aptos Narrow" w:hAnsi="Aptos Narrow" w:cs="Times New Roman"/>
          <w:bCs/>
          <w:color w:val="002060"/>
          <w:sz w:val="20"/>
          <w:szCs w:val="20"/>
        </w:rPr>
      </w:pPr>
      <w:r w:rsidRPr="00666120">
        <w:rPr>
          <w:rFonts w:ascii="Aptos Narrow" w:hAnsi="Aptos Narrow"/>
          <w:bCs/>
          <w:color w:val="002060"/>
          <w:sz w:val="20"/>
          <w:szCs w:val="20"/>
        </w:rPr>
        <w:t xml:space="preserve">Activitățile menționate la alin. (1) lit. a), c), d), e), f) și g) vor fi prestate de </w:t>
      </w:r>
      <w:r w:rsidR="0029436A" w:rsidRPr="00666120">
        <w:rPr>
          <w:rFonts w:ascii="Aptos Narrow" w:hAnsi="Aptos Narrow"/>
          <w:bCs/>
          <w:color w:val="002060"/>
          <w:sz w:val="20"/>
          <w:szCs w:val="20"/>
        </w:rPr>
        <w:t>O</w:t>
      </w:r>
      <w:r w:rsidRPr="00666120">
        <w:rPr>
          <w:rFonts w:ascii="Aptos Narrow" w:hAnsi="Aptos Narrow"/>
          <w:bCs/>
          <w:color w:val="002060"/>
          <w:sz w:val="20"/>
          <w:szCs w:val="20"/>
        </w:rPr>
        <w:t>peratori selecționați conform prevederilor legale generale și speciale, având în vedere și condițiile obligatorii de respectat în cadrul proiectului POS Mediu ”Sistem de Management Integrat al Deșeurilor Solide în județul Mureș” (SMIDS Mureș), responsabilitatea delegării operării acestor activități revenind numai A</w:t>
      </w:r>
      <w:r w:rsidR="0029436A" w:rsidRPr="00666120">
        <w:rPr>
          <w:rFonts w:ascii="Aptos Narrow" w:hAnsi="Aptos Narrow"/>
          <w:bCs/>
          <w:color w:val="002060"/>
          <w:sz w:val="20"/>
          <w:szCs w:val="20"/>
        </w:rPr>
        <w:t>.</w:t>
      </w:r>
      <w:r w:rsidRPr="00666120">
        <w:rPr>
          <w:rFonts w:ascii="Aptos Narrow" w:hAnsi="Aptos Narrow"/>
          <w:bCs/>
          <w:color w:val="002060"/>
          <w:sz w:val="20"/>
          <w:szCs w:val="20"/>
        </w:rPr>
        <w:t>D</w:t>
      </w:r>
      <w:r w:rsidR="0029436A" w:rsidRPr="00666120">
        <w:rPr>
          <w:rFonts w:ascii="Aptos Narrow" w:hAnsi="Aptos Narrow"/>
          <w:bCs/>
          <w:color w:val="002060"/>
          <w:sz w:val="20"/>
          <w:szCs w:val="20"/>
        </w:rPr>
        <w:t>.</w:t>
      </w:r>
      <w:r w:rsidRPr="00666120">
        <w:rPr>
          <w:rFonts w:ascii="Aptos Narrow" w:hAnsi="Aptos Narrow"/>
          <w:bCs/>
          <w:color w:val="002060"/>
          <w:sz w:val="20"/>
          <w:szCs w:val="20"/>
        </w:rPr>
        <w:t>I</w:t>
      </w:r>
      <w:r w:rsidR="0029436A" w:rsidRPr="00666120">
        <w:rPr>
          <w:rFonts w:ascii="Aptos Narrow" w:hAnsi="Aptos Narrow"/>
          <w:bCs/>
          <w:color w:val="002060"/>
          <w:sz w:val="20"/>
          <w:szCs w:val="20"/>
        </w:rPr>
        <w:t>.</w:t>
      </w:r>
      <w:r w:rsidRPr="00666120">
        <w:rPr>
          <w:rFonts w:ascii="Aptos Narrow" w:hAnsi="Aptos Narrow"/>
          <w:bCs/>
          <w:color w:val="002060"/>
          <w:sz w:val="20"/>
          <w:szCs w:val="20"/>
        </w:rPr>
        <w:t xml:space="preserve"> </w:t>
      </w:r>
      <w:r w:rsidR="0029436A" w:rsidRPr="00666120">
        <w:rPr>
          <w:rFonts w:ascii="Aptos Narrow" w:hAnsi="Aptos Narrow"/>
          <w:bCs/>
          <w:color w:val="002060"/>
          <w:sz w:val="20"/>
          <w:szCs w:val="20"/>
        </w:rPr>
        <w:t>”</w:t>
      </w:r>
      <w:r w:rsidRPr="00666120">
        <w:rPr>
          <w:rFonts w:ascii="Aptos Narrow" w:hAnsi="Aptos Narrow"/>
          <w:bCs/>
          <w:color w:val="002060"/>
          <w:sz w:val="20"/>
          <w:szCs w:val="20"/>
        </w:rPr>
        <w:t>Ecolect Mureș</w:t>
      </w:r>
      <w:r w:rsidR="0029436A" w:rsidRPr="00666120">
        <w:rPr>
          <w:rFonts w:ascii="Aptos Narrow" w:hAnsi="Aptos Narrow"/>
          <w:bCs/>
          <w:color w:val="002060"/>
          <w:sz w:val="20"/>
          <w:szCs w:val="20"/>
        </w:rPr>
        <w:t>”</w:t>
      </w:r>
      <w:r w:rsidRPr="00666120">
        <w:rPr>
          <w:rFonts w:ascii="Aptos Narrow" w:hAnsi="Aptos Narrow"/>
          <w:bCs/>
          <w:color w:val="002060"/>
          <w:sz w:val="20"/>
          <w:szCs w:val="20"/>
        </w:rPr>
        <w:t>.</w:t>
      </w:r>
    </w:p>
    <w:p w14:paraId="6D6B824D" w14:textId="5BF9512A" w:rsidR="0029436A" w:rsidRPr="00666120" w:rsidRDefault="0029436A" w:rsidP="00210648">
      <w:pPr>
        <w:pStyle w:val="ListParagraph"/>
        <w:numPr>
          <w:ilvl w:val="0"/>
          <w:numId w:val="3"/>
        </w:numPr>
        <w:tabs>
          <w:tab w:val="left" w:pos="426"/>
          <w:tab w:val="left" w:pos="1134"/>
          <w:tab w:val="left" w:pos="1985"/>
        </w:tabs>
        <w:spacing w:before="40" w:after="80" w:line="276" w:lineRule="auto"/>
        <w:ind w:left="425" w:hanging="425"/>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Activitatea prevăzută la alin. (1) lit. b) poate fi integrată în SMIDS Mureș și gestionată de A</w:t>
      </w:r>
      <w:r w:rsidR="002F01B8" w:rsidRPr="00666120">
        <w:rPr>
          <w:rFonts w:ascii="Aptos Narrow" w:hAnsi="Aptos Narrow" w:cs="Times New Roman"/>
          <w:bCs/>
          <w:color w:val="002060"/>
          <w:sz w:val="20"/>
          <w:szCs w:val="20"/>
        </w:rPr>
        <w:t>.</w:t>
      </w:r>
      <w:r w:rsidRPr="00666120">
        <w:rPr>
          <w:rFonts w:ascii="Aptos Narrow" w:hAnsi="Aptos Narrow" w:cs="Times New Roman"/>
          <w:bCs/>
          <w:color w:val="002060"/>
          <w:sz w:val="20"/>
          <w:szCs w:val="20"/>
        </w:rPr>
        <w:t>D</w:t>
      </w:r>
      <w:r w:rsidR="002F01B8" w:rsidRPr="00666120">
        <w:rPr>
          <w:rFonts w:ascii="Aptos Narrow" w:hAnsi="Aptos Narrow" w:cs="Times New Roman"/>
          <w:bCs/>
          <w:color w:val="002060"/>
          <w:sz w:val="20"/>
          <w:szCs w:val="20"/>
        </w:rPr>
        <w:t>.</w:t>
      </w:r>
      <w:r w:rsidRPr="00666120">
        <w:rPr>
          <w:rFonts w:ascii="Aptos Narrow" w:hAnsi="Aptos Narrow" w:cs="Times New Roman"/>
          <w:bCs/>
          <w:color w:val="002060"/>
          <w:sz w:val="20"/>
          <w:szCs w:val="20"/>
        </w:rPr>
        <w:t>I</w:t>
      </w:r>
      <w:r w:rsidR="002F01B8" w:rsidRPr="00666120">
        <w:rPr>
          <w:rFonts w:ascii="Aptos Narrow" w:hAnsi="Aptos Narrow" w:cs="Times New Roman"/>
          <w:bCs/>
          <w:color w:val="002060"/>
          <w:sz w:val="20"/>
          <w:szCs w:val="20"/>
        </w:rPr>
        <w:t>.</w:t>
      </w:r>
      <w:r w:rsidRPr="00666120">
        <w:rPr>
          <w:rFonts w:ascii="Aptos Narrow" w:hAnsi="Aptos Narrow" w:cs="Times New Roman"/>
          <w:bCs/>
          <w:color w:val="002060"/>
          <w:sz w:val="20"/>
          <w:szCs w:val="20"/>
        </w:rPr>
        <w:t xml:space="preserve"> </w:t>
      </w:r>
      <w:r w:rsidR="002F01B8" w:rsidRPr="00666120">
        <w:rPr>
          <w:rFonts w:ascii="Aptos Narrow" w:hAnsi="Aptos Narrow" w:cs="Times New Roman"/>
          <w:bCs/>
          <w:color w:val="002060"/>
          <w:sz w:val="20"/>
          <w:szCs w:val="20"/>
        </w:rPr>
        <w:t>”</w:t>
      </w:r>
      <w:r w:rsidRPr="00666120">
        <w:rPr>
          <w:rFonts w:ascii="Aptos Narrow" w:hAnsi="Aptos Narrow" w:cs="Times New Roman"/>
          <w:bCs/>
          <w:color w:val="002060"/>
          <w:sz w:val="20"/>
          <w:szCs w:val="20"/>
        </w:rPr>
        <w:t>Ecolect Mureș</w:t>
      </w:r>
      <w:r w:rsidR="002F01B8" w:rsidRPr="00666120">
        <w:rPr>
          <w:rFonts w:ascii="Aptos Narrow" w:hAnsi="Aptos Narrow" w:cs="Times New Roman"/>
          <w:bCs/>
          <w:color w:val="002060"/>
          <w:sz w:val="20"/>
          <w:szCs w:val="20"/>
        </w:rPr>
        <w:t>”</w:t>
      </w:r>
      <w:r w:rsidRPr="00666120">
        <w:rPr>
          <w:rFonts w:ascii="Aptos Narrow" w:hAnsi="Aptos Narrow" w:cs="Times New Roman"/>
          <w:bCs/>
          <w:color w:val="002060"/>
          <w:sz w:val="20"/>
          <w:szCs w:val="20"/>
        </w:rPr>
        <w:t xml:space="preserve"> în</w:t>
      </w:r>
      <w:r w:rsidR="002F01B8" w:rsidRPr="00666120">
        <w:rPr>
          <w:rFonts w:ascii="Aptos Narrow" w:hAnsi="Aptos Narrow" w:cs="Times New Roman"/>
          <w:bCs/>
          <w:color w:val="002060"/>
          <w:sz w:val="20"/>
          <w:szCs w:val="20"/>
        </w:rPr>
        <w:t xml:space="preserve"> cadrul SMIDS Mureș</w:t>
      </w:r>
      <w:r w:rsidRPr="00666120">
        <w:rPr>
          <w:rFonts w:ascii="Aptos Narrow" w:hAnsi="Aptos Narrow" w:cs="Times New Roman"/>
          <w:bCs/>
          <w:color w:val="002060"/>
          <w:sz w:val="20"/>
          <w:szCs w:val="20"/>
        </w:rPr>
        <w:t xml:space="preserve"> </w:t>
      </w:r>
      <w:r w:rsidR="002F01B8" w:rsidRPr="00666120">
        <w:rPr>
          <w:rFonts w:ascii="Aptos Narrow" w:hAnsi="Aptos Narrow" w:cs="Times New Roman"/>
          <w:bCs/>
          <w:color w:val="002060"/>
          <w:sz w:val="20"/>
          <w:szCs w:val="20"/>
        </w:rPr>
        <w:t>dacă</w:t>
      </w:r>
      <w:r w:rsidRPr="00666120">
        <w:rPr>
          <w:rFonts w:ascii="Aptos Narrow" w:hAnsi="Aptos Narrow" w:cs="Times New Roman"/>
          <w:bCs/>
          <w:color w:val="002060"/>
          <w:sz w:val="20"/>
          <w:szCs w:val="20"/>
        </w:rPr>
        <w:t xml:space="preserve"> </w:t>
      </w:r>
      <w:r w:rsidR="002F01B8" w:rsidRPr="00666120">
        <w:rPr>
          <w:rFonts w:ascii="Aptos Narrow" w:hAnsi="Aptos Narrow" w:cs="Times New Roman"/>
          <w:bCs/>
          <w:color w:val="002060"/>
          <w:sz w:val="20"/>
          <w:szCs w:val="20"/>
        </w:rPr>
        <w:t>Unitatea administrativ-teritorială va prezenta o hotărâre de consiliu în acest sens și numai după stabilirea fezabilit</w:t>
      </w:r>
      <w:r w:rsidR="00BD625B" w:rsidRPr="00666120">
        <w:rPr>
          <w:rFonts w:ascii="Aptos Narrow" w:hAnsi="Aptos Narrow" w:cs="Times New Roman"/>
          <w:bCs/>
          <w:color w:val="002060"/>
          <w:sz w:val="20"/>
          <w:szCs w:val="20"/>
        </w:rPr>
        <w:t>ății tehnico-economice și a impactului activității în valorile contractelor de delegare a gestiunii</w:t>
      </w:r>
      <w:r w:rsidRPr="00666120">
        <w:rPr>
          <w:rFonts w:ascii="Aptos Narrow" w:hAnsi="Aptos Narrow" w:cs="Times New Roman"/>
          <w:bCs/>
          <w:color w:val="002060"/>
          <w:sz w:val="20"/>
          <w:szCs w:val="20"/>
        </w:rPr>
        <w:t>.</w:t>
      </w:r>
    </w:p>
    <w:p w14:paraId="3EEAF5A6" w14:textId="77777777" w:rsidR="002237BB" w:rsidRPr="00666120" w:rsidRDefault="002237BB" w:rsidP="008E07DA">
      <w:pPr>
        <w:tabs>
          <w:tab w:val="left" w:pos="1134"/>
          <w:tab w:val="left" w:pos="1985"/>
        </w:tabs>
        <w:spacing w:before="40" w:after="80"/>
        <w:rPr>
          <w:rFonts w:ascii="Aptos Narrow" w:hAnsi="Aptos Narrow"/>
          <w:bCs/>
          <w:noProof/>
          <w:sz w:val="20"/>
          <w:szCs w:val="20"/>
          <w:lang w:val="ro-RO"/>
        </w:rPr>
      </w:pPr>
    </w:p>
    <w:p w14:paraId="56FA3945" w14:textId="77777777" w:rsidR="00B934B0" w:rsidRPr="00666120" w:rsidRDefault="00B934B0" w:rsidP="00210648">
      <w:pPr>
        <w:pStyle w:val="ListParagraph"/>
        <w:numPr>
          <w:ilvl w:val="0"/>
          <w:numId w:val="2"/>
        </w:numPr>
        <w:tabs>
          <w:tab w:val="left" w:pos="1134"/>
          <w:tab w:val="left" w:pos="1985"/>
        </w:tabs>
        <w:spacing w:before="40" w:after="80" w:line="276" w:lineRule="auto"/>
        <w:ind w:left="1417" w:hanging="425"/>
        <w:contextualSpacing w:val="0"/>
        <w:jc w:val="center"/>
        <w:rPr>
          <w:rFonts w:ascii="Aptos Narrow" w:hAnsi="Aptos Narrow" w:cs="Times New Roman"/>
          <w:b/>
          <w:sz w:val="20"/>
          <w:szCs w:val="20"/>
          <w:u w:val="single"/>
        </w:rPr>
      </w:pPr>
    </w:p>
    <w:p w14:paraId="29F964BB" w14:textId="463F6DD4" w:rsidR="007E6A17" w:rsidRPr="00666120" w:rsidRDefault="007E6A17" w:rsidP="00210648">
      <w:pPr>
        <w:pStyle w:val="ListParagraph"/>
        <w:numPr>
          <w:ilvl w:val="0"/>
          <w:numId w:val="46"/>
        </w:numPr>
        <w:tabs>
          <w:tab w:val="left" w:pos="426"/>
          <w:tab w:val="left" w:pos="1134"/>
        </w:tabs>
        <w:spacing w:before="40" w:after="80" w:line="276" w:lineRule="auto"/>
        <w:ind w:left="426"/>
        <w:contextualSpacing w:val="0"/>
        <w:rPr>
          <w:rFonts w:ascii="Aptos Narrow" w:hAnsi="Aptos Narrow" w:cs="Times New Roman"/>
          <w:color w:val="002060"/>
          <w:sz w:val="20"/>
          <w:szCs w:val="20"/>
          <w:shd w:val="clear" w:color="auto" w:fill="FFFFFF"/>
        </w:rPr>
      </w:pPr>
      <w:r w:rsidRPr="00666120">
        <w:rPr>
          <w:rFonts w:ascii="Aptos Narrow" w:hAnsi="Aptos Narrow"/>
          <w:color w:val="002060"/>
          <w:sz w:val="20"/>
          <w:szCs w:val="20"/>
        </w:rPr>
        <w:t>Modul de organizare şi funcţionare a serviciului de salubrizare trebuie să se realizeze pe baza următoarelor principii:</w:t>
      </w:r>
    </w:p>
    <w:p w14:paraId="5F9A137A" w14:textId="77777777" w:rsidR="007E6A17" w:rsidRPr="00666120" w:rsidRDefault="007E6A17" w:rsidP="00210648">
      <w:pPr>
        <w:pStyle w:val="NormalWeb"/>
        <w:numPr>
          <w:ilvl w:val="0"/>
          <w:numId w:val="50"/>
        </w:numPr>
        <w:spacing w:before="40" w:beforeAutospacing="0" w:after="80" w:afterAutospacing="0" w:line="276" w:lineRule="auto"/>
        <w:ind w:hanging="29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protecţia sănătăţii populaţiei;</w:t>
      </w:r>
    </w:p>
    <w:p w14:paraId="34EA1C58" w14:textId="77777777" w:rsidR="007E6A17" w:rsidRPr="00666120" w:rsidRDefault="007E6A17" w:rsidP="00210648">
      <w:pPr>
        <w:pStyle w:val="NormalWeb"/>
        <w:numPr>
          <w:ilvl w:val="0"/>
          <w:numId w:val="50"/>
        </w:numPr>
        <w:spacing w:before="40" w:beforeAutospacing="0" w:after="80" w:afterAutospacing="0" w:line="276" w:lineRule="auto"/>
        <w:ind w:hanging="29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autonomia locală şi descentralizarea serviciilor;</w:t>
      </w:r>
    </w:p>
    <w:p w14:paraId="144E1A76" w14:textId="77777777" w:rsidR="007E6A17" w:rsidRPr="00666120" w:rsidRDefault="007E6A17" w:rsidP="00210648">
      <w:pPr>
        <w:pStyle w:val="NormalWeb"/>
        <w:numPr>
          <w:ilvl w:val="0"/>
          <w:numId w:val="50"/>
        </w:numPr>
        <w:spacing w:before="40" w:beforeAutospacing="0" w:after="80" w:afterAutospacing="0" w:line="276" w:lineRule="auto"/>
        <w:ind w:hanging="29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responsabilitatea faţă de cetăţeni;</w:t>
      </w:r>
    </w:p>
    <w:p w14:paraId="1359E714" w14:textId="77777777" w:rsidR="007E6A17" w:rsidRPr="00666120" w:rsidRDefault="007E6A17" w:rsidP="00210648">
      <w:pPr>
        <w:pStyle w:val="NormalWeb"/>
        <w:numPr>
          <w:ilvl w:val="0"/>
          <w:numId w:val="50"/>
        </w:numPr>
        <w:spacing w:before="40" w:beforeAutospacing="0" w:after="80" w:afterAutospacing="0" w:line="276" w:lineRule="auto"/>
        <w:ind w:hanging="29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conservarea şi protecţia mediului înconjurător;</w:t>
      </w:r>
    </w:p>
    <w:p w14:paraId="7B02A54E" w14:textId="77777777" w:rsidR="007E6A17" w:rsidRPr="00666120" w:rsidRDefault="007E6A17" w:rsidP="00210648">
      <w:pPr>
        <w:pStyle w:val="NormalWeb"/>
        <w:numPr>
          <w:ilvl w:val="0"/>
          <w:numId w:val="50"/>
        </w:numPr>
        <w:spacing w:before="40" w:beforeAutospacing="0" w:after="80" w:afterAutospacing="0" w:line="276" w:lineRule="auto"/>
        <w:ind w:hanging="29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asigurarea calităţii şi continuităţii serviciului;</w:t>
      </w:r>
    </w:p>
    <w:p w14:paraId="2F8CA6A2" w14:textId="77777777" w:rsidR="007E6A17" w:rsidRPr="00666120" w:rsidRDefault="007E6A17" w:rsidP="00210648">
      <w:pPr>
        <w:pStyle w:val="NormalWeb"/>
        <w:numPr>
          <w:ilvl w:val="0"/>
          <w:numId w:val="50"/>
        </w:numPr>
        <w:spacing w:before="40" w:beforeAutospacing="0" w:after="80" w:afterAutospacing="0" w:line="276" w:lineRule="auto"/>
        <w:ind w:hanging="29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tarifarea echitabilă, corelată cu calitatea şi cantitatea serviciului prestat;</w:t>
      </w:r>
    </w:p>
    <w:p w14:paraId="41E17416" w14:textId="77777777" w:rsidR="007E6A17" w:rsidRPr="00666120" w:rsidRDefault="007E6A17" w:rsidP="00210648">
      <w:pPr>
        <w:pStyle w:val="NormalWeb"/>
        <w:numPr>
          <w:ilvl w:val="0"/>
          <w:numId w:val="50"/>
        </w:numPr>
        <w:spacing w:before="40" w:beforeAutospacing="0" w:after="80" w:afterAutospacing="0" w:line="276" w:lineRule="auto"/>
        <w:ind w:hanging="29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nediscriminarea şi egalitatea de tratament al utilizatorilor;</w:t>
      </w:r>
    </w:p>
    <w:p w14:paraId="012F44AA" w14:textId="77777777" w:rsidR="007E6A17" w:rsidRPr="00666120" w:rsidRDefault="007E6A17" w:rsidP="00210648">
      <w:pPr>
        <w:pStyle w:val="NormalWeb"/>
        <w:numPr>
          <w:ilvl w:val="0"/>
          <w:numId w:val="50"/>
        </w:numPr>
        <w:spacing w:before="40" w:beforeAutospacing="0" w:after="80" w:afterAutospacing="0" w:line="276" w:lineRule="auto"/>
        <w:ind w:hanging="29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transparenţa, consultarea şi antrenarea în decizii a cetăţenilor;</w:t>
      </w:r>
    </w:p>
    <w:p w14:paraId="0D69EAFA" w14:textId="4733AD53" w:rsidR="007E6A17" w:rsidRPr="00666120" w:rsidRDefault="007E6A17" w:rsidP="00210648">
      <w:pPr>
        <w:pStyle w:val="NormalWeb"/>
        <w:numPr>
          <w:ilvl w:val="0"/>
          <w:numId w:val="50"/>
        </w:numPr>
        <w:spacing w:before="40" w:beforeAutospacing="0" w:after="80" w:afterAutospacing="0" w:line="276" w:lineRule="auto"/>
        <w:ind w:hanging="29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 xml:space="preserve">administrarea corectă şi eficientă a bunurilor din proprietatea publică sau privată a </w:t>
      </w:r>
      <w:r w:rsidR="00E76588" w:rsidRPr="00666120">
        <w:rPr>
          <w:rFonts w:ascii="Aptos Narrow" w:hAnsi="Aptos Narrow"/>
          <w:noProof/>
          <w:color w:val="002060"/>
          <w:sz w:val="20"/>
          <w:szCs w:val="20"/>
          <w:lang w:val="ro-RO"/>
        </w:rPr>
        <w:t>unității administrativ-teritoriale</w:t>
      </w:r>
      <w:r w:rsidRPr="00666120">
        <w:rPr>
          <w:rFonts w:ascii="Aptos Narrow" w:hAnsi="Aptos Narrow"/>
          <w:noProof/>
          <w:color w:val="002060"/>
          <w:sz w:val="20"/>
          <w:szCs w:val="20"/>
          <w:lang w:val="ro-RO"/>
        </w:rPr>
        <w:t xml:space="preserve"> şi a banilor publici;</w:t>
      </w:r>
    </w:p>
    <w:p w14:paraId="33683BA9" w14:textId="77777777" w:rsidR="007E6A17" w:rsidRPr="00666120" w:rsidRDefault="007E6A17" w:rsidP="00210648">
      <w:pPr>
        <w:pStyle w:val="NormalWeb"/>
        <w:numPr>
          <w:ilvl w:val="0"/>
          <w:numId w:val="50"/>
        </w:numPr>
        <w:spacing w:before="40" w:beforeAutospacing="0" w:after="80" w:afterAutospacing="0" w:line="276" w:lineRule="auto"/>
        <w:ind w:hanging="29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securitatea serviciului;</w:t>
      </w:r>
    </w:p>
    <w:p w14:paraId="35F28328" w14:textId="2AB8F5DB" w:rsidR="007E6A17" w:rsidRPr="00666120" w:rsidRDefault="007E6A17" w:rsidP="00210648">
      <w:pPr>
        <w:pStyle w:val="NormalWeb"/>
        <w:numPr>
          <w:ilvl w:val="0"/>
          <w:numId w:val="50"/>
        </w:numPr>
        <w:spacing w:before="40" w:beforeAutospacing="0" w:after="80" w:afterAutospacing="0" w:line="276" w:lineRule="auto"/>
        <w:ind w:hanging="295"/>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dezvoltarea durabilă.</w:t>
      </w:r>
    </w:p>
    <w:p w14:paraId="26F4DD1F" w14:textId="77777777" w:rsidR="00497F48" w:rsidRPr="00666120" w:rsidRDefault="008831AA" w:rsidP="00210648">
      <w:pPr>
        <w:pStyle w:val="ListParagraph"/>
        <w:numPr>
          <w:ilvl w:val="0"/>
          <w:numId w:val="46"/>
        </w:numPr>
        <w:tabs>
          <w:tab w:val="left" w:pos="426"/>
          <w:tab w:val="left" w:pos="1134"/>
        </w:tabs>
        <w:spacing w:before="40" w:after="80" w:line="276" w:lineRule="auto"/>
        <w:ind w:left="425" w:hanging="357"/>
        <w:contextualSpacing w:val="0"/>
        <w:rPr>
          <w:rFonts w:ascii="Aptos Narrow" w:hAnsi="Aptos Narrow"/>
          <w:color w:val="002060"/>
          <w:sz w:val="20"/>
          <w:szCs w:val="20"/>
        </w:rPr>
      </w:pPr>
      <w:r w:rsidRPr="00666120">
        <w:rPr>
          <w:rFonts w:ascii="Aptos Narrow" w:hAnsi="Aptos Narrow"/>
          <w:color w:val="002060"/>
          <w:sz w:val="20"/>
          <w:szCs w:val="20"/>
        </w:rPr>
        <w:t>Operatorii întocmesc proceduri operaţionale proprii privind modul de colectare, sortare, tratare şi valorificare materială şi/sau energetică a deşeurilor, astfel încât cantitatea de deşeuri depozitate să fie minimă.</w:t>
      </w:r>
    </w:p>
    <w:p w14:paraId="67BFF52D" w14:textId="44033E33" w:rsidR="008831AA" w:rsidRPr="00666120" w:rsidRDefault="008831AA" w:rsidP="00210648">
      <w:pPr>
        <w:pStyle w:val="ListParagraph"/>
        <w:numPr>
          <w:ilvl w:val="0"/>
          <w:numId w:val="46"/>
        </w:numPr>
        <w:tabs>
          <w:tab w:val="left" w:pos="426"/>
          <w:tab w:val="left" w:pos="1134"/>
        </w:tabs>
        <w:spacing w:before="40" w:after="80" w:line="276" w:lineRule="auto"/>
        <w:ind w:left="425" w:hanging="357"/>
        <w:contextualSpacing w:val="0"/>
        <w:rPr>
          <w:rFonts w:ascii="Aptos Narrow" w:hAnsi="Aptos Narrow"/>
          <w:color w:val="002060"/>
          <w:sz w:val="20"/>
          <w:szCs w:val="20"/>
        </w:rPr>
      </w:pPr>
      <w:r w:rsidRPr="00666120">
        <w:rPr>
          <w:rFonts w:ascii="Aptos Narrow" w:hAnsi="Aptos Narrow"/>
          <w:color w:val="002060"/>
          <w:sz w:val="20"/>
          <w:szCs w:val="20"/>
        </w:rPr>
        <w:t xml:space="preserve">La solicitarea operatorilor, </w:t>
      </w:r>
      <w:r w:rsidR="00EA06A4" w:rsidRPr="00666120">
        <w:rPr>
          <w:rFonts w:ascii="Aptos Narrow" w:hAnsi="Aptos Narrow"/>
          <w:b/>
          <w:color w:val="002060"/>
          <w:sz w:val="20"/>
          <w:szCs w:val="20"/>
        </w:rPr>
        <w:t>A.D.I. ”Ecolect Mureș”</w:t>
      </w:r>
      <w:r w:rsidRPr="00666120">
        <w:rPr>
          <w:rFonts w:ascii="Aptos Narrow" w:hAnsi="Aptos Narrow"/>
          <w:color w:val="002060"/>
          <w:sz w:val="20"/>
          <w:szCs w:val="20"/>
        </w:rPr>
        <w:t xml:space="preserve"> sprijină operatorii în procesul de încredinţare a deşeurilor în vederea reciclării/valorificării acestora, în conformitate cu prevederile art. 16 alin. (9) lit. h) din Legea nr. 249/2015</w:t>
      </w:r>
      <w:r w:rsidR="00497F48" w:rsidRPr="00666120">
        <w:rPr>
          <w:rFonts w:ascii="Aptos Narrow" w:hAnsi="Aptos Narrow"/>
          <w:color w:val="002060"/>
          <w:sz w:val="20"/>
          <w:szCs w:val="20"/>
        </w:rPr>
        <w:t xml:space="preserve"> </w:t>
      </w:r>
      <w:r w:rsidRPr="00666120">
        <w:rPr>
          <w:rFonts w:ascii="Aptos Narrow" w:hAnsi="Aptos Narrow"/>
          <w:color w:val="002060"/>
          <w:sz w:val="20"/>
          <w:szCs w:val="20"/>
        </w:rPr>
        <w:t xml:space="preserve">privind modalitatea de gestionare a ambalajelor şi a deşeurilor de ambalaje, cu modificările şi </w:t>
      </w:r>
      <w:r w:rsidRPr="00666120">
        <w:rPr>
          <w:rFonts w:ascii="Aptos Narrow" w:hAnsi="Aptos Narrow"/>
          <w:color w:val="002060"/>
          <w:sz w:val="20"/>
          <w:szCs w:val="20"/>
        </w:rPr>
        <w:lastRenderedPageBreak/>
        <w:t>completările ulterioare, şi dispoziţiile art. 12 alin. (10) din O.U.G. nr. 92/2021 privind regimul deşeurilor, cu modificările şi completările ulterioare.</w:t>
      </w:r>
    </w:p>
    <w:p w14:paraId="799C77E2" w14:textId="77777777" w:rsidR="00976398" w:rsidRPr="00666120" w:rsidRDefault="00976398" w:rsidP="008E07DA">
      <w:pPr>
        <w:tabs>
          <w:tab w:val="left" w:pos="1134"/>
          <w:tab w:val="left" w:pos="1985"/>
        </w:tabs>
        <w:spacing w:before="40" w:after="80"/>
        <w:rPr>
          <w:rFonts w:ascii="Aptos Narrow" w:hAnsi="Aptos Narrow"/>
          <w:noProof/>
          <w:sz w:val="20"/>
          <w:szCs w:val="20"/>
          <w:shd w:val="clear" w:color="auto" w:fill="FFFFFF"/>
          <w:lang w:val="ro-RO"/>
        </w:rPr>
      </w:pPr>
    </w:p>
    <w:p w14:paraId="5508F968" w14:textId="77777777" w:rsidR="00A226E7" w:rsidRPr="00666120" w:rsidRDefault="00A226E7" w:rsidP="00210648">
      <w:pPr>
        <w:pStyle w:val="ListParagraph"/>
        <w:numPr>
          <w:ilvl w:val="0"/>
          <w:numId w:val="2"/>
        </w:numPr>
        <w:tabs>
          <w:tab w:val="left" w:pos="1134"/>
          <w:tab w:val="left" w:pos="1985"/>
        </w:tabs>
        <w:spacing w:before="40" w:after="80" w:line="276" w:lineRule="auto"/>
        <w:ind w:left="1418" w:hanging="425"/>
        <w:contextualSpacing w:val="0"/>
        <w:jc w:val="center"/>
        <w:rPr>
          <w:rFonts w:ascii="Aptos Narrow" w:hAnsi="Aptos Narrow" w:cs="Times New Roman"/>
          <w:b/>
          <w:sz w:val="20"/>
          <w:szCs w:val="20"/>
        </w:rPr>
      </w:pPr>
    </w:p>
    <w:p w14:paraId="3B357FCC" w14:textId="6C772F47" w:rsidR="001A19FD" w:rsidRPr="00666120" w:rsidRDefault="00F9758B" w:rsidP="008E07DA">
      <w:pPr>
        <w:tabs>
          <w:tab w:val="left" w:pos="1134"/>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Termenii și noțiunile utilizate în prezentul Regulament se definesc după cum urmează:</w:t>
      </w:r>
    </w:p>
    <w:p w14:paraId="010B8B3B" w14:textId="7AF19DFF" w:rsidR="008D1680" w:rsidRPr="00666120" w:rsidRDefault="008D1680" w:rsidP="00210648">
      <w:pPr>
        <w:pStyle w:val="ListParagraph"/>
        <w:numPr>
          <w:ilvl w:val="0"/>
          <w:numId w:val="29"/>
        </w:numPr>
        <w:tabs>
          <w:tab w:val="left" w:pos="0"/>
          <w:tab w:val="left" w:pos="426"/>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A.D.I. ”Ecolect Mureș”</w:t>
      </w:r>
      <w:r w:rsidRPr="00666120">
        <w:rPr>
          <w:rFonts w:ascii="Aptos Narrow" w:hAnsi="Aptos Narrow" w:cs="Times New Roman"/>
          <w:bCs/>
          <w:color w:val="002060"/>
          <w:sz w:val="20"/>
          <w:szCs w:val="20"/>
        </w:rPr>
        <w:t xml:space="preserve"> -  Asociația de Dezvoltare Intercomunitară ”Ecolect Mureș”</w:t>
      </w:r>
    </w:p>
    <w:p w14:paraId="67179D84" w14:textId="5296DF90" w:rsidR="00674D53" w:rsidRPr="00666120" w:rsidRDefault="00674D53" w:rsidP="00210648">
      <w:pPr>
        <w:pStyle w:val="ListParagraph"/>
        <w:numPr>
          <w:ilvl w:val="0"/>
          <w:numId w:val="29"/>
        </w:numPr>
        <w:tabs>
          <w:tab w:val="left" w:pos="0"/>
          <w:tab w:val="left" w:pos="426"/>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audit de deșeuri</w:t>
      </w:r>
      <w:r w:rsidRPr="00666120">
        <w:rPr>
          <w:rFonts w:ascii="Aptos Narrow" w:hAnsi="Aptos Narrow" w:cs="Times New Roman"/>
          <w:bCs/>
          <w:color w:val="002060"/>
          <w:sz w:val="20"/>
          <w:szCs w:val="20"/>
        </w:rPr>
        <w:t xml:space="preserve"> -</w:t>
      </w:r>
      <w:r w:rsidRPr="00666120">
        <w:rPr>
          <w:rFonts w:ascii="Aptos Narrow" w:hAnsi="Aptos Narrow" w:cs="Times New Roman"/>
          <w:color w:val="002060"/>
          <w:sz w:val="20"/>
          <w:szCs w:val="20"/>
        </w:rPr>
        <w:t xml:space="preserve"> </w:t>
      </w:r>
      <w:r w:rsidRPr="00666120">
        <w:rPr>
          <w:rFonts w:ascii="Aptos Narrow" w:hAnsi="Aptos Narrow" w:cs="Times New Roman"/>
          <w:bCs/>
          <w:color w:val="002060"/>
          <w:sz w:val="20"/>
          <w:szCs w:val="20"/>
        </w:rPr>
        <w:t>o evaluare sistematică, documentată, periodică și obiectivă a performanței sistemului de management și a proceselor de gestiune a deșeurilor cu scopul de a facilita controlul managementului deșeurilor și al valorificării deșeurilor generate, precum și de a evalua respectarea politicii de mediu, inclusiv realizarea obiectivelor, performanța întreprinderii referitoare la prevenirea și reducerea producerii de deșeuri din propria activitate și performanța întreprinderii referitoare la reducerea nocivității deșeurilor;</w:t>
      </w:r>
    </w:p>
    <w:p w14:paraId="1997D564" w14:textId="7A0D30D7" w:rsidR="00AD6871" w:rsidRPr="00666120" w:rsidRDefault="00AD6871" w:rsidP="00210648">
      <w:pPr>
        <w:pStyle w:val="ListParagraph"/>
        <w:numPr>
          <w:ilvl w:val="0"/>
          <w:numId w:val="29"/>
        </w:numPr>
        <w:tabs>
          <w:tab w:val="left" w:pos="0"/>
          <w:tab w:val="left" w:pos="426"/>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abandonarea</w:t>
      </w:r>
      <w:r w:rsidRPr="00666120">
        <w:rPr>
          <w:rFonts w:ascii="Aptos Narrow" w:hAnsi="Aptos Narrow" w:cs="Times New Roman"/>
          <w:bCs/>
          <w:color w:val="002060"/>
          <w:sz w:val="20"/>
          <w:szCs w:val="20"/>
        </w:rPr>
        <w:t xml:space="preserve"> -</w:t>
      </w:r>
      <w:r w:rsidRPr="00666120">
        <w:rPr>
          <w:rFonts w:ascii="Aptos Narrow" w:hAnsi="Aptos Narrow" w:cs="Times New Roman"/>
          <w:color w:val="002060"/>
          <w:sz w:val="20"/>
          <w:szCs w:val="20"/>
        </w:rPr>
        <w:t xml:space="preserve"> </w:t>
      </w:r>
      <w:r w:rsidRPr="00666120">
        <w:rPr>
          <w:rFonts w:ascii="Aptos Narrow" w:hAnsi="Aptos Narrow" w:cs="Times New Roman"/>
          <w:bCs/>
          <w:color w:val="002060"/>
          <w:sz w:val="20"/>
          <w:szCs w:val="20"/>
        </w:rPr>
        <w:t>părăsirea/debarasarea de către o persoană fizică ori juridică a deșeurilor și/sau substanțelor ori obiectelor în locurile sau spațiile unde au fost generate;</w:t>
      </w:r>
    </w:p>
    <w:p w14:paraId="180ED993" w14:textId="4AB202E0" w:rsidR="00F75F59" w:rsidRPr="00666120" w:rsidRDefault="00F75F59" w:rsidP="00210648">
      <w:pPr>
        <w:pStyle w:val="ListParagraph"/>
        <w:numPr>
          <w:ilvl w:val="0"/>
          <w:numId w:val="29"/>
        </w:numPr>
        <w:tabs>
          <w:tab w:val="left" w:pos="0"/>
          <w:tab w:val="left" w:pos="426"/>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ascunderea</w:t>
      </w:r>
      <w:r w:rsidRPr="00666120">
        <w:rPr>
          <w:rFonts w:ascii="Aptos Narrow" w:hAnsi="Aptos Narrow" w:cs="Times New Roman"/>
          <w:bCs/>
          <w:color w:val="002060"/>
          <w:sz w:val="20"/>
          <w:szCs w:val="20"/>
        </w:rPr>
        <w:t xml:space="preserve"> - așezarea deșeurilor și/sau substanțelor ori obiectelor într-un loc în care să nu poată fi văzute și/sau găsite, alta decât îngroparea;</w:t>
      </w:r>
    </w:p>
    <w:p w14:paraId="6FA9FEFB" w14:textId="7A3A5A36" w:rsidR="00674D53" w:rsidRPr="00666120" w:rsidRDefault="00674D53" w:rsidP="00210648">
      <w:pPr>
        <w:pStyle w:val="ListParagraph"/>
        <w:numPr>
          <w:ilvl w:val="0"/>
          <w:numId w:val="29"/>
        </w:numPr>
        <w:tabs>
          <w:tab w:val="left" w:pos="0"/>
          <w:tab w:val="left" w:pos="426"/>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îngroparea</w:t>
      </w:r>
      <w:r w:rsidRPr="00666120">
        <w:rPr>
          <w:rFonts w:ascii="Aptos Narrow" w:hAnsi="Aptos Narrow" w:cs="Times New Roman"/>
          <w:bCs/>
          <w:color w:val="002060"/>
          <w:sz w:val="20"/>
          <w:szCs w:val="20"/>
        </w:rPr>
        <w:t xml:space="preserve"> - ascunderea sau încercarea de ascundere în sol a deșeurilor;</w:t>
      </w:r>
    </w:p>
    <w:p w14:paraId="0034DD17" w14:textId="67CC0628" w:rsidR="00E15EC8" w:rsidRPr="00666120" w:rsidRDefault="00D50562" w:rsidP="00210648">
      <w:pPr>
        <w:pStyle w:val="ListParagraph"/>
        <w:numPr>
          <w:ilvl w:val="0"/>
          <w:numId w:val="29"/>
        </w:numPr>
        <w:tabs>
          <w:tab w:val="left" w:pos="0"/>
          <w:tab w:val="left" w:pos="426"/>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aruncarea</w:t>
      </w:r>
      <w:r w:rsidRPr="00666120">
        <w:rPr>
          <w:rFonts w:ascii="Aptos Narrow" w:hAnsi="Aptos Narrow" w:cs="Times New Roman"/>
          <w:bCs/>
          <w:color w:val="002060"/>
          <w:sz w:val="20"/>
          <w:szCs w:val="20"/>
        </w:rPr>
        <w:t xml:space="preserve"> - debarasarea de către o persoană fizică ori juridică a deșeurilor și/sau substanțelor ori obiectelor în locurile sau spațiile, altele decât cele special amenajate pentru colectarea, depozitarea și tratarea acestora;</w:t>
      </w:r>
    </w:p>
    <w:p w14:paraId="3616175B" w14:textId="467E0CCF" w:rsidR="00BD5F91" w:rsidRPr="00666120" w:rsidRDefault="003A7B72" w:rsidP="00210648">
      <w:pPr>
        <w:pStyle w:val="ListParagraph"/>
        <w:numPr>
          <w:ilvl w:val="0"/>
          <w:numId w:val="29"/>
        </w:numPr>
        <w:tabs>
          <w:tab w:val="left" w:pos="0"/>
          <w:tab w:val="left" w:pos="426"/>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autoritatea competentă</w:t>
      </w:r>
      <w:r w:rsidR="009F57CC" w:rsidRPr="00666120">
        <w:rPr>
          <w:rFonts w:ascii="Aptos Narrow" w:hAnsi="Aptos Narrow" w:cs="Times New Roman"/>
          <w:b/>
          <w:color w:val="002060"/>
          <w:sz w:val="20"/>
          <w:szCs w:val="20"/>
        </w:rPr>
        <w:t xml:space="preserve"> de reglementare</w:t>
      </w:r>
      <w:r w:rsidRPr="00666120">
        <w:rPr>
          <w:rFonts w:ascii="Aptos Narrow" w:hAnsi="Aptos Narrow" w:cs="Times New Roman"/>
          <w:bCs/>
          <w:color w:val="002060"/>
          <w:sz w:val="20"/>
          <w:szCs w:val="20"/>
        </w:rPr>
        <w:t xml:space="preserve"> </w:t>
      </w:r>
      <w:r w:rsidR="00DD04E1" w:rsidRPr="00666120">
        <w:rPr>
          <w:rFonts w:ascii="Aptos Narrow" w:hAnsi="Aptos Narrow" w:cs="Times New Roman"/>
          <w:bCs/>
          <w:color w:val="002060"/>
          <w:sz w:val="20"/>
          <w:szCs w:val="20"/>
        </w:rPr>
        <w:t>- Autoritatea Națională de Reglementare pentru Serviciile</w:t>
      </w:r>
      <w:r w:rsidR="00BD5F91" w:rsidRPr="00666120">
        <w:rPr>
          <w:rFonts w:ascii="Aptos Narrow" w:hAnsi="Aptos Narrow" w:cs="Times New Roman"/>
          <w:bCs/>
          <w:color w:val="002060"/>
          <w:sz w:val="20"/>
          <w:szCs w:val="20"/>
        </w:rPr>
        <w:t xml:space="preserve"> </w:t>
      </w:r>
      <w:r w:rsidR="00DD04E1" w:rsidRPr="00666120">
        <w:rPr>
          <w:rFonts w:ascii="Aptos Narrow" w:hAnsi="Aptos Narrow" w:cs="Times New Roman"/>
          <w:bCs/>
          <w:color w:val="002060"/>
          <w:sz w:val="20"/>
          <w:szCs w:val="20"/>
        </w:rPr>
        <w:t>Comunitare de Utilități Publice, denumită în continuare A.N.R.S.C.;</w:t>
      </w:r>
    </w:p>
    <w:p w14:paraId="55AD6450" w14:textId="26C61D0A" w:rsidR="00FE2D68" w:rsidRPr="00666120" w:rsidRDefault="00FE2D68" w:rsidP="00210648">
      <w:pPr>
        <w:pStyle w:val="ListParagraph"/>
        <w:numPr>
          <w:ilvl w:val="0"/>
          <w:numId w:val="29"/>
        </w:numPr>
        <w:tabs>
          <w:tab w:val="left" w:pos="0"/>
          <w:tab w:val="left" w:pos="426"/>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autorizație</w:t>
      </w:r>
      <w:r w:rsidRPr="00666120">
        <w:rPr>
          <w:rFonts w:ascii="Aptos Narrow" w:hAnsi="Aptos Narrow" w:cs="Times New Roman"/>
          <w:bCs/>
          <w:color w:val="002060"/>
          <w:sz w:val="20"/>
          <w:szCs w:val="20"/>
        </w:rPr>
        <w:t xml:space="preserve"> - actul administrativ emis de autoritățile competente de mediu, care permite unei instalații, unei instalații de ardere, unei instalații de incinerare a deșeurilor sau unei instalații de coincinerare a deșeurilor să funcționeze în totalitate sau în parte, în condiții care să garanteze că instalația respectă prevederile </w:t>
      </w:r>
      <w:r w:rsidR="005577BC" w:rsidRPr="00666120">
        <w:rPr>
          <w:rFonts w:ascii="Aptos Narrow" w:hAnsi="Aptos Narrow" w:cs="Times New Roman"/>
          <w:bCs/>
          <w:color w:val="002060"/>
          <w:sz w:val="20"/>
          <w:szCs w:val="20"/>
        </w:rPr>
        <w:t>Legii nr. 278/2013 privind emisiile industriale, cu modificările și completările ulterioare</w:t>
      </w:r>
      <w:r w:rsidRPr="00666120">
        <w:rPr>
          <w:rFonts w:ascii="Aptos Narrow" w:hAnsi="Aptos Narrow" w:cs="Times New Roman"/>
          <w:bCs/>
          <w:color w:val="002060"/>
          <w:sz w:val="20"/>
          <w:szCs w:val="20"/>
        </w:rPr>
        <w:t>, respectiv:</w:t>
      </w:r>
    </w:p>
    <w:p w14:paraId="195C440C" w14:textId="45601EB2" w:rsidR="00FE2D68" w:rsidRPr="00666120" w:rsidRDefault="005577BC" w:rsidP="00210648">
      <w:pPr>
        <w:pStyle w:val="ListParagraph"/>
        <w:numPr>
          <w:ilvl w:val="0"/>
          <w:numId w:val="32"/>
        </w:numPr>
        <w:tabs>
          <w:tab w:val="left" w:pos="1134"/>
          <w:tab w:val="left" w:pos="1985"/>
        </w:tabs>
        <w:spacing w:before="40" w:after="80" w:line="276" w:lineRule="auto"/>
        <w:ind w:left="1134" w:hanging="283"/>
        <w:contextualSpacing w:val="0"/>
        <w:rPr>
          <w:rFonts w:ascii="Aptos Narrow" w:hAnsi="Aptos Narrow" w:cs="Times New Roman"/>
          <w:color w:val="002060"/>
          <w:sz w:val="20"/>
          <w:szCs w:val="20"/>
          <w:shd w:val="clear" w:color="auto" w:fill="FFFFFF"/>
        </w:rPr>
      </w:pPr>
      <w:r w:rsidRPr="00666120">
        <w:rPr>
          <w:rFonts w:ascii="Aptos Narrow" w:hAnsi="Aptos Narrow" w:cs="Times New Roman"/>
          <w:color w:val="002060"/>
          <w:sz w:val="20"/>
          <w:szCs w:val="20"/>
        </w:rPr>
        <w:t>autorizația integrată de mediu pentru activitățile prevăzute în anexa nr. 1 la Legea nr. 278/2013</w:t>
      </w:r>
      <w:r w:rsidR="00FE2D68" w:rsidRPr="00666120">
        <w:rPr>
          <w:rFonts w:ascii="Aptos Narrow" w:hAnsi="Aptos Narrow" w:cs="Times New Roman"/>
          <w:color w:val="002060"/>
          <w:sz w:val="20"/>
          <w:szCs w:val="20"/>
        </w:rPr>
        <w:t>;</w:t>
      </w:r>
    </w:p>
    <w:p w14:paraId="18D0B27E" w14:textId="2C074965" w:rsidR="00FE2D68" w:rsidRPr="00666120" w:rsidRDefault="005577BC" w:rsidP="00210648">
      <w:pPr>
        <w:pStyle w:val="ListParagraph"/>
        <w:numPr>
          <w:ilvl w:val="0"/>
          <w:numId w:val="32"/>
        </w:numPr>
        <w:tabs>
          <w:tab w:val="left" w:pos="1134"/>
          <w:tab w:val="left" w:pos="1985"/>
        </w:tabs>
        <w:spacing w:before="40" w:after="80" w:line="276" w:lineRule="auto"/>
        <w:ind w:left="1135" w:hanging="284"/>
        <w:contextualSpacing w:val="0"/>
        <w:rPr>
          <w:rFonts w:ascii="Aptos Narrow" w:hAnsi="Aptos Narrow" w:cs="Times New Roman"/>
          <w:color w:val="002060"/>
          <w:sz w:val="20"/>
          <w:szCs w:val="20"/>
          <w:shd w:val="clear" w:color="auto" w:fill="FFFFFF"/>
        </w:rPr>
      </w:pPr>
      <w:r w:rsidRPr="00666120">
        <w:rPr>
          <w:rFonts w:ascii="Aptos Narrow" w:hAnsi="Aptos Narrow" w:cs="Times New Roman"/>
          <w:color w:val="002060"/>
          <w:sz w:val="20"/>
          <w:szCs w:val="20"/>
          <w:shd w:val="clear" w:color="auto" w:fill="FFFFFF"/>
        </w:rPr>
        <w:t>autorizația de mediu pentru activitățile prevăzute în anexele nr. 6-8 la Legea nr. 278/2013</w:t>
      </w:r>
      <w:r w:rsidR="00FE2D68" w:rsidRPr="00666120">
        <w:rPr>
          <w:rFonts w:ascii="Aptos Narrow" w:hAnsi="Aptos Narrow" w:cs="Times New Roman"/>
          <w:color w:val="002060"/>
          <w:sz w:val="20"/>
          <w:szCs w:val="20"/>
          <w:shd w:val="clear" w:color="auto" w:fill="FFFFFF"/>
        </w:rPr>
        <w:t>;</w:t>
      </w:r>
    </w:p>
    <w:p w14:paraId="745A3BFE" w14:textId="04C65B93" w:rsidR="009F4FF2" w:rsidRPr="00666120" w:rsidRDefault="009F4FF2" w:rsidP="00210648">
      <w:pPr>
        <w:pStyle w:val="ListParagraph"/>
        <w:numPr>
          <w:ilvl w:val="0"/>
          <w:numId w:val="29"/>
        </w:numPr>
        <w:tabs>
          <w:tab w:val="left" w:pos="0"/>
          <w:tab w:val="left" w:pos="426"/>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asociație de dezvoltare intercomunitară având ca scop serviciul de salubrizare</w:t>
      </w:r>
      <w:r w:rsidRPr="00666120">
        <w:rPr>
          <w:rFonts w:ascii="Aptos Narrow" w:hAnsi="Aptos Narrow" w:cs="Times New Roman"/>
          <w:bCs/>
          <w:color w:val="002060"/>
          <w:sz w:val="20"/>
          <w:szCs w:val="20"/>
        </w:rPr>
        <w:t xml:space="preserve"> - asociația de dezvoltare intercomunitară având ca obiectiv înființarea, organizarea, reglementarea, finanțarea, exploatarea, monitorizarea și gestionarea în comun a serviciului de salubrizare pe raza de competență a unităților administrativ-teritoriale/subdiviziunilor administrativ-teritoriale membre, precum și realizarea în comun a unor proiecte de investiții publice de interes zonal ori regional destinate înființării, modernizării și/sau dezvoltării, după caz, a sistemului de salubrizare aferent acestui serviciu, denumită în continuare </w:t>
      </w:r>
      <w:r w:rsidR="00DF0B23" w:rsidRPr="00666120">
        <w:rPr>
          <w:rFonts w:ascii="Aptos Narrow" w:hAnsi="Aptos Narrow" w:cs="Times New Roman"/>
          <w:b/>
          <w:color w:val="002060"/>
          <w:sz w:val="20"/>
          <w:szCs w:val="20"/>
        </w:rPr>
        <w:t>A.D.I. ”ECOLECT MUREȘ”</w:t>
      </w:r>
      <w:r w:rsidRPr="00666120">
        <w:rPr>
          <w:rFonts w:ascii="Aptos Narrow" w:hAnsi="Aptos Narrow" w:cs="Times New Roman"/>
          <w:bCs/>
          <w:color w:val="002060"/>
          <w:sz w:val="20"/>
          <w:szCs w:val="20"/>
        </w:rPr>
        <w:t>;</w:t>
      </w:r>
    </w:p>
    <w:p w14:paraId="5E78FAB1" w14:textId="4B3B56BB" w:rsidR="00BD5F91" w:rsidRPr="00666120" w:rsidRDefault="00DD04E1" w:rsidP="00210648">
      <w:pPr>
        <w:pStyle w:val="ListParagraph"/>
        <w:numPr>
          <w:ilvl w:val="0"/>
          <w:numId w:val="29"/>
        </w:numPr>
        <w:tabs>
          <w:tab w:val="left" w:pos="0"/>
          <w:tab w:val="left" w:pos="426"/>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biodeșeuri</w:t>
      </w:r>
      <w:r w:rsidRPr="00666120">
        <w:rPr>
          <w:rFonts w:ascii="Aptos Narrow" w:hAnsi="Aptos Narrow" w:cs="Times New Roman"/>
          <w:bCs/>
          <w:color w:val="002060"/>
          <w:sz w:val="20"/>
          <w:szCs w:val="20"/>
        </w:rPr>
        <w:t xml:space="preserve"> -</w:t>
      </w:r>
      <w:r w:rsidR="004A3381" w:rsidRPr="00666120">
        <w:rPr>
          <w:rFonts w:ascii="Aptos Narrow" w:hAnsi="Aptos Narrow" w:cs="Times New Roman"/>
          <w:bCs/>
          <w:color w:val="002060"/>
          <w:sz w:val="20"/>
          <w:szCs w:val="20"/>
        </w:rPr>
        <w:t xml:space="preserve"> deşeuri biodegradabile provenite din grădini şi parcuri, deşeuri alimentare şi de bucătărie provenite de la gospodării, birouri, restaurante, depozite angro, cantine, firme de catering sau magazine de vânzare cu amănuntul şi deşeuri comparabile provenite din uzinele de prelucrare a produselor alimentare, definite</w:t>
      </w:r>
      <w:r w:rsidRPr="00666120">
        <w:rPr>
          <w:rFonts w:ascii="Aptos Narrow" w:hAnsi="Aptos Narrow" w:cs="Times New Roman"/>
          <w:bCs/>
          <w:color w:val="002060"/>
          <w:sz w:val="20"/>
          <w:szCs w:val="20"/>
        </w:rPr>
        <w:t xml:space="preserve"> </w:t>
      </w:r>
      <w:r w:rsidR="001463DF" w:rsidRPr="00666120">
        <w:rPr>
          <w:rFonts w:ascii="Aptos Narrow" w:hAnsi="Aptos Narrow" w:cs="Times New Roman"/>
          <w:bCs/>
          <w:color w:val="002060"/>
          <w:sz w:val="20"/>
          <w:szCs w:val="20"/>
        </w:rPr>
        <w:t>conform prevederilor pct. 3 din anexa nr. 1 la Ordonanța de urgență a Guvernului nr. 92/2021 privind regimul deșeurilor, cu modificările și completările ulterioare</w:t>
      </w:r>
      <w:r w:rsidRPr="00666120">
        <w:rPr>
          <w:rFonts w:ascii="Aptos Narrow" w:hAnsi="Aptos Narrow" w:cs="Times New Roman"/>
          <w:bCs/>
          <w:color w:val="002060"/>
          <w:sz w:val="20"/>
          <w:szCs w:val="20"/>
        </w:rPr>
        <w:t>;</w:t>
      </w:r>
    </w:p>
    <w:p w14:paraId="2F254198" w14:textId="4A511990" w:rsidR="00165738" w:rsidRPr="00666120" w:rsidRDefault="00165738"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broker</w:t>
      </w:r>
      <w:r w:rsidRPr="00666120">
        <w:rPr>
          <w:rFonts w:ascii="Aptos Narrow" w:hAnsi="Aptos Narrow" w:cs="Times New Roman"/>
          <w:bCs/>
          <w:color w:val="002060"/>
          <w:sz w:val="20"/>
          <w:szCs w:val="20"/>
        </w:rPr>
        <w:t xml:space="preserve"> - orice întreprindere care se ocupă de valorificarea sau eliminarea deșeurilor în numele altor persoane, inclusiv brokerii care nu intră fizic în posesia deșeurilor;</w:t>
      </w:r>
    </w:p>
    <w:p w14:paraId="4BF5282A" w14:textId="086A4925" w:rsidR="008C44D9" w:rsidRPr="00666120" w:rsidRDefault="00CD08F2" w:rsidP="00210648">
      <w:pPr>
        <w:pStyle w:val="ListParagraph"/>
        <w:numPr>
          <w:ilvl w:val="0"/>
          <w:numId w:val="29"/>
        </w:numPr>
        <w:tabs>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 xml:space="preserve">centru de colectare </w:t>
      </w:r>
      <w:r w:rsidR="0023159B" w:rsidRPr="00666120">
        <w:rPr>
          <w:rFonts w:ascii="Aptos Narrow" w:hAnsi="Aptos Narrow" w:cs="Times New Roman"/>
          <w:b/>
          <w:color w:val="002060"/>
          <w:sz w:val="20"/>
          <w:szCs w:val="20"/>
        </w:rPr>
        <w:t>prin</w:t>
      </w:r>
      <w:r w:rsidRPr="00666120">
        <w:rPr>
          <w:rFonts w:ascii="Aptos Narrow" w:hAnsi="Aptos Narrow" w:cs="Times New Roman"/>
          <w:b/>
          <w:color w:val="002060"/>
          <w:sz w:val="20"/>
          <w:szCs w:val="20"/>
        </w:rPr>
        <w:t xml:space="preserve"> aport voluntar</w:t>
      </w:r>
      <w:r w:rsidRPr="00666120">
        <w:rPr>
          <w:rFonts w:ascii="Aptos Narrow" w:hAnsi="Aptos Narrow" w:cs="Times New Roman"/>
          <w:bCs/>
          <w:color w:val="002060"/>
          <w:sz w:val="20"/>
          <w:szCs w:val="20"/>
        </w:rPr>
        <w:t xml:space="preserve"> </w:t>
      </w:r>
      <w:r w:rsidR="003A7B72" w:rsidRPr="00666120">
        <w:rPr>
          <w:rFonts w:ascii="Aptos Narrow" w:hAnsi="Aptos Narrow" w:cs="Times New Roman"/>
          <w:bCs/>
          <w:color w:val="002060"/>
          <w:sz w:val="20"/>
          <w:szCs w:val="20"/>
        </w:rPr>
        <w:t>–</w:t>
      </w:r>
      <w:r w:rsidRPr="00666120">
        <w:rPr>
          <w:rFonts w:ascii="Aptos Narrow" w:hAnsi="Aptos Narrow" w:cs="Times New Roman"/>
          <w:bCs/>
          <w:color w:val="002060"/>
          <w:sz w:val="20"/>
          <w:szCs w:val="20"/>
        </w:rPr>
        <w:t xml:space="preserve"> </w:t>
      </w:r>
      <w:r w:rsidR="001C59B9" w:rsidRPr="00666120">
        <w:rPr>
          <w:rFonts w:ascii="Aptos Narrow" w:hAnsi="Aptos Narrow" w:cs="Times New Roman"/>
          <w:bCs/>
          <w:color w:val="002060"/>
          <w:sz w:val="20"/>
          <w:szCs w:val="20"/>
        </w:rPr>
        <w:t xml:space="preserve">conform prevederilor art. 2 alin. (4) pct. 9 din Legea serviciului de salubrizare a localităţilor nr. 101/2006, republicată, cu modificările şi completările ulterioare, înseamnă loc de recepţie a unor fracţii speciale de deşeuri colectate separat prin aportul voluntar al utilizatorilor, identificabil teritorial, administrativ şi juridic, dotat cu construcţii, instalaţii şi echipamente specifice destinate colectării şi/sau tratării deşeurilor, la care persoanele fizice pot preda, cu titlu gratuit, tipurile de deşeuri stabilite de către </w:t>
      </w:r>
      <w:r w:rsidR="00EA06A4" w:rsidRPr="00666120">
        <w:rPr>
          <w:rFonts w:ascii="Aptos Narrow" w:hAnsi="Aptos Narrow" w:cs="Times New Roman"/>
          <w:b/>
          <w:bCs/>
          <w:color w:val="002060"/>
          <w:sz w:val="20"/>
          <w:szCs w:val="20"/>
        </w:rPr>
        <w:t>A.D.I. ”Ecolect Mureș”</w:t>
      </w:r>
      <w:r w:rsidR="001C59B9" w:rsidRPr="00666120">
        <w:rPr>
          <w:rFonts w:ascii="Aptos Narrow" w:hAnsi="Aptos Narrow" w:cs="Times New Roman"/>
          <w:bCs/>
          <w:color w:val="002060"/>
          <w:sz w:val="20"/>
          <w:szCs w:val="20"/>
        </w:rPr>
        <w:t xml:space="preserve"> şi/sau cele stabilite prin proiectele finanţate din fonduri nerambursabile</w:t>
      </w:r>
      <w:r w:rsidR="008C44D9" w:rsidRPr="00666120">
        <w:rPr>
          <w:rFonts w:ascii="Aptos Narrow" w:hAnsi="Aptos Narrow" w:cs="Times New Roman"/>
          <w:bCs/>
          <w:color w:val="002060"/>
          <w:sz w:val="20"/>
          <w:szCs w:val="20"/>
        </w:rPr>
        <w:t>;</w:t>
      </w:r>
    </w:p>
    <w:p w14:paraId="5DB98C9B" w14:textId="0861C6D5" w:rsidR="001C59B9" w:rsidRPr="00666120" w:rsidRDefault="001C59B9"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CLO - "Compost Like Output"</w:t>
      </w:r>
      <w:r w:rsidRPr="00666120">
        <w:rPr>
          <w:rFonts w:ascii="Aptos Narrow" w:hAnsi="Aptos Narrow" w:cs="Times New Roman"/>
          <w:bCs/>
          <w:color w:val="002060"/>
          <w:sz w:val="20"/>
          <w:szCs w:val="20"/>
        </w:rPr>
        <w:t xml:space="preserve"> - conform prevederilor pct. 44 din Anexa nr. 1 la Ordonanţa de urgenţă a Guvernului nr. 92/2021, cu modificările şi completările ulterioare, înseamnă deşeu rezultat din tratarea mecano-</w:t>
      </w:r>
      <w:r w:rsidRPr="00666120">
        <w:rPr>
          <w:rFonts w:ascii="Aptos Narrow" w:hAnsi="Aptos Narrow" w:cs="Times New Roman"/>
          <w:bCs/>
          <w:color w:val="002060"/>
          <w:sz w:val="20"/>
          <w:szCs w:val="20"/>
        </w:rPr>
        <w:lastRenderedPageBreak/>
        <w:t>biologică a deşeurilor reziduale, maturat până la stabilizarea raportului C:N, carbon: azot şi reducerea nivelului de acizi graşi, utilizat pentru straturile de suport şi de acoperire a depozitelor de deşeuri, pentru reabilitarea minelor abandonate şi/sau a terenurilor contaminate. Acesta poate conţine material contaminant faţă de compostul finit şi nu îndeplineşte criteriile complete ale unui compost;</w:t>
      </w:r>
    </w:p>
    <w:p w14:paraId="3C15F93A" w14:textId="7EF5EDE4" w:rsidR="00BD5F91"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compost</w:t>
      </w:r>
      <w:r w:rsidRPr="00666120">
        <w:rPr>
          <w:rFonts w:ascii="Aptos Narrow" w:hAnsi="Aptos Narrow" w:cs="Times New Roman"/>
          <w:bCs/>
          <w:color w:val="002060"/>
          <w:sz w:val="20"/>
          <w:szCs w:val="20"/>
        </w:rPr>
        <w:t xml:space="preserve"> - </w:t>
      </w:r>
      <w:r w:rsidR="000471BA" w:rsidRPr="00666120">
        <w:rPr>
          <w:rFonts w:ascii="Aptos Narrow" w:hAnsi="Aptos Narrow" w:cs="Times New Roman"/>
          <w:bCs/>
          <w:color w:val="002060"/>
          <w:sz w:val="20"/>
          <w:szCs w:val="20"/>
        </w:rPr>
        <w:t>conform prevederilor pct. 1 lit. b) din Anexa la Legea nr. 181/202 privind gestionarea deşeurilor nepericuloase compostabile, înseamnă material solid, igienizat şi stabilizat obţinut printr-un tratament biologic aerob</w:t>
      </w:r>
      <w:r w:rsidRPr="00666120">
        <w:rPr>
          <w:rFonts w:ascii="Aptos Narrow" w:hAnsi="Aptos Narrow" w:cs="Times New Roman"/>
          <w:bCs/>
          <w:color w:val="002060"/>
          <w:sz w:val="20"/>
          <w:szCs w:val="20"/>
        </w:rPr>
        <w:t>;</w:t>
      </w:r>
    </w:p>
    <w:p w14:paraId="0BBFCE62" w14:textId="57E90C29" w:rsidR="000471BA" w:rsidRPr="00666120" w:rsidRDefault="000471BA"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compostare</w:t>
      </w:r>
      <w:r w:rsidRPr="00666120">
        <w:rPr>
          <w:rFonts w:ascii="Aptos Narrow" w:hAnsi="Aptos Narrow" w:cs="Times New Roman"/>
          <w:bCs/>
          <w:color w:val="002060"/>
          <w:sz w:val="20"/>
          <w:szCs w:val="20"/>
        </w:rPr>
        <w:t xml:space="preserve"> - conform prevederilor pct. 1 lit. a) din Anexa la Legea nr. 181/2020, înseamnă procesul de descompunere controlată a materialelor biodegradabile, predominant aerob care permite generarea de temperaturi adecvate dezvoltării bacteriilor termofile ca rezultat al producerii de căldură in procesul biologic</w:t>
      </w:r>
      <w:r w:rsidR="00622FEA" w:rsidRPr="00666120">
        <w:rPr>
          <w:rFonts w:ascii="Aptos Narrow" w:hAnsi="Aptos Narrow" w:cs="Times New Roman"/>
          <w:bCs/>
          <w:color w:val="002060"/>
          <w:sz w:val="20"/>
          <w:szCs w:val="20"/>
        </w:rPr>
        <w:t>;</w:t>
      </w:r>
    </w:p>
    <w:p w14:paraId="5EEE0CC2" w14:textId="46A549F7" w:rsidR="00D50562"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colectare</w:t>
      </w:r>
      <w:r w:rsidRPr="00666120">
        <w:rPr>
          <w:rFonts w:ascii="Aptos Narrow" w:hAnsi="Aptos Narrow" w:cs="Times New Roman"/>
          <w:bCs/>
          <w:color w:val="002060"/>
          <w:sz w:val="20"/>
          <w:szCs w:val="20"/>
        </w:rPr>
        <w:t xml:space="preserve"> - </w:t>
      </w:r>
      <w:r w:rsidR="00604119" w:rsidRPr="00666120">
        <w:rPr>
          <w:rFonts w:ascii="Aptos Narrow" w:hAnsi="Aptos Narrow" w:cs="Times New Roman"/>
          <w:bCs/>
          <w:color w:val="002060"/>
          <w:sz w:val="20"/>
          <w:szCs w:val="20"/>
        </w:rPr>
        <w:t>strângerea deșeurilor, inclusiv sortarea și stocarea preliminară a deșeurilor, în vederea transportării la o instalație de tratare</w:t>
      </w:r>
      <w:r w:rsidR="008B2748" w:rsidRPr="00666120">
        <w:rPr>
          <w:rFonts w:ascii="Aptos Narrow" w:hAnsi="Aptos Narrow" w:cs="Times New Roman"/>
          <w:bCs/>
          <w:color w:val="002060"/>
          <w:sz w:val="20"/>
          <w:szCs w:val="20"/>
        </w:rPr>
        <w:t>, conform prevederilor pct. 6 din Anexa nr. 1 la Ordonanţa de urgenţă a Guvernului nr. 92/2021, cu modificările şi completările ulterioare</w:t>
      </w:r>
      <w:r w:rsidRPr="00666120">
        <w:rPr>
          <w:rFonts w:ascii="Aptos Narrow" w:hAnsi="Aptos Narrow" w:cs="Times New Roman"/>
          <w:bCs/>
          <w:color w:val="002060"/>
          <w:sz w:val="20"/>
          <w:szCs w:val="20"/>
        </w:rPr>
        <w:t>;</w:t>
      </w:r>
    </w:p>
    <w:p w14:paraId="3C744E65" w14:textId="2D4A1771" w:rsidR="00D50562"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colectare separată</w:t>
      </w:r>
      <w:r w:rsidRPr="00666120">
        <w:rPr>
          <w:rFonts w:ascii="Aptos Narrow" w:hAnsi="Aptos Narrow" w:cs="Times New Roman"/>
          <w:bCs/>
          <w:color w:val="002060"/>
          <w:sz w:val="20"/>
          <w:szCs w:val="20"/>
        </w:rPr>
        <w:t xml:space="preserve"> - </w:t>
      </w:r>
      <w:r w:rsidR="00604119" w:rsidRPr="00666120">
        <w:rPr>
          <w:rFonts w:ascii="Aptos Narrow" w:hAnsi="Aptos Narrow" w:cs="Times New Roman"/>
          <w:bCs/>
          <w:color w:val="002060"/>
          <w:sz w:val="20"/>
          <w:szCs w:val="20"/>
        </w:rPr>
        <w:t>colectarea în cadrul căreia un flux de deșeuri este păstrat separat în funcție de tipul și natura deșeurilor, cu scopul de a facilita tratarea specifică a acestora</w:t>
      </w:r>
      <w:r w:rsidR="008B2748" w:rsidRPr="00666120">
        <w:rPr>
          <w:rFonts w:ascii="Aptos Narrow" w:hAnsi="Aptos Narrow" w:cs="Times New Roman"/>
          <w:bCs/>
          <w:color w:val="002060"/>
          <w:sz w:val="20"/>
          <w:szCs w:val="20"/>
        </w:rPr>
        <w:t>, conform prevederilor pct. 7 din Anexa nr. 1 la Ordonanţa de urgenţă a Guvernului nr. 92/2021, cu modificările şi completările ulterioare</w:t>
      </w:r>
      <w:r w:rsidRPr="00666120">
        <w:rPr>
          <w:rFonts w:ascii="Aptos Narrow" w:hAnsi="Aptos Narrow" w:cs="Times New Roman"/>
          <w:bCs/>
          <w:color w:val="002060"/>
          <w:sz w:val="20"/>
          <w:szCs w:val="20"/>
        </w:rPr>
        <w:t>;</w:t>
      </w:r>
    </w:p>
    <w:p w14:paraId="06A009AB" w14:textId="7C9F4949" w:rsidR="00DE4ECD" w:rsidRPr="00666120" w:rsidRDefault="00DE4ECD"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colector</w:t>
      </w:r>
      <w:r w:rsidRPr="00666120">
        <w:rPr>
          <w:rFonts w:ascii="Aptos Narrow" w:hAnsi="Aptos Narrow" w:cs="Times New Roman"/>
          <w:bCs/>
          <w:color w:val="002060"/>
          <w:sz w:val="20"/>
          <w:szCs w:val="20"/>
        </w:rPr>
        <w:t xml:space="preserve"> - orice întreprindere/operator economic care desfășoară o activitate autorizată de colectare și acționează în nume propriu pentru strângerea deșeurilor de la terți în vederea transportării la o instalație de tratare</w:t>
      </w:r>
      <w:r w:rsidR="00211CA2" w:rsidRPr="00666120">
        <w:rPr>
          <w:rFonts w:ascii="Aptos Narrow" w:hAnsi="Aptos Narrow" w:cs="Times New Roman"/>
          <w:bCs/>
          <w:color w:val="002060"/>
          <w:sz w:val="20"/>
          <w:szCs w:val="20"/>
        </w:rPr>
        <w:t>, conform prevederilor pct. 8 din Anexa nr. 1 la Ordonanţa de urgenţă a Guvernului nr. 92/2021, cu modificările şi completările ulterioare</w:t>
      </w:r>
      <w:r w:rsidRPr="00666120">
        <w:rPr>
          <w:rFonts w:ascii="Aptos Narrow" w:hAnsi="Aptos Narrow" w:cs="Times New Roman"/>
          <w:bCs/>
          <w:color w:val="002060"/>
          <w:sz w:val="20"/>
          <w:szCs w:val="20"/>
        </w:rPr>
        <w:t>;</w:t>
      </w:r>
    </w:p>
    <w:p w14:paraId="73B2A003" w14:textId="1EA1E069" w:rsidR="00DE4ECD" w:rsidRPr="00666120" w:rsidRDefault="00DE4ECD"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comerciant</w:t>
      </w:r>
      <w:r w:rsidRPr="00666120">
        <w:rPr>
          <w:rFonts w:ascii="Aptos Narrow" w:hAnsi="Aptos Narrow" w:cs="Times New Roman"/>
          <w:bCs/>
          <w:color w:val="002060"/>
          <w:sz w:val="20"/>
          <w:szCs w:val="20"/>
        </w:rPr>
        <w:t xml:space="preserve"> - orice întreprindere care acționează în nume propriu pentru cumpărarea și pentru vânzarea ulterioară a deșeurilor, inclusiv acei comercianți care nu intră fizic în posesia deșeurilor</w:t>
      </w:r>
      <w:r w:rsidR="00A924FF" w:rsidRPr="00666120">
        <w:rPr>
          <w:rFonts w:ascii="Aptos Narrow" w:hAnsi="Aptos Narrow" w:cs="Times New Roman"/>
          <w:bCs/>
          <w:color w:val="002060"/>
          <w:sz w:val="20"/>
          <w:szCs w:val="20"/>
        </w:rPr>
        <w:t>, conform prevederilor pct. 9 din Anexa nr. 1 la Ordonanţa de urgenţă a Guvernului nr. 92/2021, cu modificările şi completările ulterioare</w:t>
      </w:r>
      <w:r w:rsidRPr="00666120">
        <w:rPr>
          <w:rFonts w:ascii="Aptos Narrow" w:hAnsi="Aptos Narrow" w:cs="Times New Roman"/>
          <w:bCs/>
          <w:color w:val="002060"/>
          <w:sz w:val="20"/>
          <w:szCs w:val="20"/>
        </w:rPr>
        <w:t>;</w:t>
      </w:r>
    </w:p>
    <w:p w14:paraId="52CE734F" w14:textId="5F9E6DE8" w:rsidR="00E761DE"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depozit</w:t>
      </w:r>
      <w:r w:rsidR="00A95528" w:rsidRPr="00666120">
        <w:rPr>
          <w:rFonts w:ascii="Aptos Narrow" w:hAnsi="Aptos Narrow" w:cs="Times New Roman"/>
          <w:b/>
          <w:color w:val="002060"/>
          <w:sz w:val="20"/>
          <w:szCs w:val="20"/>
        </w:rPr>
        <w:t xml:space="preserve"> (prescurtat DDN)</w:t>
      </w:r>
      <w:r w:rsidRPr="00666120">
        <w:rPr>
          <w:rFonts w:ascii="Aptos Narrow" w:hAnsi="Aptos Narrow" w:cs="Times New Roman"/>
          <w:bCs/>
          <w:color w:val="002060"/>
          <w:sz w:val="20"/>
          <w:szCs w:val="20"/>
        </w:rPr>
        <w:t xml:space="preserve"> -</w:t>
      </w:r>
      <w:r w:rsidR="004805BF" w:rsidRPr="00666120">
        <w:rPr>
          <w:rFonts w:ascii="Aptos Narrow" w:hAnsi="Aptos Narrow" w:cs="Times New Roman"/>
          <w:bCs/>
          <w:color w:val="002060"/>
          <w:sz w:val="20"/>
          <w:szCs w:val="20"/>
        </w:rPr>
        <w:t xml:space="preserve"> amplasament pentru eliminarea finală a deşeurilor prin depozitare pe sol sau în subteran, inclusiv;</w:t>
      </w:r>
      <w:r w:rsidR="004805BF" w:rsidRPr="00666120">
        <w:rPr>
          <w:rFonts w:ascii="Aptos Narrow" w:eastAsia="Times New Roman" w:hAnsi="Aptos Narrow" w:cs="Times New Roman"/>
          <w:color w:val="002060"/>
          <w:sz w:val="20"/>
          <w:szCs w:val="20"/>
        </w:rPr>
        <w:t xml:space="preserve"> </w:t>
      </w:r>
      <w:r w:rsidR="004805BF" w:rsidRPr="00666120">
        <w:rPr>
          <w:rFonts w:ascii="Aptos Narrow" w:hAnsi="Aptos Narrow" w:cs="Times New Roman"/>
          <w:bCs/>
          <w:color w:val="002060"/>
          <w:sz w:val="20"/>
          <w:szCs w:val="20"/>
        </w:rPr>
        <w:t xml:space="preserve">o suprafaţă permanent amenajată, respectiv pentru o perioadă de peste un an, pentru stocarea temporară a deşeurilor, dar exclusiv: </w:t>
      </w:r>
    </w:p>
    <w:p w14:paraId="576C15F1" w14:textId="77777777" w:rsidR="006A35E9" w:rsidRPr="00666120" w:rsidRDefault="004805BF" w:rsidP="00210648">
      <w:pPr>
        <w:pStyle w:val="ListParagraph"/>
        <w:numPr>
          <w:ilvl w:val="0"/>
          <w:numId w:val="47"/>
        </w:numPr>
        <w:tabs>
          <w:tab w:val="left" w:pos="0"/>
          <w:tab w:val="left" w:pos="993"/>
        </w:tabs>
        <w:spacing w:before="40" w:after="80" w:line="276" w:lineRule="auto"/>
        <w:ind w:left="709" w:hanging="142"/>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 xml:space="preserve">instalaţii unde deşeurile sunt descărcate pentru a permite pregătirea lor în vederea efectuării unui transport ulterior în scopul recuperării, tratării sau eliminării finale în altă parte; </w:t>
      </w:r>
    </w:p>
    <w:p w14:paraId="7A2D1BE5" w14:textId="0D28204E" w:rsidR="00144C50" w:rsidRPr="00666120" w:rsidRDefault="004805BF" w:rsidP="00210648">
      <w:pPr>
        <w:pStyle w:val="ListParagraph"/>
        <w:numPr>
          <w:ilvl w:val="0"/>
          <w:numId w:val="47"/>
        </w:numPr>
        <w:tabs>
          <w:tab w:val="left" w:pos="0"/>
          <w:tab w:val="left" w:pos="993"/>
        </w:tabs>
        <w:spacing w:before="40" w:after="80" w:line="276" w:lineRule="auto"/>
        <w:ind w:left="709" w:hanging="142"/>
        <w:contextualSpacing w:val="0"/>
        <w:rPr>
          <w:rFonts w:ascii="Aptos Narrow" w:hAnsi="Aptos Narrow" w:cs="Times New Roman"/>
          <w:bCs/>
          <w:color w:val="002060"/>
          <w:sz w:val="20"/>
          <w:szCs w:val="20"/>
        </w:rPr>
      </w:pPr>
      <w:r w:rsidRPr="00666120">
        <w:rPr>
          <w:rFonts w:ascii="Aptos Narrow" w:hAnsi="Aptos Narrow"/>
          <w:bCs/>
          <w:color w:val="002060"/>
          <w:sz w:val="20"/>
          <w:szCs w:val="20"/>
        </w:rPr>
        <w:t xml:space="preserve">stocarea deşeurilor înainte de valorificare sau tratare pentru o perioadă mai mică de 3 ani, ca regulă generală, sau stocarea deşeurilor înainte de eliminare, pentru o perioadă mai mică de un an; </w:t>
      </w:r>
    </w:p>
    <w:p w14:paraId="6E114A10" w14:textId="52AD6930" w:rsidR="00AA798D" w:rsidRPr="00666120" w:rsidRDefault="00DD04E1" w:rsidP="008E07DA">
      <w:pPr>
        <w:tabs>
          <w:tab w:val="left" w:pos="0"/>
          <w:tab w:val="left" w:pos="567"/>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conform definiției prevăzute</w:t>
      </w:r>
      <w:r w:rsidR="00BB135C" w:rsidRPr="00666120">
        <w:rPr>
          <w:rFonts w:ascii="Aptos Narrow" w:hAnsi="Aptos Narrow"/>
          <w:bCs/>
          <w:noProof/>
          <w:color w:val="002060"/>
          <w:sz w:val="20"/>
          <w:szCs w:val="20"/>
          <w:lang w:val="ro-RO"/>
        </w:rPr>
        <w:t xml:space="preserve"> la art. 3 alin. (2) lit. b)</w:t>
      </w:r>
      <w:r w:rsidRPr="00666120">
        <w:rPr>
          <w:rFonts w:ascii="Aptos Narrow" w:hAnsi="Aptos Narrow"/>
          <w:bCs/>
          <w:noProof/>
          <w:color w:val="002060"/>
          <w:sz w:val="20"/>
          <w:szCs w:val="20"/>
          <w:lang w:val="ro-RO"/>
        </w:rPr>
        <w:t xml:space="preserve"> </w:t>
      </w:r>
      <w:r w:rsidR="00810DC0" w:rsidRPr="00666120">
        <w:rPr>
          <w:rFonts w:ascii="Aptos Narrow" w:hAnsi="Aptos Narrow"/>
          <w:bCs/>
          <w:noProof/>
          <w:color w:val="002060"/>
          <w:sz w:val="20"/>
          <w:szCs w:val="20"/>
          <w:lang w:val="ro-RO"/>
        </w:rPr>
        <w:t>din Ordonanța nr. 2/2021 privind depozitarea deșeurilor</w:t>
      </w:r>
      <w:r w:rsidR="00850C55" w:rsidRPr="00666120">
        <w:rPr>
          <w:rFonts w:ascii="Aptos Narrow" w:hAnsi="Aptos Narrow"/>
          <w:bCs/>
          <w:noProof/>
          <w:color w:val="002060"/>
          <w:sz w:val="20"/>
          <w:szCs w:val="20"/>
          <w:lang w:val="ro-RO"/>
        </w:rPr>
        <w:t>, cu modificările și completările ulterioare</w:t>
      </w:r>
      <w:r w:rsidR="00A95528" w:rsidRPr="00666120">
        <w:rPr>
          <w:rFonts w:ascii="Aptos Narrow" w:hAnsi="Aptos Narrow"/>
          <w:bCs/>
          <w:noProof/>
          <w:color w:val="002060"/>
          <w:sz w:val="20"/>
          <w:szCs w:val="20"/>
          <w:lang w:val="ro-RO"/>
        </w:rPr>
        <w:t xml:space="preserve">, </w:t>
      </w:r>
      <w:r w:rsidR="00ED55B9" w:rsidRPr="00666120">
        <w:rPr>
          <w:rFonts w:ascii="Aptos Narrow" w:hAnsi="Aptos Narrow"/>
          <w:bCs/>
          <w:noProof/>
          <w:color w:val="002060"/>
          <w:sz w:val="20"/>
          <w:szCs w:val="20"/>
          <w:lang w:val="ro-RO"/>
        </w:rPr>
        <w:t>amplasat</w:t>
      </w:r>
      <w:r w:rsidR="00A95528" w:rsidRPr="00666120">
        <w:rPr>
          <w:rFonts w:ascii="Aptos Narrow" w:hAnsi="Aptos Narrow"/>
          <w:bCs/>
          <w:noProof/>
          <w:color w:val="002060"/>
          <w:sz w:val="20"/>
          <w:szCs w:val="20"/>
          <w:lang w:val="ro-RO"/>
        </w:rPr>
        <w:t xml:space="preserve"> în localitatea </w:t>
      </w:r>
      <w:r w:rsidR="00A95528" w:rsidRPr="00666120">
        <w:rPr>
          <w:rFonts w:ascii="Aptos Narrow" w:hAnsi="Aptos Narrow"/>
          <w:b/>
          <w:noProof/>
          <w:color w:val="002060"/>
          <w:sz w:val="20"/>
          <w:szCs w:val="20"/>
          <w:lang w:val="ro-RO"/>
        </w:rPr>
        <w:t>Sânpaul, Județul Mureș</w:t>
      </w:r>
      <w:r w:rsidR="00ED55B9" w:rsidRPr="00666120">
        <w:rPr>
          <w:rFonts w:ascii="Aptos Narrow" w:hAnsi="Aptos Narrow"/>
          <w:bCs/>
          <w:noProof/>
          <w:color w:val="002060"/>
          <w:sz w:val="20"/>
          <w:szCs w:val="20"/>
          <w:lang w:val="ro-RO"/>
        </w:rPr>
        <w:t>;</w:t>
      </w:r>
    </w:p>
    <w:p w14:paraId="7C32CA14" w14:textId="77777777" w:rsidR="002307E9"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deșeu</w:t>
      </w:r>
      <w:r w:rsidR="00A843C2" w:rsidRPr="00666120">
        <w:rPr>
          <w:rFonts w:ascii="Aptos Narrow" w:hAnsi="Aptos Narrow" w:cs="Times New Roman"/>
          <w:b/>
          <w:color w:val="002060"/>
          <w:sz w:val="20"/>
          <w:szCs w:val="20"/>
        </w:rPr>
        <w:t>ri</w:t>
      </w:r>
      <w:r w:rsidRPr="00666120">
        <w:rPr>
          <w:rFonts w:ascii="Aptos Narrow" w:hAnsi="Aptos Narrow" w:cs="Times New Roman"/>
          <w:bCs/>
          <w:color w:val="002060"/>
          <w:sz w:val="20"/>
          <w:szCs w:val="20"/>
        </w:rPr>
        <w:t xml:space="preserve"> - </w:t>
      </w:r>
      <w:r w:rsidR="002307E9" w:rsidRPr="00666120">
        <w:rPr>
          <w:rFonts w:ascii="Aptos Narrow" w:hAnsi="Aptos Narrow" w:cs="Times New Roman"/>
          <w:bCs/>
          <w:color w:val="002060"/>
          <w:sz w:val="20"/>
          <w:szCs w:val="20"/>
        </w:rPr>
        <w:t>orice substanță sau obiect pe care deținătorul le aruncă sau are intenția sau obligația să le arunce;</w:t>
      </w:r>
    </w:p>
    <w:p w14:paraId="04E339F1" w14:textId="09E87CE7" w:rsidR="00674D53" w:rsidRPr="00666120" w:rsidRDefault="00674D53"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deșeuri din construcţii provenite din locuinţe</w:t>
      </w:r>
      <w:r w:rsidRPr="00666120">
        <w:rPr>
          <w:rFonts w:ascii="Aptos Narrow" w:hAnsi="Aptos Narrow" w:cs="Times New Roman"/>
          <w:bCs/>
          <w:color w:val="002060"/>
          <w:sz w:val="20"/>
          <w:szCs w:val="20"/>
        </w:rPr>
        <w:t xml:space="preserve"> - deşeuri generate din activităţile de reamenajare şi reabilitare interioară şi/sau exterioară a locuinţelor;</w:t>
      </w:r>
    </w:p>
    <w:p w14:paraId="45CB1BBB" w14:textId="57F4C215" w:rsidR="00AA798D" w:rsidRPr="00666120" w:rsidRDefault="00550AE3"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deșeuri alimentare</w:t>
      </w:r>
      <w:r w:rsidRPr="00666120">
        <w:rPr>
          <w:rFonts w:ascii="Aptos Narrow" w:hAnsi="Aptos Narrow" w:cs="Times New Roman"/>
          <w:bCs/>
          <w:color w:val="002060"/>
          <w:sz w:val="20"/>
          <w:szCs w:val="20"/>
        </w:rPr>
        <w:t xml:space="preserve"> - toate produsele alimentare definite la art. 2 din Regulamentul (CE) nr. 178/2002 al Parlamentului European și al Consiliului din 28 ianuarie 2002 de stabilire a principiilor și a cerințelor generale ale legislației alimentare, de instituire a Autorității Europene pentru Siguranța Alimentară și de stabilire a procedurilor în domeniul siguranței produselor alimentare care au devenit deșeuri;</w:t>
      </w:r>
    </w:p>
    <w:p w14:paraId="02DD13A4" w14:textId="79B345EF" w:rsidR="00AA798D"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deșeu cu regim special</w:t>
      </w:r>
      <w:r w:rsidRPr="00666120">
        <w:rPr>
          <w:rFonts w:ascii="Aptos Narrow" w:hAnsi="Aptos Narrow" w:cs="Times New Roman"/>
          <w:bCs/>
          <w:color w:val="002060"/>
          <w:sz w:val="20"/>
          <w:szCs w:val="20"/>
        </w:rPr>
        <w:t xml:space="preserve"> - deșeu ale cărui manipulare, colectare, transport și depozitare se</w:t>
      </w:r>
      <w:r w:rsidR="0033036B"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supun unui regim reglementat prin acte normative în vederea evitării efectelor negative asupra</w:t>
      </w:r>
      <w:r w:rsidR="0033036B"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sănătății oamenilor, bunurilor și asupra mediului înconjurător;</w:t>
      </w:r>
    </w:p>
    <w:p w14:paraId="61CE1E13" w14:textId="08CBCBD9" w:rsidR="00AA798D"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 xml:space="preserve">deșeuri din construcții </w:t>
      </w:r>
      <w:r w:rsidR="0038701D" w:rsidRPr="00666120">
        <w:rPr>
          <w:rFonts w:ascii="Aptos Narrow" w:hAnsi="Aptos Narrow" w:cs="Times New Roman"/>
          <w:b/>
          <w:color w:val="002060"/>
          <w:sz w:val="20"/>
          <w:szCs w:val="20"/>
        </w:rPr>
        <w:t>și demolări</w:t>
      </w:r>
      <w:r w:rsidRPr="00666120">
        <w:rPr>
          <w:rFonts w:ascii="Aptos Narrow" w:hAnsi="Aptos Narrow" w:cs="Times New Roman"/>
          <w:bCs/>
          <w:color w:val="002060"/>
          <w:sz w:val="20"/>
          <w:szCs w:val="20"/>
        </w:rPr>
        <w:t xml:space="preserve"> - deșeuri generate din activitățile de</w:t>
      </w:r>
      <w:r w:rsidR="00D66320"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reamenajare și reabilitare interioară și/sau exterioară a locuințelor</w:t>
      </w:r>
      <w:r w:rsidR="0038701D" w:rsidRPr="00666120">
        <w:rPr>
          <w:rFonts w:ascii="Aptos Narrow" w:hAnsi="Aptos Narrow" w:cs="Times New Roman"/>
          <w:bCs/>
          <w:color w:val="002060"/>
          <w:sz w:val="20"/>
          <w:szCs w:val="20"/>
        </w:rPr>
        <w:t>, conform capitolului 17 din anexa la Decizia 2000/532/CE a Comisiei, exclusiv deșeurile periculoase și materialele geologice naturale în conformitate cu definiția categoriei 170504</w:t>
      </w:r>
      <w:r w:rsidRPr="00666120">
        <w:rPr>
          <w:rFonts w:ascii="Aptos Narrow" w:hAnsi="Aptos Narrow" w:cs="Times New Roman"/>
          <w:bCs/>
          <w:color w:val="002060"/>
          <w:sz w:val="20"/>
          <w:szCs w:val="20"/>
        </w:rPr>
        <w:t>;</w:t>
      </w:r>
    </w:p>
    <w:p w14:paraId="777C4E22" w14:textId="1AAD98E2" w:rsidR="00AA798D"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deșeuri de ambalaje</w:t>
      </w:r>
      <w:r w:rsidRPr="00666120">
        <w:rPr>
          <w:rFonts w:ascii="Aptos Narrow" w:hAnsi="Aptos Narrow" w:cs="Times New Roman"/>
          <w:bCs/>
          <w:color w:val="002060"/>
          <w:sz w:val="20"/>
          <w:szCs w:val="20"/>
        </w:rPr>
        <w:t xml:space="preserve"> - orice ambalaje sau materiale de ambalare care satisfac cerințele</w:t>
      </w:r>
      <w:r w:rsidR="0033036B"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definiției de deșeu, exclusiv deșeuri de producție;</w:t>
      </w:r>
    </w:p>
    <w:p w14:paraId="562DDC7A" w14:textId="736B9E29" w:rsidR="00AA798D"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lastRenderedPageBreak/>
        <w:t>deșeuri menajere</w:t>
      </w:r>
      <w:r w:rsidRPr="00666120">
        <w:rPr>
          <w:rFonts w:ascii="Aptos Narrow" w:hAnsi="Aptos Narrow" w:cs="Times New Roman"/>
          <w:bCs/>
          <w:color w:val="002060"/>
          <w:sz w:val="20"/>
          <w:szCs w:val="20"/>
        </w:rPr>
        <w:t xml:space="preserve"> </w:t>
      </w:r>
      <w:r w:rsidR="004D5828" w:rsidRPr="00666120">
        <w:rPr>
          <w:rFonts w:ascii="Aptos Narrow" w:hAnsi="Aptos Narrow" w:cs="Times New Roman"/>
          <w:bCs/>
          <w:color w:val="002060"/>
          <w:sz w:val="20"/>
          <w:szCs w:val="20"/>
        </w:rPr>
        <w:t>–</w:t>
      </w:r>
      <w:r w:rsidRPr="00666120">
        <w:rPr>
          <w:rFonts w:ascii="Aptos Narrow" w:hAnsi="Aptos Narrow" w:cs="Times New Roman"/>
          <w:bCs/>
          <w:color w:val="002060"/>
          <w:sz w:val="20"/>
          <w:szCs w:val="20"/>
        </w:rPr>
        <w:t xml:space="preserve"> </w:t>
      </w:r>
      <w:r w:rsidR="004D5828" w:rsidRPr="00666120">
        <w:rPr>
          <w:rFonts w:ascii="Aptos Narrow" w:hAnsi="Aptos Narrow" w:cs="Times New Roman"/>
          <w:bCs/>
          <w:color w:val="002060"/>
          <w:sz w:val="20"/>
          <w:szCs w:val="20"/>
        </w:rPr>
        <w:t xml:space="preserve">deșeuri provenite din gospodării, </w:t>
      </w:r>
      <w:r w:rsidR="000F65B0" w:rsidRPr="00666120">
        <w:rPr>
          <w:rFonts w:ascii="Aptos Narrow" w:hAnsi="Aptos Narrow" w:cs="Times New Roman"/>
          <w:bCs/>
          <w:color w:val="002060"/>
          <w:sz w:val="20"/>
          <w:szCs w:val="20"/>
        </w:rPr>
        <w:t>conform prevederilor art. 1 alin. (1) din Decizia Comisiei din 18 noiembrie 2011 de stabilire a normelor și a metodelor de calcul pentru verificarea respectării obiectivelor fixate la articolul 11 alineatul (2) din Directiva 2008/98/CE a Parlamentului European și a Consiliului</w:t>
      </w:r>
      <w:r w:rsidRPr="00666120">
        <w:rPr>
          <w:rFonts w:ascii="Aptos Narrow" w:hAnsi="Aptos Narrow" w:cs="Times New Roman"/>
          <w:bCs/>
          <w:color w:val="002060"/>
          <w:sz w:val="20"/>
          <w:szCs w:val="20"/>
        </w:rPr>
        <w:t>;</w:t>
      </w:r>
    </w:p>
    <w:p w14:paraId="73F32BBA" w14:textId="3DA98CBC" w:rsidR="001F26BD"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deșeuri municipale</w:t>
      </w:r>
      <w:r w:rsidRPr="00666120">
        <w:rPr>
          <w:rFonts w:ascii="Aptos Narrow" w:hAnsi="Aptos Narrow" w:cs="Times New Roman"/>
          <w:bCs/>
          <w:color w:val="002060"/>
          <w:sz w:val="20"/>
          <w:szCs w:val="20"/>
        </w:rPr>
        <w:t xml:space="preserve"> </w:t>
      </w:r>
      <w:r w:rsidR="001F26BD" w:rsidRPr="00666120">
        <w:rPr>
          <w:rFonts w:ascii="Aptos Narrow" w:hAnsi="Aptos Narrow" w:cs="Times New Roman"/>
          <w:bCs/>
          <w:color w:val="002060"/>
          <w:sz w:val="20"/>
          <w:szCs w:val="20"/>
        </w:rPr>
        <w:t>–</w:t>
      </w:r>
      <w:r w:rsidRPr="00666120">
        <w:rPr>
          <w:rFonts w:ascii="Aptos Narrow" w:hAnsi="Aptos Narrow" w:cs="Times New Roman"/>
          <w:bCs/>
          <w:color w:val="002060"/>
          <w:sz w:val="20"/>
          <w:szCs w:val="20"/>
        </w:rPr>
        <w:t xml:space="preserve"> </w:t>
      </w:r>
      <w:r w:rsidR="001F26BD" w:rsidRPr="00666120">
        <w:rPr>
          <w:rFonts w:ascii="Aptos Narrow" w:hAnsi="Aptos Narrow" w:cs="Times New Roman"/>
          <w:bCs/>
          <w:color w:val="002060"/>
          <w:sz w:val="20"/>
          <w:szCs w:val="20"/>
        </w:rPr>
        <w:t>înseamnă:</w:t>
      </w:r>
    </w:p>
    <w:p w14:paraId="26D3E185" w14:textId="074A267E" w:rsidR="00811A64" w:rsidRPr="00666120" w:rsidRDefault="00891A08" w:rsidP="00210648">
      <w:pPr>
        <w:pStyle w:val="ListParagraph"/>
        <w:numPr>
          <w:ilvl w:val="0"/>
          <w:numId w:val="31"/>
        </w:numPr>
        <w:tabs>
          <w:tab w:val="left" w:pos="0"/>
          <w:tab w:val="left" w:pos="567"/>
        </w:tabs>
        <w:spacing w:before="40" w:after="80" w:line="276" w:lineRule="auto"/>
        <w:ind w:left="851" w:hanging="284"/>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deșeuri amestecate și deșeuri colectate separat de la gospodării, inclusiv hârtia și cartonul, sticla, metalele, materialele plastice, biodeșeurile, lemnul, textilele, ambalajele, deșeurile de echipamente electrice și electronice, deșeurile de baterii și acumulatori și deșeurile voluminoase, inclusiv saltelele și mobila;</w:t>
      </w:r>
    </w:p>
    <w:p w14:paraId="78690F1B" w14:textId="68EFFEC2" w:rsidR="00891A08" w:rsidRPr="00666120" w:rsidRDefault="00891A08" w:rsidP="00210648">
      <w:pPr>
        <w:pStyle w:val="ListParagraph"/>
        <w:numPr>
          <w:ilvl w:val="0"/>
          <w:numId w:val="31"/>
        </w:numPr>
        <w:tabs>
          <w:tab w:val="left" w:pos="0"/>
          <w:tab w:val="left" w:pos="567"/>
        </w:tabs>
        <w:spacing w:before="40" w:after="80" w:line="276" w:lineRule="auto"/>
        <w:ind w:left="851" w:hanging="284"/>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deșeuri amestecate și deșeuri colectate separat din alte surse, în cazul în care deșeurile respective sunt similare ca natură și compoziție cu deșeurile menajere</w:t>
      </w:r>
      <w:r w:rsidR="002D2CD8" w:rsidRPr="00666120">
        <w:rPr>
          <w:rFonts w:ascii="Aptos Narrow" w:hAnsi="Aptos Narrow" w:cs="Times New Roman"/>
          <w:bCs/>
          <w:color w:val="002060"/>
          <w:sz w:val="20"/>
          <w:szCs w:val="20"/>
        </w:rPr>
        <w:t>;</w:t>
      </w:r>
    </w:p>
    <w:p w14:paraId="01A7DB55" w14:textId="431879C4" w:rsidR="00D46333" w:rsidRPr="00666120" w:rsidRDefault="00D46333" w:rsidP="008E07DA">
      <w:pPr>
        <w:tabs>
          <w:tab w:val="left" w:pos="0"/>
          <w:tab w:val="left" w:pos="567"/>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Deșeurile municipale nu includ deșeurile provenite din producție, agricultură, silvicultură, pescuit, fose septice și rețeaua de canalizare și tratare, inclusiv nămolul de epurare, vehiculele scoase din uz sau deșeurile provenite din activități de construcție și desființări.</w:t>
      </w:r>
      <w:r w:rsidR="0049324F" w:rsidRPr="00666120">
        <w:rPr>
          <w:rFonts w:ascii="Aptos Narrow" w:hAnsi="Aptos Narrow"/>
          <w:bCs/>
          <w:noProof/>
          <w:color w:val="002060"/>
          <w:sz w:val="20"/>
          <w:szCs w:val="20"/>
          <w:lang w:val="ro-RO"/>
        </w:rPr>
        <w:t xml:space="preserve"> </w:t>
      </w:r>
      <w:r w:rsidRPr="00666120">
        <w:rPr>
          <w:rFonts w:ascii="Aptos Narrow" w:hAnsi="Aptos Narrow"/>
          <w:bCs/>
          <w:noProof/>
          <w:color w:val="002060"/>
          <w:sz w:val="20"/>
          <w:szCs w:val="20"/>
          <w:lang w:val="ro-RO"/>
        </w:rPr>
        <w:t>Această definiție se aplică și în cazul în care responsabilitățile de gestionare a deșeurilor sunt împărțite între actorii publici și cei privați;</w:t>
      </w:r>
    </w:p>
    <w:p w14:paraId="0705D809" w14:textId="7C4857BB" w:rsidR="001A25E5" w:rsidRPr="00666120" w:rsidRDefault="001A25E5"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deșeuri nepericuloase</w:t>
      </w:r>
      <w:r w:rsidRPr="00666120">
        <w:rPr>
          <w:rFonts w:ascii="Aptos Narrow" w:hAnsi="Aptos Narrow" w:cs="Times New Roman"/>
          <w:bCs/>
          <w:color w:val="002060"/>
          <w:sz w:val="20"/>
          <w:szCs w:val="20"/>
        </w:rPr>
        <w:t xml:space="preserve"> – deșeuri care nu intră sub incidența definiției deșeurilor periculoase, prevăzute în anexa nr. 1 la Ordonanța de urgență nr. 92/2021 privind regimul deșeurilor, cu modificările și completările ulterioare;</w:t>
      </w:r>
    </w:p>
    <w:p w14:paraId="02028DEB" w14:textId="0E1FACC0" w:rsidR="00C95F52"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deșeuri periculoase</w:t>
      </w:r>
      <w:r w:rsidRPr="00666120">
        <w:rPr>
          <w:rFonts w:ascii="Aptos Narrow" w:hAnsi="Aptos Narrow" w:cs="Times New Roman"/>
          <w:bCs/>
          <w:color w:val="002060"/>
          <w:sz w:val="20"/>
          <w:szCs w:val="20"/>
        </w:rPr>
        <w:t xml:space="preserve"> - </w:t>
      </w:r>
      <w:r w:rsidR="002653A0" w:rsidRPr="00666120">
        <w:rPr>
          <w:rFonts w:ascii="Aptos Narrow" w:hAnsi="Aptos Narrow" w:cs="Times New Roman"/>
          <w:bCs/>
          <w:color w:val="002060"/>
          <w:sz w:val="20"/>
          <w:szCs w:val="20"/>
        </w:rPr>
        <w:t xml:space="preserve">orice deșeuri care prezintă una sau mai multe din proprietățile periculoase enumerate în anexa nr. 4 din </w:t>
      </w:r>
      <w:r w:rsidR="004E5DB9" w:rsidRPr="00666120">
        <w:rPr>
          <w:rFonts w:ascii="Aptos Narrow" w:hAnsi="Aptos Narrow" w:cs="Times New Roman"/>
          <w:bCs/>
          <w:color w:val="002060"/>
          <w:sz w:val="20"/>
          <w:szCs w:val="20"/>
        </w:rPr>
        <w:t>Ordonanța de urgență nr. 92/2021 privind regimul deșeurilor, cu modificările și completările ulterioare</w:t>
      </w:r>
      <w:r w:rsidRPr="00666120">
        <w:rPr>
          <w:rFonts w:ascii="Aptos Narrow" w:hAnsi="Aptos Narrow" w:cs="Times New Roman"/>
          <w:bCs/>
          <w:color w:val="002060"/>
          <w:sz w:val="20"/>
          <w:szCs w:val="20"/>
        </w:rPr>
        <w:t>;</w:t>
      </w:r>
    </w:p>
    <w:p w14:paraId="2CC6C51C" w14:textId="3498E5A8" w:rsidR="00C95F52" w:rsidRPr="00666120" w:rsidRDefault="00C95F52"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deșeuri de producție</w:t>
      </w:r>
      <w:r w:rsidRPr="00666120">
        <w:rPr>
          <w:rFonts w:ascii="Aptos Narrow" w:hAnsi="Aptos Narrow" w:cs="Times New Roman"/>
          <w:bCs/>
          <w:color w:val="002060"/>
          <w:sz w:val="20"/>
          <w:szCs w:val="20"/>
        </w:rPr>
        <w:t xml:space="preserve"> - deşeuri rezultate din activităţi industriale, ce fac parte din categoriile 03-14 din Anexa la Decizia Comisiei 2000/532/CE din 3 mai 2000 de înlocuire a Deciziei 94/3/CE de stabilire a unei liste de deşeuri în temeiul art. 1 lit. (a) din Directiva 75/442/CEE a Consiliului privind deşeurile şi a Directivei 94/904/CE a Consiliului de stabilire a unei liste de deşeuri periculoase în temeiul art. 1 alin. (4) din Directiva 91/689/CEE a Consiliului privind deşeurile periculoase, cu modificările ulterioare;</w:t>
      </w:r>
    </w:p>
    <w:p w14:paraId="7A65E161" w14:textId="34F1D4AF" w:rsidR="00D06B08" w:rsidRPr="00666120" w:rsidRDefault="00D06B08"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deşeuri reciclabile</w:t>
      </w:r>
      <w:r w:rsidRPr="00666120">
        <w:rPr>
          <w:rFonts w:ascii="Aptos Narrow" w:hAnsi="Aptos Narrow" w:cs="Times New Roman"/>
          <w:bCs/>
          <w:color w:val="002060"/>
          <w:sz w:val="20"/>
          <w:szCs w:val="20"/>
        </w:rPr>
        <w:t xml:space="preserve"> - deşeuri care prin operaţiuni de valorificare poate fi reprocesat în produse, materiale sau substanţe pentru a-şi îndeplini funcţia sa iniţială sau pentru alte scopuri; operaţiunile de valorificare includ reprocesarea materialelor organice, dar nu includ valorificarea energetică şi reprocesarea în vederea folosirii materialelor drept combustibil sau pentru operaţiunile de rambleiere;</w:t>
      </w:r>
    </w:p>
    <w:p w14:paraId="75C1266D" w14:textId="218D37D7" w:rsidR="00D06B08" w:rsidRPr="00666120" w:rsidRDefault="00D06B08"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deșeuri reziduale</w:t>
      </w:r>
      <w:r w:rsidRPr="00666120">
        <w:rPr>
          <w:rFonts w:ascii="Aptos Narrow" w:hAnsi="Aptos Narrow" w:cs="Times New Roman"/>
          <w:bCs/>
          <w:color w:val="002060"/>
          <w:sz w:val="20"/>
          <w:szCs w:val="20"/>
        </w:rPr>
        <w:t xml:space="preserve"> - </w:t>
      </w:r>
      <w:r w:rsidR="00F11587" w:rsidRPr="00666120">
        <w:rPr>
          <w:rFonts w:ascii="Aptos Narrow" w:hAnsi="Aptos Narrow" w:cs="Times New Roman"/>
          <w:bCs/>
          <w:color w:val="002060"/>
          <w:sz w:val="20"/>
          <w:szCs w:val="20"/>
        </w:rPr>
        <w:t>fracţia de deşeuri municipale amestecate rămasă după colectarea separată a deşeurilor de hârtie, metal, plastic şi sticlă şi, după caz, a biodeşeurilor, deşeurilor textile şi deşeurilor menajere periculoase (cod deşeu 20 03 01);</w:t>
      </w:r>
    </w:p>
    <w:p w14:paraId="4270FCBF" w14:textId="039D024F" w:rsidR="00D83E81" w:rsidRPr="00666120" w:rsidRDefault="00D83E8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deșeuri similare</w:t>
      </w:r>
      <w:r w:rsidRPr="00666120">
        <w:rPr>
          <w:rFonts w:ascii="Aptos Narrow" w:hAnsi="Aptos Narrow" w:cs="Times New Roman"/>
          <w:bCs/>
          <w:color w:val="002060"/>
          <w:sz w:val="20"/>
          <w:szCs w:val="20"/>
        </w:rPr>
        <w:t xml:space="preserve"> – deșeuri care din punctul de vedere al naturii și compoziției sunt comparabile deșeurilor menajere, exclusiv deșeurile din industrie și deșeurile din agricultură și activități forestiere, conform prevederilor art. 1 alin. (2) din Decizia Comisiei 2011/753/UE;</w:t>
      </w:r>
    </w:p>
    <w:p w14:paraId="6EAC7D33" w14:textId="6A4C09C2" w:rsidR="00D83E81" w:rsidRPr="00666120" w:rsidRDefault="00D83E8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deșeuri stradale</w:t>
      </w:r>
      <w:r w:rsidRPr="00666120">
        <w:rPr>
          <w:rFonts w:ascii="Aptos Narrow" w:hAnsi="Aptos Narrow" w:cs="Times New Roman"/>
          <w:bCs/>
          <w:color w:val="002060"/>
          <w:sz w:val="20"/>
          <w:szCs w:val="20"/>
        </w:rPr>
        <w:t xml:space="preserve"> - deșeuri specifice căilor de circulație publică, provenite din activitatea cotidiană a populației, de la spațiile verzi, de la animale, din depunerea de substanțe solide provenite din atmosferă;</w:t>
      </w:r>
    </w:p>
    <w:p w14:paraId="32502F49" w14:textId="4932D0B2" w:rsidR="00D83E81" w:rsidRPr="00666120" w:rsidRDefault="00D83E8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deșeuri voluminoase</w:t>
      </w:r>
      <w:r w:rsidRPr="00666120">
        <w:rPr>
          <w:rFonts w:ascii="Aptos Narrow" w:hAnsi="Aptos Narrow" w:cs="Times New Roman"/>
          <w:bCs/>
          <w:color w:val="002060"/>
          <w:sz w:val="20"/>
          <w:szCs w:val="20"/>
        </w:rPr>
        <w:t xml:space="preserve"> - deșeuri solide de diferite proveniențe care, datorită dimensiunilor lor, nu pot fi preluate cu sistemele obișnuite de colectare, ci necesită o tratare diferențiată față de acestea, din punct de vedere al preluării și transportului;</w:t>
      </w:r>
    </w:p>
    <w:p w14:paraId="68C8623C" w14:textId="58D2BDD4" w:rsidR="00273A77" w:rsidRPr="00666120" w:rsidRDefault="00273A77"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deținător de deșeuri</w:t>
      </w:r>
      <w:r w:rsidRPr="00666120">
        <w:rPr>
          <w:rFonts w:ascii="Aptos Narrow" w:hAnsi="Aptos Narrow" w:cs="Times New Roman"/>
          <w:bCs/>
          <w:color w:val="002060"/>
          <w:sz w:val="20"/>
          <w:szCs w:val="20"/>
        </w:rPr>
        <w:t xml:space="preserve"> - conform prevederilor pct. 16 din Anexa nr. 1 la Ordonanţa de urgenţă a Guvernului nr. 92/2021, cu modificările şi completările ulterioare, înseamnă producătorul deşeurilor sau persoana fizică sau juridică care se află în posesia acestora;</w:t>
      </w:r>
    </w:p>
    <w:p w14:paraId="25AC3F82" w14:textId="524939E1" w:rsidR="008E3DD5" w:rsidRPr="00666120" w:rsidRDefault="008E3DD5"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digestat</w:t>
      </w:r>
      <w:r w:rsidRPr="00666120">
        <w:rPr>
          <w:rFonts w:ascii="Aptos Narrow" w:hAnsi="Aptos Narrow" w:cs="Times New Roman"/>
          <w:bCs/>
          <w:color w:val="002060"/>
          <w:sz w:val="20"/>
          <w:szCs w:val="20"/>
        </w:rPr>
        <w:t xml:space="preserve"> – </w:t>
      </w:r>
      <w:r w:rsidRPr="00666120">
        <w:rPr>
          <w:rFonts w:ascii="Aptos Narrow" w:hAnsi="Aptos Narrow"/>
          <w:bCs/>
          <w:color w:val="002060"/>
          <w:sz w:val="20"/>
          <w:szCs w:val="20"/>
        </w:rPr>
        <w:t>conform prevederilor pct. 1 lit. i) din Anexa la Legea nr. 181/2020</w:t>
      </w:r>
      <w:r w:rsidRPr="00666120">
        <w:rPr>
          <w:rFonts w:ascii="Aptos Narrow" w:hAnsi="Aptos Narrow" w:cs="Times New Roman"/>
          <w:bCs/>
          <w:color w:val="002060"/>
          <w:sz w:val="20"/>
          <w:szCs w:val="20"/>
        </w:rPr>
        <w:t>, înseamnă material lichid sau semisolid igienizat şi stabilizat printr-un tratament biologic anaerob;</w:t>
      </w:r>
    </w:p>
    <w:p w14:paraId="4A81DC54" w14:textId="2B78CE62" w:rsidR="00D645C5" w:rsidRPr="00666120" w:rsidRDefault="00706714"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deșeuri provenite din activități de construcție și desființări</w:t>
      </w:r>
      <w:r w:rsidRPr="00666120">
        <w:rPr>
          <w:rFonts w:ascii="Aptos Narrow" w:hAnsi="Aptos Narrow" w:cs="Times New Roman"/>
          <w:bCs/>
          <w:color w:val="002060"/>
          <w:sz w:val="20"/>
          <w:szCs w:val="20"/>
        </w:rPr>
        <w:t xml:space="preserve"> - deșeuri generate de activități de construcție și desființări</w:t>
      </w:r>
      <w:r w:rsidR="00D06B08" w:rsidRPr="00666120">
        <w:rPr>
          <w:rFonts w:ascii="Aptos Narrow" w:hAnsi="Aptos Narrow" w:cs="Times New Roman"/>
          <w:bCs/>
          <w:color w:val="002060"/>
          <w:sz w:val="20"/>
          <w:szCs w:val="20"/>
        </w:rPr>
        <w:t>;</w:t>
      </w:r>
    </w:p>
    <w:p w14:paraId="57BA4C69" w14:textId="2859E166" w:rsidR="00D645C5"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deșeuri de origine animală</w:t>
      </w:r>
      <w:r w:rsidRPr="00666120">
        <w:rPr>
          <w:rFonts w:ascii="Aptos Narrow" w:hAnsi="Aptos Narrow" w:cs="Times New Roman"/>
          <w:bCs/>
          <w:color w:val="002060"/>
          <w:sz w:val="20"/>
          <w:szCs w:val="20"/>
        </w:rPr>
        <w:t xml:space="preserve"> - subproduse de origine animală ce nu sunt destinate consumului</w:t>
      </w:r>
      <w:r w:rsidR="00D319A8"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uman, cadavre întregi sau porțiuni de cadavre provenite de la animale;</w:t>
      </w:r>
    </w:p>
    <w:p w14:paraId="27B3D774" w14:textId="5BE6F257" w:rsidR="005375D2" w:rsidRPr="00666120" w:rsidRDefault="005375D2"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lastRenderedPageBreak/>
        <w:t>domeniu public</w:t>
      </w:r>
      <w:r w:rsidRPr="00666120">
        <w:rPr>
          <w:rFonts w:ascii="Aptos Narrow" w:hAnsi="Aptos Narrow" w:cs="Times New Roman"/>
          <w:bCs/>
          <w:color w:val="002060"/>
          <w:sz w:val="20"/>
          <w:szCs w:val="20"/>
        </w:rPr>
        <w:t xml:space="preserve"> - totalitatea bunurilor mobile și imobile dobândite potrivit legii, aflate în proprietatea publică a unităților administrativ-teritoriale, care, potrivit legii ori prin natura lor, sunt de folosință sau interes public local ori județean, declarate ca atare prin hotărâre a consiliilor locale sau a consiliilor județene și care nu au fost declarate prin lege bunuri de uz ori de interes public național;</w:t>
      </w:r>
    </w:p>
    <w:p w14:paraId="06C74B74" w14:textId="1750C387" w:rsidR="005375D2" w:rsidRPr="00666120" w:rsidRDefault="005375D2"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domeniu privat</w:t>
      </w:r>
      <w:r w:rsidRPr="00666120">
        <w:rPr>
          <w:rFonts w:ascii="Aptos Narrow" w:hAnsi="Aptos Narrow" w:cs="Times New Roman"/>
          <w:bCs/>
          <w:color w:val="002060"/>
          <w:sz w:val="20"/>
          <w:szCs w:val="20"/>
        </w:rPr>
        <w:t xml:space="preserve"> - totalitatea bunurilor mobile și imobile, altele decât cele prevăzute la pct. 4.</w:t>
      </w:r>
      <w:r w:rsidR="00102EDC" w:rsidRPr="00666120">
        <w:rPr>
          <w:rFonts w:ascii="Aptos Narrow" w:hAnsi="Aptos Narrow" w:cs="Times New Roman"/>
          <w:bCs/>
          <w:color w:val="002060"/>
          <w:sz w:val="20"/>
          <w:szCs w:val="20"/>
        </w:rPr>
        <w:t>41</w:t>
      </w:r>
      <w:r w:rsidRPr="00666120">
        <w:rPr>
          <w:rFonts w:ascii="Aptos Narrow" w:hAnsi="Aptos Narrow" w:cs="Times New Roman"/>
          <w:bCs/>
          <w:color w:val="002060"/>
          <w:sz w:val="20"/>
          <w:szCs w:val="20"/>
        </w:rPr>
        <w:t>, intrate în proprietatea unităților administrativ-teritoriale prin modalitățile prevăzute de lege;</w:t>
      </w:r>
    </w:p>
    <w:p w14:paraId="3BC4CC8F" w14:textId="12C26E7B" w:rsidR="00A46DA1"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eliminare</w:t>
      </w:r>
      <w:r w:rsidR="008C4E25" w:rsidRPr="00666120">
        <w:rPr>
          <w:rFonts w:ascii="Aptos Narrow" w:hAnsi="Aptos Narrow" w:cs="Times New Roman"/>
          <w:b/>
          <w:color w:val="002060"/>
          <w:sz w:val="20"/>
          <w:szCs w:val="20"/>
        </w:rPr>
        <w:t>a deșeurilor</w:t>
      </w:r>
      <w:r w:rsidRPr="00666120">
        <w:rPr>
          <w:rFonts w:ascii="Aptos Narrow" w:hAnsi="Aptos Narrow" w:cs="Times New Roman"/>
          <w:bCs/>
          <w:color w:val="002060"/>
          <w:sz w:val="20"/>
          <w:szCs w:val="20"/>
        </w:rPr>
        <w:t xml:space="preserve"> - </w:t>
      </w:r>
      <w:r w:rsidR="00F14FF3" w:rsidRPr="00666120">
        <w:rPr>
          <w:rFonts w:ascii="Aptos Narrow" w:hAnsi="Aptos Narrow" w:cs="Times New Roman"/>
          <w:bCs/>
          <w:color w:val="002060"/>
          <w:sz w:val="20"/>
          <w:szCs w:val="20"/>
        </w:rPr>
        <w:t>orice operațiune care nu este o operațiune de valorificare, chiar și în cazul în care una dintre consecințele secundare ale acesteia ar fi recuperarea de substanțe sau de energie. Anexa nr. 7 din Ordonanţa de urgenţă a Guvernului nr. 92/2021, cu modificările şi completările ulterioare, stabilește o listă a operațiunilor de eliminare, listă care nu este exhaustivă</w:t>
      </w:r>
      <w:r w:rsidR="00A46DA1" w:rsidRPr="00666120">
        <w:rPr>
          <w:rFonts w:ascii="Aptos Narrow" w:hAnsi="Aptos Narrow" w:cs="Times New Roman"/>
          <w:bCs/>
          <w:color w:val="002060"/>
          <w:sz w:val="20"/>
          <w:szCs w:val="20"/>
        </w:rPr>
        <w:t>;</w:t>
      </w:r>
    </w:p>
    <w:p w14:paraId="42F0D985" w14:textId="1C1899BB" w:rsidR="00300998" w:rsidRPr="00666120" w:rsidRDefault="00300998"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evaluarea ciclului de viață</w:t>
      </w:r>
      <w:r w:rsidRPr="00666120">
        <w:rPr>
          <w:rFonts w:ascii="Aptos Narrow" w:hAnsi="Aptos Narrow" w:cs="Times New Roman"/>
          <w:bCs/>
          <w:color w:val="002060"/>
          <w:sz w:val="20"/>
          <w:szCs w:val="20"/>
        </w:rPr>
        <w:t xml:space="preserve"> - în legătură cu un produs, o evaluare a efectelor asupra mediului determinate de producția, distribuția, comercializarea și utilizarea produsului, inclusiv valorificarea și eliminarea acestuia, inclusiv utilizarea energiei și materiilor prime și producția de deșeuri din oricare dintre activitățile menționate;</w:t>
      </w:r>
    </w:p>
    <w:p w14:paraId="65B869FE" w14:textId="54A5BDC5" w:rsidR="007374DF"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gestionarea deșeurilor</w:t>
      </w:r>
      <w:r w:rsidRPr="00666120">
        <w:rPr>
          <w:rFonts w:ascii="Aptos Narrow" w:hAnsi="Aptos Narrow" w:cs="Times New Roman"/>
          <w:bCs/>
          <w:color w:val="002060"/>
          <w:sz w:val="20"/>
          <w:szCs w:val="20"/>
        </w:rPr>
        <w:t xml:space="preserve"> - </w:t>
      </w:r>
      <w:r w:rsidR="00D40643" w:rsidRPr="00666120">
        <w:rPr>
          <w:rFonts w:ascii="Aptos Narrow" w:hAnsi="Aptos Narrow" w:cs="Times New Roman"/>
          <w:bCs/>
          <w:color w:val="002060"/>
          <w:sz w:val="20"/>
          <w:szCs w:val="20"/>
        </w:rPr>
        <w:t>conform prevederilor pct. 19 din Anexa nr. 1 la Ordonanţa de urgenţă a Guvernului nr. 92/2021, cu modificările şi completările ulterioare, înseamnă colectarea, transportul, valorificarea (inclusiv sortarea) şi eliminarea deşeurilor, inclusiv supervizarea acestor operaţiuni şi întreţinerea ulterioară a amplasamentelor de eliminare, inclusiv acţiunile întreprinse în calitate de comerciant sau broker</w:t>
      </w:r>
      <w:r w:rsidR="007374DF" w:rsidRPr="00666120">
        <w:rPr>
          <w:rFonts w:ascii="Aptos Narrow" w:hAnsi="Aptos Narrow" w:cs="Times New Roman"/>
          <w:bCs/>
          <w:color w:val="002060"/>
          <w:sz w:val="20"/>
          <w:szCs w:val="20"/>
        </w:rPr>
        <w:t>;</w:t>
      </w:r>
    </w:p>
    <w:p w14:paraId="28D77B1E" w14:textId="77777777" w:rsidR="00D645C5"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incinerare</w:t>
      </w:r>
      <w:r w:rsidRPr="00666120">
        <w:rPr>
          <w:rFonts w:ascii="Aptos Narrow" w:hAnsi="Aptos Narrow" w:cs="Times New Roman"/>
          <w:bCs/>
          <w:color w:val="002060"/>
          <w:sz w:val="20"/>
          <w:szCs w:val="20"/>
        </w:rPr>
        <w:t xml:space="preserve"> - operația de tratare termică a deșeurilor, cu sau fără recuperare de energie,</w:t>
      </w:r>
      <w:r w:rsidR="00325AA6"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realizată în instalații care respectă legislația în vigoare privind incinerarea deșeurilor;</w:t>
      </w:r>
    </w:p>
    <w:p w14:paraId="4E2FC521" w14:textId="58463563" w:rsidR="00451493" w:rsidRPr="00666120" w:rsidRDefault="00451493"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incendiere</w:t>
      </w:r>
      <w:r w:rsidRPr="00666120">
        <w:rPr>
          <w:rFonts w:ascii="Aptos Narrow" w:hAnsi="Aptos Narrow" w:cs="Times New Roman"/>
          <w:bCs/>
          <w:color w:val="002060"/>
          <w:sz w:val="20"/>
          <w:szCs w:val="20"/>
        </w:rPr>
        <w:t xml:space="preserve"> - acțiunea de a pune foc, a da foc, a aprinde în mod intenționat un deșeu/obiect;</w:t>
      </w:r>
    </w:p>
    <w:p w14:paraId="6D32DA6D" w14:textId="77777777" w:rsidR="00D645C5"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instalație de incinerare</w:t>
      </w:r>
      <w:r w:rsidRPr="00666120">
        <w:rPr>
          <w:rFonts w:ascii="Aptos Narrow" w:hAnsi="Aptos Narrow" w:cs="Times New Roman"/>
          <w:bCs/>
          <w:color w:val="002060"/>
          <w:sz w:val="20"/>
          <w:szCs w:val="20"/>
        </w:rPr>
        <w:t xml:space="preserve"> - orice instalație tehnică fixă sau mobilă și echipamentul destinat</w:t>
      </w:r>
      <w:r w:rsidR="00325AA6"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tratamentului termic al deșeurilor, cu sau fără recuperarea căldurii de ardere rezultate, al cărei</w:t>
      </w:r>
      <w:r w:rsidR="00325AA6"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 xml:space="preserve">randament energetic este egal sau mai mare decât minimul prevăzut în anexa nr. 3 la </w:t>
      </w:r>
      <w:r w:rsidR="00B91E39" w:rsidRPr="00666120">
        <w:rPr>
          <w:rFonts w:ascii="Aptos Narrow" w:hAnsi="Aptos Narrow" w:cs="Times New Roman"/>
          <w:bCs/>
          <w:color w:val="002060"/>
          <w:sz w:val="20"/>
          <w:szCs w:val="20"/>
        </w:rPr>
        <w:t>Ordonanța de urgență nr. 92/2021 privind regimul deșeurilor, cu modificările și completările ulterioare</w:t>
      </w:r>
      <w:r w:rsidRPr="00666120">
        <w:rPr>
          <w:rFonts w:ascii="Aptos Narrow" w:hAnsi="Aptos Narrow" w:cs="Times New Roman"/>
          <w:bCs/>
          <w:color w:val="002060"/>
          <w:sz w:val="20"/>
          <w:szCs w:val="20"/>
        </w:rPr>
        <w:t>;</w:t>
      </w:r>
    </w:p>
    <w:p w14:paraId="3C53B7ED" w14:textId="785EB865" w:rsidR="003C5493" w:rsidRPr="00666120" w:rsidRDefault="003C5493"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instalaţie de tratare mecano-biologic</w:t>
      </w:r>
      <w:r w:rsidR="00ED55B9" w:rsidRPr="00666120">
        <w:rPr>
          <w:rFonts w:ascii="Aptos Narrow" w:hAnsi="Aptos Narrow" w:cs="Times New Roman"/>
          <w:b/>
          <w:color w:val="002060"/>
          <w:sz w:val="20"/>
          <w:szCs w:val="20"/>
        </w:rPr>
        <w:t xml:space="preserve">ă (prescurtat TMB) </w:t>
      </w:r>
      <w:r w:rsidRPr="00666120">
        <w:rPr>
          <w:rFonts w:ascii="Aptos Narrow" w:hAnsi="Aptos Narrow" w:cs="Times New Roman"/>
          <w:bCs/>
          <w:color w:val="002060"/>
          <w:sz w:val="20"/>
          <w:szCs w:val="20"/>
        </w:rPr>
        <w:t>- conform prevederilor pct. 40 din Anexa nr. 1 la Ordonanţa de urgenţă a Guvernului nr. 92/2021, cu modificările şi completările ulterioare, înseamnă instalaţie de tratare a deşeurilor municipale reziduale care implică atât tratarea mecanică, cât şi cea biologică, din care rezultă deşeuri cu potenţial de valorificare, deşeuri tratate, inclusiv, după caz, CLO şi/sau digestat, biogaz, RDF/SRF şi reziduuri</w:t>
      </w:r>
      <w:r w:rsidR="00ED55B9" w:rsidRPr="00666120">
        <w:rPr>
          <w:rFonts w:ascii="Aptos Narrow" w:hAnsi="Aptos Narrow" w:cs="Times New Roman"/>
          <w:bCs/>
          <w:color w:val="002060"/>
          <w:sz w:val="20"/>
          <w:szCs w:val="20"/>
        </w:rPr>
        <w:t xml:space="preserve">, </w:t>
      </w:r>
      <w:r w:rsidR="00ED55B9" w:rsidRPr="00666120">
        <w:rPr>
          <w:rFonts w:ascii="Aptos Narrow" w:hAnsi="Aptos Narrow"/>
          <w:bCs/>
          <w:color w:val="002060"/>
          <w:sz w:val="20"/>
          <w:szCs w:val="20"/>
        </w:rPr>
        <w:t xml:space="preserve">amplasată în localitatea </w:t>
      </w:r>
      <w:r w:rsidR="00ED55B9" w:rsidRPr="00666120">
        <w:rPr>
          <w:rFonts w:ascii="Aptos Narrow" w:hAnsi="Aptos Narrow"/>
          <w:b/>
          <w:color w:val="002060"/>
          <w:sz w:val="20"/>
          <w:szCs w:val="20"/>
        </w:rPr>
        <w:t>Sânpaul, Județul Mureș</w:t>
      </w:r>
      <w:r w:rsidRPr="00666120">
        <w:rPr>
          <w:rFonts w:ascii="Aptos Narrow" w:hAnsi="Aptos Narrow" w:cs="Times New Roman"/>
          <w:bCs/>
          <w:color w:val="002060"/>
          <w:sz w:val="20"/>
          <w:szCs w:val="20"/>
        </w:rPr>
        <w:t>;</w:t>
      </w:r>
    </w:p>
    <w:p w14:paraId="13F30BFC" w14:textId="30710773" w:rsidR="007A2EE2" w:rsidRPr="00666120" w:rsidRDefault="007A2EE2"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instalație integrată de tratare</w:t>
      </w:r>
      <w:r w:rsidRPr="00666120">
        <w:rPr>
          <w:rFonts w:ascii="Aptos Narrow" w:hAnsi="Aptos Narrow" w:cs="Times New Roman"/>
          <w:bCs/>
          <w:color w:val="002060"/>
          <w:sz w:val="20"/>
          <w:szCs w:val="20"/>
        </w:rPr>
        <w:t xml:space="preserve"> - </w:t>
      </w:r>
      <w:r w:rsidR="003C5493" w:rsidRPr="00666120">
        <w:rPr>
          <w:rFonts w:ascii="Aptos Narrow" w:hAnsi="Aptos Narrow" w:cs="Times New Roman"/>
          <w:bCs/>
          <w:color w:val="002060"/>
          <w:sz w:val="20"/>
          <w:szCs w:val="20"/>
        </w:rPr>
        <w:t>conform prevederilor pct. 41 din Anexa nr. 1 la Ordonanţa de urgenţă a Guvernului nr. 92/2021, cu modificările şi completările ulterioare, înseamnă instalaţie de tratare a deşeurilor care implică cel puţin doua activităţi ale serviciului de salubrizare şi care asigură tratarea deşeurilor colectate separat, în doua trepte, treapta mecanică, inclusiv sortare, după caz, şi cea biologică anaerobă şi/sau aerobă. În funcţie de fluxul tehnologic/caracteristicile tehnologice al/ale instalaţiei integrate de tratare, din instalaţie pot rezulta, după caz: deşeuri cu potenţial de valorificare prin reciclare, compost, deşeuri tratate, inclusiv, după caz, CLO şi/sau digestat, biogaz, RDF/SRF şi reziduuri rezultate din procesele de tratare mecanică şi biologică</w:t>
      </w:r>
      <w:r w:rsidRPr="00666120">
        <w:rPr>
          <w:rFonts w:ascii="Aptos Narrow" w:hAnsi="Aptos Narrow" w:cs="Times New Roman"/>
          <w:bCs/>
          <w:color w:val="002060"/>
          <w:sz w:val="20"/>
          <w:szCs w:val="20"/>
        </w:rPr>
        <w:t>;</w:t>
      </w:r>
    </w:p>
    <w:p w14:paraId="152E48F2" w14:textId="5A73AE2E" w:rsidR="007B2CD7" w:rsidRPr="00666120" w:rsidRDefault="007B2CD7"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insulă ecologică digitalizată</w:t>
      </w:r>
      <w:r w:rsidRPr="00666120">
        <w:rPr>
          <w:rFonts w:ascii="Aptos Narrow" w:hAnsi="Aptos Narrow" w:cs="Times New Roman"/>
          <w:bCs/>
          <w:color w:val="002060"/>
          <w:sz w:val="20"/>
          <w:szCs w:val="20"/>
        </w:rPr>
        <w:t xml:space="preserve"> - </w:t>
      </w:r>
      <w:r w:rsidR="008936EA" w:rsidRPr="00666120">
        <w:rPr>
          <w:rFonts w:ascii="Aptos Narrow" w:hAnsi="Aptos Narrow" w:cs="Times New Roman"/>
          <w:bCs/>
          <w:color w:val="002060"/>
          <w:sz w:val="20"/>
          <w:szCs w:val="20"/>
        </w:rPr>
        <w:t>conform prevederilor art. 2 alin. (4) pct. 10 din Legea nr. 101/2006, republicată, cu modificările şi completările ulterioare, înseamnă punct de colectare a fracţiunilor de deşeuri municipale colectate separat, compus dintr-un ansamblu pentru colectarea separată a deşeurilor, subterane sau supraterane, protejat antivandalism şi împotriva accesului neautorizat, dotat cu acces digitalizat pentru persoanele fizice arondate, şi modul GSM pentru transmisie de date</w:t>
      </w:r>
      <w:r w:rsidRPr="00666120">
        <w:rPr>
          <w:rFonts w:ascii="Aptos Narrow" w:hAnsi="Aptos Narrow" w:cs="Times New Roman"/>
          <w:bCs/>
          <w:color w:val="002060"/>
          <w:sz w:val="20"/>
          <w:szCs w:val="20"/>
        </w:rPr>
        <w:t>;</w:t>
      </w:r>
    </w:p>
    <w:p w14:paraId="680B0826" w14:textId="3BD738B1" w:rsidR="00D50562"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indicatori de performanță</w:t>
      </w:r>
      <w:r w:rsidRPr="00666120">
        <w:rPr>
          <w:rFonts w:ascii="Aptos Narrow" w:hAnsi="Aptos Narrow" w:cs="Times New Roman"/>
          <w:bCs/>
          <w:color w:val="002060"/>
          <w:sz w:val="20"/>
          <w:szCs w:val="20"/>
        </w:rPr>
        <w:t xml:space="preserve"> - parametri ai serviciului de salubrizare, realizați de operatorul</w:t>
      </w:r>
      <w:r w:rsidR="00FE6CA5"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de servicii, pentru care se stabilesc niveluri minime de calitate, urmăriți la nivelul operatorului;</w:t>
      </w:r>
    </w:p>
    <w:p w14:paraId="0B2147DC" w14:textId="7FB00FD2" w:rsidR="00D645C5"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licență</w:t>
      </w:r>
      <w:r w:rsidRPr="00666120">
        <w:rPr>
          <w:rFonts w:ascii="Aptos Narrow" w:hAnsi="Aptos Narrow" w:cs="Times New Roman"/>
          <w:bCs/>
          <w:color w:val="002060"/>
          <w:sz w:val="20"/>
          <w:szCs w:val="20"/>
        </w:rPr>
        <w:t xml:space="preserve"> - </w:t>
      </w:r>
      <w:r w:rsidR="003C22A6" w:rsidRPr="00666120">
        <w:rPr>
          <w:rFonts w:ascii="Aptos Narrow" w:hAnsi="Aptos Narrow" w:cs="Times New Roman"/>
          <w:bCs/>
          <w:color w:val="002060"/>
          <w:sz w:val="20"/>
          <w:szCs w:val="20"/>
        </w:rPr>
        <w:t>conform prevederilor art. 12 lit. d) din Regulamentul privind acordarea licenţelor în domeniul serviciilor de utilităţi publice aflate în sfera de reglementare a Autorităţii Naţionale de Reglementare pentru Serviciile Comunitare de Utilităţi Publice aprobat prin Ordinul preşedintelui A.N.R.S.C. nr. 100/2023, cu modificările şi completările ulterioare</w:t>
      </w:r>
      <w:r w:rsidRPr="00666120">
        <w:rPr>
          <w:rFonts w:ascii="Aptos Narrow" w:hAnsi="Aptos Narrow" w:cs="Times New Roman"/>
          <w:bCs/>
          <w:color w:val="002060"/>
          <w:sz w:val="20"/>
          <w:szCs w:val="20"/>
        </w:rPr>
        <w:t>;</w:t>
      </w:r>
    </w:p>
    <w:p w14:paraId="200AD052" w14:textId="77777777" w:rsidR="00D645C5"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lastRenderedPageBreak/>
        <w:t>neutralizare a deșeurilor de origine animală</w:t>
      </w:r>
      <w:r w:rsidRPr="00666120">
        <w:rPr>
          <w:rFonts w:ascii="Aptos Narrow" w:hAnsi="Aptos Narrow" w:cs="Times New Roman"/>
          <w:bCs/>
          <w:color w:val="002060"/>
          <w:sz w:val="20"/>
          <w:szCs w:val="20"/>
        </w:rPr>
        <w:t xml:space="preserve"> - activitatea prin care se modifică caracterul</w:t>
      </w:r>
      <w:r w:rsidR="00325AA6"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periculos al deșeurilor de origine animală prin procesare, incinerare/coincinerare, transformarea</w:t>
      </w:r>
      <w:r w:rsidR="001650EB"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lor în produse stabile biologic, nepericuloase pentru mediul înconjurător, animale sau om, respectiv</w:t>
      </w:r>
      <w:r w:rsidR="00D1005F"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activitatea de îngropare a acestora;</w:t>
      </w:r>
    </w:p>
    <w:p w14:paraId="64296A98" w14:textId="65FB33C3" w:rsidR="000C461E" w:rsidRPr="00666120" w:rsidRDefault="000C461E"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operator economic</w:t>
      </w:r>
      <w:r w:rsidRPr="00666120">
        <w:rPr>
          <w:rFonts w:ascii="Aptos Narrow" w:hAnsi="Aptos Narrow" w:cs="Times New Roman"/>
          <w:bCs/>
          <w:color w:val="002060"/>
          <w:sz w:val="20"/>
          <w:szCs w:val="20"/>
        </w:rPr>
        <w:t xml:space="preserve"> - persoană fizică autorizată sau juridică, înregistrată la Oficiul Național al Registrului Comerțului, care în cadrul activității sale profesionale desfășoară una sau mai multe activități în domeniul gestionării deșeurilor</w:t>
      </w:r>
      <w:r w:rsidR="00985D9D" w:rsidRPr="00666120">
        <w:rPr>
          <w:rFonts w:ascii="Aptos Narrow" w:hAnsi="Aptos Narrow" w:cs="Times New Roman"/>
          <w:bCs/>
          <w:color w:val="002060"/>
          <w:sz w:val="20"/>
          <w:szCs w:val="20"/>
        </w:rPr>
        <w:t>;</w:t>
      </w:r>
      <w:r w:rsidR="00001272" w:rsidRPr="00666120">
        <w:rPr>
          <w:rFonts w:ascii="Aptos Narrow" w:hAnsi="Aptos Narrow" w:cs="Times New Roman"/>
          <w:bCs/>
          <w:color w:val="002060"/>
          <w:sz w:val="20"/>
          <w:szCs w:val="20"/>
        </w:rPr>
        <w:t xml:space="preserve"> </w:t>
      </w:r>
    </w:p>
    <w:p w14:paraId="173D1772" w14:textId="7339CDE8" w:rsidR="00F65EDF" w:rsidRPr="00666120" w:rsidRDefault="006E65CA"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plătești pentru cât arunci</w:t>
      </w:r>
      <w:r w:rsidRPr="00666120">
        <w:rPr>
          <w:rFonts w:ascii="Aptos Narrow" w:hAnsi="Aptos Narrow" w:cs="Times New Roman"/>
          <w:bCs/>
          <w:color w:val="002060"/>
          <w:sz w:val="20"/>
          <w:szCs w:val="20"/>
        </w:rPr>
        <w:t xml:space="preserve"> - instrument economic care are drept scop creșterea ratei de reutilizare, reciclare și reducere a cantității de deșeuri la depozitare prin stimularea colectării separate a deșeurilor;</w:t>
      </w:r>
    </w:p>
    <w:p w14:paraId="5C7FD522" w14:textId="3C26EC72" w:rsidR="007D7644" w:rsidRPr="00666120" w:rsidRDefault="007D7644"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punct de colectare</w:t>
      </w:r>
      <w:r w:rsidRPr="00666120">
        <w:rPr>
          <w:rFonts w:ascii="Aptos Narrow" w:hAnsi="Aptos Narrow" w:cs="Times New Roman"/>
          <w:bCs/>
          <w:color w:val="002060"/>
          <w:sz w:val="20"/>
          <w:szCs w:val="20"/>
        </w:rPr>
        <w:t xml:space="preserve"> - spațiu special amenajat, în exteriorul imobilelor, dotat cu recipiente/containere pentru colectarea separată a deșeurilor municipale provenite de la utilizatori și la care este asigurat accesul autospecialelor pentru colectarea deșeurilor;</w:t>
      </w:r>
    </w:p>
    <w:p w14:paraId="5D3951B5" w14:textId="1F5E94CD" w:rsidR="003D7BEE" w:rsidRPr="00666120" w:rsidRDefault="003D7BEE"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pregătirea pentru reutilizare</w:t>
      </w:r>
      <w:r w:rsidRPr="00666120">
        <w:rPr>
          <w:rFonts w:ascii="Aptos Narrow" w:hAnsi="Aptos Narrow" w:cs="Times New Roman"/>
          <w:bCs/>
          <w:color w:val="002060"/>
          <w:sz w:val="20"/>
          <w:szCs w:val="20"/>
        </w:rPr>
        <w:t xml:space="preserve"> - operațiunile de verificare, curățare sau valorificare prin reparare, prin care produsele sau componentele produselor care au devenit deșeuri sunt pregătite pentru a fi reutilizate fără nicio altă operațiune de pretratare;</w:t>
      </w:r>
    </w:p>
    <w:p w14:paraId="68E74DF8" w14:textId="22F682BF" w:rsidR="00D645C5"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producător de deșeuri</w:t>
      </w:r>
      <w:r w:rsidRPr="00666120">
        <w:rPr>
          <w:rFonts w:ascii="Aptos Narrow" w:hAnsi="Aptos Narrow" w:cs="Times New Roman"/>
          <w:bCs/>
          <w:color w:val="002060"/>
          <w:sz w:val="20"/>
          <w:szCs w:val="20"/>
        </w:rPr>
        <w:t xml:space="preserve"> - </w:t>
      </w:r>
      <w:r w:rsidR="00DA2149" w:rsidRPr="00666120">
        <w:rPr>
          <w:rFonts w:ascii="Aptos Narrow" w:hAnsi="Aptos Narrow" w:cs="Times New Roman"/>
          <w:bCs/>
          <w:color w:val="002060"/>
          <w:sz w:val="20"/>
          <w:szCs w:val="20"/>
        </w:rPr>
        <w:t>orice persoană ale cărei activități generează deșeuri (producător inițial de deșeuri) sau orice persoană care efectuează operațiuni de pretratare, amestecare sau de alt tip, care duc la modificarea naturii sau a compoziției acestor deșeuri;</w:t>
      </w:r>
    </w:p>
    <w:p w14:paraId="4F61BE8C" w14:textId="27CF2417" w:rsidR="00BD5F91"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 xml:space="preserve">reciclare </w:t>
      </w:r>
      <w:r w:rsidRPr="00666120">
        <w:rPr>
          <w:rFonts w:ascii="Aptos Narrow" w:hAnsi="Aptos Narrow" w:cs="Times New Roman"/>
          <w:bCs/>
          <w:color w:val="002060"/>
          <w:sz w:val="20"/>
          <w:szCs w:val="20"/>
        </w:rPr>
        <w:t xml:space="preserve">- </w:t>
      </w:r>
      <w:r w:rsidR="00BB4225" w:rsidRPr="00666120">
        <w:rPr>
          <w:rFonts w:ascii="Aptos Narrow" w:hAnsi="Aptos Narrow" w:cs="Times New Roman"/>
          <w:bCs/>
          <w:color w:val="002060"/>
          <w:sz w:val="20"/>
          <w:szCs w:val="20"/>
        </w:rPr>
        <w:t>orice operațiune de valorificare prin care deșeurile sunt transformate în produse, materiale sau substanțe pentru a-și îndeplini funcția lor inițială sau pentru alte scopuri. Aceasta include retratarea materialelor organice, dar nu include valorificarea energetică și conversia în vederea folosirii materialelor drept combustibil sau pentru operațiunile de umplere;</w:t>
      </w:r>
    </w:p>
    <w:p w14:paraId="01B3AF1C" w14:textId="16238408" w:rsidR="003C22A6" w:rsidRPr="00666120" w:rsidRDefault="003C22A6"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RDF - "Refuse Derived Fuel"</w:t>
      </w:r>
      <w:r w:rsidRPr="00666120">
        <w:rPr>
          <w:rFonts w:ascii="Aptos Narrow" w:hAnsi="Aptos Narrow" w:cs="Times New Roman"/>
          <w:bCs/>
          <w:color w:val="002060"/>
          <w:sz w:val="20"/>
          <w:szCs w:val="20"/>
        </w:rPr>
        <w:t xml:space="preserve"> - conform prevederilor pct. 42 din Anexa nr. 1 la Ordonanţa de urgenţă a Guvernului nr. 92/2021, cu modificările şi completările ulterioare, înseamnă mixtură provenită din deşeuri municipale solide nepericuloase tratate, inclusiv sortate, utilizată drept combustibil alternativ în instalaţii de incinerare şi coincinerare, dar şi în alte sectoare care produc căldură/energie;</w:t>
      </w:r>
    </w:p>
    <w:p w14:paraId="53BB8E8E" w14:textId="77777777" w:rsidR="00BD5F91"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 xml:space="preserve">rețetă </w:t>
      </w:r>
      <w:r w:rsidRPr="00666120">
        <w:rPr>
          <w:rFonts w:ascii="Aptos Narrow" w:hAnsi="Aptos Narrow" w:cs="Times New Roman"/>
          <w:bCs/>
          <w:color w:val="002060"/>
          <w:sz w:val="20"/>
          <w:szCs w:val="20"/>
        </w:rPr>
        <w:t>- ansamblu de specificații care descriu materialele utilizate pentru o anumită</w:t>
      </w:r>
      <w:r w:rsidR="00017AA1"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operațiune pe sortimente, cantități, concentrații ale soluțiilor pentru o anumită operațiune de</w:t>
      </w:r>
      <w:r w:rsidR="00017AA1"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deratizare, dezinfecție sau dezinsecție și un anumit tip de obiectiv;</w:t>
      </w:r>
    </w:p>
    <w:p w14:paraId="15357831" w14:textId="0E6021D3" w:rsidR="003C22A6" w:rsidRPr="00666120" w:rsidRDefault="003C22A6"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 xml:space="preserve">reziduuri </w:t>
      </w:r>
      <w:r w:rsidRPr="00666120">
        <w:rPr>
          <w:rFonts w:ascii="Aptos Narrow" w:hAnsi="Aptos Narrow" w:cs="Times New Roman"/>
          <w:bCs/>
          <w:color w:val="002060"/>
          <w:sz w:val="20"/>
          <w:szCs w:val="20"/>
        </w:rPr>
        <w:t>- înseamnă deşeurile rezultate din procesul de tratare, destinate a fi transportate la depozit şi/sau la instalaţiile de valorificare energetică;</w:t>
      </w:r>
    </w:p>
    <w:p w14:paraId="415AF43F" w14:textId="77777777" w:rsidR="00BD5F91"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salubrizare</w:t>
      </w:r>
      <w:r w:rsidRPr="00666120">
        <w:rPr>
          <w:rFonts w:ascii="Aptos Narrow" w:hAnsi="Aptos Narrow" w:cs="Times New Roman"/>
          <w:bCs/>
          <w:color w:val="002060"/>
          <w:sz w:val="20"/>
          <w:szCs w:val="20"/>
        </w:rPr>
        <w:t xml:space="preserve"> - totalitatea operațiunilor și activităților necesare pentru păstrarea unui aspect</w:t>
      </w:r>
      <w:r w:rsidR="00017AA1"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salubru al localităților;</w:t>
      </w:r>
    </w:p>
    <w:p w14:paraId="75B03A9D" w14:textId="77777777" w:rsidR="00BD5F91"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sistem public de salubrizare</w:t>
      </w:r>
      <w:r w:rsidRPr="00666120">
        <w:rPr>
          <w:rFonts w:ascii="Aptos Narrow" w:hAnsi="Aptos Narrow" w:cs="Times New Roman"/>
          <w:bCs/>
          <w:color w:val="002060"/>
          <w:sz w:val="20"/>
          <w:szCs w:val="20"/>
        </w:rPr>
        <w:t xml:space="preserve"> - ansamblul instalațiilor tehnologice, echipamentelor funcționale</w:t>
      </w:r>
      <w:r w:rsidR="00017AA1"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și dotărilor specifice, construcțiilor și terenurilor aferente prin care se realizează serviciul de</w:t>
      </w:r>
      <w:r w:rsidR="00017AA1"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salubrizare;</w:t>
      </w:r>
    </w:p>
    <w:p w14:paraId="3BF14A81" w14:textId="77777777" w:rsidR="00BD5F91"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sortare</w:t>
      </w:r>
      <w:r w:rsidRPr="00666120">
        <w:rPr>
          <w:rFonts w:ascii="Aptos Narrow" w:hAnsi="Aptos Narrow" w:cs="Times New Roman"/>
          <w:bCs/>
          <w:color w:val="002060"/>
          <w:sz w:val="20"/>
          <w:szCs w:val="20"/>
        </w:rPr>
        <w:t xml:space="preserve"> - activitatea de separare pe categorii și stocare temporară a deșeurilor reciclabile</w:t>
      </w:r>
      <w:r w:rsidR="00B9473E"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în vederea transportării lor la operatorii economici specializați în valorificarea acestora;</w:t>
      </w:r>
    </w:p>
    <w:p w14:paraId="39830AD4" w14:textId="1D528193" w:rsidR="00BD5F91"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 xml:space="preserve">spălarea </w:t>
      </w:r>
      <w:r w:rsidR="00C71248" w:rsidRPr="00666120">
        <w:rPr>
          <w:rFonts w:ascii="Aptos Narrow" w:hAnsi="Aptos Narrow" w:cs="Times New Roman"/>
          <w:b/>
          <w:color w:val="002060"/>
          <w:sz w:val="20"/>
          <w:szCs w:val="20"/>
        </w:rPr>
        <w:t>căilor publice</w:t>
      </w:r>
      <w:r w:rsidRPr="00666120">
        <w:rPr>
          <w:rFonts w:ascii="Aptos Narrow" w:hAnsi="Aptos Narrow" w:cs="Times New Roman"/>
          <w:bCs/>
          <w:color w:val="002060"/>
          <w:sz w:val="20"/>
          <w:szCs w:val="20"/>
        </w:rPr>
        <w:t xml:space="preserve"> - </w:t>
      </w:r>
      <w:r w:rsidR="00C71248" w:rsidRPr="00666120">
        <w:rPr>
          <w:rFonts w:ascii="Aptos Narrow" w:hAnsi="Aptos Narrow" w:cs="Times New Roman"/>
          <w:bCs/>
          <w:color w:val="002060"/>
          <w:sz w:val="20"/>
          <w:szCs w:val="20"/>
        </w:rPr>
        <w:t>operaţiune care se execută mecanizat, cu instalaţii speciale, folosindu-se apa, cu sau fără soluţii speciale, în vederea îndepărtării prafului de pe străzi şi trotuare;</w:t>
      </w:r>
    </w:p>
    <w:p w14:paraId="4F382435" w14:textId="19F61A6D" w:rsidR="00C71248" w:rsidRPr="00666120" w:rsidRDefault="00C71248"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SRF - "Solid Recovery Fuel"</w:t>
      </w:r>
      <w:r w:rsidRPr="00666120">
        <w:rPr>
          <w:rFonts w:ascii="Aptos Narrow" w:hAnsi="Aptos Narrow" w:cs="Times New Roman"/>
          <w:bCs/>
          <w:color w:val="002060"/>
          <w:sz w:val="20"/>
          <w:szCs w:val="20"/>
        </w:rPr>
        <w:t xml:space="preserve"> - conform prevederilor pct. 43 din anexa nr. 1 la Ordonanţa de urgenţă a Guvernului nr. 92/2021, cu modificările şi completările ulterioare, înseamnă produs rezultat din tratarea deşeurilor municipale solide nepericuloase, care respectă standardul european EN ISO 21640:2021, utilizat drept combustibil alternativ în instalaţiile de incinerare şi coincinerare a deşeurilor, dar şi în alte sectoare care produc căldură/energie;</w:t>
      </w:r>
    </w:p>
    <w:p w14:paraId="7E016480" w14:textId="77777777" w:rsidR="00BD5F91"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stație de transfer</w:t>
      </w:r>
      <w:r w:rsidRPr="00666120">
        <w:rPr>
          <w:rFonts w:ascii="Aptos Narrow" w:hAnsi="Aptos Narrow" w:cs="Times New Roman"/>
          <w:bCs/>
          <w:color w:val="002060"/>
          <w:sz w:val="20"/>
          <w:szCs w:val="20"/>
        </w:rPr>
        <w:t xml:space="preserve"> - spațiu special amenajat pentru stocarea temporară a deșeurilor, în</w:t>
      </w:r>
      <w:r w:rsidR="00B9473E"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vederea transportării centralizate a acestora la o stație de tratare;</w:t>
      </w:r>
    </w:p>
    <w:p w14:paraId="759879CC" w14:textId="2806FC30" w:rsidR="00BA568C" w:rsidRPr="00666120" w:rsidRDefault="00BA568C"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teritoriul unității administrativ-teritoriale</w:t>
      </w:r>
      <w:r w:rsidRPr="00666120">
        <w:rPr>
          <w:rFonts w:ascii="Aptos Narrow" w:hAnsi="Aptos Narrow" w:cs="Times New Roman"/>
          <w:bCs/>
          <w:color w:val="002060"/>
          <w:sz w:val="20"/>
          <w:szCs w:val="20"/>
        </w:rPr>
        <w:t xml:space="preserve"> - suprafața delimitată de lege, reprezentând suprafața totală a teritoriilor localităților componente;</w:t>
      </w:r>
    </w:p>
    <w:p w14:paraId="219507FE" w14:textId="7E6EB3E5" w:rsidR="00BD5F91"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lastRenderedPageBreak/>
        <w:t>tratare</w:t>
      </w:r>
      <w:r w:rsidRPr="00666120">
        <w:rPr>
          <w:rFonts w:ascii="Aptos Narrow" w:hAnsi="Aptos Narrow" w:cs="Times New Roman"/>
          <w:bCs/>
          <w:color w:val="002060"/>
          <w:sz w:val="20"/>
          <w:szCs w:val="20"/>
        </w:rPr>
        <w:t xml:space="preserve"> - </w:t>
      </w:r>
      <w:r w:rsidR="000F5CB4" w:rsidRPr="00666120">
        <w:rPr>
          <w:rFonts w:ascii="Aptos Narrow" w:hAnsi="Aptos Narrow" w:cs="Times New Roman"/>
          <w:bCs/>
          <w:color w:val="002060"/>
          <w:sz w:val="20"/>
          <w:szCs w:val="20"/>
        </w:rPr>
        <w:t xml:space="preserve">conform prevederilor pct. 32 din </w:t>
      </w:r>
      <w:r w:rsidR="00EE56B7" w:rsidRPr="00666120">
        <w:rPr>
          <w:rFonts w:ascii="Aptos Narrow" w:hAnsi="Aptos Narrow" w:cs="Times New Roman"/>
          <w:bCs/>
          <w:color w:val="002060"/>
          <w:sz w:val="20"/>
          <w:szCs w:val="20"/>
        </w:rPr>
        <w:t>a</w:t>
      </w:r>
      <w:r w:rsidR="000F5CB4" w:rsidRPr="00666120">
        <w:rPr>
          <w:rFonts w:ascii="Aptos Narrow" w:hAnsi="Aptos Narrow" w:cs="Times New Roman"/>
          <w:bCs/>
          <w:color w:val="002060"/>
          <w:sz w:val="20"/>
          <w:szCs w:val="20"/>
        </w:rPr>
        <w:t>nexa nr. 1 la Ordonanţa Guvernului nr. 92/2021, cu modificările şi completările ulterioare, înseamnă operaţiunile de valorificare sau eliminare, inclusiv pregătirea prealabilă valorificării sau eliminării;</w:t>
      </w:r>
    </w:p>
    <w:p w14:paraId="2262104E" w14:textId="77777777" w:rsidR="00BD5F91"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tratare mecano-biologică</w:t>
      </w:r>
      <w:r w:rsidRPr="00666120">
        <w:rPr>
          <w:rFonts w:ascii="Aptos Narrow" w:hAnsi="Aptos Narrow" w:cs="Times New Roman"/>
          <w:bCs/>
          <w:color w:val="002060"/>
          <w:sz w:val="20"/>
          <w:szCs w:val="20"/>
        </w:rPr>
        <w:t xml:space="preserve"> - tratarea deșeurilor municipale colectate în amestec utilizând</w:t>
      </w:r>
      <w:r w:rsidR="00990463"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operații de tratare mecanică de separare, sortare, mărunțire, omogenizare, uscare și operații de</w:t>
      </w:r>
      <w:r w:rsidR="00990463"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tratare biologică prin procedee aerobe și/sau anaerobe;</w:t>
      </w:r>
    </w:p>
    <w:p w14:paraId="5885DB63" w14:textId="2B4068E2" w:rsidR="00AB4834" w:rsidRPr="00666120" w:rsidRDefault="00AB4834"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trasabilitate</w:t>
      </w:r>
      <w:r w:rsidRPr="00666120">
        <w:rPr>
          <w:rFonts w:ascii="Aptos Narrow" w:hAnsi="Aptos Narrow" w:cs="Times New Roman"/>
          <w:bCs/>
          <w:color w:val="002060"/>
          <w:sz w:val="20"/>
          <w:szCs w:val="20"/>
        </w:rPr>
        <w:t xml:space="preserve"> - caracteristica unui sistem de a permite regăsirea istoricului, a utilizării sau a localizării unui deșeu prin identificări înregistrate;</w:t>
      </w:r>
    </w:p>
    <w:p w14:paraId="172E4257" w14:textId="77777777" w:rsidR="00BD5F91"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tobogan</w:t>
      </w:r>
      <w:r w:rsidRPr="00666120">
        <w:rPr>
          <w:rFonts w:ascii="Aptos Narrow" w:hAnsi="Aptos Narrow" w:cs="Times New Roman"/>
          <w:bCs/>
          <w:color w:val="002060"/>
          <w:sz w:val="20"/>
          <w:szCs w:val="20"/>
        </w:rPr>
        <w:t xml:space="preserve"> - jgheab sau tubulatură folosită drept mijloc de transport prin alunecare a</w:t>
      </w:r>
      <w:r w:rsidR="0089035A"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deșeurilor;</w:t>
      </w:r>
    </w:p>
    <w:p w14:paraId="4109921B" w14:textId="4DD6A7F8" w:rsidR="00BD5F91"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utilizatori</w:t>
      </w:r>
      <w:r w:rsidRPr="00666120">
        <w:rPr>
          <w:rFonts w:ascii="Aptos Narrow" w:hAnsi="Aptos Narrow" w:cs="Times New Roman"/>
          <w:bCs/>
          <w:color w:val="002060"/>
          <w:sz w:val="20"/>
          <w:szCs w:val="20"/>
        </w:rPr>
        <w:t xml:space="preserve"> - </w:t>
      </w:r>
      <w:r w:rsidR="00896433" w:rsidRPr="00666120">
        <w:rPr>
          <w:rFonts w:ascii="Aptos Narrow" w:hAnsi="Aptos Narrow" w:cs="Times New Roman"/>
          <w:bCs/>
          <w:color w:val="002060"/>
          <w:sz w:val="20"/>
          <w:szCs w:val="20"/>
        </w:rPr>
        <w:t>conform prevederilor art. 2 alin. (4) pct. 13 din Legea nr. 101/2006, republicată, cu modificările şi completările ulterioare, înseamnă</w:t>
      </w:r>
      <w:r w:rsidR="007F0D31" w:rsidRPr="00666120">
        <w:rPr>
          <w:rFonts w:ascii="Aptos Narrow" w:hAnsi="Aptos Narrow" w:cs="Times New Roman"/>
          <w:bCs/>
          <w:color w:val="002060"/>
          <w:sz w:val="20"/>
          <w:szCs w:val="20"/>
        </w:rPr>
        <w:t xml:space="preserve"> utilizatori casnici, persoane fizice și asociații de proprietari/locatari, precum și utilizatori noncasnici, persoane juridice, altele decât asociațiile de proprietari, beneficiari ai serviciului de salubrizare</w:t>
      </w:r>
      <w:r w:rsidR="00D64D0C" w:rsidRPr="00666120">
        <w:rPr>
          <w:rFonts w:ascii="Aptos Narrow" w:hAnsi="Aptos Narrow" w:cs="Times New Roman"/>
          <w:bCs/>
          <w:color w:val="002060"/>
          <w:sz w:val="20"/>
          <w:szCs w:val="20"/>
        </w:rPr>
        <w:t>, categorie din care fac parte operatorii economici și instituțiile publice</w:t>
      </w:r>
      <w:r w:rsidRPr="00666120">
        <w:rPr>
          <w:rFonts w:ascii="Aptos Narrow" w:hAnsi="Aptos Narrow" w:cs="Times New Roman"/>
          <w:bCs/>
          <w:color w:val="002060"/>
          <w:sz w:val="20"/>
          <w:szCs w:val="20"/>
        </w:rPr>
        <w:t>;</w:t>
      </w:r>
    </w:p>
    <w:p w14:paraId="63938D09" w14:textId="6CC71105" w:rsidR="004B755B" w:rsidRPr="00666120" w:rsidRDefault="004B755B"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uleiuri uzate</w:t>
      </w:r>
      <w:r w:rsidRPr="00666120">
        <w:rPr>
          <w:rFonts w:ascii="Aptos Narrow" w:hAnsi="Aptos Narrow" w:cs="Times New Roman"/>
          <w:bCs/>
          <w:color w:val="002060"/>
          <w:sz w:val="20"/>
          <w:szCs w:val="20"/>
        </w:rPr>
        <w:t xml:space="preserve"> - </w:t>
      </w:r>
      <w:r w:rsidR="00456373" w:rsidRPr="00666120">
        <w:rPr>
          <w:rFonts w:ascii="Aptos Narrow" w:hAnsi="Aptos Narrow" w:cs="Times New Roman"/>
          <w:bCs/>
          <w:color w:val="002060"/>
          <w:sz w:val="20"/>
          <w:szCs w:val="20"/>
        </w:rPr>
        <w:t>toate uleiurile minerale sau lubrifianții sintetici sau uleiurile industriale care au devenit improprii folosinței pentru care au fost destinate inițial, cum ar fi uleiurile utilizate de la motoarele cu combustie și de la sistemele de transmisie, uleiurile lubrefiante, uleiurile pentru turbine și cele pentru sistemele hidraulice</w:t>
      </w:r>
      <w:r w:rsidRPr="00666120">
        <w:rPr>
          <w:rFonts w:ascii="Aptos Narrow" w:hAnsi="Aptos Narrow" w:cs="Times New Roman"/>
          <w:bCs/>
          <w:color w:val="002060"/>
          <w:sz w:val="20"/>
          <w:szCs w:val="20"/>
        </w:rPr>
        <w:t>;</w:t>
      </w:r>
    </w:p>
    <w:p w14:paraId="47F81BB4" w14:textId="697A1B1A" w:rsidR="00BD5F91" w:rsidRPr="00666120" w:rsidRDefault="00DD04E1"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valorificare</w:t>
      </w:r>
      <w:r w:rsidR="00EE4F5A" w:rsidRPr="00666120">
        <w:rPr>
          <w:rFonts w:ascii="Aptos Narrow" w:hAnsi="Aptos Narrow" w:cs="Times New Roman"/>
          <w:bCs/>
          <w:color w:val="002060"/>
          <w:sz w:val="20"/>
          <w:szCs w:val="20"/>
        </w:rPr>
        <w:t xml:space="preserve"> </w:t>
      </w:r>
      <w:r w:rsidRPr="00666120">
        <w:rPr>
          <w:rFonts w:ascii="Aptos Narrow" w:hAnsi="Aptos Narrow" w:cs="Times New Roman"/>
          <w:bCs/>
          <w:color w:val="002060"/>
          <w:sz w:val="20"/>
          <w:szCs w:val="20"/>
        </w:rPr>
        <w:t>-</w:t>
      </w:r>
      <w:r w:rsidR="00FA5C08" w:rsidRPr="00666120">
        <w:rPr>
          <w:rFonts w:ascii="Aptos Narrow" w:hAnsi="Aptos Narrow" w:cs="Times New Roman"/>
          <w:bCs/>
          <w:color w:val="002060"/>
          <w:sz w:val="20"/>
          <w:szCs w:val="20"/>
        </w:rPr>
        <w:t xml:space="preserve"> conform prevederilor pct. 36 din </w:t>
      </w:r>
      <w:r w:rsidR="00C00D4E" w:rsidRPr="00666120">
        <w:rPr>
          <w:rFonts w:ascii="Aptos Narrow" w:hAnsi="Aptos Narrow" w:cs="Times New Roman"/>
          <w:bCs/>
          <w:color w:val="002060"/>
          <w:sz w:val="20"/>
          <w:szCs w:val="20"/>
        </w:rPr>
        <w:t>a</w:t>
      </w:r>
      <w:r w:rsidR="00FA5C08" w:rsidRPr="00666120">
        <w:rPr>
          <w:rFonts w:ascii="Aptos Narrow" w:hAnsi="Aptos Narrow" w:cs="Times New Roman"/>
          <w:bCs/>
          <w:color w:val="002060"/>
          <w:sz w:val="20"/>
          <w:szCs w:val="20"/>
        </w:rPr>
        <w:t>nexa nr. 1 la Ordonanţa de urgenţă a Guvernului nr. 92/2021, cu modificările şi completările ulterioare, înseamnă</w:t>
      </w:r>
      <w:r w:rsidRPr="00666120">
        <w:rPr>
          <w:rFonts w:ascii="Aptos Narrow" w:hAnsi="Aptos Narrow" w:cs="Times New Roman"/>
          <w:bCs/>
          <w:color w:val="002060"/>
          <w:sz w:val="20"/>
          <w:szCs w:val="20"/>
        </w:rPr>
        <w:t xml:space="preserve"> </w:t>
      </w:r>
      <w:r w:rsidR="00EE4F5A" w:rsidRPr="00666120">
        <w:rPr>
          <w:rFonts w:ascii="Aptos Narrow" w:hAnsi="Aptos Narrow" w:cs="Times New Roman"/>
          <w:bCs/>
          <w:color w:val="002060"/>
          <w:sz w:val="20"/>
          <w:szCs w:val="20"/>
        </w:rPr>
        <w:t>orice operațiune care are drept rezultat principal faptul că deșeurile servesc unui scop util prin înlocuirea altor materiale care ar fi fost utilizate într-un anumit scop sau faptul că deșeurile sunt pregătite pentru a putea servi scopului respectiv, în întreprinderi sau în economie în general</w:t>
      </w:r>
      <w:r w:rsidR="007F0EDD" w:rsidRPr="00666120">
        <w:rPr>
          <w:rFonts w:ascii="Aptos Narrow" w:hAnsi="Aptos Narrow" w:cs="Times New Roman"/>
          <w:bCs/>
          <w:color w:val="002060"/>
          <w:sz w:val="20"/>
          <w:szCs w:val="20"/>
        </w:rPr>
        <w:t>;</w:t>
      </w:r>
    </w:p>
    <w:p w14:paraId="150F2293" w14:textId="0D34E011" w:rsidR="007F0EDD" w:rsidRPr="00666120" w:rsidRDefault="007F0EDD"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valorificare materială</w:t>
      </w:r>
      <w:r w:rsidRPr="00666120">
        <w:rPr>
          <w:rFonts w:ascii="Aptos Narrow" w:hAnsi="Aptos Narrow" w:cs="Times New Roman"/>
          <w:bCs/>
          <w:color w:val="002060"/>
          <w:sz w:val="20"/>
          <w:szCs w:val="20"/>
        </w:rPr>
        <w:t xml:space="preserve"> - </w:t>
      </w:r>
      <w:r w:rsidR="004E55EA" w:rsidRPr="00666120">
        <w:rPr>
          <w:rFonts w:ascii="Aptos Narrow" w:hAnsi="Aptos Narrow" w:cs="Times New Roman"/>
          <w:bCs/>
          <w:color w:val="002060"/>
          <w:sz w:val="20"/>
          <w:szCs w:val="20"/>
        </w:rPr>
        <w:t xml:space="preserve">conform prevederilor pct. 37 din </w:t>
      </w:r>
      <w:r w:rsidR="00C00D4E" w:rsidRPr="00666120">
        <w:rPr>
          <w:rFonts w:ascii="Aptos Narrow" w:hAnsi="Aptos Narrow" w:cs="Times New Roman"/>
          <w:bCs/>
          <w:color w:val="002060"/>
          <w:sz w:val="20"/>
          <w:szCs w:val="20"/>
        </w:rPr>
        <w:t>a</w:t>
      </w:r>
      <w:r w:rsidR="004E55EA" w:rsidRPr="00666120">
        <w:rPr>
          <w:rFonts w:ascii="Aptos Narrow" w:hAnsi="Aptos Narrow" w:cs="Times New Roman"/>
          <w:bCs/>
          <w:color w:val="002060"/>
          <w:sz w:val="20"/>
          <w:szCs w:val="20"/>
        </w:rPr>
        <w:t>nexa nr. 1 la Ordonanţa de urgenţă a Guvernului nr. 92/2021, cu modificările şi completările ulterioare, înseamnă orice operaţiune de valorificare, alta decât valorificarea energetică, şi reprelucrarea în materiale care urmează să fie folosite drept combustibil sau alte modalităţi de producere a energiei. Aceasta cuprinde, printre altele, pregătirea pentru reutilizare, reciclarea şi rambleierea</w:t>
      </w:r>
      <w:r w:rsidRPr="00666120">
        <w:rPr>
          <w:rFonts w:ascii="Aptos Narrow" w:hAnsi="Aptos Narrow" w:cs="Times New Roman"/>
          <w:bCs/>
          <w:color w:val="002060"/>
          <w:sz w:val="20"/>
          <w:szCs w:val="20"/>
        </w:rPr>
        <w:t>;</w:t>
      </w:r>
    </w:p>
    <w:p w14:paraId="5A20F6D8" w14:textId="77777777" w:rsidR="00BD5F91" w:rsidRPr="00666120" w:rsidRDefault="00775550"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APL</w:t>
      </w:r>
      <w:r w:rsidRPr="00666120">
        <w:rPr>
          <w:rFonts w:ascii="Aptos Narrow" w:hAnsi="Aptos Narrow" w:cs="Times New Roman"/>
          <w:bCs/>
          <w:color w:val="002060"/>
          <w:sz w:val="20"/>
          <w:szCs w:val="20"/>
        </w:rPr>
        <w:t xml:space="preserve"> – Autoritate Publică Locală;</w:t>
      </w:r>
    </w:p>
    <w:p w14:paraId="0B4EEFE1" w14:textId="359C3AB7" w:rsidR="00BD5F91" w:rsidRPr="00666120" w:rsidRDefault="00775550"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UAT</w:t>
      </w:r>
      <w:r w:rsidRPr="00666120">
        <w:rPr>
          <w:rFonts w:ascii="Aptos Narrow" w:hAnsi="Aptos Narrow" w:cs="Times New Roman"/>
          <w:bCs/>
          <w:color w:val="002060"/>
          <w:sz w:val="20"/>
          <w:szCs w:val="20"/>
        </w:rPr>
        <w:t xml:space="preserve"> </w:t>
      </w:r>
      <w:r w:rsidR="008213B6" w:rsidRPr="00666120">
        <w:rPr>
          <w:rFonts w:ascii="Aptos Narrow" w:hAnsi="Aptos Narrow" w:cs="Times New Roman"/>
          <w:bCs/>
          <w:color w:val="002060"/>
          <w:sz w:val="20"/>
          <w:szCs w:val="20"/>
        </w:rPr>
        <w:t>–</w:t>
      </w:r>
      <w:r w:rsidRPr="00666120">
        <w:rPr>
          <w:rFonts w:ascii="Aptos Narrow" w:hAnsi="Aptos Narrow" w:cs="Times New Roman"/>
          <w:bCs/>
          <w:color w:val="002060"/>
          <w:sz w:val="20"/>
          <w:szCs w:val="20"/>
        </w:rPr>
        <w:t xml:space="preserve"> </w:t>
      </w:r>
      <w:r w:rsidR="008213B6" w:rsidRPr="00666120">
        <w:rPr>
          <w:rFonts w:ascii="Aptos Narrow" w:hAnsi="Aptos Narrow" w:cs="Times New Roman"/>
          <w:bCs/>
          <w:color w:val="002060"/>
          <w:sz w:val="20"/>
          <w:szCs w:val="20"/>
        </w:rPr>
        <w:t>Unitate Administrativ Teritorială</w:t>
      </w:r>
      <w:r w:rsidR="00ED55B9" w:rsidRPr="00666120">
        <w:rPr>
          <w:rFonts w:ascii="Aptos Narrow" w:hAnsi="Aptos Narrow" w:cs="Times New Roman"/>
          <w:bCs/>
          <w:color w:val="002060"/>
          <w:sz w:val="20"/>
          <w:szCs w:val="20"/>
        </w:rPr>
        <w:t>;</w:t>
      </w:r>
    </w:p>
    <w:p w14:paraId="25F66658" w14:textId="436727B4" w:rsidR="00ED55B9" w:rsidRPr="00666120" w:rsidRDefault="00ED55B9"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DDN</w:t>
      </w:r>
      <w:r w:rsidRPr="00666120">
        <w:rPr>
          <w:rFonts w:ascii="Aptos Narrow" w:hAnsi="Aptos Narrow" w:cs="Times New Roman"/>
          <w:bCs/>
          <w:color w:val="002060"/>
          <w:sz w:val="20"/>
          <w:szCs w:val="20"/>
        </w:rPr>
        <w:t xml:space="preserve"> – Depozitul de deșeuri nepericuloase amplasat în localitatea Sânpaul, județul Mureș, aflat în proprietatea Județului Mureș (Consiliul Județean Mureș);</w:t>
      </w:r>
    </w:p>
    <w:p w14:paraId="0FAD8357" w14:textId="331073CE" w:rsidR="00ED55B9" w:rsidRPr="00666120" w:rsidRDefault="008944CB"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S</w:t>
      </w:r>
      <w:r w:rsidR="001C36E3" w:rsidRPr="00666120">
        <w:rPr>
          <w:rFonts w:ascii="Aptos Narrow" w:hAnsi="Aptos Narrow" w:cs="Times New Roman"/>
          <w:b/>
          <w:color w:val="002060"/>
          <w:sz w:val="20"/>
          <w:szCs w:val="20"/>
        </w:rPr>
        <w:t>TMB</w:t>
      </w:r>
      <w:r w:rsidR="00ED55B9" w:rsidRPr="00666120">
        <w:rPr>
          <w:rFonts w:ascii="Aptos Narrow" w:hAnsi="Aptos Narrow" w:cs="Times New Roman"/>
          <w:bCs/>
          <w:color w:val="002060"/>
          <w:sz w:val="20"/>
          <w:szCs w:val="20"/>
        </w:rPr>
        <w:t xml:space="preserve"> – </w:t>
      </w:r>
      <w:r w:rsidR="001C36E3" w:rsidRPr="00666120">
        <w:rPr>
          <w:rFonts w:ascii="Aptos Narrow" w:hAnsi="Aptos Narrow" w:cs="Times New Roman"/>
          <w:bCs/>
          <w:color w:val="002060"/>
          <w:sz w:val="20"/>
          <w:szCs w:val="20"/>
        </w:rPr>
        <w:t>Stația de tratare mecanico-biologică</w:t>
      </w:r>
      <w:r w:rsidR="00ED55B9" w:rsidRPr="00666120">
        <w:rPr>
          <w:rFonts w:ascii="Aptos Narrow" w:hAnsi="Aptos Narrow" w:cs="Times New Roman"/>
          <w:bCs/>
          <w:color w:val="002060"/>
          <w:sz w:val="20"/>
          <w:szCs w:val="20"/>
        </w:rPr>
        <w:t xml:space="preserve"> amplasat</w:t>
      </w:r>
      <w:r w:rsidR="001C36E3" w:rsidRPr="00666120">
        <w:rPr>
          <w:rFonts w:ascii="Aptos Narrow" w:hAnsi="Aptos Narrow" w:cs="Times New Roman"/>
          <w:bCs/>
          <w:color w:val="002060"/>
          <w:sz w:val="20"/>
          <w:szCs w:val="20"/>
        </w:rPr>
        <w:t>ă</w:t>
      </w:r>
      <w:r w:rsidR="00ED55B9" w:rsidRPr="00666120">
        <w:rPr>
          <w:rFonts w:ascii="Aptos Narrow" w:hAnsi="Aptos Narrow" w:cs="Times New Roman"/>
          <w:bCs/>
          <w:color w:val="002060"/>
          <w:sz w:val="20"/>
          <w:szCs w:val="20"/>
        </w:rPr>
        <w:t xml:space="preserve"> în localitatea Sânpaul, județul Mureș, aflat</w:t>
      </w:r>
      <w:r w:rsidR="001C36E3" w:rsidRPr="00666120">
        <w:rPr>
          <w:rFonts w:ascii="Aptos Narrow" w:hAnsi="Aptos Narrow" w:cs="Times New Roman"/>
          <w:bCs/>
          <w:color w:val="002060"/>
          <w:sz w:val="20"/>
          <w:szCs w:val="20"/>
        </w:rPr>
        <w:t>ă</w:t>
      </w:r>
      <w:r w:rsidR="00ED55B9" w:rsidRPr="00666120">
        <w:rPr>
          <w:rFonts w:ascii="Aptos Narrow" w:hAnsi="Aptos Narrow" w:cs="Times New Roman"/>
          <w:bCs/>
          <w:color w:val="002060"/>
          <w:sz w:val="20"/>
          <w:szCs w:val="20"/>
        </w:rPr>
        <w:t xml:space="preserve"> în proprietatea Județului Mureș (Consiliul Județean Mureș);</w:t>
      </w:r>
    </w:p>
    <w:p w14:paraId="10319AAC" w14:textId="674C6EF1" w:rsidR="001C36E3" w:rsidRPr="00666120" w:rsidRDefault="001C36E3"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666120">
        <w:rPr>
          <w:rFonts w:ascii="Aptos Narrow" w:hAnsi="Aptos Narrow" w:cs="Times New Roman"/>
          <w:b/>
          <w:color w:val="002060"/>
          <w:sz w:val="20"/>
          <w:szCs w:val="20"/>
        </w:rPr>
        <w:t>SSCT</w:t>
      </w:r>
      <w:r w:rsidRPr="00666120">
        <w:rPr>
          <w:rFonts w:ascii="Aptos Narrow" w:hAnsi="Aptos Narrow" w:cs="Times New Roman"/>
          <w:bCs/>
          <w:color w:val="002060"/>
          <w:sz w:val="20"/>
          <w:szCs w:val="20"/>
        </w:rPr>
        <w:t xml:space="preserve"> – Stația de sortare, compostare și transfer amplasată în localitatea Vălureni (Comuna Cristești), județul Mureș, aflată în proprietatea Județului Mureș (Consiliul Județean Mureș);</w:t>
      </w:r>
    </w:p>
    <w:p w14:paraId="0001CED8" w14:textId="4A29DDC0" w:rsidR="008944CB" w:rsidRPr="0047672A" w:rsidRDefault="008944CB" w:rsidP="00210648">
      <w:pPr>
        <w:pStyle w:val="ListParagraph"/>
        <w:numPr>
          <w:ilvl w:val="0"/>
          <w:numId w:val="29"/>
        </w:numPr>
        <w:tabs>
          <w:tab w:val="left" w:pos="0"/>
          <w:tab w:val="left" w:pos="567"/>
        </w:tabs>
        <w:spacing w:before="40" w:after="80" w:line="276" w:lineRule="auto"/>
        <w:ind w:left="0" w:firstLine="0"/>
        <w:contextualSpacing w:val="0"/>
        <w:rPr>
          <w:rFonts w:ascii="Aptos Narrow" w:hAnsi="Aptos Narrow" w:cs="Times New Roman"/>
          <w:bCs/>
          <w:color w:val="002060"/>
          <w:sz w:val="20"/>
          <w:szCs w:val="20"/>
        </w:rPr>
      </w:pPr>
      <w:r w:rsidRPr="0047672A">
        <w:rPr>
          <w:rFonts w:ascii="Aptos Narrow" w:hAnsi="Aptos Narrow" w:cs="Times New Roman"/>
          <w:b/>
          <w:color w:val="002060"/>
          <w:sz w:val="20"/>
          <w:szCs w:val="20"/>
        </w:rPr>
        <w:t xml:space="preserve">STZ </w:t>
      </w:r>
      <w:r w:rsidRPr="0047672A">
        <w:rPr>
          <w:rFonts w:ascii="Aptos Narrow" w:hAnsi="Aptos Narrow" w:cs="Times New Roman"/>
          <w:bCs/>
          <w:color w:val="002060"/>
          <w:sz w:val="20"/>
          <w:szCs w:val="20"/>
        </w:rPr>
        <w:t xml:space="preserve">– Stație de transfer zonală prin intermediul căreia se transferă deșeurile colectate de pe zonele de colectare: 4 – Reghin; 5 – Târnăveni; 6 – Bălăușeri și prin excepție din zona 3 – Sighișoara (mediul de rezidență rural); 7 - Râciu; </w:t>
      </w:r>
    </w:p>
    <w:p w14:paraId="4716750D" w14:textId="77777777" w:rsidR="00C026BB" w:rsidRPr="00666120" w:rsidRDefault="00C026BB" w:rsidP="008E07DA">
      <w:pPr>
        <w:tabs>
          <w:tab w:val="left" w:pos="1134"/>
          <w:tab w:val="left" w:pos="1985"/>
        </w:tabs>
        <w:spacing w:before="40" w:after="80"/>
        <w:rPr>
          <w:rFonts w:ascii="Aptos Narrow" w:hAnsi="Aptos Narrow"/>
          <w:b/>
          <w:noProof/>
          <w:sz w:val="20"/>
          <w:szCs w:val="20"/>
          <w:lang w:val="ro-RO"/>
        </w:rPr>
      </w:pPr>
    </w:p>
    <w:p w14:paraId="41DDCBB8" w14:textId="77777777" w:rsidR="001A19FD" w:rsidRPr="00666120" w:rsidRDefault="001A19FD" w:rsidP="00210648">
      <w:pPr>
        <w:pStyle w:val="ListParagraph"/>
        <w:numPr>
          <w:ilvl w:val="0"/>
          <w:numId w:val="2"/>
        </w:numPr>
        <w:tabs>
          <w:tab w:val="left" w:pos="1134"/>
          <w:tab w:val="left" w:pos="1985"/>
        </w:tabs>
        <w:spacing w:before="40" w:after="80" w:line="276" w:lineRule="auto"/>
        <w:ind w:left="1418" w:hanging="425"/>
        <w:contextualSpacing w:val="0"/>
        <w:jc w:val="center"/>
        <w:rPr>
          <w:rFonts w:ascii="Aptos Narrow" w:hAnsi="Aptos Narrow" w:cs="Times New Roman"/>
          <w:b/>
          <w:sz w:val="20"/>
          <w:szCs w:val="20"/>
        </w:rPr>
      </w:pPr>
    </w:p>
    <w:p w14:paraId="0A93B2BE" w14:textId="63DCB84A" w:rsidR="00FF3354" w:rsidRPr="00666120" w:rsidRDefault="002D7029" w:rsidP="00210648">
      <w:pPr>
        <w:pStyle w:val="ListParagraph"/>
        <w:numPr>
          <w:ilvl w:val="0"/>
          <w:numId w:val="4"/>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olor w:val="002060"/>
          <w:sz w:val="20"/>
          <w:szCs w:val="20"/>
          <w:shd w:val="clear" w:color="auto" w:fill="FFFFFF"/>
        </w:rPr>
        <w:t xml:space="preserve">Serviciul de salubrizare se realizează prin intermediul unui sistem de salubrizare, alcătuit din bunuri aflate în domeniul public şi privat al </w:t>
      </w:r>
      <w:r w:rsidR="009C1DC2" w:rsidRPr="00666120">
        <w:rPr>
          <w:rFonts w:ascii="Aptos Narrow" w:hAnsi="Aptos Narrow"/>
          <w:b/>
          <w:bCs/>
          <w:color w:val="002060"/>
          <w:sz w:val="20"/>
          <w:szCs w:val="20"/>
          <w:shd w:val="clear" w:color="auto" w:fill="FFFFFF"/>
        </w:rPr>
        <w:t>Județului Mureș</w:t>
      </w:r>
      <w:r w:rsidRPr="00666120">
        <w:rPr>
          <w:rFonts w:ascii="Aptos Narrow" w:hAnsi="Aptos Narrow"/>
          <w:color w:val="002060"/>
          <w:sz w:val="20"/>
          <w:szCs w:val="20"/>
          <w:shd w:val="clear" w:color="auto" w:fill="FFFFFF"/>
        </w:rPr>
        <w:t xml:space="preserve"> şi/sau din bunurile aflate în proprietatea privată a operatorilor</w:t>
      </w:r>
      <w:r w:rsidR="00F30C3C" w:rsidRPr="00666120">
        <w:rPr>
          <w:rFonts w:ascii="Aptos Narrow" w:hAnsi="Aptos Narrow"/>
          <w:color w:val="002060"/>
          <w:sz w:val="20"/>
          <w:szCs w:val="20"/>
          <w:shd w:val="clear" w:color="auto" w:fill="FFFFFF"/>
        </w:rPr>
        <w:t>.</w:t>
      </w:r>
    </w:p>
    <w:p w14:paraId="6A0BE8C9" w14:textId="77777777" w:rsidR="00FF3354" w:rsidRPr="00666120" w:rsidRDefault="00FF3354" w:rsidP="00210648">
      <w:pPr>
        <w:pStyle w:val="ListParagraph"/>
        <w:numPr>
          <w:ilvl w:val="0"/>
          <w:numId w:val="4"/>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olor w:val="002060"/>
          <w:sz w:val="20"/>
          <w:szCs w:val="20"/>
        </w:rPr>
        <w:t>Sistemul de salubrizare este alcătuit dintr-un ansamblu tehnologic şi funcţional, care cuprinde construcţii, instalaţii şi echipamente specifice destinate prestării serviciului de salubrizare, precum:</w:t>
      </w:r>
    </w:p>
    <w:p w14:paraId="65EE5FF4" w14:textId="77777777" w:rsidR="00FF3354" w:rsidRPr="00666120" w:rsidRDefault="00FF3354" w:rsidP="00210648">
      <w:pPr>
        <w:pStyle w:val="NormalWeb"/>
        <w:numPr>
          <w:ilvl w:val="0"/>
          <w:numId w:val="51"/>
        </w:numPr>
        <w:spacing w:before="40" w:beforeAutospacing="0" w:after="80" w:afterAutospacing="0" w:line="276" w:lineRule="auto"/>
        <w:ind w:hanging="29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puncte de colectare/insule ecologice digitalizate de colectare separată a deşeurilor;</w:t>
      </w:r>
    </w:p>
    <w:p w14:paraId="04E3F3ED" w14:textId="3E9B2D79" w:rsidR="00FF3354" w:rsidRPr="00666120" w:rsidRDefault="00FF3354" w:rsidP="00210648">
      <w:pPr>
        <w:pStyle w:val="NormalWeb"/>
        <w:numPr>
          <w:ilvl w:val="0"/>
          <w:numId w:val="51"/>
        </w:numPr>
        <w:spacing w:before="40" w:beforeAutospacing="0" w:after="80" w:afterAutospacing="0" w:line="276" w:lineRule="auto"/>
        <w:ind w:hanging="29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centr</w:t>
      </w:r>
      <w:r w:rsidR="002A75A2" w:rsidRPr="00666120">
        <w:rPr>
          <w:rFonts w:ascii="Aptos Narrow" w:hAnsi="Aptos Narrow"/>
          <w:noProof/>
          <w:color w:val="002060"/>
          <w:sz w:val="20"/>
          <w:szCs w:val="20"/>
          <w:lang w:val="ro-RO"/>
        </w:rPr>
        <w:t>u</w:t>
      </w:r>
      <w:r w:rsidRPr="00666120">
        <w:rPr>
          <w:rFonts w:ascii="Aptos Narrow" w:hAnsi="Aptos Narrow"/>
          <w:noProof/>
          <w:color w:val="002060"/>
          <w:sz w:val="20"/>
          <w:szCs w:val="20"/>
          <w:lang w:val="ro-RO"/>
        </w:rPr>
        <w:t xml:space="preserve"> de colectare prin aport voluntar a deşeurilor;</w:t>
      </w:r>
    </w:p>
    <w:p w14:paraId="38118E3C" w14:textId="77777777" w:rsidR="00FF3354" w:rsidRPr="00666120" w:rsidRDefault="00FF3354" w:rsidP="00210648">
      <w:pPr>
        <w:pStyle w:val="NormalWeb"/>
        <w:numPr>
          <w:ilvl w:val="0"/>
          <w:numId w:val="51"/>
        </w:numPr>
        <w:spacing w:before="40" w:beforeAutospacing="0" w:after="80" w:afterAutospacing="0" w:line="276" w:lineRule="auto"/>
        <w:ind w:hanging="29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autospeciale şi utilaje specifice serviciului de salubrizare;</w:t>
      </w:r>
    </w:p>
    <w:p w14:paraId="08EA4BBF" w14:textId="4F2108B6" w:rsidR="00FF3354" w:rsidRPr="00666120" w:rsidRDefault="00FF3354" w:rsidP="00210648">
      <w:pPr>
        <w:pStyle w:val="NormalWeb"/>
        <w:numPr>
          <w:ilvl w:val="0"/>
          <w:numId w:val="51"/>
        </w:numPr>
        <w:spacing w:before="40" w:beforeAutospacing="0" w:after="80" w:afterAutospacing="0" w:line="276" w:lineRule="auto"/>
        <w:ind w:hanging="295"/>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baze de garare şi întreţinere a autovehiculelor specifice serviciului de salubrizare</w:t>
      </w:r>
      <w:r w:rsidR="00C03739" w:rsidRPr="00666120">
        <w:rPr>
          <w:rFonts w:ascii="Aptos Narrow" w:hAnsi="Aptos Narrow"/>
          <w:noProof/>
          <w:color w:val="002060"/>
          <w:sz w:val="20"/>
          <w:szCs w:val="20"/>
          <w:lang w:val="ro-RO"/>
        </w:rPr>
        <w:t>.</w:t>
      </w:r>
    </w:p>
    <w:p w14:paraId="23C2EBF5" w14:textId="5E656227" w:rsidR="00FF3354" w:rsidRPr="00666120" w:rsidRDefault="00FF3354" w:rsidP="00210648">
      <w:pPr>
        <w:pStyle w:val="ListParagraph"/>
        <w:numPr>
          <w:ilvl w:val="0"/>
          <w:numId w:val="4"/>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s="Times New Roman"/>
          <w:color w:val="002060"/>
          <w:sz w:val="20"/>
          <w:szCs w:val="20"/>
          <w:shd w:val="clear" w:color="auto" w:fill="FFFFFF"/>
        </w:rPr>
        <w:lastRenderedPageBreak/>
        <w:t>Prestarea activităţilor de salubrizare prin intermediul componentelor sistemelor de salubrizare se va realiza de către operatori numai după obţinerea autorizaţiei/autorizaţiei integrate de mediu.</w:t>
      </w:r>
    </w:p>
    <w:p w14:paraId="044D43B0" w14:textId="77777777" w:rsidR="00F72CC8" w:rsidRPr="00666120" w:rsidRDefault="00F72CC8" w:rsidP="008E07DA">
      <w:pPr>
        <w:tabs>
          <w:tab w:val="left" w:pos="1134"/>
          <w:tab w:val="left" w:pos="1985"/>
        </w:tabs>
        <w:spacing w:before="40" w:after="80"/>
        <w:rPr>
          <w:rFonts w:ascii="Aptos Narrow" w:hAnsi="Aptos Narrow"/>
          <w:noProof/>
          <w:sz w:val="20"/>
          <w:szCs w:val="20"/>
          <w:shd w:val="clear" w:color="auto" w:fill="FFFFFF"/>
          <w:lang w:val="ro-RO"/>
        </w:rPr>
      </w:pPr>
    </w:p>
    <w:p w14:paraId="5F74DEEF" w14:textId="77777777" w:rsidR="00153955" w:rsidRPr="00666120" w:rsidRDefault="00153955" w:rsidP="008E07DA">
      <w:pPr>
        <w:tabs>
          <w:tab w:val="left" w:pos="1134"/>
          <w:tab w:val="left" w:pos="1985"/>
        </w:tabs>
        <w:spacing w:before="40" w:after="80"/>
        <w:rPr>
          <w:rFonts w:ascii="Aptos Narrow" w:hAnsi="Aptos Narrow"/>
          <w:noProof/>
          <w:sz w:val="20"/>
          <w:szCs w:val="20"/>
          <w:shd w:val="clear" w:color="auto" w:fill="FFFFFF"/>
          <w:lang w:val="ro-RO"/>
        </w:rPr>
      </w:pPr>
    </w:p>
    <w:p w14:paraId="13387053" w14:textId="61DC4052" w:rsidR="007D40D2" w:rsidRPr="00666120" w:rsidRDefault="007D40D2" w:rsidP="00210648">
      <w:pPr>
        <w:pStyle w:val="ListParagraph"/>
        <w:numPr>
          <w:ilvl w:val="0"/>
          <w:numId w:val="2"/>
        </w:numPr>
        <w:tabs>
          <w:tab w:val="left" w:pos="1134"/>
          <w:tab w:val="left" w:pos="1985"/>
        </w:tabs>
        <w:spacing w:before="40" w:after="80" w:line="276" w:lineRule="auto"/>
        <w:ind w:left="1418" w:hanging="425"/>
        <w:contextualSpacing w:val="0"/>
        <w:jc w:val="center"/>
        <w:rPr>
          <w:rFonts w:ascii="Aptos Narrow" w:hAnsi="Aptos Narrow" w:cs="Times New Roman"/>
          <w:b/>
          <w:sz w:val="20"/>
          <w:szCs w:val="20"/>
        </w:rPr>
      </w:pPr>
    </w:p>
    <w:p w14:paraId="1AA4EE96" w14:textId="360CBF9A" w:rsidR="00A278AB" w:rsidRPr="00666120" w:rsidRDefault="00FF3354" w:rsidP="008E07DA">
      <w:pPr>
        <w:tabs>
          <w:tab w:val="left" w:pos="1134"/>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Operatorii serviciului de salubrizare au obligaţia:</w:t>
      </w:r>
    </w:p>
    <w:p w14:paraId="02758F74" w14:textId="30AA7C8D" w:rsidR="00FF3354" w:rsidRPr="00666120" w:rsidRDefault="00FF3354" w:rsidP="00210648">
      <w:pPr>
        <w:pStyle w:val="ListParagraph"/>
        <w:numPr>
          <w:ilvl w:val="0"/>
          <w:numId w:val="52"/>
        </w:numPr>
        <w:tabs>
          <w:tab w:val="left" w:pos="1134"/>
          <w:tab w:val="left" w:pos="1985"/>
        </w:tabs>
        <w:spacing w:before="40" w:after="80" w:line="276" w:lineRule="auto"/>
        <w:contextualSpacing w:val="0"/>
        <w:rPr>
          <w:rFonts w:ascii="Aptos Narrow" w:hAnsi="Aptos Narrow"/>
          <w:bCs/>
          <w:color w:val="002060"/>
          <w:sz w:val="20"/>
          <w:szCs w:val="20"/>
        </w:rPr>
      </w:pPr>
      <w:r w:rsidRPr="00666120">
        <w:rPr>
          <w:rFonts w:ascii="Aptos Narrow" w:hAnsi="Aptos Narrow"/>
          <w:bCs/>
          <w:color w:val="002060"/>
          <w:sz w:val="20"/>
          <w:szCs w:val="20"/>
        </w:rPr>
        <w:t xml:space="preserve">să îndeplinească indicatorii de performanţă prevăzuţi în contractul de delegare sau, după caz, în hotărârea de dare în administrare a activităţii/activităţilor specifice serviciului de salubrizare, stabiliţi de către </w:t>
      </w:r>
      <w:r w:rsidR="00EA06A4" w:rsidRPr="00666120">
        <w:rPr>
          <w:rFonts w:ascii="Aptos Narrow" w:hAnsi="Aptos Narrow" w:cs="Times New Roman"/>
          <w:b/>
          <w:bCs/>
          <w:color w:val="002060"/>
          <w:sz w:val="20"/>
          <w:szCs w:val="20"/>
        </w:rPr>
        <w:t>A.D.I. ”Ecolect Mureș”</w:t>
      </w:r>
      <w:r w:rsidRPr="00666120">
        <w:rPr>
          <w:rFonts w:ascii="Aptos Narrow" w:hAnsi="Aptos Narrow"/>
          <w:bCs/>
          <w:color w:val="002060"/>
          <w:sz w:val="20"/>
          <w:szCs w:val="20"/>
        </w:rPr>
        <w:t xml:space="preserve"> cu respectarea indicatorilor minimi de performanţă prevăzuţi în </w:t>
      </w:r>
      <w:r w:rsidR="004B0C30" w:rsidRPr="00666120">
        <w:rPr>
          <w:rFonts w:ascii="Aptos Narrow" w:hAnsi="Aptos Narrow"/>
          <w:bCs/>
          <w:color w:val="002060"/>
          <w:sz w:val="20"/>
          <w:szCs w:val="20"/>
        </w:rPr>
        <w:t>a</w:t>
      </w:r>
      <w:r w:rsidRPr="00666120">
        <w:rPr>
          <w:rFonts w:ascii="Aptos Narrow" w:hAnsi="Aptos Narrow"/>
          <w:bCs/>
          <w:color w:val="002060"/>
          <w:sz w:val="20"/>
          <w:szCs w:val="20"/>
        </w:rPr>
        <w:t>nexa nr. 5 la Ordonanţa de urgenţă a Guvernului nr. 92/2021, cu modificările şi completările ulterioare;</w:t>
      </w:r>
    </w:p>
    <w:p w14:paraId="1C7CCCB9" w14:textId="438C9E0B" w:rsidR="00FF3354" w:rsidRPr="00666120" w:rsidRDefault="00FF3354" w:rsidP="00210648">
      <w:pPr>
        <w:pStyle w:val="ListParagraph"/>
        <w:numPr>
          <w:ilvl w:val="0"/>
          <w:numId w:val="52"/>
        </w:numPr>
        <w:tabs>
          <w:tab w:val="left" w:pos="1134"/>
          <w:tab w:val="left" w:pos="1985"/>
        </w:tabs>
        <w:spacing w:before="40" w:after="80" w:line="276" w:lineRule="auto"/>
        <w:contextualSpacing w:val="0"/>
        <w:rPr>
          <w:rFonts w:ascii="Aptos Narrow" w:hAnsi="Aptos Narrow"/>
          <w:bCs/>
          <w:color w:val="002060"/>
          <w:sz w:val="20"/>
          <w:szCs w:val="20"/>
        </w:rPr>
      </w:pPr>
      <w:r w:rsidRPr="00666120">
        <w:rPr>
          <w:rFonts w:ascii="Aptos Narrow" w:hAnsi="Aptos Narrow"/>
          <w:bCs/>
          <w:color w:val="002060"/>
          <w:sz w:val="20"/>
          <w:szCs w:val="20"/>
        </w:rPr>
        <w:t xml:space="preserve">să instituie sisteme de monitorizare şi raportare a tuturor informaţiilor şi datelor solicitate de către </w:t>
      </w:r>
      <w:r w:rsidR="00EA06A4" w:rsidRPr="00666120">
        <w:rPr>
          <w:rFonts w:ascii="Aptos Narrow" w:hAnsi="Aptos Narrow"/>
          <w:b/>
          <w:bCs/>
          <w:color w:val="002060"/>
          <w:sz w:val="20"/>
          <w:szCs w:val="20"/>
        </w:rPr>
        <w:t>A.D.I. ”Ecolect Mureș”</w:t>
      </w:r>
      <w:r w:rsidRPr="00666120">
        <w:rPr>
          <w:rFonts w:ascii="Aptos Narrow" w:hAnsi="Aptos Narrow"/>
          <w:bCs/>
          <w:color w:val="002060"/>
          <w:sz w:val="20"/>
          <w:szCs w:val="20"/>
        </w:rPr>
        <w:t xml:space="preserve"> şi/sau către autorităţile competente ale administraţiei publice centrale, inclusiv a indicatorilor de performanţă realizaţi;</w:t>
      </w:r>
    </w:p>
    <w:p w14:paraId="2D19E4D6" w14:textId="32A26EAE" w:rsidR="00FF3354" w:rsidRPr="00666120" w:rsidRDefault="00FF3354" w:rsidP="00210648">
      <w:pPr>
        <w:pStyle w:val="ListParagraph"/>
        <w:numPr>
          <w:ilvl w:val="0"/>
          <w:numId w:val="52"/>
        </w:numPr>
        <w:tabs>
          <w:tab w:val="left" w:pos="1134"/>
          <w:tab w:val="left" w:pos="1985"/>
        </w:tabs>
        <w:spacing w:before="40" w:after="80" w:line="276" w:lineRule="auto"/>
        <w:contextualSpacing w:val="0"/>
        <w:rPr>
          <w:rFonts w:ascii="Aptos Narrow" w:hAnsi="Aptos Narrow"/>
          <w:bCs/>
          <w:color w:val="002060"/>
          <w:sz w:val="20"/>
          <w:szCs w:val="20"/>
        </w:rPr>
      </w:pPr>
      <w:r w:rsidRPr="00666120">
        <w:rPr>
          <w:rFonts w:ascii="Aptos Narrow" w:hAnsi="Aptos Narrow"/>
          <w:bCs/>
          <w:color w:val="002060"/>
          <w:sz w:val="20"/>
          <w:szCs w:val="20"/>
        </w:rPr>
        <w:t>să organizeze o evidenţă a cantităţilor de deşeuri gestionate aferente fiecărei activităţi, inclusiv, dacă este cazul, prin utilizarea Sistemul informatic de asigurare a trasabilităţii deşeurilor (SIATD) şi întocmirea documentaţiei necesare pentru acoperirea costurilor de către organizaţiile care implementează răspunderea extinsă a producătorului.</w:t>
      </w:r>
    </w:p>
    <w:p w14:paraId="76B893EA" w14:textId="77777777" w:rsidR="009B71C6" w:rsidRPr="00666120" w:rsidRDefault="009B71C6" w:rsidP="008E07DA">
      <w:pPr>
        <w:tabs>
          <w:tab w:val="left" w:pos="1134"/>
          <w:tab w:val="left" w:pos="1985"/>
        </w:tabs>
        <w:spacing w:before="40" w:after="80"/>
        <w:rPr>
          <w:rFonts w:ascii="Aptos Narrow" w:hAnsi="Aptos Narrow"/>
          <w:bCs/>
          <w:noProof/>
          <w:sz w:val="20"/>
          <w:szCs w:val="20"/>
          <w:lang w:val="ro-RO"/>
        </w:rPr>
      </w:pPr>
    </w:p>
    <w:bookmarkStart w:id="13" w:name="_Toc143516980"/>
    <w:bookmarkStart w:id="14" w:name="_Toc212111797"/>
    <w:p w14:paraId="0D4AE9D9" w14:textId="63760ED6" w:rsidR="003B0406" w:rsidRPr="00666120" w:rsidRDefault="00B13670" w:rsidP="008E07DA">
      <w:pPr>
        <w:pStyle w:val="Heading2"/>
        <w:spacing w:after="80"/>
        <w:jc w:val="center"/>
        <w:rPr>
          <w:rFonts w:ascii="Aptos Narrow" w:hAnsi="Aptos Narrow" w:cs="Times New Roman"/>
          <w:b/>
          <w:bCs/>
          <w:i/>
          <w:iCs/>
          <w:noProof/>
          <w:color w:val="1F4E79" w:themeColor="accent5" w:themeShade="80"/>
          <w:sz w:val="22"/>
          <w:szCs w:val="22"/>
          <w:lang w:val="ro-RO"/>
        </w:rPr>
      </w:pPr>
      <w:r w:rsidRPr="00666120">
        <w:rPr>
          <w:rFonts w:ascii="Aptos Narrow" w:hAnsi="Aptos Narrow" w:cs="Times New Roman"/>
          <w:b/>
          <w:bCs/>
          <w:i/>
          <w:iCs/>
          <w:noProof/>
          <w:color w:val="1F4E79" w:themeColor="accent5" w:themeShade="80"/>
          <w:sz w:val="22"/>
          <w:szCs w:val="22"/>
          <w:lang w:val="ro-RO"/>
        </w:rPr>
        <mc:AlternateContent>
          <mc:Choice Requires="wps">
            <w:drawing>
              <wp:anchor distT="0" distB="0" distL="114300" distR="114300" simplePos="0" relativeHeight="251664384" behindDoc="0" locked="0" layoutInCell="1" allowOverlap="1" wp14:anchorId="4432B53F" wp14:editId="083B92BE">
                <wp:simplePos x="0" y="0"/>
                <wp:positionH relativeFrom="column">
                  <wp:posOffset>190831</wp:posOffset>
                </wp:positionH>
                <wp:positionV relativeFrom="paragraph">
                  <wp:posOffset>201433</wp:posOffset>
                </wp:positionV>
                <wp:extent cx="5645426" cy="0"/>
                <wp:effectExtent l="0" t="0" r="0" b="0"/>
                <wp:wrapNone/>
                <wp:docPr id="6" name="Straight Connector 6"/>
                <wp:cNvGraphicFramePr/>
                <a:graphic xmlns:a="http://schemas.openxmlformats.org/drawingml/2006/main">
                  <a:graphicData uri="http://schemas.microsoft.com/office/word/2010/wordprocessingShape">
                    <wps:wsp>
                      <wps:cNvCnPr/>
                      <wps:spPr>
                        <a:xfrm>
                          <a:off x="0" y="0"/>
                          <a:ext cx="5645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B9B108C" id="Straight Connector 6" o:spid="_x0000_s1026" style="position:absolute;z-index:251664384;visibility:visible;mso-wrap-style:square;mso-wrap-distance-left:9pt;mso-wrap-distance-top:0;mso-wrap-distance-right:9pt;mso-wrap-distance-bottom:0;mso-position-horizontal:absolute;mso-position-horizontal-relative:text;mso-position-vertical:absolute;mso-position-vertical-relative:text" from="15.05pt,15.85pt" to="459.5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" strokecolor="#4472c4 [3204]" strokeweight=".5pt">
                <v:stroke joinstyle="miter"/>
              </v:line>
            </w:pict>
          </mc:Fallback>
        </mc:AlternateContent>
      </w:r>
      <w:r w:rsidR="003B0406" w:rsidRPr="00666120">
        <w:rPr>
          <w:rFonts w:ascii="Aptos Narrow" w:hAnsi="Aptos Narrow" w:cs="Times New Roman"/>
          <w:b/>
          <w:bCs/>
          <w:i/>
          <w:iCs/>
          <w:noProof/>
          <w:color w:val="1F4E79" w:themeColor="accent5" w:themeShade="80"/>
          <w:sz w:val="22"/>
          <w:szCs w:val="22"/>
          <w:lang w:val="ro-RO"/>
        </w:rPr>
        <w:t>SECȚIUNEA a 2-a</w:t>
      </w:r>
      <w:bookmarkEnd w:id="13"/>
      <w:r w:rsidR="002A022F" w:rsidRPr="00666120">
        <w:rPr>
          <w:rFonts w:ascii="Aptos Narrow" w:hAnsi="Aptos Narrow" w:cs="Times New Roman"/>
          <w:b/>
          <w:bCs/>
          <w:i/>
          <w:iCs/>
          <w:noProof/>
          <w:color w:val="1F4E79" w:themeColor="accent5" w:themeShade="80"/>
          <w:sz w:val="22"/>
          <w:szCs w:val="22"/>
          <w:lang w:val="ro-RO"/>
        </w:rPr>
        <w:t xml:space="preserve"> </w:t>
      </w:r>
      <w:bookmarkStart w:id="15" w:name="_Toc143516981"/>
      <w:bookmarkStart w:id="16" w:name="_Toc204786922"/>
      <w:r w:rsidR="002A022F" w:rsidRPr="00666120">
        <w:rPr>
          <w:rFonts w:ascii="Aptos Narrow" w:hAnsi="Aptos Narrow" w:cs="Times New Roman"/>
          <w:b/>
          <w:bCs/>
          <w:i/>
          <w:iCs/>
          <w:noProof/>
          <w:color w:val="1F4E79" w:themeColor="accent5" w:themeShade="80"/>
          <w:sz w:val="22"/>
          <w:szCs w:val="22"/>
          <w:lang w:val="ro-RO"/>
        </w:rPr>
        <w:t>- Accesul la serviciul de salubrizare</w:t>
      </w:r>
      <w:bookmarkEnd w:id="14"/>
      <w:bookmarkEnd w:id="15"/>
      <w:bookmarkEnd w:id="16"/>
    </w:p>
    <w:p w14:paraId="3F656B2C" w14:textId="25114F5B" w:rsidR="0056559B" w:rsidRPr="00666120" w:rsidRDefault="0056559B" w:rsidP="008E07DA">
      <w:pPr>
        <w:spacing w:before="40" w:after="80"/>
        <w:rPr>
          <w:rFonts w:ascii="Aptos Narrow" w:hAnsi="Aptos Narrow"/>
          <w:noProof/>
          <w:sz w:val="20"/>
          <w:szCs w:val="20"/>
          <w:lang w:val="ro-RO"/>
        </w:rPr>
      </w:pPr>
      <w:bookmarkStart w:id="17" w:name="_Accesul_la_serviciul"/>
      <w:bookmarkEnd w:id="17"/>
    </w:p>
    <w:p w14:paraId="0031FECE" w14:textId="77777777" w:rsidR="001A19FD" w:rsidRPr="00666120" w:rsidRDefault="001A19FD" w:rsidP="00210648">
      <w:pPr>
        <w:pStyle w:val="ListParagraph"/>
        <w:numPr>
          <w:ilvl w:val="0"/>
          <w:numId w:val="2"/>
        </w:numPr>
        <w:tabs>
          <w:tab w:val="left" w:pos="1134"/>
          <w:tab w:val="left" w:pos="1985"/>
        </w:tabs>
        <w:spacing w:before="40" w:after="80" w:line="276" w:lineRule="auto"/>
        <w:ind w:left="1418" w:hanging="425"/>
        <w:contextualSpacing w:val="0"/>
        <w:jc w:val="center"/>
        <w:rPr>
          <w:rFonts w:ascii="Aptos Narrow" w:hAnsi="Aptos Narrow" w:cs="Times New Roman"/>
          <w:b/>
          <w:sz w:val="20"/>
          <w:szCs w:val="20"/>
        </w:rPr>
      </w:pPr>
    </w:p>
    <w:p w14:paraId="380FD0F4" w14:textId="04DB99D5" w:rsidR="00444E2F" w:rsidRPr="00666120" w:rsidRDefault="00444E2F" w:rsidP="00210648">
      <w:pPr>
        <w:pStyle w:val="ListParagraph"/>
        <w:numPr>
          <w:ilvl w:val="0"/>
          <w:numId w:val="5"/>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bCs/>
          <w:color w:val="002060"/>
          <w:sz w:val="20"/>
          <w:szCs w:val="20"/>
        </w:rPr>
        <w:t xml:space="preserve">Toţi utilizatorii, persoane fizice sau juridice, de pe teritoriul </w:t>
      </w:r>
      <w:r w:rsidR="0085693C" w:rsidRPr="00666120">
        <w:rPr>
          <w:rFonts w:ascii="Aptos Narrow" w:hAnsi="Aptos Narrow"/>
          <w:b/>
          <w:bCs/>
          <w:color w:val="002060"/>
          <w:sz w:val="20"/>
          <w:szCs w:val="20"/>
        </w:rPr>
        <w:t>Județului MUREȘ</w:t>
      </w:r>
      <w:r w:rsidR="008713CD" w:rsidRPr="00666120">
        <w:rPr>
          <w:rFonts w:ascii="Aptos Narrow" w:hAnsi="Aptos Narrow"/>
          <w:bCs/>
          <w:color w:val="002060"/>
          <w:sz w:val="20"/>
          <w:szCs w:val="20"/>
        </w:rPr>
        <w:t xml:space="preserve"> și a localităților arondate,</w:t>
      </w:r>
      <w:r w:rsidRPr="00666120">
        <w:rPr>
          <w:rFonts w:ascii="Aptos Narrow" w:hAnsi="Aptos Narrow"/>
          <w:bCs/>
          <w:color w:val="002060"/>
          <w:sz w:val="20"/>
          <w:szCs w:val="20"/>
        </w:rPr>
        <w:t xml:space="preserve"> unde este organizat serviciul de salubrizare, au garantat dreptul de a beneficia de acest serviciu.</w:t>
      </w:r>
    </w:p>
    <w:p w14:paraId="233050DE" w14:textId="77777777" w:rsidR="00444E2F" w:rsidRPr="00666120" w:rsidRDefault="00444E2F" w:rsidP="00210648">
      <w:pPr>
        <w:pStyle w:val="ListParagraph"/>
        <w:numPr>
          <w:ilvl w:val="0"/>
          <w:numId w:val="5"/>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bCs/>
          <w:color w:val="002060"/>
          <w:sz w:val="20"/>
          <w:szCs w:val="20"/>
        </w:rPr>
        <w:t>Utilizatorii au drept de acces, fără discriminare, la informaţiile publice privind serviciul de salubrizare, la indicatorii de performanţă ai serviciului, la structura tarifară şi la clauzele contractuale.</w:t>
      </w:r>
    </w:p>
    <w:p w14:paraId="34D8BE75" w14:textId="77777777" w:rsidR="00444E2F" w:rsidRPr="00666120" w:rsidRDefault="00444E2F" w:rsidP="00210648">
      <w:pPr>
        <w:pStyle w:val="ListParagraph"/>
        <w:numPr>
          <w:ilvl w:val="0"/>
          <w:numId w:val="5"/>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bCs/>
          <w:color w:val="002060"/>
          <w:sz w:val="20"/>
          <w:szCs w:val="20"/>
        </w:rPr>
        <w:t>Operatorul serviciului de salubrizare este obligat ca prin modul de prestare a serviciului să asigure protecţia sănătăţii publice utilizând numai mijloace şi utilaje corespunzătoare cerinţelor autorităţilor competente din domeniul sănătăţii publice şi al protecţiei mediului.</w:t>
      </w:r>
    </w:p>
    <w:p w14:paraId="55381583" w14:textId="02F5483E" w:rsidR="00444E2F" w:rsidRPr="00666120" w:rsidRDefault="00444E2F" w:rsidP="00210648">
      <w:pPr>
        <w:pStyle w:val="ListParagraph"/>
        <w:numPr>
          <w:ilvl w:val="0"/>
          <w:numId w:val="5"/>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bCs/>
          <w:color w:val="002060"/>
          <w:sz w:val="20"/>
          <w:szCs w:val="20"/>
        </w:rPr>
        <w:t xml:space="preserve">Operatorul serviciului de salubrizare este obligat să asigure continuitatea serviciului cu respectarea programului aprobat de </w:t>
      </w:r>
      <w:r w:rsidR="00EA06A4" w:rsidRPr="00666120">
        <w:rPr>
          <w:rFonts w:ascii="Aptos Narrow" w:hAnsi="Aptos Narrow"/>
          <w:b/>
          <w:bCs/>
          <w:color w:val="002060"/>
          <w:sz w:val="20"/>
          <w:szCs w:val="20"/>
        </w:rPr>
        <w:t>A.D.I. ”Ecolect Mureș”</w:t>
      </w:r>
      <w:r w:rsidRPr="00666120">
        <w:rPr>
          <w:rFonts w:ascii="Aptos Narrow" w:hAnsi="Aptos Narrow"/>
          <w:bCs/>
          <w:color w:val="002060"/>
          <w:sz w:val="20"/>
          <w:szCs w:val="20"/>
        </w:rPr>
        <w:t xml:space="preserve"> şi a prevederilor legale în vigoare, cu excepţia cazurilor de forţă majoră care vor fi menţionate în contractul de delegare sau în hotărârea de dare în administrare a serviciului.</w:t>
      </w:r>
    </w:p>
    <w:p w14:paraId="1E1EEC29" w14:textId="32E09717" w:rsidR="00426473" w:rsidRPr="00666120" w:rsidRDefault="00426473" w:rsidP="00210648">
      <w:pPr>
        <w:pStyle w:val="ListParagraph"/>
        <w:numPr>
          <w:ilvl w:val="0"/>
          <w:numId w:val="5"/>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bCs/>
          <w:color w:val="002060"/>
          <w:sz w:val="20"/>
          <w:szCs w:val="20"/>
        </w:rPr>
        <w:t xml:space="preserve">Persoanele fizice și juridice de pe raza </w:t>
      </w:r>
      <w:r w:rsidR="0085693C" w:rsidRPr="00666120">
        <w:rPr>
          <w:rFonts w:ascii="Aptos Narrow" w:hAnsi="Aptos Narrow"/>
          <w:b/>
          <w:bCs/>
          <w:color w:val="002060"/>
          <w:sz w:val="20"/>
          <w:szCs w:val="20"/>
        </w:rPr>
        <w:t>Județului MUREȘ</w:t>
      </w:r>
      <w:r w:rsidRPr="00666120">
        <w:rPr>
          <w:rFonts w:ascii="Aptos Narrow" w:hAnsi="Aptos Narrow"/>
          <w:bCs/>
          <w:color w:val="002060"/>
          <w:sz w:val="20"/>
          <w:szCs w:val="20"/>
        </w:rPr>
        <w:t xml:space="preserve"> au obligația să încheie contracte pentru prestarea serviciului de salubrizare, în conformitate cu prevederile prezentului regulament, cu operatorul licențiat care are în gestiune aceste activități.</w:t>
      </w:r>
    </w:p>
    <w:p w14:paraId="7DCE2DC0" w14:textId="226B35DA" w:rsidR="007338B3" w:rsidRPr="00666120" w:rsidRDefault="007338B3" w:rsidP="00210648">
      <w:pPr>
        <w:pStyle w:val="ListParagraph"/>
        <w:numPr>
          <w:ilvl w:val="0"/>
          <w:numId w:val="5"/>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s="Times New Roman"/>
          <w:color w:val="002060"/>
          <w:sz w:val="20"/>
          <w:szCs w:val="20"/>
          <w:shd w:val="clear" w:color="auto" w:fill="FFFFFF"/>
        </w:rPr>
        <w:t xml:space="preserve">Modelele de contracte care se folosesc la încheierea prestării serviciului de salubrizare între operatorul serviciului de salubrizare și persoanele fizice și juridice sunt cele prevăzute în </w:t>
      </w:r>
      <w:r w:rsidR="00040ED2" w:rsidRPr="00666120">
        <w:rPr>
          <w:rFonts w:ascii="Aptos Narrow" w:hAnsi="Aptos Narrow" w:cs="Times New Roman"/>
          <w:b/>
          <w:bCs/>
          <w:color w:val="002060"/>
          <w:sz w:val="20"/>
          <w:szCs w:val="20"/>
          <w:highlight w:val="cyan"/>
          <w:u w:val="single"/>
          <w:shd w:val="clear" w:color="auto" w:fill="FFFFFF"/>
        </w:rPr>
        <w:t>A</w:t>
      </w:r>
      <w:r w:rsidRPr="00666120">
        <w:rPr>
          <w:rFonts w:ascii="Aptos Narrow" w:hAnsi="Aptos Narrow" w:cs="Times New Roman"/>
          <w:b/>
          <w:bCs/>
          <w:color w:val="002060"/>
          <w:sz w:val="20"/>
          <w:szCs w:val="20"/>
          <w:highlight w:val="cyan"/>
          <w:u w:val="single"/>
          <w:shd w:val="clear" w:color="auto" w:fill="FFFFFF"/>
        </w:rPr>
        <w:t xml:space="preserve">nexa nr. </w:t>
      </w:r>
      <w:r w:rsidR="00F62A03" w:rsidRPr="00666120">
        <w:rPr>
          <w:rFonts w:ascii="Aptos Narrow" w:hAnsi="Aptos Narrow" w:cs="Times New Roman"/>
          <w:b/>
          <w:bCs/>
          <w:color w:val="002060"/>
          <w:sz w:val="20"/>
          <w:szCs w:val="20"/>
          <w:highlight w:val="cyan"/>
          <w:u w:val="single"/>
          <w:shd w:val="clear" w:color="auto" w:fill="FFFFFF"/>
        </w:rPr>
        <w:t>2</w:t>
      </w:r>
      <w:r w:rsidR="00F62A03" w:rsidRPr="00666120">
        <w:rPr>
          <w:rFonts w:ascii="Aptos Narrow" w:hAnsi="Aptos Narrow" w:cs="Times New Roman"/>
          <w:color w:val="002060"/>
          <w:sz w:val="20"/>
          <w:szCs w:val="20"/>
          <w:shd w:val="clear" w:color="auto" w:fill="FFFFFF"/>
        </w:rPr>
        <w:t xml:space="preserve"> </w:t>
      </w:r>
      <w:r w:rsidRPr="00666120">
        <w:rPr>
          <w:rFonts w:ascii="Aptos Narrow" w:hAnsi="Aptos Narrow" w:cs="Times New Roman"/>
          <w:color w:val="002060"/>
          <w:sz w:val="20"/>
          <w:szCs w:val="20"/>
          <w:shd w:val="clear" w:color="auto" w:fill="FFFFFF"/>
        </w:rPr>
        <w:t>la prezentul regulament.</w:t>
      </w:r>
    </w:p>
    <w:p w14:paraId="4DC22C4B" w14:textId="3F6AAB6C" w:rsidR="007338B3" w:rsidRPr="00666120" w:rsidRDefault="007338B3" w:rsidP="00210648">
      <w:pPr>
        <w:pStyle w:val="ListParagraph"/>
        <w:numPr>
          <w:ilvl w:val="0"/>
          <w:numId w:val="5"/>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s="Times New Roman"/>
          <w:color w:val="002060"/>
          <w:sz w:val="20"/>
          <w:szCs w:val="20"/>
          <w:shd w:val="clear" w:color="auto" w:fill="FFFFFF"/>
        </w:rPr>
        <w:t xml:space="preserve">Persoanele fizice și juridice care au în proprietate sau închiriază orice imobil cu destinație de locuință au obligația de a declara numărul exact al persoanelor care locuiesc la adresa respectivă. </w:t>
      </w:r>
    </w:p>
    <w:p w14:paraId="68DCA67A" w14:textId="77777777" w:rsidR="00C23610" w:rsidRPr="00666120" w:rsidRDefault="00C23610" w:rsidP="008E07DA">
      <w:pPr>
        <w:pStyle w:val="ListParagraph"/>
        <w:tabs>
          <w:tab w:val="left" w:pos="426"/>
          <w:tab w:val="left" w:pos="1134"/>
        </w:tabs>
        <w:spacing w:before="40" w:after="80" w:line="276" w:lineRule="auto"/>
        <w:ind w:left="426"/>
        <w:contextualSpacing w:val="0"/>
        <w:rPr>
          <w:rFonts w:ascii="Aptos Narrow" w:hAnsi="Aptos Narrow" w:cs="Times New Roman"/>
          <w:sz w:val="20"/>
          <w:szCs w:val="20"/>
          <w:shd w:val="clear" w:color="auto" w:fill="FFFFFF"/>
        </w:rPr>
      </w:pPr>
    </w:p>
    <w:bookmarkStart w:id="18" w:name="_Toc143516982"/>
    <w:bookmarkStart w:id="19" w:name="_Toc212111798"/>
    <w:p w14:paraId="688C43D3" w14:textId="38AFF7BE" w:rsidR="000B06A2" w:rsidRPr="00666120" w:rsidRDefault="0086774E" w:rsidP="008E07DA">
      <w:pPr>
        <w:pStyle w:val="Heading2"/>
        <w:spacing w:after="80"/>
        <w:jc w:val="center"/>
        <w:rPr>
          <w:rFonts w:ascii="Aptos Narrow" w:hAnsi="Aptos Narrow" w:cs="Times New Roman"/>
          <w:b/>
          <w:bCs/>
          <w:i/>
          <w:iCs/>
          <w:noProof/>
          <w:color w:val="1F4E79" w:themeColor="accent5" w:themeShade="80"/>
          <w:sz w:val="22"/>
          <w:szCs w:val="22"/>
          <w:lang w:val="ro-RO"/>
        </w:rPr>
      </w:pPr>
      <w:r w:rsidRPr="00666120">
        <w:rPr>
          <w:rFonts w:ascii="Aptos Narrow" w:hAnsi="Aptos Narrow" w:cs="Times New Roman"/>
          <w:b/>
          <w:bCs/>
          <w:i/>
          <w:iCs/>
          <w:noProof/>
          <w:color w:val="1F4E79" w:themeColor="accent5" w:themeShade="80"/>
          <w:sz w:val="22"/>
          <w:szCs w:val="22"/>
          <w:lang w:val="ro-RO"/>
        </w:rPr>
        <mc:AlternateContent>
          <mc:Choice Requires="wps">
            <w:drawing>
              <wp:anchor distT="0" distB="0" distL="114300" distR="114300" simplePos="0" relativeHeight="251666432" behindDoc="0" locked="0" layoutInCell="1" allowOverlap="1" wp14:anchorId="720FABD7" wp14:editId="0FBC0C5F">
                <wp:simplePos x="0" y="0"/>
                <wp:positionH relativeFrom="column">
                  <wp:posOffset>190832</wp:posOffset>
                </wp:positionH>
                <wp:positionV relativeFrom="paragraph">
                  <wp:posOffset>203282</wp:posOffset>
                </wp:positionV>
                <wp:extent cx="5645426" cy="0"/>
                <wp:effectExtent l="0" t="0" r="0" b="0"/>
                <wp:wrapNone/>
                <wp:docPr id="8" name="Straight Connector 8"/>
                <wp:cNvGraphicFramePr/>
                <a:graphic xmlns:a="http://schemas.openxmlformats.org/drawingml/2006/main">
                  <a:graphicData uri="http://schemas.microsoft.com/office/word/2010/wordprocessingShape">
                    <wps:wsp>
                      <wps:cNvCnPr/>
                      <wps:spPr>
                        <a:xfrm>
                          <a:off x="0" y="0"/>
                          <a:ext cx="5645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5B00D95"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15.05pt,16pt" to="459.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" strokecolor="#4472c4 [3204]" strokeweight=".5pt">
                <v:stroke joinstyle="miter"/>
              </v:line>
            </w:pict>
          </mc:Fallback>
        </mc:AlternateContent>
      </w:r>
      <w:r w:rsidR="000B06A2" w:rsidRPr="00666120">
        <w:rPr>
          <w:rFonts w:ascii="Aptos Narrow" w:hAnsi="Aptos Narrow" w:cs="Times New Roman"/>
          <w:b/>
          <w:bCs/>
          <w:i/>
          <w:iCs/>
          <w:noProof/>
          <w:color w:val="1F4E79" w:themeColor="accent5" w:themeShade="80"/>
          <w:sz w:val="22"/>
          <w:szCs w:val="22"/>
          <w:lang w:val="ro-RO"/>
        </w:rPr>
        <w:t>SECȚIUNEA a 3-a</w:t>
      </w:r>
      <w:bookmarkEnd w:id="18"/>
      <w:r w:rsidR="002A022F" w:rsidRPr="00666120">
        <w:rPr>
          <w:rFonts w:ascii="Aptos Narrow" w:hAnsi="Aptos Narrow" w:cs="Times New Roman"/>
          <w:b/>
          <w:bCs/>
          <w:i/>
          <w:iCs/>
          <w:noProof/>
          <w:color w:val="1F4E79" w:themeColor="accent5" w:themeShade="80"/>
          <w:sz w:val="22"/>
          <w:szCs w:val="22"/>
          <w:lang w:val="ro-RO"/>
        </w:rPr>
        <w:t xml:space="preserve"> - </w:t>
      </w:r>
      <w:bookmarkStart w:id="20" w:name="_Toc143516983"/>
      <w:bookmarkStart w:id="21" w:name="_Toc204786924"/>
      <w:r w:rsidR="002A022F" w:rsidRPr="00666120">
        <w:rPr>
          <w:rFonts w:ascii="Aptos Narrow" w:hAnsi="Aptos Narrow" w:cs="Times New Roman"/>
          <w:b/>
          <w:bCs/>
          <w:i/>
          <w:iCs/>
          <w:noProof/>
          <w:color w:val="1F4E79" w:themeColor="accent5" w:themeShade="80"/>
          <w:sz w:val="22"/>
          <w:szCs w:val="22"/>
          <w:lang w:val="ro-RO"/>
        </w:rPr>
        <w:t>Documentația tehnică</w:t>
      </w:r>
      <w:bookmarkEnd w:id="19"/>
      <w:bookmarkEnd w:id="20"/>
      <w:bookmarkEnd w:id="21"/>
    </w:p>
    <w:p w14:paraId="190A60C1" w14:textId="0A53BD23" w:rsidR="00F95F39" w:rsidRPr="00666120" w:rsidRDefault="00F95F39" w:rsidP="008E07DA">
      <w:pPr>
        <w:spacing w:before="40" w:after="80"/>
        <w:rPr>
          <w:rFonts w:ascii="Aptos Narrow" w:hAnsi="Aptos Narrow"/>
          <w:noProof/>
          <w:sz w:val="20"/>
          <w:szCs w:val="20"/>
          <w:lang w:val="ro-RO"/>
        </w:rPr>
      </w:pPr>
      <w:bookmarkStart w:id="22" w:name="_Documentația_tehnică"/>
      <w:bookmarkEnd w:id="22"/>
    </w:p>
    <w:p w14:paraId="03A8D560" w14:textId="4672AA58" w:rsidR="007D40D2" w:rsidRPr="00666120" w:rsidRDefault="007D40D2" w:rsidP="00210648">
      <w:pPr>
        <w:pStyle w:val="ListParagraph"/>
        <w:numPr>
          <w:ilvl w:val="0"/>
          <w:numId w:val="2"/>
        </w:numPr>
        <w:tabs>
          <w:tab w:val="left" w:pos="1134"/>
          <w:tab w:val="left" w:pos="1985"/>
        </w:tabs>
        <w:spacing w:before="40" w:after="80" w:line="276" w:lineRule="auto"/>
        <w:ind w:left="1418" w:hanging="425"/>
        <w:contextualSpacing w:val="0"/>
        <w:jc w:val="center"/>
        <w:rPr>
          <w:rFonts w:ascii="Aptos Narrow" w:hAnsi="Aptos Narrow" w:cs="Times New Roman"/>
          <w:b/>
          <w:sz w:val="20"/>
          <w:szCs w:val="20"/>
        </w:rPr>
      </w:pPr>
    </w:p>
    <w:p w14:paraId="04C01194" w14:textId="77777777" w:rsidR="00AF6AAB" w:rsidRPr="00666120" w:rsidRDefault="00AF6AAB" w:rsidP="00210648">
      <w:pPr>
        <w:pStyle w:val="ListParagraph"/>
        <w:numPr>
          <w:ilvl w:val="0"/>
          <w:numId w:val="6"/>
        </w:numPr>
        <w:tabs>
          <w:tab w:val="left" w:pos="426"/>
          <w:tab w:val="left" w:pos="1134"/>
        </w:tabs>
        <w:spacing w:before="40" w:after="80" w:line="276" w:lineRule="auto"/>
        <w:ind w:left="426" w:hanging="426"/>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rPr>
        <w:t>Prezentul regulament stabilește documentația tehnică minimă pentru serviciul de salubrizare.</w:t>
      </w:r>
    </w:p>
    <w:p w14:paraId="6A9BF5C0" w14:textId="77777777" w:rsidR="00AF6AAB" w:rsidRPr="00666120" w:rsidRDefault="00AF6AAB" w:rsidP="00210648">
      <w:pPr>
        <w:pStyle w:val="ListParagraph"/>
        <w:numPr>
          <w:ilvl w:val="0"/>
          <w:numId w:val="6"/>
        </w:numPr>
        <w:tabs>
          <w:tab w:val="left" w:pos="426"/>
          <w:tab w:val="left" w:pos="1134"/>
        </w:tabs>
        <w:spacing w:before="40" w:after="80" w:line="276" w:lineRule="auto"/>
        <w:ind w:left="426" w:hanging="426"/>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rPr>
        <w:lastRenderedPageBreak/>
        <w:t>Regulamentul stabilește documentele necesare exploatării, precum și modul de întocmire, actualizare, păstrare și manipulare a acestor documente.</w:t>
      </w:r>
    </w:p>
    <w:p w14:paraId="4FD3919B" w14:textId="47093168" w:rsidR="00AF6AAB" w:rsidRPr="00666120" w:rsidRDefault="00AF6AAB" w:rsidP="00210648">
      <w:pPr>
        <w:pStyle w:val="ListParagraph"/>
        <w:numPr>
          <w:ilvl w:val="0"/>
          <w:numId w:val="6"/>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bCs/>
          <w:color w:val="002060"/>
          <w:sz w:val="20"/>
          <w:szCs w:val="20"/>
        </w:rPr>
        <w:t>Detalierea prevederilor prezentului regulament privind modul de întocmire, de păstrare și reactualizare a evidenței tehnice se va face prin proceduri de exploatare specifice principalelor tipuri de instalații.</w:t>
      </w:r>
    </w:p>
    <w:p w14:paraId="68E1D432" w14:textId="25D9C27E" w:rsidR="007558E1" w:rsidRPr="00666120" w:rsidRDefault="007558E1" w:rsidP="00210648">
      <w:pPr>
        <w:pStyle w:val="ListParagraph"/>
        <w:numPr>
          <w:ilvl w:val="0"/>
          <w:numId w:val="6"/>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bCs/>
          <w:color w:val="002060"/>
          <w:sz w:val="20"/>
          <w:szCs w:val="20"/>
        </w:rPr>
        <w:t>Orice documentație tehnică suplimentară, necesară pentru funcționalitatea și implementarea activitățiilor de salubrizare prevăzute în prezentul Regulament, se va completa la nivelul caietelor de sarcini specifice.</w:t>
      </w:r>
    </w:p>
    <w:p w14:paraId="07497B19" w14:textId="77777777" w:rsidR="00AF6AAB" w:rsidRPr="00666120" w:rsidRDefault="00AF6AAB" w:rsidP="008E07DA">
      <w:pPr>
        <w:pStyle w:val="ListParagraph"/>
        <w:tabs>
          <w:tab w:val="left" w:pos="426"/>
          <w:tab w:val="left" w:pos="1134"/>
        </w:tabs>
        <w:spacing w:before="40" w:after="80" w:line="276" w:lineRule="auto"/>
        <w:ind w:left="426"/>
        <w:contextualSpacing w:val="0"/>
        <w:rPr>
          <w:rFonts w:ascii="Aptos Narrow" w:hAnsi="Aptos Narrow" w:cs="Times New Roman"/>
          <w:sz w:val="20"/>
          <w:szCs w:val="20"/>
          <w:shd w:val="clear" w:color="auto" w:fill="FFFFFF"/>
        </w:rPr>
      </w:pPr>
    </w:p>
    <w:p w14:paraId="7A5C6A1C" w14:textId="46B9118C" w:rsidR="00403088" w:rsidRPr="00666120" w:rsidRDefault="00403088" w:rsidP="00210648">
      <w:pPr>
        <w:pStyle w:val="ListParagraph"/>
        <w:numPr>
          <w:ilvl w:val="0"/>
          <w:numId w:val="2"/>
        </w:numPr>
        <w:tabs>
          <w:tab w:val="left" w:pos="1134"/>
          <w:tab w:val="left" w:pos="1985"/>
        </w:tabs>
        <w:spacing w:before="40" w:after="80" w:line="276" w:lineRule="auto"/>
        <w:ind w:left="1418" w:hanging="425"/>
        <w:contextualSpacing w:val="0"/>
        <w:jc w:val="center"/>
        <w:rPr>
          <w:rFonts w:ascii="Aptos Narrow" w:hAnsi="Aptos Narrow" w:cs="Times New Roman"/>
          <w:b/>
          <w:sz w:val="20"/>
          <w:szCs w:val="20"/>
        </w:rPr>
      </w:pPr>
    </w:p>
    <w:p w14:paraId="148D045F" w14:textId="58D74484" w:rsidR="00CC6D43" w:rsidRPr="00666120" w:rsidRDefault="00CC50C7" w:rsidP="00210648">
      <w:pPr>
        <w:pStyle w:val="ListParagraph"/>
        <w:numPr>
          <w:ilvl w:val="0"/>
          <w:numId w:val="7"/>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eastAsiaTheme="minorEastAsia" w:hAnsi="Aptos Narrow"/>
          <w:color w:val="002060"/>
          <w:sz w:val="20"/>
          <w:szCs w:val="20"/>
        </w:rPr>
        <w:t xml:space="preserve">Fiecare operator va deţine şi va actualiza, în funcţie de specificul activităţii de salubrizare prestate şi în conformitate cu normele aplicabile, următoarele documente de bază puse la dispoziţie de către </w:t>
      </w:r>
      <w:r w:rsidR="00EA06A4" w:rsidRPr="00666120">
        <w:rPr>
          <w:rFonts w:ascii="Aptos Narrow" w:eastAsiaTheme="minorEastAsia" w:hAnsi="Aptos Narrow"/>
          <w:b/>
          <w:color w:val="002060"/>
          <w:sz w:val="20"/>
          <w:szCs w:val="20"/>
        </w:rPr>
        <w:t>A.D.I. ”Ecolect Mureș”</w:t>
      </w:r>
      <w:r w:rsidRPr="00666120">
        <w:rPr>
          <w:rFonts w:ascii="Aptos Narrow" w:eastAsiaTheme="minorEastAsia" w:hAnsi="Aptos Narrow"/>
          <w:color w:val="002060"/>
          <w:sz w:val="20"/>
          <w:szCs w:val="20"/>
        </w:rPr>
        <w:t xml:space="preserve"> şi/sau generate din activitatea desfăşurată:</w:t>
      </w:r>
    </w:p>
    <w:p w14:paraId="020E5736" w14:textId="77777777" w:rsidR="00CC6D43" w:rsidRPr="00666120" w:rsidRDefault="00CC6D43" w:rsidP="00210648">
      <w:pPr>
        <w:pStyle w:val="ListParagraph"/>
        <w:numPr>
          <w:ilvl w:val="0"/>
          <w:numId w:val="53"/>
        </w:numPr>
        <w:spacing w:before="40" w:after="80" w:line="276" w:lineRule="auto"/>
        <w:ind w:left="851"/>
        <w:contextualSpacing w:val="0"/>
        <w:rPr>
          <w:rFonts w:ascii="Aptos Narrow" w:eastAsiaTheme="minorEastAsia" w:hAnsi="Aptos Narrow"/>
          <w:color w:val="002060"/>
          <w:sz w:val="20"/>
          <w:szCs w:val="20"/>
        </w:rPr>
      </w:pPr>
      <w:r w:rsidRPr="00666120">
        <w:rPr>
          <w:rFonts w:ascii="Aptos Narrow" w:eastAsiaTheme="minorEastAsia" w:hAnsi="Aptos Narrow"/>
          <w:color w:val="002060"/>
          <w:sz w:val="20"/>
          <w:szCs w:val="20"/>
        </w:rPr>
        <w:t>planurile generale cu amplasarea construcţiilor şi a instalaţiilor aflate în exploatare;</w:t>
      </w:r>
    </w:p>
    <w:p w14:paraId="7B346AA9" w14:textId="77777777" w:rsidR="00CC6D43" w:rsidRPr="00666120" w:rsidRDefault="00CC6D43" w:rsidP="00210648">
      <w:pPr>
        <w:pStyle w:val="ListParagraph"/>
        <w:numPr>
          <w:ilvl w:val="0"/>
          <w:numId w:val="53"/>
        </w:numPr>
        <w:spacing w:before="40" w:after="80" w:line="276" w:lineRule="auto"/>
        <w:ind w:left="851"/>
        <w:contextualSpacing w:val="0"/>
        <w:rPr>
          <w:rFonts w:ascii="Aptos Narrow" w:eastAsiaTheme="minorEastAsia" w:hAnsi="Aptos Narrow"/>
          <w:color w:val="002060"/>
          <w:sz w:val="20"/>
          <w:szCs w:val="20"/>
        </w:rPr>
      </w:pPr>
      <w:r w:rsidRPr="00666120">
        <w:rPr>
          <w:rFonts w:ascii="Aptos Narrow" w:eastAsiaTheme="minorEastAsia" w:hAnsi="Aptos Narrow"/>
          <w:color w:val="002060"/>
          <w:sz w:val="20"/>
          <w:szCs w:val="20"/>
        </w:rPr>
        <w:t>planurile clădirilor şi/sau construcţiilor speciale;</w:t>
      </w:r>
    </w:p>
    <w:p w14:paraId="24ECD082" w14:textId="7C0D6AAD" w:rsidR="00CC6D43" w:rsidRPr="00666120" w:rsidRDefault="00CC6D43" w:rsidP="00210648">
      <w:pPr>
        <w:pStyle w:val="ListParagraph"/>
        <w:numPr>
          <w:ilvl w:val="0"/>
          <w:numId w:val="53"/>
        </w:numPr>
        <w:spacing w:before="40" w:after="80" w:line="276" w:lineRule="auto"/>
        <w:ind w:left="851"/>
        <w:contextualSpacing w:val="0"/>
        <w:rPr>
          <w:rFonts w:ascii="Aptos Narrow" w:eastAsiaTheme="minorEastAsia" w:hAnsi="Aptos Narrow"/>
          <w:color w:val="002060"/>
          <w:sz w:val="20"/>
          <w:szCs w:val="20"/>
        </w:rPr>
      </w:pPr>
      <w:r w:rsidRPr="00666120">
        <w:rPr>
          <w:rFonts w:ascii="Aptos Narrow" w:eastAsiaTheme="minorEastAsia" w:hAnsi="Aptos Narrow"/>
          <w:color w:val="002060"/>
          <w:sz w:val="20"/>
          <w:szCs w:val="20"/>
        </w:rPr>
        <w:t xml:space="preserve">procesele-verbale de predare-preluare a mijloacelor fixe puse la dispoziţie de către </w:t>
      </w:r>
      <w:r w:rsidR="00EA06A4" w:rsidRPr="00666120">
        <w:rPr>
          <w:rFonts w:ascii="Aptos Narrow" w:eastAsiaTheme="minorEastAsia" w:hAnsi="Aptos Narrow"/>
          <w:b/>
          <w:color w:val="002060"/>
          <w:sz w:val="20"/>
          <w:szCs w:val="20"/>
        </w:rPr>
        <w:t>A.D.I. ”Ecolect Mureș”</w:t>
      </w:r>
      <w:r w:rsidR="00A95528" w:rsidRPr="00666120">
        <w:rPr>
          <w:rFonts w:ascii="Aptos Narrow" w:eastAsiaTheme="minorEastAsia" w:hAnsi="Aptos Narrow"/>
          <w:b/>
          <w:color w:val="002060"/>
          <w:sz w:val="20"/>
          <w:szCs w:val="20"/>
        </w:rPr>
        <w:t xml:space="preserve"> și Județ</w:t>
      </w:r>
      <w:r w:rsidR="00D95401">
        <w:rPr>
          <w:rFonts w:ascii="Aptos Narrow" w:eastAsiaTheme="minorEastAsia" w:hAnsi="Aptos Narrow"/>
          <w:b/>
          <w:color w:val="002060"/>
          <w:sz w:val="20"/>
          <w:szCs w:val="20"/>
        </w:rPr>
        <w:t>ul</w:t>
      </w:r>
      <w:r w:rsidR="00A95528" w:rsidRPr="00666120">
        <w:rPr>
          <w:rFonts w:ascii="Aptos Narrow" w:eastAsiaTheme="minorEastAsia" w:hAnsi="Aptos Narrow"/>
          <w:b/>
          <w:color w:val="002060"/>
          <w:sz w:val="20"/>
          <w:szCs w:val="20"/>
        </w:rPr>
        <w:t xml:space="preserve"> Mureș </w:t>
      </w:r>
      <w:r w:rsidR="00A95528" w:rsidRPr="00666120">
        <w:rPr>
          <w:rFonts w:ascii="Aptos Narrow" w:eastAsiaTheme="minorEastAsia" w:hAnsi="Aptos Narrow"/>
          <w:bCs/>
          <w:color w:val="002060"/>
          <w:sz w:val="20"/>
          <w:szCs w:val="20"/>
        </w:rPr>
        <w:t>(în calitate de proprietar al infrastructurii)</w:t>
      </w:r>
      <w:r w:rsidRPr="00666120">
        <w:rPr>
          <w:rFonts w:ascii="Aptos Narrow" w:eastAsiaTheme="minorEastAsia" w:hAnsi="Aptos Narrow"/>
          <w:color w:val="002060"/>
          <w:sz w:val="20"/>
          <w:szCs w:val="20"/>
        </w:rPr>
        <w:t>, dacă este cazul:</w:t>
      </w:r>
    </w:p>
    <w:p w14:paraId="2C07C00D" w14:textId="77777777" w:rsidR="00CC6D43" w:rsidRPr="00666120" w:rsidRDefault="00CC6D43" w:rsidP="00210648">
      <w:pPr>
        <w:pStyle w:val="ListParagraph"/>
        <w:numPr>
          <w:ilvl w:val="0"/>
          <w:numId w:val="53"/>
        </w:numPr>
        <w:spacing w:before="40" w:after="80" w:line="276" w:lineRule="auto"/>
        <w:ind w:left="851"/>
        <w:contextualSpacing w:val="0"/>
        <w:rPr>
          <w:rFonts w:ascii="Aptos Narrow" w:eastAsiaTheme="minorEastAsia" w:hAnsi="Aptos Narrow"/>
          <w:color w:val="002060"/>
          <w:sz w:val="20"/>
          <w:szCs w:val="20"/>
        </w:rPr>
      </w:pPr>
      <w:r w:rsidRPr="00666120">
        <w:rPr>
          <w:rFonts w:ascii="Aptos Narrow" w:eastAsiaTheme="minorEastAsia" w:hAnsi="Aptos Narrow"/>
          <w:color w:val="002060"/>
          <w:sz w:val="20"/>
          <w:szCs w:val="20"/>
        </w:rPr>
        <w:t>procesele-verbale de recepţie provizorie şi/sau procesele-verbale de punere în funcţiune, ale mijloacelor fixe pe care le exploatează;</w:t>
      </w:r>
    </w:p>
    <w:p w14:paraId="405F8EBC" w14:textId="77777777" w:rsidR="00CC6D43" w:rsidRPr="00666120" w:rsidRDefault="00CC6D43" w:rsidP="00210648">
      <w:pPr>
        <w:pStyle w:val="ListParagraph"/>
        <w:numPr>
          <w:ilvl w:val="0"/>
          <w:numId w:val="53"/>
        </w:numPr>
        <w:spacing w:before="40" w:after="80" w:line="276" w:lineRule="auto"/>
        <w:ind w:left="851"/>
        <w:contextualSpacing w:val="0"/>
        <w:rPr>
          <w:rFonts w:ascii="Aptos Narrow" w:eastAsiaTheme="minorEastAsia" w:hAnsi="Aptos Narrow"/>
          <w:color w:val="002060"/>
          <w:sz w:val="20"/>
          <w:szCs w:val="20"/>
        </w:rPr>
      </w:pPr>
      <w:r w:rsidRPr="00666120">
        <w:rPr>
          <w:rFonts w:ascii="Aptos Narrow" w:eastAsiaTheme="minorEastAsia" w:hAnsi="Aptos Narrow"/>
          <w:color w:val="002060"/>
          <w:sz w:val="20"/>
          <w:szCs w:val="20"/>
        </w:rPr>
        <w:t>schemele de funcţionare a instalaţiilor, planurile de ansamblu, desenele de detaliu actualizate conform situaţiei de pe teren, planurile de ansamblu şi de detaliu ale fiecărui agregat şi/sau ale fiecărei instalaţii, inclusiv planurile şi cataloagele pieselor de schimb;</w:t>
      </w:r>
    </w:p>
    <w:p w14:paraId="2CF39E3C" w14:textId="77777777" w:rsidR="00CC6D43" w:rsidRPr="00666120" w:rsidRDefault="00CC6D43" w:rsidP="00210648">
      <w:pPr>
        <w:pStyle w:val="ListParagraph"/>
        <w:numPr>
          <w:ilvl w:val="0"/>
          <w:numId w:val="53"/>
        </w:numPr>
        <w:spacing w:before="40" w:after="80" w:line="276" w:lineRule="auto"/>
        <w:ind w:left="851"/>
        <w:contextualSpacing w:val="0"/>
        <w:rPr>
          <w:rFonts w:ascii="Aptos Narrow" w:eastAsiaTheme="minorEastAsia" w:hAnsi="Aptos Narrow"/>
          <w:color w:val="002060"/>
          <w:sz w:val="20"/>
          <w:szCs w:val="20"/>
        </w:rPr>
      </w:pPr>
      <w:r w:rsidRPr="00666120">
        <w:rPr>
          <w:rFonts w:ascii="Aptos Narrow" w:eastAsiaTheme="minorEastAsia" w:hAnsi="Aptos Narrow"/>
          <w:color w:val="002060"/>
          <w:sz w:val="20"/>
          <w:szCs w:val="20"/>
        </w:rPr>
        <w:t>instrucţiunile producătorilor/furnizorilor de echipament sau ale organizaţiei de montaj privind manipularea, exploatarea, întreţinerea şi repararea echipamentelor şi instalaţiilor, precum şi cărţile/fişele tehnice ale echipamentelor principale ale instalaţiilor;</w:t>
      </w:r>
    </w:p>
    <w:p w14:paraId="190A38C5" w14:textId="77777777" w:rsidR="00CC6D43" w:rsidRPr="00666120" w:rsidRDefault="00CC6D43" w:rsidP="00210648">
      <w:pPr>
        <w:pStyle w:val="ListParagraph"/>
        <w:numPr>
          <w:ilvl w:val="0"/>
          <w:numId w:val="53"/>
        </w:numPr>
        <w:spacing w:before="40" w:after="80" w:line="276" w:lineRule="auto"/>
        <w:ind w:left="851"/>
        <w:contextualSpacing w:val="0"/>
        <w:rPr>
          <w:rFonts w:ascii="Aptos Narrow" w:eastAsiaTheme="minorEastAsia" w:hAnsi="Aptos Narrow"/>
          <w:color w:val="002060"/>
          <w:sz w:val="20"/>
          <w:szCs w:val="20"/>
        </w:rPr>
      </w:pPr>
      <w:r w:rsidRPr="00666120">
        <w:rPr>
          <w:rFonts w:ascii="Aptos Narrow" w:eastAsiaTheme="minorEastAsia" w:hAnsi="Aptos Narrow"/>
          <w:color w:val="002060"/>
          <w:sz w:val="20"/>
          <w:szCs w:val="20"/>
        </w:rPr>
        <w:t>manualele de operare ale echipamentelor, utilajelor, autospecialelor şi instalaţiilor operate, care fac parte din infrastructura serviciului de salubrizare, dacă este cazul;</w:t>
      </w:r>
    </w:p>
    <w:p w14:paraId="3830904B" w14:textId="77777777" w:rsidR="00CC6D43" w:rsidRPr="00666120" w:rsidRDefault="00CC6D43" w:rsidP="00210648">
      <w:pPr>
        <w:pStyle w:val="ListParagraph"/>
        <w:numPr>
          <w:ilvl w:val="0"/>
          <w:numId w:val="53"/>
        </w:numPr>
        <w:spacing w:before="40" w:after="80" w:line="276" w:lineRule="auto"/>
        <w:ind w:left="851"/>
        <w:contextualSpacing w:val="0"/>
        <w:rPr>
          <w:rFonts w:ascii="Aptos Narrow" w:eastAsiaTheme="minorEastAsia" w:hAnsi="Aptos Narrow"/>
          <w:color w:val="002060"/>
          <w:sz w:val="20"/>
          <w:szCs w:val="20"/>
        </w:rPr>
      </w:pPr>
      <w:r w:rsidRPr="00666120">
        <w:rPr>
          <w:rFonts w:ascii="Aptos Narrow" w:eastAsiaTheme="minorEastAsia" w:hAnsi="Aptos Narrow"/>
          <w:color w:val="002060"/>
          <w:sz w:val="20"/>
          <w:szCs w:val="20"/>
        </w:rPr>
        <w:t>planurile de revizii şi reparaţii;</w:t>
      </w:r>
    </w:p>
    <w:p w14:paraId="3A1C65F6" w14:textId="77777777" w:rsidR="00CC6D43" w:rsidRPr="00666120" w:rsidRDefault="00CC6D43" w:rsidP="00210648">
      <w:pPr>
        <w:pStyle w:val="ListParagraph"/>
        <w:numPr>
          <w:ilvl w:val="0"/>
          <w:numId w:val="53"/>
        </w:numPr>
        <w:spacing w:before="40" w:after="80" w:line="276" w:lineRule="auto"/>
        <w:ind w:left="851"/>
        <w:contextualSpacing w:val="0"/>
        <w:rPr>
          <w:rFonts w:ascii="Aptos Narrow" w:eastAsiaTheme="minorEastAsia" w:hAnsi="Aptos Narrow"/>
          <w:color w:val="002060"/>
          <w:sz w:val="20"/>
          <w:szCs w:val="20"/>
        </w:rPr>
      </w:pPr>
      <w:r w:rsidRPr="00666120">
        <w:rPr>
          <w:rFonts w:ascii="Aptos Narrow" w:eastAsiaTheme="minorEastAsia" w:hAnsi="Aptos Narrow"/>
          <w:color w:val="002060"/>
          <w:sz w:val="20"/>
          <w:szCs w:val="20"/>
        </w:rPr>
        <w:t>normele generale şi specifice de protecţie a muncii aferente fiecărui echipament, fiecărei instalaţii sau fiecărei activităţi;</w:t>
      </w:r>
    </w:p>
    <w:p w14:paraId="6E806A9A" w14:textId="77777777" w:rsidR="00CC6D43" w:rsidRPr="00666120" w:rsidRDefault="00CC6D43" w:rsidP="00210648">
      <w:pPr>
        <w:pStyle w:val="ListParagraph"/>
        <w:numPr>
          <w:ilvl w:val="0"/>
          <w:numId w:val="53"/>
        </w:numPr>
        <w:spacing w:before="40" w:after="80" w:line="276" w:lineRule="auto"/>
        <w:ind w:left="851"/>
        <w:contextualSpacing w:val="0"/>
        <w:rPr>
          <w:rFonts w:ascii="Aptos Narrow" w:eastAsiaTheme="minorEastAsia" w:hAnsi="Aptos Narrow"/>
          <w:color w:val="002060"/>
          <w:sz w:val="20"/>
          <w:szCs w:val="20"/>
        </w:rPr>
      </w:pPr>
      <w:r w:rsidRPr="00666120">
        <w:rPr>
          <w:rFonts w:ascii="Aptos Narrow" w:eastAsiaTheme="minorEastAsia" w:hAnsi="Aptos Narrow"/>
          <w:color w:val="002060"/>
          <w:sz w:val="20"/>
          <w:szCs w:val="20"/>
        </w:rPr>
        <w:t>planurile de dotare şi amplasare cu mijloace de stingere a incendiilor, planul de apărare a obiectivului în caz de incendiu, calamităţi sau alte situaţii excepţionale;</w:t>
      </w:r>
    </w:p>
    <w:p w14:paraId="4F8686C9" w14:textId="77777777" w:rsidR="00CC6D43" w:rsidRPr="00666120" w:rsidRDefault="00CC6D43" w:rsidP="00210648">
      <w:pPr>
        <w:pStyle w:val="ListParagraph"/>
        <w:numPr>
          <w:ilvl w:val="0"/>
          <w:numId w:val="53"/>
        </w:numPr>
        <w:spacing w:before="40" w:after="80" w:line="276" w:lineRule="auto"/>
        <w:ind w:left="851"/>
        <w:contextualSpacing w:val="0"/>
        <w:rPr>
          <w:rFonts w:ascii="Aptos Narrow" w:eastAsiaTheme="minorEastAsia" w:hAnsi="Aptos Narrow"/>
          <w:color w:val="002060"/>
          <w:sz w:val="20"/>
          <w:szCs w:val="20"/>
        </w:rPr>
      </w:pPr>
      <w:r w:rsidRPr="00666120">
        <w:rPr>
          <w:rFonts w:ascii="Aptos Narrow" w:eastAsiaTheme="minorEastAsia" w:hAnsi="Aptos Narrow"/>
          <w:color w:val="002060"/>
          <w:sz w:val="20"/>
          <w:szCs w:val="20"/>
        </w:rPr>
        <w:t>regulamentul de organizare şi funcţionare şi atribuţiile de serviciu pentru întreg personalul;</w:t>
      </w:r>
    </w:p>
    <w:p w14:paraId="76EDBC23" w14:textId="77777777" w:rsidR="00CC6D43" w:rsidRPr="00666120" w:rsidRDefault="00CC6D43" w:rsidP="00210648">
      <w:pPr>
        <w:pStyle w:val="ListParagraph"/>
        <w:numPr>
          <w:ilvl w:val="0"/>
          <w:numId w:val="53"/>
        </w:numPr>
        <w:spacing w:before="40" w:after="80" w:line="276" w:lineRule="auto"/>
        <w:ind w:left="851"/>
        <w:contextualSpacing w:val="0"/>
        <w:rPr>
          <w:rFonts w:ascii="Aptos Narrow" w:eastAsiaTheme="minorEastAsia" w:hAnsi="Aptos Narrow"/>
          <w:color w:val="002060"/>
          <w:sz w:val="20"/>
          <w:szCs w:val="20"/>
        </w:rPr>
      </w:pPr>
      <w:r w:rsidRPr="00666120">
        <w:rPr>
          <w:rFonts w:ascii="Aptos Narrow" w:eastAsiaTheme="minorEastAsia" w:hAnsi="Aptos Narrow"/>
          <w:color w:val="002060"/>
          <w:sz w:val="20"/>
          <w:szCs w:val="20"/>
        </w:rPr>
        <w:t>toate avizele şi autorizaţiile necesare prestării activităţii;</w:t>
      </w:r>
    </w:p>
    <w:p w14:paraId="195772DE" w14:textId="77777777" w:rsidR="00CC6D43" w:rsidRPr="00666120" w:rsidRDefault="00CC6D43" w:rsidP="00210648">
      <w:pPr>
        <w:pStyle w:val="ListParagraph"/>
        <w:numPr>
          <w:ilvl w:val="0"/>
          <w:numId w:val="53"/>
        </w:numPr>
        <w:spacing w:before="40" w:after="80" w:line="276" w:lineRule="auto"/>
        <w:ind w:left="851"/>
        <w:contextualSpacing w:val="0"/>
        <w:rPr>
          <w:rFonts w:ascii="Aptos Narrow" w:eastAsiaTheme="minorEastAsia" w:hAnsi="Aptos Narrow"/>
          <w:color w:val="002060"/>
          <w:sz w:val="20"/>
          <w:szCs w:val="20"/>
        </w:rPr>
      </w:pPr>
      <w:r w:rsidRPr="00666120">
        <w:rPr>
          <w:rFonts w:ascii="Aptos Narrow" w:eastAsiaTheme="minorEastAsia" w:hAnsi="Aptos Narrow"/>
          <w:color w:val="002060"/>
          <w:sz w:val="20"/>
          <w:szCs w:val="20"/>
        </w:rPr>
        <w:t>instrucţiuni privind accesul în incintă şi instalaţii;</w:t>
      </w:r>
    </w:p>
    <w:p w14:paraId="4ADE74B5" w14:textId="77777777" w:rsidR="00CC6D43" w:rsidRPr="00666120" w:rsidRDefault="00CC6D43" w:rsidP="00210648">
      <w:pPr>
        <w:pStyle w:val="ListParagraph"/>
        <w:numPr>
          <w:ilvl w:val="0"/>
          <w:numId w:val="53"/>
        </w:numPr>
        <w:spacing w:before="40" w:after="80" w:line="276" w:lineRule="auto"/>
        <w:ind w:left="851"/>
        <w:contextualSpacing w:val="0"/>
        <w:rPr>
          <w:rFonts w:ascii="Aptos Narrow" w:eastAsiaTheme="minorEastAsia" w:hAnsi="Aptos Narrow"/>
          <w:color w:val="002060"/>
          <w:sz w:val="20"/>
          <w:szCs w:val="20"/>
        </w:rPr>
      </w:pPr>
      <w:r w:rsidRPr="00666120">
        <w:rPr>
          <w:rFonts w:ascii="Aptos Narrow" w:eastAsiaTheme="minorEastAsia" w:hAnsi="Aptos Narrow"/>
          <w:color w:val="002060"/>
          <w:sz w:val="20"/>
          <w:szCs w:val="20"/>
        </w:rPr>
        <w:t>documentele referitoare la instruirea, examinarea şi autorizarea personalului;</w:t>
      </w:r>
    </w:p>
    <w:p w14:paraId="4EEFB626" w14:textId="177A54E6" w:rsidR="00CC6D43" w:rsidRPr="00666120" w:rsidRDefault="00CC6D43" w:rsidP="00210648">
      <w:pPr>
        <w:pStyle w:val="ListParagraph"/>
        <w:numPr>
          <w:ilvl w:val="0"/>
          <w:numId w:val="53"/>
        </w:numPr>
        <w:spacing w:before="40" w:after="80" w:line="276" w:lineRule="auto"/>
        <w:ind w:left="850" w:hanging="357"/>
        <w:contextualSpacing w:val="0"/>
        <w:rPr>
          <w:rFonts w:ascii="Aptos Narrow" w:eastAsiaTheme="minorEastAsia" w:hAnsi="Aptos Narrow"/>
          <w:color w:val="002060"/>
          <w:sz w:val="20"/>
          <w:szCs w:val="20"/>
        </w:rPr>
      </w:pPr>
      <w:r w:rsidRPr="00666120">
        <w:rPr>
          <w:rFonts w:ascii="Aptos Narrow" w:eastAsia="Verdana" w:hAnsi="Aptos Narrow"/>
          <w:color w:val="002060"/>
          <w:sz w:val="20"/>
          <w:szCs w:val="20"/>
        </w:rPr>
        <w:t>registrul de sesizări şi reclamaţii.</w:t>
      </w:r>
    </w:p>
    <w:p w14:paraId="5743C6E7" w14:textId="412732AD" w:rsidR="00CC6D43" w:rsidRPr="00666120" w:rsidRDefault="00CC6D43" w:rsidP="00210648">
      <w:pPr>
        <w:pStyle w:val="ListParagraph"/>
        <w:numPr>
          <w:ilvl w:val="0"/>
          <w:numId w:val="7"/>
        </w:numPr>
        <w:tabs>
          <w:tab w:val="left" w:pos="426"/>
          <w:tab w:val="left" w:pos="1134"/>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s="Times New Roman"/>
          <w:color w:val="002060"/>
          <w:sz w:val="20"/>
          <w:szCs w:val="20"/>
          <w:shd w:val="clear" w:color="auto" w:fill="FFFFFF"/>
        </w:rPr>
        <w:t>Documentaţiile referitoare la construcţii se vor întocmi, completa şi păstra conform normelor legale referitoare la "Cartea tehnică a construcţiei".</w:t>
      </w:r>
    </w:p>
    <w:p w14:paraId="3A68BF26" w14:textId="77777777" w:rsidR="00CC50C7" w:rsidRPr="00666120" w:rsidRDefault="00CC50C7" w:rsidP="008E07DA">
      <w:pPr>
        <w:tabs>
          <w:tab w:val="left" w:pos="1134"/>
          <w:tab w:val="left" w:pos="1985"/>
        </w:tabs>
        <w:spacing w:before="40" w:after="80"/>
        <w:rPr>
          <w:rFonts w:ascii="Aptos Narrow" w:hAnsi="Aptos Narrow"/>
          <w:b/>
          <w:noProof/>
          <w:sz w:val="20"/>
          <w:szCs w:val="20"/>
          <w:lang w:val="ro-RO"/>
        </w:rPr>
      </w:pPr>
    </w:p>
    <w:p w14:paraId="7D188DA0" w14:textId="38A9A41E" w:rsidR="001A19FD" w:rsidRPr="00666120" w:rsidRDefault="001A19FD" w:rsidP="00210648">
      <w:pPr>
        <w:pStyle w:val="ListParagraph"/>
        <w:numPr>
          <w:ilvl w:val="0"/>
          <w:numId w:val="2"/>
        </w:numPr>
        <w:tabs>
          <w:tab w:val="left" w:pos="1418"/>
        </w:tabs>
        <w:spacing w:before="40" w:after="80" w:line="276" w:lineRule="auto"/>
        <w:ind w:left="1418" w:hanging="284"/>
        <w:contextualSpacing w:val="0"/>
        <w:jc w:val="center"/>
        <w:rPr>
          <w:rFonts w:ascii="Aptos Narrow" w:hAnsi="Aptos Narrow" w:cs="Times New Roman"/>
          <w:b/>
          <w:sz w:val="20"/>
          <w:szCs w:val="20"/>
        </w:rPr>
      </w:pPr>
    </w:p>
    <w:p w14:paraId="3F31F301" w14:textId="72021837" w:rsidR="00CC6D43" w:rsidRPr="00666120" w:rsidRDefault="00CC6D43" w:rsidP="00210648">
      <w:pPr>
        <w:pStyle w:val="ListParagraph"/>
        <w:numPr>
          <w:ilvl w:val="0"/>
          <w:numId w:val="8"/>
        </w:numPr>
        <w:tabs>
          <w:tab w:val="left" w:pos="1135"/>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olor w:val="002060"/>
          <w:sz w:val="20"/>
          <w:szCs w:val="20"/>
          <w:shd w:val="clear" w:color="auto" w:fill="FFFFFF"/>
        </w:rPr>
        <w:t>Pentru investiţiile/lucrările care sunt în sarcina operatorilor, pe durata delegării gestiunii serviciului, aceştia au obligaţia să respecte toate prevederile legale şi orice normative din domeniul proiectării, execuţiei de lucrări şi urmăririi calităţii în construcţii, precum şi să obţină şi să respecte toate certificatele, avizele, acordurile, autorizaţiile şi orice alte documente necesare conform oricăror acte normative aplicabile.</w:t>
      </w:r>
    </w:p>
    <w:p w14:paraId="7C888888" w14:textId="1EDA5449" w:rsidR="00E34118" w:rsidRPr="00666120" w:rsidRDefault="007B2E63" w:rsidP="00210648">
      <w:pPr>
        <w:pStyle w:val="ListParagraph"/>
        <w:numPr>
          <w:ilvl w:val="0"/>
          <w:numId w:val="8"/>
        </w:numPr>
        <w:tabs>
          <w:tab w:val="left" w:pos="1135"/>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olor w:val="002060"/>
          <w:sz w:val="20"/>
          <w:szCs w:val="20"/>
          <w:shd w:val="clear" w:color="auto" w:fill="FFFFFF"/>
        </w:rPr>
        <w:t>Proiectarea şi construirea oricăror staţii, instalaţii, depozite se realizează în concordanţă cu cerinţele din planul județean de gestionare a deșeurilor.</w:t>
      </w:r>
    </w:p>
    <w:p w14:paraId="1E68F7CD" w14:textId="77777777" w:rsidR="00E34118" w:rsidRPr="00666120" w:rsidRDefault="00E34118" w:rsidP="00210648">
      <w:pPr>
        <w:pStyle w:val="ListParagraph"/>
        <w:numPr>
          <w:ilvl w:val="0"/>
          <w:numId w:val="2"/>
        </w:numPr>
        <w:tabs>
          <w:tab w:val="left" w:pos="1985"/>
        </w:tabs>
        <w:spacing w:before="40" w:after="80" w:line="276" w:lineRule="auto"/>
        <w:ind w:left="1134" w:firstLine="0"/>
        <w:contextualSpacing w:val="0"/>
        <w:jc w:val="center"/>
        <w:rPr>
          <w:rFonts w:ascii="Aptos Narrow" w:hAnsi="Aptos Narrow" w:cs="Times New Roman"/>
          <w:b/>
          <w:sz w:val="20"/>
          <w:szCs w:val="20"/>
        </w:rPr>
      </w:pPr>
    </w:p>
    <w:p w14:paraId="0E8D03C0" w14:textId="14BF68FA" w:rsidR="007B2E63" w:rsidRPr="00666120" w:rsidRDefault="00EA06A4" w:rsidP="00210648">
      <w:pPr>
        <w:pStyle w:val="ListParagraph"/>
        <w:numPr>
          <w:ilvl w:val="0"/>
          <w:numId w:val="9"/>
        </w:numPr>
        <w:tabs>
          <w:tab w:val="left" w:pos="1135"/>
          <w:tab w:val="left" w:pos="1985"/>
        </w:tabs>
        <w:spacing w:before="40" w:after="80" w:line="276" w:lineRule="auto"/>
        <w:ind w:left="426" w:hanging="426"/>
        <w:contextualSpacing w:val="0"/>
        <w:rPr>
          <w:rFonts w:ascii="Aptos Narrow" w:hAnsi="Aptos Narrow" w:cs="Times New Roman"/>
          <w:color w:val="002060"/>
          <w:sz w:val="20"/>
          <w:szCs w:val="20"/>
        </w:rPr>
      </w:pPr>
      <w:r w:rsidRPr="00666120">
        <w:rPr>
          <w:rFonts w:ascii="Aptos Narrow" w:hAnsi="Aptos Narrow" w:cs="Times New Roman"/>
          <w:b/>
          <w:bCs/>
          <w:color w:val="002060"/>
          <w:sz w:val="20"/>
          <w:szCs w:val="20"/>
        </w:rPr>
        <w:t>A.D.I. ”Ecolect Mureș”</w:t>
      </w:r>
      <w:r w:rsidR="00153955" w:rsidRPr="00666120">
        <w:rPr>
          <w:rFonts w:ascii="Aptos Narrow" w:hAnsi="Aptos Narrow" w:cs="Times New Roman"/>
          <w:b/>
          <w:bCs/>
          <w:color w:val="002060"/>
          <w:sz w:val="20"/>
          <w:szCs w:val="20"/>
        </w:rPr>
        <w:t xml:space="preserve"> și/sau Județ</w:t>
      </w:r>
      <w:r w:rsidR="00CC1A57">
        <w:rPr>
          <w:rFonts w:ascii="Aptos Narrow" w:hAnsi="Aptos Narrow" w:cs="Times New Roman"/>
          <w:b/>
          <w:bCs/>
          <w:color w:val="002060"/>
          <w:sz w:val="20"/>
          <w:szCs w:val="20"/>
        </w:rPr>
        <w:t>ul</w:t>
      </w:r>
      <w:r w:rsidR="00153955" w:rsidRPr="00666120">
        <w:rPr>
          <w:rFonts w:ascii="Aptos Narrow" w:hAnsi="Aptos Narrow" w:cs="Times New Roman"/>
          <w:b/>
          <w:bCs/>
          <w:color w:val="002060"/>
          <w:sz w:val="20"/>
          <w:szCs w:val="20"/>
        </w:rPr>
        <w:t xml:space="preserve"> Mureș</w:t>
      </w:r>
      <w:r w:rsidR="007B2E63" w:rsidRPr="00666120">
        <w:rPr>
          <w:rFonts w:ascii="Aptos Narrow" w:hAnsi="Aptos Narrow"/>
          <w:color w:val="002060"/>
          <w:sz w:val="20"/>
          <w:szCs w:val="20"/>
        </w:rPr>
        <w:t xml:space="preserve"> </w:t>
      </w:r>
      <w:r w:rsidR="00273EAB" w:rsidRPr="00666120">
        <w:rPr>
          <w:rFonts w:ascii="Aptos Narrow" w:hAnsi="Aptos Narrow"/>
          <w:color w:val="002060"/>
          <w:sz w:val="20"/>
          <w:szCs w:val="20"/>
        </w:rPr>
        <w:t>în cazul în care deține sau va deține</w:t>
      </w:r>
      <w:r w:rsidR="007B2E63" w:rsidRPr="00666120">
        <w:rPr>
          <w:rFonts w:ascii="Aptos Narrow" w:hAnsi="Aptos Narrow"/>
          <w:color w:val="002060"/>
          <w:sz w:val="20"/>
          <w:szCs w:val="20"/>
        </w:rPr>
        <w:t xml:space="preserve"> instalaţii care fac parte din sistemul public de salubrizare, precum şi operatorii care au primit în gestiune delegată serviciul de salubrizare, în totalitate sau numai unele activităţi componente ale acestuia, au obligaţia să îşi organizeze o arhivă tehnică pentru păstrarea documentelor de bază, organizată astfel încât să poată fi găsit orice document cu uşurinţă.</w:t>
      </w:r>
    </w:p>
    <w:p w14:paraId="0A16EB28" w14:textId="55875760" w:rsidR="00D9648E" w:rsidRPr="00666120" w:rsidRDefault="007B2E63" w:rsidP="00210648">
      <w:pPr>
        <w:pStyle w:val="ListParagraph"/>
        <w:numPr>
          <w:ilvl w:val="0"/>
          <w:numId w:val="9"/>
        </w:numPr>
        <w:tabs>
          <w:tab w:val="left" w:pos="1135"/>
          <w:tab w:val="left" w:pos="1985"/>
        </w:tabs>
        <w:spacing w:before="40" w:after="80" w:line="276" w:lineRule="auto"/>
        <w:ind w:left="426" w:hanging="426"/>
        <w:contextualSpacing w:val="0"/>
        <w:rPr>
          <w:rFonts w:ascii="Aptos Narrow" w:hAnsi="Aptos Narrow" w:cs="Times New Roman"/>
          <w:color w:val="002060"/>
          <w:sz w:val="20"/>
          <w:szCs w:val="20"/>
        </w:rPr>
      </w:pPr>
      <w:r w:rsidRPr="00666120">
        <w:rPr>
          <w:rFonts w:ascii="Aptos Narrow" w:hAnsi="Aptos Narrow"/>
          <w:color w:val="002060"/>
          <w:sz w:val="20"/>
          <w:szCs w:val="20"/>
        </w:rPr>
        <w:t xml:space="preserve">La încheierea activităţii, operatorul va preda </w:t>
      </w:r>
      <w:r w:rsidR="00153955" w:rsidRPr="00666120">
        <w:rPr>
          <w:rFonts w:ascii="Aptos Narrow" w:hAnsi="Aptos Narrow" w:cs="Times New Roman"/>
          <w:b/>
          <w:bCs/>
          <w:color w:val="002060"/>
          <w:sz w:val="20"/>
          <w:szCs w:val="20"/>
        </w:rPr>
        <w:t>A.D.I. ”Ecolect Mureș”</w:t>
      </w:r>
      <w:r w:rsidRPr="00666120">
        <w:rPr>
          <w:rFonts w:ascii="Aptos Narrow" w:hAnsi="Aptos Narrow"/>
          <w:color w:val="002060"/>
          <w:sz w:val="20"/>
          <w:szCs w:val="20"/>
        </w:rPr>
        <w:t>, pe bază de proces-verbal, întreaga arhivă cu documentele de bază, fiind interzisă păstrarea de către acesta a vreunui document original.</w:t>
      </w:r>
    </w:p>
    <w:p w14:paraId="47C73CDB" w14:textId="77777777" w:rsidR="007B2E63" w:rsidRPr="00666120" w:rsidRDefault="007B2E63" w:rsidP="008E07DA">
      <w:pPr>
        <w:tabs>
          <w:tab w:val="left" w:pos="1134"/>
          <w:tab w:val="left" w:pos="1985"/>
        </w:tabs>
        <w:spacing w:before="40" w:after="80"/>
        <w:rPr>
          <w:rFonts w:ascii="Aptos Narrow" w:hAnsi="Aptos Narrow"/>
          <w:noProof/>
          <w:sz w:val="20"/>
          <w:szCs w:val="20"/>
          <w:lang w:val="ro-RO"/>
        </w:rPr>
      </w:pPr>
    </w:p>
    <w:p w14:paraId="27BF583A" w14:textId="30B75076" w:rsidR="00E34118" w:rsidRPr="00666120" w:rsidRDefault="00E00DC2" w:rsidP="008E07DA">
      <w:pPr>
        <w:tabs>
          <w:tab w:val="left" w:pos="1134"/>
          <w:tab w:val="left" w:pos="1985"/>
        </w:tabs>
        <w:spacing w:before="40" w:after="80"/>
        <w:jc w:val="center"/>
        <w:rPr>
          <w:rFonts w:ascii="Aptos Narrow" w:hAnsi="Aptos Narrow"/>
          <w:b/>
          <w:noProof/>
          <w:color w:val="1F4E79" w:themeColor="accent5" w:themeShade="80"/>
          <w:sz w:val="22"/>
          <w:szCs w:val="22"/>
          <w:lang w:val="ro-RO"/>
        </w:rPr>
      </w:pPr>
      <w:r w:rsidRPr="00666120">
        <w:rPr>
          <w:rFonts w:ascii="Aptos Narrow" w:hAnsi="Aptos Narrow"/>
          <w:b/>
          <w:bCs/>
          <w:i/>
          <w:iCs/>
          <w:noProof/>
          <w:color w:val="1F4E79" w:themeColor="accent5" w:themeShade="80"/>
          <w:sz w:val="22"/>
          <w:szCs w:val="22"/>
          <w:lang w:val="ro-RO"/>
        </w:rPr>
        <mc:AlternateContent>
          <mc:Choice Requires="wps">
            <w:drawing>
              <wp:anchor distT="0" distB="0" distL="114300" distR="114300" simplePos="0" relativeHeight="251668480" behindDoc="0" locked="0" layoutInCell="1" allowOverlap="1" wp14:anchorId="09F83417" wp14:editId="3FD8C205">
                <wp:simplePos x="0" y="0"/>
                <wp:positionH relativeFrom="column">
                  <wp:posOffset>254442</wp:posOffset>
                </wp:positionH>
                <wp:positionV relativeFrom="paragraph">
                  <wp:posOffset>195332</wp:posOffset>
                </wp:positionV>
                <wp:extent cx="5645426" cy="0"/>
                <wp:effectExtent l="0" t="0" r="0" b="0"/>
                <wp:wrapNone/>
                <wp:docPr id="9" name="Straight Connector 9"/>
                <wp:cNvGraphicFramePr/>
                <a:graphic xmlns:a="http://schemas.openxmlformats.org/drawingml/2006/main">
                  <a:graphicData uri="http://schemas.microsoft.com/office/word/2010/wordprocessingShape">
                    <wps:wsp>
                      <wps:cNvCnPr/>
                      <wps:spPr>
                        <a:xfrm>
                          <a:off x="0" y="0"/>
                          <a:ext cx="5645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8DABD7" id="Straight Connector 9"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20.05pt,15.4pt" to="464.55pt,1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" strokecolor="#4472c4 [3204]" strokeweight=".5pt">
                <v:stroke joinstyle="miter"/>
              </v:line>
            </w:pict>
          </mc:Fallback>
        </mc:AlternateContent>
      </w:r>
      <w:r w:rsidR="00E34118" w:rsidRPr="00666120">
        <w:rPr>
          <w:rFonts w:ascii="Aptos Narrow" w:hAnsi="Aptos Narrow"/>
          <w:b/>
          <w:bCs/>
          <w:i/>
          <w:iCs/>
          <w:noProof/>
          <w:color w:val="1F4E79" w:themeColor="accent5" w:themeShade="80"/>
          <w:sz w:val="22"/>
          <w:szCs w:val="22"/>
          <w:lang w:val="ro-RO"/>
        </w:rPr>
        <w:t>SECȚIUNEA a 4-a</w:t>
      </w:r>
      <w:bookmarkStart w:id="23" w:name="_Îndatoririle_personalului_administr"/>
      <w:bookmarkEnd w:id="23"/>
      <w:r w:rsidR="002A022F" w:rsidRPr="00666120">
        <w:rPr>
          <w:rFonts w:ascii="Aptos Narrow" w:hAnsi="Aptos Narrow"/>
          <w:b/>
          <w:bCs/>
          <w:i/>
          <w:iCs/>
          <w:noProof/>
          <w:color w:val="1F4E79" w:themeColor="accent5" w:themeShade="80"/>
          <w:sz w:val="22"/>
          <w:szCs w:val="22"/>
          <w:lang w:val="ro-RO"/>
        </w:rPr>
        <w:t xml:space="preserve"> - </w:t>
      </w:r>
      <w:bookmarkStart w:id="24" w:name="_Toc143516984"/>
      <w:r w:rsidR="002A022F" w:rsidRPr="00666120">
        <w:rPr>
          <w:rFonts w:ascii="Aptos Narrow" w:hAnsi="Aptos Narrow"/>
          <w:b/>
          <w:bCs/>
          <w:i/>
          <w:iCs/>
          <w:noProof/>
          <w:color w:val="1F4E79" w:themeColor="accent5" w:themeShade="80"/>
          <w:sz w:val="22"/>
          <w:szCs w:val="22"/>
          <w:lang w:val="ro-RO"/>
        </w:rPr>
        <w:t xml:space="preserve">Îndatoririle personalului </w:t>
      </w:r>
      <w:bookmarkEnd w:id="24"/>
      <w:r w:rsidR="002A022F" w:rsidRPr="00666120">
        <w:rPr>
          <w:rFonts w:ascii="Aptos Narrow" w:hAnsi="Aptos Narrow"/>
          <w:b/>
          <w:bCs/>
          <w:i/>
          <w:iCs/>
          <w:noProof/>
          <w:color w:val="1F4E79" w:themeColor="accent5" w:themeShade="80"/>
          <w:sz w:val="22"/>
          <w:szCs w:val="22"/>
          <w:lang w:val="ro-RO"/>
        </w:rPr>
        <w:t>operativ</w:t>
      </w:r>
    </w:p>
    <w:p w14:paraId="3177BC18" w14:textId="464FCB73" w:rsidR="00E34118" w:rsidRPr="00666120" w:rsidRDefault="00E34118" w:rsidP="008E07DA">
      <w:pPr>
        <w:tabs>
          <w:tab w:val="left" w:pos="1134"/>
          <w:tab w:val="left" w:pos="1985"/>
        </w:tabs>
        <w:spacing w:before="40" w:after="80"/>
        <w:rPr>
          <w:rFonts w:ascii="Aptos Narrow" w:hAnsi="Aptos Narrow"/>
          <w:b/>
          <w:noProof/>
          <w:sz w:val="20"/>
          <w:szCs w:val="20"/>
          <w:lang w:val="ro-RO"/>
        </w:rPr>
      </w:pPr>
    </w:p>
    <w:p w14:paraId="21F9461F" w14:textId="77777777" w:rsidR="007D40D2" w:rsidRPr="00666120" w:rsidRDefault="007D40D2" w:rsidP="00210648">
      <w:pPr>
        <w:pStyle w:val="ListParagraph"/>
        <w:numPr>
          <w:ilvl w:val="0"/>
          <w:numId w:val="2"/>
        </w:numPr>
        <w:tabs>
          <w:tab w:val="left" w:pos="1985"/>
        </w:tabs>
        <w:spacing w:before="40" w:after="80" w:line="276" w:lineRule="auto"/>
        <w:ind w:left="1134" w:firstLine="0"/>
        <w:contextualSpacing w:val="0"/>
        <w:jc w:val="center"/>
        <w:rPr>
          <w:rFonts w:ascii="Aptos Narrow" w:hAnsi="Aptos Narrow" w:cs="Times New Roman"/>
          <w:b/>
          <w:sz w:val="20"/>
          <w:szCs w:val="20"/>
        </w:rPr>
      </w:pPr>
    </w:p>
    <w:p w14:paraId="5279C185" w14:textId="6AB47674" w:rsidR="007B2E63" w:rsidRPr="00666120" w:rsidRDefault="007B2E63" w:rsidP="00210648">
      <w:pPr>
        <w:pStyle w:val="ListParagraph"/>
        <w:numPr>
          <w:ilvl w:val="0"/>
          <w:numId w:val="10"/>
        </w:numPr>
        <w:tabs>
          <w:tab w:val="left" w:pos="1135"/>
          <w:tab w:val="left" w:pos="1985"/>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olor w:val="002060"/>
          <w:sz w:val="20"/>
          <w:szCs w:val="20"/>
          <w:shd w:val="clear" w:color="auto" w:fill="FFFFFF"/>
        </w:rPr>
        <w:t>Personalul de deservire operativă se compune din toţi salariaţii operatorului care deservesc construcţiile, instalaţiile şi echipamentele specifice destinate prestării serviciului de salubrizare având ca sarcină principală de serviciu exploatarea, întreţinerea, supravegherea şi asigurarea funcţionării acestora.</w:t>
      </w:r>
    </w:p>
    <w:p w14:paraId="1DF8BD63" w14:textId="45D18EBD" w:rsidR="007B2E63" w:rsidRPr="00666120" w:rsidRDefault="007B2E63" w:rsidP="00210648">
      <w:pPr>
        <w:pStyle w:val="ListParagraph"/>
        <w:numPr>
          <w:ilvl w:val="0"/>
          <w:numId w:val="10"/>
        </w:numPr>
        <w:tabs>
          <w:tab w:val="left" w:pos="1135"/>
          <w:tab w:val="left" w:pos="1985"/>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hAnsi="Aptos Narrow"/>
          <w:color w:val="002060"/>
          <w:sz w:val="20"/>
          <w:szCs w:val="20"/>
          <w:shd w:val="clear" w:color="auto" w:fill="FFFFFF"/>
        </w:rPr>
        <w:t>Subordonarea pe linie operativă şi tehnico-administrativă, precum şi obligaţiile, drepturile şi responsabilităţile personalului de deservire operativă se trec în fişa postului şi în procedurile operaţionale.</w:t>
      </w:r>
    </w:p>
    <w:p w14:paraId="03EADE20" w14:textId="6AB105CF" w:rsidR="007D40D2" w:rsidRPr="00666120" w:rsidRDefault="00B879EC" w:rsidP="00210648">
      <w:pPr>
        <w:pStyle w:val="ListParagraph"/>
        <w:numPr>
          <w:ilvl w:val="0"/>
          <w:numId w:val="10"/>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rPr>
        <w:t>Locurile de muncă în care este necesară desfăşurarea activităţii se stabilesc de operator în procedurile proprii în funcţie de:</w:t>
      </w:r>
    </w:p>
    <w:p w14:paraId="32DBC553" w14:textId="77777777" w:rsidR="00B879EC" w:rsidRPr="00666120" w:rsidRDefault="00B879EC" w:rsidP="00210648">
      <w:pPr>
        <w:pStyle w:val="ListParagraph"/>
        <w:numPr>
          <w:ilvl w:val="0"/>
          <w:numId w:val="54"/>
        </w:numPr>
        <w:tabs>
          <w:tab w:val="left" w:pos="1418"/>
        </w:tabs>
        <w:spacing w:before="40" w:after="80" w:line="276" w:lineRule="auto"/>
        <w:ind w:left="851"/>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shd w:val="clear" w:color="auto" w:fill="FFFFFF"/>
        </w:rPr>
        <w:t>gradul de periculozitate a instalaţiilor şi a procesului tehnologic;</w:t>
      </w:r>
    </w:p>
    <w:p w14:paraId="55A83911" w14:textId="77777777" w:rsidR="00B879EC" w:rsidRPr="00666120" w:rsidRDefault="00B879EC" w:rsidP="00210648">
      <w:pPr>
        <w:pStyle w:val="ListParagraph"/>
        <w:numPr>
          <w:ilvl w:val="0"/>
          <w:numId w:val="54"/>
        </w:numPr>
        <w:tabs>
          <w:tab w:val="left" w:pos="1418"/>
        </w:tabs>
        <w:spacing w:before="40" w:after="80" w:line="276" w:lineRule="auto"/>
        <w:ind w:left="851"/>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shd w:val="clear" w:color="auto" w:fill="FFFFFF"/>
        </w:rPr>
        <w:t>gradul de automatizare a instalaţiilor;</w:t>
      </w:r>
    </w:p>
    <w:p w14:paraId="1592F955" w14:textId="77777777" w:rsidR="00B879EC" w:rsidRPr="00666120" w:rsidRDefault="00B879EC" w:rsidP="00210648">
      <w:pPr>
        <w:pStyle w:val="ListParagraph"/>
        <w:numPr>
          <w:ilvl w:val="0"/>
          <w:numId w:val="54"/>
        </w:numPr>
        <w:tabs>
          <w:tab w:val="left" w:pos="1418"/>
        </w:tabs>
        <w:spacing w:before="40" w:after="80" w:line="276" w:lineRule="auto"/>
        <w:ind w:left="851"/>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shd w:val="clear" w:color="auto" w:fill="FFFFFF"/>
        </w:rPr>
        <w:t>gradul de siguranţă necesar în asigurarea serviciului;</w:t>
      </w:r>
    </w:p>
    <w:p w14:paraId="6D282F5F" w14:textId="7B9B72E0" w:rsidR="00B879EC" w:rsidRPr="00666120" w:rsidRDefault="00B879EC" w:rsidP="00210648">
      <w:pPr>
        <w:pStyle w:val="ListParagraph"/>
        <w:numPr>
          <w:ilvl w:val="0"/>
          <w:numId w:val="54"/>
        </w:numPr>
        <w:tabs>
          <w:tab w:val="left" w:pos="1418"/>
        </w:tabs>
        <w:spacing w:before="40" w:after="80" w:line="276" w:lineRule="auto"/>
        <w:ind w:left="851"/>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shd w:val="clear" w:color="auto" w:fill="FFFFFF"/>
        </w:rPr>
        <w:t>necesitatea supravegherii instalaţiilor şi procesului tehnologic.</w:t>
      </w:r>
    </w:p>
    <w:p w14:paraId="6E1B5E13" w14:textId="77777777" w:rsidR="00247D64" w:rsidRPr="00666120" w:rsidRDefault="00247D64" w:rsidP="008E07DA">
      <w:pPr>
        <w:tabs>
          <w:tab w:val="left" w:pos="1418"/>
        </w:tabs>
        <w:spacing w:before="40" w:after="80"/>
        <w:rPr>
          <w:rFonts w:ascii="Aptos Narrow" w:hAnsi="Aptos Narrow"/>
          <w:bCs/>
          <w:noProof/>
          <w:sz w:val="20"/>
          <w:szCs w:val="20"/>
          <w:shd w:val="clear" w:color="auto" w:fill="FFFFFF"/>
          <w:lang w:val="ro-RO"/>
        </w:rPr>
      </w:pPr>
    </w:p>
    <w:p w14:paraId="5816B37A" w14:textId="77777777" w:rsidR="007D40D2" w:rsidRPr="00666120" w:rsidRDefault="007D40D2" w:rsidP="00210648">
      <w:pPr>
        <w:pStyle w:val="ListParagraph"/>
        <w:numPr>
          <w:ilvl w:val="0"/>
          <w:numId w:val="2"/>
        </w:numPr>
        <w:tabs>
          <w:tab w:val="left" w:pos="1985"/>
        </w:tabs>
        <w:spacing w:before="40" w:after="80" w:line="276" w:lineRule="auto"/>
        <w:ind w:left="1134" w:firstLine="0"/>
        <w:contextualSpacing w:val="0"/>
        <w:jc w:val="center"/>
        <w:rPr>
          <w:rFonts w:ascii="Aptos Narrow" w:hAnsi="Aptos Narrow" w:cs="Times New Roman"/>
          <w:b/>
          <w:sz w:val="20"/>
          <w:szCs w:val="20"/>
        </w:rPr>
      </w:pPr>
    </w:p>
    <w:p w14:paraId="7496C4C3" w14:textId="60C50C61" w:rsidR="00B879EC" w:rsidRPr="00666120" w:rsidRDefault="0019747E" w:rsidP="00210648">
      <w:pPr>
        <w:pStyle w:val="ListParagraph"/>
        <w:numPr>
          <w:ilvl w:val="0"/>
          <w:numId w:val="11"/>
        </w:numPr>
        <w:tabs>
          <w:tab w:val="left" w:pos="1135"/>
          <w:tab w:val="left" w:pos="1985"/>
        </w:tabs>
        <w:spacing w:before="40" w:after="80" w:line="276" w:lineRule="auto"/>
        <w:ind w:left="426" w:hanging="426"/>
        <w:contextualSpacing w:val="0"/>
        <w:rPr>
          <w:rFonts w:ascii="Aptos Narrow" w:hAnsi="Aptos Narrow" w:cs="Times New Roman"/>
          <w:color w:val="002060"/>
          <w:sz w:val="20"/>
          <w:szCs w:val="20"/>
        </w:rPr>
      </w:pPr>
      <w:r w:rsidRPr="00666120">
        <w:rPr>
          <w:rFonts w:ascii="Aptos Narrow" w:hAnsi="Aptos Narrow" w:cs="Times New Roman"/>
          <w:color w:val="002060"/>
          <w:sz w:val="20"/>
          <w:szCs w:val="20"/>
        </w:rPr>
        <w:t>Î</w:t>
      </w:r>
      <w:r w:rsidR="00B879EC" w:rsidRPr="00666120">
        <w:rPr>
          <w:rFonts w:ascii="Aptos Narrow" w:hAnsi="Aptos Narrow" w:cs="Times New Roman"/>
          <w:color w:val="002060"/>
          <w:sz w:val="20"/>
          <w:szCs w:val="20"/>
        </w:rPr>
        <w:t>n</w:t>
      </w:r>
      <w:r w:rsidR="00B879EC" w:rsidRPr="00666120">
        <w:rPr>
          <w:rFonts w:ascii="Aptos Narrow" w:hAnsi="Aptos Narrow"/>
          <w:color w:val="002060"/>
          <w:sz w:val="20"/>
          <w:szCs w:val="20"/>
        </w:rPr>
        <w:t xml:space="preserve"> timpul prestării serviciului, personalul trebuie să asigure funcţionarea instalaţiilor, în conformitate cu regulamentele de exploatare sau manualele de operare, instrucţiunile/procedurile tehnice interne, graficele/diagramele de lucru şi dispoziţiile personalului ierarhic superior pe linie operativă sau tehnică-administrativă.</w:t>
      </w:r>
    </w:p>
    <w:p w14:paraId="7355A241" w14:textId="2E22E7B5" w:rsidR="00B879EC" w:rsidRPr="00666120" w:rsidRDefault="00B879EC" w:rsidP="00210648">
      <w:pPr>
        <w:pStyle w:val="ListParagraph"/>
        <w:numPr>
          <w:ilvl w:val="0"/>
          <w:numId w:val="11"/>
        </w:numPr>
        <w:tabs>
          <w:tab w:val="left" w:pos="1135"/>
          <w:tab w:val="left" w:pos="1985"/>
        </w:tabs>
        <w:spacing w:before="40" w:after="80" w:line="276" w:lineRule="auto"/>
        <w:ind w:left="426" w:hanging="426"/>
        <w:contextualSpacing w:val="0"/>
        <w:rPr>
          <w:rFonts w:ascii="Aptos Narrow" w:hAnsi="Aptos Narrow" w:cs="Times New Roman"/>
          <w:color w:val="002060"/>
          <w:sz w:val="20"/>
          <w:szCs w:val="20"/>
        </w:rPr>
      </w:pPr>
      <w:r w:rsidRPr="00666120">
        <w:rPr>
          <w:rFonts w:ascii="Aptos Narrow" w:hAnsi="Aptos Narrow"/>
          <w:color w:val="002060"/>
          <w:sz w:val="20"/>
          <w:szCs w:val="20"/>
          <w:shd w:val="clear" w:color="auto" w:fill="FFFFFF"/>
        </w:rPr>
        <w:t>Prestarea serviciului de salubrizare trebuie realizată astfel încât să se asigure:</w:t>
      </w:r>
    </w:p>
    <w:p w14:paraId="4E23A995" w14:textId="77777777" w:rsidR="00B879EC" w:rsidRPr="00666120" w:rsidRDefault="00B879EC" w:rsidP="00210648">
      <w:pPr>
        <w:pStyle w:val="ListParagraph"/>
        <w:numPr>
          <w:ilvl w:val="0"/>
          <w:numId w:val="55"/>
        </w:numPr>
        <w:tabs>
          <w:tab w:val="left" w:pos="1985"/>
        </w:tabs>
        <w:spacing w:before="40" w:after="80" w:line="276" w:lineRule="auto"/>
        <w:ind w:hanging="294"/>
        <w:contextualSpacing w:val="0"/>
        <w:rPr>
          <w:rFonts w:ascii="Aptos Narrow" w:hAnsi="Aptos Narrow"/>
          <w:color w:val="002060"/>
          <w:sz w:val="20"/>
          <w:szCs w:val="20"/>
          <w:shd w:val="clear" w:color="auto" w:fill="FFFFFF"/>
        </w:rPr>
      </w:pPr>
      <w:r w:rsidRPr="00666120">
        <w:rPr>
          <w:rFonts w:ascii="Aptos Narrow" w:hAnsi="Aptos Narrow"/>
          <w:color w:val="002060"/>
          <w:sz w:val="20"/>
          <w:szCs w:val="20"/>
          <w:shd w:val="clear" w:color="auto" w:fill="FFFFFF"/>
        </w:rPr>
        <w:t>protejarea sănătăţii populaţiei;</w:t>
      </w:r>
    </w:p>
    <w:p w14:paraId="422D64EA" w14:textId="77777777" w:rsidR="00B879EC" w:rsidRPr="00666120" w:rsidRDefault="00B879EC" w:rsidP="00210648">
      <w:pPr>
        <w:pStyle w:val="ListParagraph"/>
        <w:numPr>
          <w:ilvl w:val="0"/>
          <w:numId w:val="55"/>
        </w:numPr>
        <w:tabs>
          <w:tab w:val="left" w:pos="1985"/>
        </w:tabs>
        <w:spacing w:before="40" w:after="80" w:line="276" w:lineRule="auto"/>
        <w:ind w:hanging="294"/>
        <w:contextualSpacing w:val="0"/>
        <w:rPr>
          <w:rFonts w:ascii="Aptos Narrow" w:hAnsi="Aptos Narrow"/>
          <w:color w:val="002060"/>
          <w:sz w:val="20"/>
          <w:szCs w:val="20"/>
          <w:shd w:val="clear" w:color="auto" w:fill="FFFFFF"/>
        </w:rPr>
      </w:pPr>
      <w:r w:rsidRPr="00666120">
        <w:rPr>
          <w:rFonts w:ascii="Aptos Narrow" w:hAnsi="Aptos Narrow"/>
          <w:color w:val="002060"/>
          <w:sz w:val="20"/>
          <w:szCs w:val="20"/>
          <w:shd w:val="clear" w:color="auto" w:fill="FFFFFF"/>
        </w:rPr>
        <w:t>protecţia mediului înconjurător;</w:t>
      </w:r>
    </w:p>
    <w:p w14:paraId="21C73911" w14:textId="77777777" w:rsidR="00B879EC" w:rsidRPr="00666120" w:rsidRDefault="00B879EC" w:rsidP="00210648">
      <w:pPr>
        <w:pStyle w:val="ListParagraph"/>
        <w:numPr>
          <w:ilvl w:val="0"/>
          <w:numId w:val="55"/>
        </w:numPr>
        <w:tabs>
          <w:tab w:val="left" w:pos="1985"/>
        </w:tabs>
        <w:spacing w:before="40" w:after="80" w:line="276" w:lineRule="auto"/>
        <w:ind w:hanging="294"/>
        <w:contextualSpacing w:val="0"/>
        <w:rPr>
          <w:rFonts w:ascii="Aptos Narrow" w:hAnsi="Aptos Narrow"/>
          <w:color w:val="002060"/>
          <w:sz w:val="20"/>
          <w:szCs w:val="20"/>
          <w:shd w:val="clear" w:color="auto" w:fill="FFFFFF"/>
        </w:rPr>
      </w:pPr>
      <w:r w:rsidRPr="00666120">
        <w:rPr>
          <w:rFonts w:ascii="Aptos Narrow" w:hAnsi="Aptos Narrow"/>
          <w:color w:val="002060"/>
          <w:sz w:val="20"/>
          <w:szCs w:val="20"/>
          <w:shd w:val="clear" w:color="auto" w:fill="FFFFFF"/>
        </w:rPr>
        <w:t>menţinerea curăţeniei şi crearea unei estetici corespunzătoare a localităţilor;</w:t>
      </w:r>
    </w:p>
    <w:p w14:paraId="5A125E66" w14:textId="77777777" w:rsidR="00B879EC" w:rsidRPr="00666120" w:rsidRDefault="00B879EC" w:rsidP="00210648">
      <w:pPr>
        <w:pStyle w:val="ListParagraph"/>
        <w:numPr>
          <w:ilvl w:val="0"/>
          <w:numId w:val="55"/>
        </w:numPr>
        <w:tabs>
          <w:tab w:val="left" w:pos="1985"/>
        </w:tabs>
        <w:spacing w:before="40" w:after="80" w:line="276" w:lineRule="auto"/>
        <w:ind w:hanging="294"/>
        <w:contextualSpacing w:val="0"/>
        <w:rPr>
          <w:rFonts w:ascii="Aptos Narrow" w:hAnsi="Aptos Narrow"/>
          <w:color w:val="002060"/>
          <w:sz w:val="20"/>
          <w:szCs w:val="20"/>
          <w:shd w:val="clear" w:color="auto" w:fill="FFFFFF"/>
        </w:rPr>
      </w:pPr>
      <w:r w:rsidRPr="00666120">
        <w:rPr>
          <w:rFonts w:ascii="Aptos Narrow" w:hAnsi="Aptos Narrow"/>
          <w:color w:val="002060"/>
          <w:sz w:val="20"/>
          <w:szCs w:val="20"/>
          <w:shd w:val="clear" w:color="auto" w:fill="FFFFFF"/>
        </w:rPr>
        <w:t>conservarea resurselor naturale prin valorificarea deşeurilor;</w:t>
      </w:r>
    </w:p>
    <w:p w14:paraId="51F16F7F" w14:textId="77777777" w:rsidR="00B879EC" w:rsidRPr="00666120" w:rsidRDefault="00B879EC" w:rsidP="00210648">
      <w:pPr>
        <w:pStyle w:val="ListParagraph"/>
        <w:numPr>
          <w:ilvl w:val="0"/>
          <w:numId w:val="55"/>
        </w:numPr>
        <w:tabs>
          <w:tab w:val="left" w:pos="1985"/>
        </w:tabs>
        <w:spacing w:before="40" w:after="80" w:line="276" w:lineRule="auto"/>
        <w:ind w:hanging="294"/>
        <w:contextualSpacing w:val="0"/>
        <w:rPr>
          <w:rFonts w:ascii="Aptos Narrow" w:hAnsi="Aptos Narrow"/>
          <w:color w:val="002060"/>
          <w:sz w:val="20"/>
          <w:szCs w:val="20"/>
          <w:shd w:val="clear" w:color="auto" w:fill="FFFFFF"/>
        </w:rPr>
      </w:pPr>
      <w:r w:rsidRPr="00666120">
        <w:rPr>
          <w:rFonts w:ascii="Aptos Narrow" w:hAnsi="Aptos Narrow"/>
          <w:color w:val="002060"/>
          <w:sz w:val="20"/>
          <w:szCs w:val="20"/>
          <w:shd w:val="clear" w:color="auto" w:fill="FFFFFF"/>
        </w:rPr>
        <w:t>atingerea tuturor indicatorilor de performanţă şi reducerea cantităţii de deşeuri eliminate la depozit;</w:t>
      </w:r>
    </w:p>
    <w:p w14:paraId="286E41E1" w14:textId="113C50B8" w:rsidR="0019747E" w:rsidRPr="00666120" w:rsidRDefault="00B879EC" w:rsidP="00210648">
      <w:pPr>
        <w:pStyle w:val="ListParagraph"/>
        <w:numPr>
          <w:ilvl w:val="0"/>
          <w:numId w:val="55"/>
        </w:numPr>
        <w:tabs>
          <w:tab w:val="left" w:pos="1985"/>
        </w:tabs>
        <w:spacing w:before="40" w:after="80" w:line="276" w:lineRule="auto"/>
        <w:ind w:hanging="294"/>
        <w:contextualSpacing w:val="0"/>
        <w:rPr>
          <w:rFonts w:ascii="Aptos Narrow" w:hAnsi="Aptos Narrow"/>
          <w:color w:val="002060"/>
          <w:sz w:val="20"/>
          <w:szCs w:val="20"/>
          <w:shd w:val="clear" w:color="auto" w:fill="FFFFFF"/>
        </w:rPr>
      </w:pPr>
      <w:r w:rsidRPr="00666120">
        <w:rPr>
          <w:rFonts w:ascii="Aptos Narrow" w:hAnsi="Aptos Narrow"/>
          <w:color w:val="002060"/>
          <w:sz w:val="20"/>
          <w:szCs w:val="20"/>
          <w:shd w:val="clear" w:color="auto" w:fill="FFFFFF"/>
        </w:rPr>
        <w:t>continuitatea serviciului.</w:t>
      </w:r>
    </w:p>
    <w:p w14:paraId="200F2141" w14:textId="77777777" w:rsidR="00B879EC" w:rsidRPr="00666120" w:rsidRDefault="00B879EC" w:rsidP="008E07DA">
      <w:pPr>
        <w:tabs>
          <w:tab w:val="left" w:pos="1985"/>
        </w:tabs>
        <w:spacing w:before="40" w:after="80"/>
        <w:rPr>
          <w:rFonts w:ascii="Aptos Narrow" w:hAnsi="Aptos Narrow"/>
          <w:noProof/>
          <w:sz w:val="20"/>
          <w:szCs w:val="20"/>
          <w:shd w:val="clear" w:color="auto" w:fill="FFFFFF"/>
          <w:lang w:val="ro-RO"/>
        </w:rPr>
      </w:pPr>
    </w:p>
    <w:p w14:paraId="55AB77C8" w14:textId="2E1F2972" w:rsidR="005E0F2B" w:rsidRPr="00666120" w:rsidRDefault="005E0F2B" w:rsidP="008E07DA">
      <w:pPr>
        <w:tabs>
          <w:tab w:val="left" w:pos="1985"/>
        </w:tabs>
        <w:spacing w:before="40" w:after="80"/>
        <w:rPr>
          <w:rFonts w:ascii="Aptos Narrow" w:hAnsi="Aptos Narrow"/>
          <w:noProof/>
          <w:sz w:val="20"/>
          <w:szCs w:val="20"/>
          <w:shd w:val="clear" w:color="auto" w:fill="FFFFFF"/>
          <w:lang w:val="ro-RO"/>
        </w:rPr>
      </w:pPr>
    </w:p>
    <w:p w14:paraId="767A67A2" w14:textId="3BAE5E60" w:rsidR="00472B2C" w:rsidRPr="00666120" w:rsidRDefault="00472B2C" w:rsidP="008E07DA">
      <w:pPr>
        <w:spacing w:before="40" w:after="80"/>
        <w:rPr>
          <w:rFonts w:ascii="Aptos Narrow" w:hAnsi="Aptos Narrow"/>
          <w:noProof/>
          <w:sz w:val="20"/>
          <w:szCs w:val="20"/>
          <w:shd w:val="clear" w:color="auto" w:fill="FFFFFF"/>
          <w:lang w:val="ro-RO"/>
        </w:rPr>
      </w:pPr>
      <w:r w:rsidRPr="00666120">
        <w:rPr>
          <w:rFonts w:ascii="Aptos Narrow" w:hAnsi="Aptos Narrow"/>
          <w:noProof/>
          <w:sz w:val="20"/>
          <w:szCs w:val="20"/>
          <w:shd w:val="clear" w:color="auto" w:fill="FFFFFF"/>
          <w:lang w:val="ro-RO"/>
        </w:rPr>
        <w:br w:type="page"/>
      </w:r>
    </w:p>
    <w:p w14:paraId="1C08F5E6" w14:textId="37AE628B" w:rsidR="00AA257A" w:rsidRPr="00666120" w:rsidRDefault="00E34118" w:rsidP="008E07DA">
      <w:pPr>
        <w:pStyle w:val="Heading1"/>
        <w:spacing w:before="40" w:after="80"/>
        <w:jc w:val="center"/>
        <w:rPr>
          <w:rFonts w:ascii="Aptos Narrow" w:hAnsi="Aptos Narrow" w:cs="Times New Roman"/>
          <w:noProof/>
          <w:color w:val="002060"/>
          <w:sz w:val="24"/>
          <w:szCs w:val="24"/>
          <w:lang w:val="ro-RO"/>
        </w:rPr>
      </w:pPr>
      <w:bookmarkStart w:id="25" w:name="_CAPITOLUL_II"/>
      <w:bookmarkStart w:id="26" w:name="_Toc143516985"/>
      <w:bookmarkStart w:id="27" w:name="_Toc212111799"/>
      <w:bookmarkEnd w:id="25"/>
      <w:r w:rsidRPr="00666120">
        <w:rPr>
          <w:rFonts w:ascii="Aptos Narrow" w:hAnsi="Aptos Narrow" w:cs="Times New Roman"/>
          <w:noProof/>
          <w:color w:val="002060"/>
          <w:sz w:val="24"/>
          <w:szCs w:val="24"/>
          <w:lang w:val="ro-RO"/>
        </w:rPr>
        <w:lastRenderedPageBreak/>
        <w:t>CAPITOLUL II</w:t>
      </w:r>
      <w:bookmarkStart w:id="28" w:name="_Toc143516986"/>
      <w:bookmarkEnd w:id="26"/>
      <w:bookmarkEnd w:id="27"/>
    </w:p>
    <w:p w14:paraId="323044D6" w14:textId="518FFDD0" w:rsidR="00E34118" w:rsidRPr="00666120" w:rsidRDefault="00E34118" w:rsidP="008E07DA">
      <w:pPr>
        <w:pStyle w:val="Heading1"/>
        <w:spacing w:before="40" w:after="80"/>
        <w:jc w:val="center"/>
        <w:rPr>
          <w:rFonts w:ascii="Aptos Narrow" w:hAnsi="Aptos Narrow" w:cs="Times New Roman"/>
          <w:noProof/>
          <w:color w:val="002060"/>
          <w:sz w:val="24"/>
          <w:szCs w:val="24"/>
          <w:lang w:val="ro-RO"/>
        </w:rPr>
      </w:pPr>
      <w:bookmarkStart w:id="29" w:name="_Toc204786927"/>
      <w:bookmarkStart w:id="30" w:name="_Toc212111800"/>
      <w:r w:rsidRPr="00666120">
        <w:rPr>
          <w:rFonts w:ascii="Aptos Narrow" w:hAnsi="Aptos Narrow" w:cs="Times New Roman"/>
          <w:noProof/>
          <w:color w:val="002060"/>
          <w:sz w:val="24"/>
          <w:szCs w:val="24"/>
          <w:lang w:val="ro-RO"/>
        </w:rPr>
        <w:t>ASIGURAREA SERVICIULUI DE SALUBRIZARE ȘI CONDIȚII DE FUNCȚIONARE</w:t>
      </w:r>
      <w:bookmarkEnd w:id="28"/>
      <w:bookmarkEnd w:id="29"/>
      <w:bookmarkEnd w:id="30"/>
    </w:p>
    <w:p w14:paraId="6F8EFC61" w14:textId="77777777" w:rsidR="0031308D" w:rsidRPr="00666120" w:rsidRDefault="0031308D" w:rsidP="008E07DA">
      <w:pPr>
        <w:widowControl w:val="0"/>
        <w:autoSpaceDE w:val="0"/>
        <w:autoSpaceDN w:val="0"/>
        <w:spacing w:before="40" w:after="80"/>
        <w:jc w:val="left"/>
        <w:outlineLvl w:val="0"/>
        <w:rPr>
          <w:rFonts w:ascii="Aptos Narrow" w:hAnsi="Aptos Narrow"/>
          <w:b/>
          <w:bCs/>
          <w:noProof/>
          <w:sz w:val="20"/>
          <w:szCs w:val="20"/>
          <w:lang w:val="ro-RO"/>
        </w:rPr>
      </w:pPr>
    </w:p>
    <w:bookmarkStart w:id="31" w:name="_Toc143516987"/>
    <w:bookmarkStart w:id="32" w:name="_Toc212111801"/>
    <w:p w14:paraId="209E6A93" w14:textId="26F2F0EE" w:rsidR="00E34118" w:rsidRPr="00666120" w:rsidRDefault="0031308D" w:rsidP="008E07DA">
      <w:pPr>
        <w:pStyle w:val="Heading2"/>
        <w:spacing w:after="80"/>
        <w:jc w:val="center"/>
        <w:rPr>
          <w:rFonts w:ascii="Aptos Narrow" w:hAnsi="Aptos Narrow" w:cs="Times New Roman"/>
          <w:b/>
          <w:bCs/>
          <w:i/>
          <w:iCs/>
          <w:noProof/>
          <w:color w:val="1F4E79" w:themeColor="accent5" w:themeShade="80"/>
          <w:sz w:val="22"/>
          <w:szCs w:val="22"/>
          <w:lang w:val="ro-RO"/>
        </w:rPr>
      </w:pPr>
      <w:r w:rsidRPr="00666120">
        <w:rPr>
          <w:rFonts w:ascii="Aptos Narrow" w:hAnsi="Aptos Narrow" w:cs="Times New Roman"/>
          <w:b/>
          <w:bCs/>
          <w:i/>
          <w:iCs/>
          <w:noProof/>
          <w:color w:val="1F4E79" w:themeColor="accent5" w:themeShade="80"/>
          <w:sz w:val="22"/>
          <w:szCs w:val="22"/>
          <w:lang w:val="ro-RO"/>
        </w:rPr>
        <mc:AlternateContent>
          <mc:Choice Requires="wps">
            <w:drawing>
              <wp:anchor distT="0" distB="0" distL="114300" distR="114300" simplePos="0" relativeHeight="251670528" behindDoc="0" locked="0" layoutInCell="1" allowOverlap="1" wp14:anchorId="22359D86" wp14:editId="5DD796A9">
                <wp:simplePos x="0" y="0"/>
                <wp:positionH relativeFrom="column">
                  <wp:posOffset>158902</wp:posOffset>
                </wp:positionH>
                <wp:positionV relativeFrom="paragraph">
                  <wp:posOffset>402616</wp:posOffset>
                </wp:positionV>
                <wp:extent cx="5645426" cy="0"/>
                <wp:effectExtent l="0" t="0" r="0" b="0"/>
                <wp:wrapNone/>
                <wp:docPr id="10" name="Straight Connector 10"/>
                <wp:cNvGraphicFramePr/>
                <a:graphic xmlns:a="http://schemas.openxmlformats.org/drawingml/2006/main">
                  <a:graphicData uri="http://schemas.microsoft.com/office/word/2010/wordprocessingShape">
                    <wps:wsp>
                      <wps:cNvCnPr/>
                      <wps:spPr>
                        <a:xfrm>
                          <a:off x="0" y="0"/>
                          <a:ext cx="5645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2369575" id="Straight Connector 10" o:spid="_x0000_s1026" style="position:absolute;z-index:251670528;visibility:visible;mso-wrap-style:square;mso-wrap-distance-left:9pt;mso-wrap-distance-top:0;mso-wrap-distance-right:9pt;mso-wrap-distance-bottom:0;mso-position-horizontal:absolute;mso-position-horizontal-relative:text;mso-position-vertical:absolute;mso-position-vertical-relative:text" from="12.5pt,31.7pt" to="457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" strokecolor="#4472c4 [3204]" strokeweight=".5pt">
                <v:stroke joinstyle="miter"/>
              </v:line>
            </w:pict>
          </mc:Fallback>
        </mc:AlternateContent>
      </w:r>
      <w:r w:rsidR="00E34118" w:rsidRPr="00666120">
        <w:rPr>
          <w:rFonts w:ascii="Aptos Narrow" w:hAnsi="Aptos Narrow" w:cs="Times New Roman"/>
          <w:b/>
          <w:bCs/>
          <w:i/>
          <w:iCs/>
          <w:noProof/>
          <w:color w:val="1F4E79" w:themeColor="accent5" w:themeShade="80"/>
          <w:sz w:val="22"/>
          <w:szCs w:val="22"/>
          <w:lang w:val="ro-RO"/>
        </w:rPr>
        <w:t>SECȚIUNEA 1</w:t>
      </w:r>
      <w:bookmarkStart w:id="33" w:name="_Colectarea_separată_și"/>
      <w:bookmarkEnd w:id="31"/>
      <w:bookmarkEnd w:id="33"/>
      <w:r w:rsidR="002A022F" w:rsidRPr="00666120">
        <w:rPr>
          <w:rFonts w:ascii="Aptos Narrow" w:hAnsi="Aptos Narrow" w:cs="Times New Roman"/>
          <w:b/>
          <w:bCs/>
          <w:i/>
          <w:iCs/>
          <w:noProof/>
          <w:color w:val="1F4E79" w:themeColor="accent5" w:themeShade="80"/>
          <w:sz w:val="22"/>
          <w:szCs w:val="22"/>
          <w:lang w:val="ro-RO"/>
        </w:rPr>
        <w:t xml:space="preserve"> - </w:t>
      </w:r>
      <w:bookmarkStart w:id="34" w:name="_Toc204786929"/>
      <w:r w:rsidR="002A022F" w:rsidRPr="00666120">
        <w:rPr>
          <w:rFonts w:ascii="Aptos Narrow" w:hAnsi="Aptos Narrow" w:cs="Times New Roman"/>
          <w:b/>
          <w:bCs/>
          <w:i/>
          <w:iCs/>
          <w:noProof/>
          <w:color w:val="1F4E79" w:themeColor="accent5" w:themeShade="80"/>
          <w:sz w:val="22"/>
          <w:szCs w:val="22"/>
          <w:lang w:val="ro-RO"/>
        </w:rPr>
        <w:t>Colectarea separată şi transportul separat al deşeurilor menajere şi al deşeurilor similare provenind din activităţi comerciale din industrie şi instituţii, inclusiv fracţii colectate separat</w:t>
      </w:r>
      <w:bookmarkEnd w:id="32"/>
      <w:bookmarkEnd w:id="34"/>
    </w:p>
    <w:p w14:paraId="2E7AB19D" w14:textId="44660AF8" w:rsidR="004551AF" w:rsidRPr="00666120" w:rsidRDefault="004551AF" w:rsidP="008E07DA">
      <w:pPr>
        <w:tabs>
          <w:tab w:val="left" w:pos="1134"/>
          <w:tab w:val="left" w:pos="1985"/>
        </w:tabs>
        <w:spacing w:before="40" w:after="80"/>
        <w:rPr>
          <w:rFonts w:ascii="Aptos Narrow" w:hAnsi="Aptos Narrow"/>
          <w:b/>
          <w:noProof/>
          <w:sz w:val="20"/>
          <w:szCs w:val="20"/>
          <w:lang w:val="ro-RO"/>
        </w:rPr>
      </w:pPr>
    </w:p>
    <w:p w14:paraId="2C6B5E14" w14:textId="77777777" w:rsidR="007D40D2" w:rsidRPr="00666120" w:rsidRDefault="007D40D2" w:rsidP="00210648">
      <w:pPr>
        <w:pStyle w:val="ListParagraph"/>
        <w:numPr>
          <w:ilvl w:val="0"/>
          <w:numId w:val="2"/>
        </w:numPr>
        <w:spacing w:before="40" w:after="80" w:line="276" w:lineRule="auto"/>
        <w:ind w:left="1134" w:firstLine="0"/>
        <w:contextualSpacing w:val="0"/>
        <w:jc w:val="center"/>
        <w:rPr>
          <w:rFonts w:ascii="Aptos Narrow" w:hAnsi="Aptos Narrow" w:cs="Times New Roman"/>
          <w:b/>
          <w:sz w:val="20"/>
          <w:szCs w:val="20"/>
        </w:rPr>
      </w:pPr>
    </w:p>
    <w:p w14:paraId="7B90A781" w14:textId="0140A928" w:rsidR="009D144C" w:rsidRPr="00666120" w:rsidRDefault="009D144C" w:rsidP="00210648">
      <w:pPr>
        <w:pStyle w:val="ListParagraph"/>
        <w:numPr>
          <w:ilvl w:val="0"/>
          <w:numId w:val="12"/>
        </w:numPr>
        <w:tabs>
          <w:tab w:val="left" w:pos="1135"/>
          <w:tab w:val="left" w:pos="1985"/>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eastAsiaTheme="minorEastAsia" w:hAnsi="Aptos Narrow"/>
          <w:color w:val="002060"/>
          <w:sz w:val="20"/>
          <w:szCs w:val="20"/>
        </w:rPr>
        <w:t>Următoarele fracţii/tipuri de deşeuri municipale sunt colectate separat:</w:t>
      </w:r>
    </w:p>
    <w:p w14:paraId="79B3C1B0" w14:textId="47B39B77" w:rsidR="009D144C" w:rsidRPr="00666120" w:rsidRDefault="009D144C" w:rsidP="00210648">
      <w:pPr>
        <w:pStyle w:val="ListParagraph"/>
        <w:numPr>
          <w:ilvl w:val="0"/>
          <w:numId w:val="56"/>
        </w:numPr>
        <w:spacing w:before="40" w:after="80" w:line="276" w:lineRule="auto"/>
        <w:ind w:left="851" w:hanging="284"/>
        <w:contextualSpacing w:val="0"/>
        <w:rPr>
          <w:rFonts w:ascii="Aptos Narrow" w:eastAsiaTheme="minorEastAsia" w:hAnsi="Aptos Narrow" w:cs="Times New Roman"/>
          <w:color w:val="002060"/>
          <w:sz w:val="20"/>
          <w:szCs w:val="20"/>
        </w:rPr>
      </w:pPr>
      <w:r w:rsidRPr="00666120">
        <w:rPr>
          <w:rFonts w:ascii="Aptos Narrow" w:eastAsiaTheme="minorEastAsia" w:hAnsi="Aptos Narrow" w:cs="Times New Roman"/>
          <w:b/>
          <w:bCs/>
          <w:color w:val="002060"/>
          <w:sz w:val="20"/>
          <w:szCs w:val="20"/>
        </w:rPr>
        <w:t>deşeuri reciclabile de hârtie, metal, plastic şi sticlă, inclusiv deşeuri de ambalaje</w:t>
      </w:r>
      <w:r w:rsidRPr="00666120">
        <w:rPr>
          <w:rFonts w:ascii="Aptos Narrow" w:eastAsiaTheme="minorEastAsia" w:hAnsi="Aptos Narrow" w:cs="Times New Roman"/>
          <w:color w:val="002060"/>
          <w:sz w:val="20"/>
          <w:szCs w:val="20"/>
        </w:rPr>
        <w:t>, de la toţi producătorii de deşeuri</w:t>
      </w:r>
      <w:r w:rsidR="00472B2C" w:rsidRPr="00666120">
        <w:rPr>
          <w:rFonts w:ascii="Aptos Narrow" w:eastAsiaTheme="minorEastAsia" w:hAnsi="Aptos Narrow" w:cs="Times New Roman"/>
          <w:color w:val="002060"/>
          <w:sz w:val="20"/>
          <w:szCs w:val="20"/>
        </w:rPr>
        <w:t xml:space="preserve"> (casnici și non-casnici)</w:t>
      </w:r>
      <w:r w:rsidRPr="00666120">
        <w:rPr>
          <w:rFonts w:ascii="Aptos Narrow" w:eastAsiaTheme="minorEastAsia" w:hAnsi="Aptos Narrow" w:cs="Times New Roman"/>
          <w:color w:val="002060"/>
          <w:sz w:val="20"/>
          <w:szCs w:val="20"/>
        </w:rPr>
        <w:t xml:space="preserve"> şi din toate punctele de colectare</w:t>
      </w:r>
      <w:r w:rsidR="00472B2C" w:rsidRPr="00666120">
        <w:rPr>
          <w:rFonts w:ascii="Aptos Narrow" w:eastAsiaTheme="minorEastAsia" w:hAnsi="Aptos Narrow" w:cs="Times New Roman"/>
          <w:color w:val="002060"/>
          <w:sz w:val="20"/>
          <w:szCs w:val="20"/>
        </w:rPr>
        <w:t xml:space="preserve"> (punctele de colectare plurifamiliale și gospodăriile individuale)</w:t>
      </w:r>
      <w:r w:rsidRPr="00666120">
        <w:rPr>
          <w:rFonts w:ascii="Aptos Narrow" w:eastAsiaTheme="minorEastAsia" w:hAnsi="Aptos Narrow" w:cs="Times New Roman"/>
          <w:color w:val="002060"/>
          <w:sz w:val="20"/>
          <w:szCs w:val="20"/>
        </w:rPr>
        <w:t>;</w:t>
      </w:r>
    </w:p>
    <w:p w14:paraId="1DFD6AE1" w14:textId="0E238662" w:rsidR="009D144C" w:rsidRPr="00666120" w:rsidRDefault="009D144C" w:rsidP="00210648">
      <w:pPr>
        <w:pStyle w:val="ListParagraph"/>
        <w:numPr>
          <w:ilvl w:val="0"/>
          <w:numId w:val="56"/>
        </w:numPr>
        <w:spacing w:before="40" w:after="80" w:line="276" w:lineRule="auto"/>
        <w:ind w:left="851" w:hanging="284"/>
        <w:contextualSpacing w:val="0"/>
        <w:rPr>
          <w:rFonts w:ascii="Aptos Narrow" w:eastAsiaTheme="minorEastAsia" w:hAnsi="Aptos Narrow" w:cs="Times New Roman"/>
          <w:color w:val="002060"/>
          <w:sz w:val="20"/>
          <w:szCs w:val="20"/>
        </w:rPr>
      </w:pPr>
      <w:r w:rsidRPr="00666120">
        <w:rPr>
          <w:rFonts w:ascii="Aptos Narrow" w:eastAsiaTheme="minorEastAsia" w:hAnsi="Aptos Narrow" w:cs="Times New Roman"/>
          <w:b/>
          <w:bCs/>
          <w:color w:val="002060"/>
          <w:sz w:val="20"/>
          <w:szCs w:val="20"/>
        </w:rPr>
        <w:t>deşeuri reziduale</w:t>
      </w:r>
      <w:r w:rsidRPr="00666120">
        <w:rPr>
          <w:rFonts w:ascii="Aptos Narrow" w:eastAsiaTheme="minorEastAsia" w:hAnsi="Aptos Narrow" w:cs="Times New Roman"/>
          <w:color w:val="002060"/>
          <w:sz w:val="20"/>
          <w:szCs w:val="20"/>
        </w:rPr>
        <w:t>, de la toţi utilizatorii şi din toate punctele de colectare</w:t>
      </w:r>
      <w:r w:rsidR="00472B2C" w:rsidRPr="00666120">
        <w:rPr>
          <w:rFonts w:ascii="Aptos Narrow" w:eastAsiaTheme="minorEastAsia" w:hAnsi="Aptos Narrow" w:cs="Times New Roman"/>
          <w:color w:val="002060"/>
          <w:sz w:val="20"/>
          <w:szCs w:val="20"/>
        </w:rPr>
        <w:t xml:space="preserve"> (punctele de colectare plurifamiliale și gospodăriile individuale)</w:t>
      </w:r>
      <w:r w:rsidRPr="00666120">
        <w:rPr>
          <w:rFonts w:ascii="Aptos Narrow" w:eastAsiaTheme="minorEastAsia" w:hAnsi="Aptos Narrow" w:cs="Times New Roman"/>
          <w:color w:val="002060"/>
          <w:sz w:val="20"/>
          <w:szCs w:val="20"/>
        </w:rPr>
        <w:t>;</w:t>
      </w:r>
    </w:p>
    <w:p w14:paraId="612B15F0" w14:textId="03E70552" w:rsidR="009D144C" w:rsidRPr="00666120" w:rsidRDefault="009D144C" w:rsidP="00210648">
      <w:pPr>
        <w:pStyle w:val="ListParagraph"/>
        <w:numPr>
          <w:ilvl w:val="0"/>
          <w:numId w:val="56"/>
        </w:numPr>
        <w:spacing w:before="40" w:after="80" w:line="276" w:lineRule="auto"/>
        <w:ind w:left="851" w:hanging="284"/>
        <w:contextualSpacing w:val="0"/>
        <w:rPr>
          <w:rFonts w:ascii="Aptos Narrow" w:eastAsiaTheme="minorEastAsia" w:hAnsi="Aptos Narrow" w:cs="Times New Roman"/>
          <w:color w:val="002060"/>
          <w:sz w:val="20"/>
          <w:szCs w:val="20"/>
        </w:rPr>
      </w:pPr>
      <w:r w:rsidRPr="00666120">
        <w:rPr>
          <w:rFonts w:ascii="Aptos Narrow" w:eastAsiaTheme="minorEastAsia" w:hAnsi="Aptos Narrow" w:cs="Times New Roman"/>
          <w:b/>
          <w:bCs/>
          <w:color w:val="002060"/>
          <w:sz w:val="20"/>
          <w:szCs w:val="20"/>
        </w:rPr>
        <w:t>biodeşeuri</w:t>
      </w:r>
      <w:r w:rsidRPr="00666120">
        <w:rPr>
          <w:rFonts w:ascii="Aptos Narrow" w:eastAsiaTheme="minorEastAsia" w:hAnsi="Aptos Narrow" w:cs="Times New Roman"/>
          <w:color w:val="002060"/>
          <w:sz w:val="20"/>
          <w:szCs w:val="20"/>
        </w:rPr>
        <w:t>, de la toţi utilizatorii şi din toate punctele de colectare</w:t>
      </w:r>
      <w:r w:rsidR="001F1A2F" w:rsidRPr="00666120">
        <w:rPr>
          <w:rFonts w:ascii="Aptos Narrow" w:eastAsiaTheme="minorEastAsia" w:hAnsi="Aptos Narrow" w:cs="Times New Roman"/>
          <w:color w:val="002060"/>
          <w:sz w:val="20"/>
          <w:szCs w:val="20"/>
        </w:rPr>
        <w:t xml:space="preserve"> (punctele de colectare plurifamiliale și gospodăriile individuale)</w:t>
      </w:r>
      <w:r w:rsidRPr="00666120">
        <w:rPr>
          <w:rFonts w:ascii="Aptos Narrow" w:eastAsiaTheme="minorEastAsia" w:hAnsi="Aptos Narrow" w:cs="Times New Roman"/>
          <w:color w:val="002060"/>
          <w:sz w:val="20"/>
          <w:szCs w:val="20"/>
        </w:rPr>
        <w:t>;</w:t>
      </w:r>
    </w:p>
    <w:p w14:paraId="2BE9EED3" w14:textId="5958809F" w:rsidR="009D144C" w:rsidRPr="00666120" w:rsidRDefault="009D144C" w:rsidP="00210648">
      <w:pPr>
        <w:pStyle w:val="ListParagraph"/>
        <w:numPr>
          <w:ilvl w:val="0"/>
          <w:numId w:val="56"/>
        </w:numPr>
        <w:spacing w:before="40" w:after="80" w:line="276" w:lineRule="auto"/>
        <w:ind w:left="851" w:hanging="284"/>
        <w:contextualSpacing w:val="0"/>
        <w:rPr>
          <w:rFonts w:ascii="Aptos Narrow" w:eastAsiaTheme="minorEastAsia" w:hAnsi="Aptos Narrow" w:cs="Times New Roman"/>
          <w:color w:val="002060"/>
          <w:sz w:val="20"/>
          <w:szCs w:val="20"/>
        </w:rPr>
      </w:pPr>
      <w:r w:rsidRPr="00666120">
        <w:rPr>
          <w:rFonts w:ascii="Aptos Narrow" w:eastAsiaTheme="minorEastAsia" w:hAnsi="Aptos Narrow" w:cs="Times New Roman"/>
          <w:b/>
          <w:bCs/>
          <w:color w:val="002060"/>
          <w:sz w:val="20"/>
          <w:szCs w:val="20"/>
        </w:rPr>
        <w:t>deşeuri textile</w:t>
      </w:r>
      <w:r w:rsidRPr="00666120">
        <w:rPr>
          <w:rFonts w:ascii="Aptos Narrow" w:eastAsiaTheme="minorEastAsia" w:hAnsi="Aptos Narrow" w:cs="Times New Roman"/>
          <w:color w:val="002060"/>
          <w:sz w:val="20"/>
          <w:szCs w:val="20"/>
        </w:rPr>
        <w:t xml:space="preserve">, de la toţi utilizatorii şi din toate punctele de colectare </w:t>
      </w:r>
      <w:r w:rsidR="001F1A2F" w:rsidRPr="00666120">
        <w:rPr>
          <w:rFonts w:ascii="Aptos Narrow" w:eastAsiaTheme="minorEastAsia" w:hAnsi="Aptos Narrow" w:cs="Times New Roman"/>
          <w:color w:val="002060"/>
          <w:sz w:val="20"/>
          <w:szCs w:val="20"/>
        </w:rPr>
        <w:t xml:space="preserve">(punctele de colectare plurifamiliale și gospodăriile individuale) </w:t>
      </w:r>
      <w:r w:rsidRPr="00666120">
        <w:rPr>
          <w:rFonts w:ascii="Aptos Narrow" w:eastAsiaTheme="minorEastAsia" w:hAnsi="Aptos Narrow" w:cs="Times New Roman"/>
          <w:color w:val="002060"/>
          <w:sz w:val="20"/>
          <w:szCs w:val="20"/>
        </w:rPr>
        <w:t xml:space="preserve">şi/sau, după caz, de la toate punctele/spaţiile special amenajate şi dotate cu containere/recipiente specifice colectării acestor deşeuri, stabilite de către </w:t>
      </w:r>
      <w:r w:rsidR="005A21EF" w:rsidRPr="00666120">
        <w:rPr>
          <w:rFonts w:ascii="Aptos Narrow" w:eastAsiaTheme="minorEastAsia" w:hAnsi="Aptos Narrow" w:cs="Times New Roman"/>
          <w:b/>
          <w:color w:val="7030A0"/>
          <w:sz w:val="20"/>
          <w:szCs w:val="20"/>
        </w:rPr>
        <w:t>fiecare UAT</w:t>
      </w:r>
      <w:r w:rsidR="001815B9" w:rsidRPr="00666120">
        <w:rPr>
          <w:rFonts w:ascii="Aptos Narrow" w:eastAsiaTheme="minorEastAsia" w:hAnsi="Aptos Narrow" w:cs="Times New Roman"/>
          <w:b/>
          <w:color w:val="7030A0"/>
          <w:sz w:val="20"/>
          <w:szCs w:val="20"/>
        </w:rPr>
        <w:t xml:space="preserve"> în parte</w:t>
      </w:r>
      <w:r w:rsidRPr="00666120">
        <w:rPr>
          <w:rFonts w:ascii="Aptos Narrow" w:eastAsiaTheme="minorEastAsia" w:hAnsi="Aptos Narrow" w:cs="Times New Roman"/>
          <w:color w:val="002060"/>
          <w:sz w:val="20"/>
          <w:szCs w:val="20"/>
        </w:rPr>
        <w:t>, inclusiv în cadrul campaniilor de colectare a deşeurilor;</w:t>
      </w:r>
    </w:p>
    <w:p w14:paraId="24485357" w14:textId="77777777" w:rsidR="009D144C" w:rsidRPr="00666120" w:rsidRDefault="009D144C" w:rsidP="00210648">
      <w:pPr>
        <w:pStyle w:val="ListParagraph"/>
        <w:numPr>
          <w:ilvl w:val="0"/>
          <w:numId w:val="56"/>
        </w:numPr>
        <w:spacing w:before="40" w:after="80" w:line="276" w:lineRule="auto"/>
        <w:ind w:left="851" w:hanging="284"/>
        <w:contextualSpacing w:val="0"/>
        <w:rPr>
          <w:rFonts w:ascii="Aptos Narrow" w:eastAsiaTheme="minorEastAsia" w:hAnsi="Aptos Narrow" w:cs="Times New Roman"/>
          <w:color w:val="002060"/>
          <w:sz w:val="20"/>
          <w:szCs w:val="20"/>
        </w:rPr>
      </w:pPr>
      <w:r w:rsidRPr="00666120">
        <w:rPr>
          <w:rFonts w:ascii="Aptos Narrow" w:eastAsiaTheme="minorEastAsia" w:hAnsi="Aptos Narrow" w:cs="Times New Roman"/>
          <w:b/>
          <w:bCs/>
          <w:color w:val="002060"/>
          <w:sz w:val="20"/>
          <w:szCs w:val="20"/>
        </w:rPr>
        <w:t>deşeuri periculoase din deşeurile menajere</w:t>
      </w:r>
      <w:r w:rsidRPr="00666120">
        <w:rPr>
          <w:rFonts w:ascii="Aptos Narrow" w:eastAsiaTheme="minorEastAsia" w:hAnsi="Aptos Narrow" w:cs="Times New Roman"/>
          <w:color w:val="002060"/>
          <w:sz w:val="20"/>
          <w:szCs w:val="20"/>
        </w:rPr>
        <w:t>, de la toţi utilizatorii casnici, prin campanii de colectare;</w:t>
      </w:r>
    </w:p>
    <w:p w14:paraId="4D6AF5C0" w14:textId="2A02C3E3" w:rsidR="009D144C" w:rsidRPr="00666120" w:rsidRDefault="009D144C" w:rsidP="00210648">
      <w:pPr>
        <w:pStyle w:val="ListParagraph"/>
        <w:numPr>
          <w:ilvl w:val="0"/>
          <w:numId w:val="56"/>
        </w:numPr>
        <w:spacing w:before="40" w:after="80" w:line="276" w:lineRule="auto"/>
        <w:ind w:left="851" w:hanging="284"/>
        <w:contextualSpacing w:val="0"/>
        <w:rPr>
          <w:rFonts w:ascii="Aptos Narrow" w:eastAsiaTheme="minorEastAsia" w:hAnsi="Aptos Narrow"/>
          <w:color w:val="7030A0"/>
          <w:sz w:val="20"/>
          <w:szCs w:val="20"/>
        </w:rPr>
      </w:pPr>
      <w:r w:rsidRPr="00666120">
        <w:rPr>
          <w:rFonts w:ascii="Aptos Narrow" w:eastAsia="Verdana" w:hAnsi="Aptos Narrow" w:cs="Times New Roman"/>
          <w:b/>
          <w:bCs/>
          <w:color w:val="7030A0"/>
          <w:sz w:val="20"/>
          <w:szCs w:val="20"/>
        </w:rPr>
        <w:t>uleiuri vegetale uzate</w:t>
      </w:r>
      <w:r w:rsidRPr="00666120">
        <w:rPr>
          <w:rFonts w:ascii="Aptos Narrow" w:eastAsia="Verdana" w:hAnsi="Aptos Narrow" w:cs="Times New Roman"/>
          <w:color w:val="7030A0"/>
          <w:sz w:val="20"/>
          <w:szCs w:val="20"/>
        </w:rPr>
        <w:t xml:space="preserve">, care au devenit improprii consumului alimentar, din punctele de colectare </w:t>
      </w:r>
      <w:r w:rsidR="001F1A2F" w:rsidRPr="00666120">
        <w:rPr>
          <w:rFonts w:ascii="Aptos Narrow" w:eastAsiaTheme="minorEastAsia" w:hAnsi="Aptos Narrow" w:cs="Times New Roman"/>
          <w:color w:val="7030A0"/>
          <w:sz w:val="20"/>
          <w:szCs w:val="20"/>
        </w:rPr>
        <w:t xml:space="preserve">(punctele de colectare plurifamiliale și gospodăriile individuale) </w:t>
      </w:r>
      <w:r w:rsidRPr="00666120">
        <w:rPr>
          <w:rFonts w:ascii="Aptos Narrow" w:eastAsia="Verdana" w:hAnsi="Aptos Narrow" w:cs="Times New Roman"/>
          <w:color w:val="7030A0"/>
          <w:sz w:val="20"/>
          <w:szCs w:val="20"/>
        </w:rPr>
        <w:t xml:space="preserve">şi/sau locurile/spaţiile special amenajate şi dotate cu containere/recipiente specifice colectării acestor deşeuri, stabilite de către </w:t>
      </w:r>
      <w:r w:rsidR="001815B9" w:rsidRPr="00666120">
        <w:rPr>
          <w:rFonts w:ascii="Aptos Narrow" w:eastAsiaTheme="minorEastAsia" w:hAnsi="Aptos Narrow" w:cs="Times New Roman"/>
          <w:b/>
          <w:color w:val="7030A0"/>
          <w:sz w:val="20"/>
          <w:szCs w:val="20"/>
        </w:rPr>
        <w:t>fiecare UAT în parte</w:t>
      </w:r>
      <w:r w:rsidRPr="00666120">
        <w:rPr>
          <w:rFonts w:ascii="Aptos Narrow" w:eastAsia="Verdana" w:hAnsi="Aptos Narrow" w:cs="Times New Roman"/>
          <w:color w:val="7030A0"/>
          <w:sz w:val="20"/>
          <w:szCs w:val="20"/>
        </w:rPr>
        <w:t>.</w:t>
      </w:r>
    </w:p>
    <w:p w14:paraId="2EB86338" w14:textId="77777777" w:rsidR="009D144C" w:rsidRPr="00666120" w:rsidRDefault="009D144C" w:rsidP="00210648">
      <w:pPr>
        <w:pStyle w:val="ListParagraph"/>
        <w:numPr>
          <w:ilvl w:val="0"/>
          <w:numId w:val="12"/>
        </w:numPr>
        <w:tabs>
          <w:tab w:val="left" w:pos="1135"/>
          <w:tab w:val="left" w:pos="1985"/>
        </w:tabs>
        <w:spacing w:before="40" w:after="80" w:line="276" w:lineRule="auto"/>
        <w:ind w:left="426" w:hanging="426"/>
        <w:contextualSpacing w:val="0"/>
        <w:rPr>
          <w:rFonts w:ascii="Aptos Narrow" w:hAnsi="Aptos Narrow" w:cs="Times New Roman"/>
          <w:color w:val="002060"/>
          <w:sz w:val="20"/>
          <w:szCs w:val="20"/>
          <w:shd w:val="clear" w:color="auto" w:fill="FFFFFF"/>
        </w:rPr>
      </w:pPr>
      <w:r w:rsidRPr="00666120">
        <w:rPr>
          <w:rFonts w:ascii="Aptos Narrow" w:eastAsiaTheme="minorEastAsia" w:hAnsi="Aptos Narrow"/>
          <w:color w:val="002060"/>
          <w:sz w:val="20"/>
          <w:szCs w:val="20"/>
        </w:rPr>
        <w:t>Operatorul are obligaţia să colecteze separat următoarele categorii de deşeuri generate ocazional şi/sau care nu pot fi colectate prin sistemele destinate colectării celorlalte fracţii/tipuri de deşeuri municipale:</w:t>
      </w:r>
    </w:p>
    <w:p w14:paraId="35E98B06" w14:textId="6274ED25" w:rsidR="009D144C" w:rsidRPr="00666120" w:rsidRDefault="009D144C" w:rsidP="00210648">
      <w:pPr>
        <w:pStyle w:val="ListParagraph"/>
        <w:numPr>
          <w:ilvl w:val="0"/>
          <w:numId w:val="57"/>
        </w:numPr>
        <w:tabs>
          <w:tab w:val="left" w:pos="1135"/>
          <w:tab w:val="left" w:pos="1985"/>
        </w:tabs>
        <w:spacing w:before="40" w:after="80" w:line="276" w:lineRule="auto"/>
        <w:ind w:left="851"/>
        <w:contextualSpacing w:val="0"/>
        <w:rPr>
          <w:rFonts w:ascii="Aptos Narrow" w:hAnsi="Aptos Narrow" w:cs="Times New Roman"/>
          <w:color w:val="002060"/>
          <w:sz w:val="20"/>
          <w:szCs w:val="20"/>
          <w:shd w:val="clear" w:color="auto" w:fill="FFFFFF"/>
        </w:rPr>
      </w:pPr>
      <w:r w:rsidRPr="00666120">
        <w:rPr>
          <w:rFonts w:ascii="Aptos Narrow" w:eastAsiaTheme="minorEastAsia" w:hAnsi="Aptos Narrow"/>
          <w:b/>
          <w:bCs/>
          <w:color w:val="002060"/>
          <w:sz w:val="20"/>
          <w:szCs w:val="20"/>
        </w:rPr>
        <w:t>deşeuri voluminoase</w:t>
      </w:r>
      <w:r w:rsidRPr="00666120">
        <w:rPr>
          <w:rFonts w:ascii="Aptos Narrow" w:eastAsiaTheme="minorEastAsia" w:hAnsi="Aptos Narrow"/>
          <w:color w:val="002060"/>
          <w:sz w:val="20"/>
          <w:szCs w:val="20"/>
        </w:rPr>
        <w:t xml:space="preserve">, inclusiv saltelele şi mobila, de la toţi utilizatorii, prin campanii de colectare şi/sau din locurile/spaţiile special amenajate stabilite de către </w:t>
      </w:r>
      <w:r w:rsidR="00587FDA" w:rsidRPr="00666120">
        <w:rPr>
          <w:rFonts w:ascii="Aptos Narrow" w:hAnsi="Aptos Narrow" w:cs="Times New Roman"/>
          <w:b/>
          <w:bCs/>
          <w:color w:val="7030A0"/>
          <w:sz w:val="20"/>
          <w:szCs w:val="20"/>
        </w:rPr>
        <w:t>fiecare UAT în parte</w:t>
      </w:r>
      <w:r w:rsidRPr="00666120">
        <w:rPr>
          <w:rFonts w:ascii="Aptos Narrow" w:eastAsiaTheme="minorEastAsia" w:hAnsi="Aptos Narrow"/>
          <w:color w:val="002060"/>
          <w:sz w:val="20"/>
          <w:szCs w:val="20"/>
        </w:rPr>
        <w:t>, precum şi, contra cost, la solicitarea utilizatorilor;</w:t>
      </w:r>
    </w:p>
    <w:p w14:paraId="393339D0" w14:textId="2D754420" w:rsidR="009D144C" w:rsidRPr="00666120" w:rsidRDefault="009D144C" w:rsidP="00210648">
      <w:pPr>
        <w:pStyle w:val="ListParagraph"/>
        <w:numPr>
          <w:ilvl w:val="0"/>
          <w:numId w:val="57"/>
        </w:numPr>
        <w:tabs>
          <w:tab w:val="left" w:pos="1135"/>
          <w:tab w:val="left" w:pos="1985"/>
        </w:tabs>
        <w:spacing w:before="40" w:after="80" w:line="276" w:lineRule="auto"/>
        <w:ind w:left="851"/>
        <w:contextualSpacing w:val="0"/>
        <w:rPr>
          <w:rFonts w:ascii="Aptos Narrow" w:hAnsi="Aptos Narrow" w:cs="Times New Roman"/>
          <w:color w:val="002060"/>
          <w:sz w:val="20"/>
          <w:szCs w:val="20"/>
          <w:shd w:val="clear" w:color="auto" w:fill="FFFFFF"/>
        </w:rPr>
      </w:pPr>
      <w:r w:rsidRPr="00666120">
        <w:rPr>
          <w:rFonts w:ascii="Aptos Narrow" w:eastAsiaTheme="minorEastAsia" w:hAnsi="Aptos Narrow"/>
          <w:b/>
          <w:bCs/>
          <w:color w:val="002060"/>
          <w:sz w:val="20"/>
          <w:szCs w:val="20"/>
        </w:rPr>
        <w:t>deşeuri din construcţii provenite din locuinţe</w:t>
      </w:r>
      <w:r w:rsidRPr="00666120">
        <w:rPr>
          <w:rFonts w:ascii="Aptos Narrow" w:eastAsiaTheme="minorEastAsia" w:hAnsi="Aptos Narrow"/>
          <w:color w:val="002060"/>
          <w:sz w:val="20"/>
          <w:szCs w:val="20"/>
        </w:rPr>
        <w:t xml:space="preserve">, generate de activităţi de reamenajare şi reabilitare interioară şi/sau exterioară a acestora, pentru care nu este obligatorie emiterea unei autorizaţii de construire/desfiinţare potrivit prevederilor art. 11 din Legea nr. 50/1991  privind autorizarea executării lucrărilor de construcţii, republicată, cu modificările şi completările ulterioare, de la toţi utilizatorii casnici, din locurile/spaţiile special amenajate stabilite de către </w:t>
      </w:r>
      <w:r w:rsidR="00587FDA" w:rsidRPr="00666120">
        <w:rPr>
          <w:rFonts w:ascii="Aptos Narrow" w:hAnsi="Aptos Narrow" w:cs="Times New Roman"/>
          <w:b/>
          <w:bCs/>
          <w:color w:val="7030A0"/>
          <w:sz w:val="20"/>
          <w:szCs w:val="20"/>
        </w:rPr>
        <w:t>fiecare UAT în parte</w:t>
      </w:r>
      <w:r w:rsidRPr="00666120">
        <w:rPr>
          <w:rFonts w:ascii="Aptos Narrow" w:eastAsiaTheme="minorEastAsia" w:hAnsi="Aptos Narrow" w:cs="Times New Roman"/>
          <w:color w:val="002060"/>
          <w:sz w:val="20"/>
          <w:szCs w:val="20"/>
        </w:rPr>
        <w:t xml:space="preserve"> şi/sau, contra cost, la solicitarea utilizatorilor casnici;</w:t>
      </w:r>
    </w:p>
    <w:p w14:paraId="449548C9" w14:textId="77777777" w:rsidR="009D144C" w:rsidRPr="00666120" w:rsidRDefault="009D144C" w:rsidP="00210648">
      <w:pPr>
        <w:pStyle w:val="ListParagraph"/>
        <w:numPr>
          <w:ilvl w:val="0"/>
          <w:numId w:val="57"/>
        </w:numPr>
        <w:tabs>
          <w:tab w:val="left" w:pos="1135"/>
          <w:tab w:val="left" w:pos="1985"/>
        </w:tabs>
        <w:spacing w:before="40" w:after="80" w:line="276" w:lineRule="auto"/>
        <w:ind w:left="851"/>
        <w:contextualSpacing w:val="0"/>
        <w:rPr>
          <w:rFonts w:ascii="Aptos Narrow" w:hAnsi="Aptos Narrow" w:cs="Times New Roman"/>
          <w:color w:val="002060"/>
          <w:sz w:val="20"/>
          <w:szCs w:val="20"/>
          <w:shd w:val="clear" w:color="auto" w:fill="FFFFFF"/>
        </w:rPr>
      </w:pPr>
      <w:r w:rsidRPr="00666120">
        <w:rPr>
          <w:rFonts w:ascii="Aptos Narrow" w:eastAsiaTheme="minorEastAsia" w:hAnsi="Aptos Narrow" w:cs="Times New Roman"/>
          <w:b/>
          <w:bCs/>
          <w:color w:val="002060"/>
          <w:sz w:val="20"/>
          <w:szCs w:val="20"/>
        </w:rPr>
        <w:t>deşeurile similare</w:t>
      </w:r>
      <w:r w:rsidRPr="00666120">
        <w:rPr>
          <w:rFonts w:ascii="Aptos Narrow" w:eastAsiaTheme="minorEastAsia" w:hAnsi="Aptos Narrow" w:cs="Times New Roman"/>
          <w:color w:val="002060"/>
          <w:sz w:val="20"/>
          <w:szCs w:val="20"/>
        </w:rPr>
        <w:t xml:space="preserve"> provenite de la evenimentele publice, pe baze contractuale, la solicitarea organizatorilor;</w:t>
      </w:r>
    </w:p>
    <w:p w14:paraId="5A62A8DA" w14:textId="19698B49" w:rsidR="00DA65D0" w:rsidRPr="00666120" w:rsidRDefault="009D144C" w:rsidP="00210648">
      <w:pPr>
        <w:pStyle w:val="ListParagraph"/>
        <w:numPr>
          <w:ilvl w:val="0"/>
          <w:numId w:val="57"/>
        </w:numPr>
        <w:tabs>
          <w:tab w:val="left" w:pos="1135"/>
          <w:tab w:val="left" w:pos="1985"/>
        </w:tabs>
        <w:spacing w:before="40" w:after="80" w:line="276" w:lineRule="auto"/>
        <w:ind w:left="851"/>
        <w:contextualSpacing w:val="0"/>
        <w:rPr>
          <w:rFonts w:ascii="Aptos Narrow" w:hAnsi="Aptos Narrow" w:cs="Times New Roman"/>
          <w:color w:val="002060"/>
          <w:sz w:val="20"/>
          <w:szCs w:val="20"/>
          <w:shd w:val="clear" w:color="auto" w:fill="FFFFFF"/>
        </w:rPr>
      </w:pPr>
      <w:r w:rsidRPr="00666120">
        <w:rPr>
          <w:rFonts w:ascii="Aptos Narrow" w:eastAsia="Verdana" w:hAnsi="Aptos Narrow" w:cs="Times New Roman"/>
          <w:b/>
          <w:bCs/>
          <w:color w:val="002060"/>
          <w:sz w:val="20"/>
          <w:szCs w:val="20"/>
        </w:rPr>
        <w:t>deşeuri abandonate</w:t>
      </w:r>
      <w:r w:rsidRPr="00666120">
        <w:rPr>
          <w:rFonts w:ascii="Aptos Narrow" w:eastAsia="Verdana" w:hAnsi="Aptos Narrow" w:cs="Times New Roman"/>
          <w:color w:val="002060"/>
          <w:sz w:val="20"/>
          <w:szCs w:val="20"/>
        </w:rPr>
        <w:t xml:space="preserve">, conform procedurii </w:t>
      </w:r>
      <w:r w:rsidR="00040ED2" w:rsidRPr="00666120">
        <w:rPr>
          <w:rFonts w:ascii="Aptos Narrow" w:eastAsia="Verdana" w:hAnsi="Aptos Narrow" w:cs="Times New Roman"/>
          <w:color w:val="002060"/>
          <w:sz w:val="20"/>
          <w:szCs w:val="20"/>
        </w:rPr>
        <w:t xml:space="preserve">stabilite în </w:t>
      </w:r>
      <w:r w:rsidR="00040ED2" w:rsidRPr="00666120">
        <w:rPr>
          <w:rFonts w:ascii="Aptos Narrow" w:eastAsia="Verdana" w:hAnsi="Aptos Narrow" w:cs="Times New Roman"/>
          <w:b/>
          <w:bCs/>
          <w:color w:val="002060"/>
          <w:sz w:val="20"/>
          <w:szCs w:val="20"/>
          <w:highlight w:val="cyan"/>
          <w:u w:val="single"/>
        </w:rPr>
        <w:t>Anexa nr. 3</w:t>
      </w:r>
      <w:r w:rsidR="00040ED2" w:rsidRPr="00666120">
        <w:rPr>
          <w:rFonts w:ascii="Aptos Narrow" w:eastAsia="Verdana" w:hAnsi="Aptos Narrow" w:cs="Times New Roman"/>
          <w:color w:val="002060"/>
          <w:sz w:val="20"/>
          <w:szCs w:val="20"/>
        </w:rPr>
        <w:t xml:space="preserve"> la prezentul Regulament</w:t>
      </w:r>
      <w:r w:rsidRPr="00666120">
        <w:rPr>
          <w:rFonts w:ascii="Aptos Narrow" w:eastAsia="Verdana" w:hAnsi="Aptos Narrow" w:cs="Times New Roman"/>
          <w:color w:val="002060"/>
          <w:sz w:val="20"/>
          <w:szCs w:val="20"/>
        </w:rPr>
        <w:t>.</w:t>
      </w:r>
    </w:p>
    <w:p w14:paraId="765C6B20" w14:textId="77777777" w:rsidR="00132064" w:rsidRPr="00666120" w:rsidRDefault="00132064" w:rsidP="008E07DA">
      <w:pPr>
        <w:pStyle w:val="ListParagraph"/>
        <w:tabs>
          <w:tab w:val="left" w:pos="1135"/>
          <w:tab w:val="left" w:pos="1985"/>
        </w:tabs>
        <w:spacing w:before="40" w:after="80" w:line="276" w:lineRule="auto"/>
        <w:ind w:left="851"/>
        <w:contextualSpacing w:val="0"/>
        <w:rPr>
          <w:rFonts w:ascii="Aptos Narrow" w:hAnsi="Aptos Narrow" w:cs="Times New Roman"/>
          <w:sz w:val="20"/>
          <w:szCs w:val="20"/>
          <w:shd w:val="clear" w:color="auto" w:fill="FFFFFF"/>
        </w:rPr>
      </w:pPr>
    </w:p>
    <w:p w14:paraId="15EF1DD2" w14:textId="77777777" w:rsidR="007D40D2" w:rsidRPr="00666120" w:rsidRDefault="007D40D2"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2195C6A8" w14:textId="14D6AB62" w:rsidR="009D144C" w:rsidRPr="00666120" w:rsidRDefault="009D144C" w:rsidP="00210648">
      <w:pPr>
        <w:pStyle w:val="ListParagraph"/>
        <w:numPr>
          <w:ilvl w:val="0"/>
          <w:numId w:val="13"/>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eastAsiaTheme="minorEastAsia" w:hAnsi="Aptos Narrow" w:cs="Times New Roman"/>
          <w:color w:val="002060"/>
          <w:sz w:val="20"/>
          <w:szCs w:val="20"/>
        </w:rPr>
        <w:t>Operatorul are obligaţia să colecteze deşeurile municipale abandonate şi deşeurile din construcţii abandonate:</w:t>
      </w:r>
    </w:p>
    <w:p w14:paraId="518628C7" w14:textId="1AEB02C7" w:rsidR="009D144C" w:rsidRPr="00666120" w:rsidRDefault="009D144C" w:rsidP="00210648">
      <w:pPr>
        <w:pStyle w:val="ListParagraph"/>
        <w:numPr>
          <w:ilvl w:val="0"/>
          <w:numId w:val="58"/>
        </w:numPr>
        <w:spacing w:before="40" w:after="80" w:line="276" w:lineRule="auto"/>
        <w:ind w:left="851"/>
        <w:contextualSpacing w:val="0"/>
        <w:rPr>
          <w:rFonts w:ascii="Aptos Narrow" w:eastAsiaTheme="minorEastAsia" w:hAnsi="Aptos Narrow"/>
          <w:color w:val="002060"/>
          <w:sz w:val="20"/>
          <w:szCs w:val="20"/>
        </w:rPr>
      </w:pPr>
      <w:r w:rsidRPr="00666120">
        <w:rPr>
          <w:rFonts w:ascii="Aptos Narrow" w:eastAsiaTheme="minorEastAsia" w:hAnsi="Aptos Narrow"/>
          <w:color w:val="002060"/>
          <w:sz w:val="20"/>
          <w:szCs w:val="20"/>
        </w:rPr>
        <w:t>lângă punctele de colectare a deşeurilor, conform procedurii de colectare a deşeurilor abandonate;</w:t>
      </w:r>
    </w:p>
    <w:p w14:paraId="7F84B80D" w14:textId="464DF818" w:rsidR="009D144C" w:rsidRPr="00666120" w:rsidRDefault="009D144C" w:rsidP="00210648">
      <w:pPr>
        <w:pStyle w:val="ListParagraph"/>
        <w:numPr>
          <w:ilvl w:val="0"/>
          <w:numId w:val="58"/>
        </w:numPr>
        <w:spacing w:before="40" w:after="80" w:line="276" w:lineRule="auto"/>
        <w:ind w:left="850" w:hanging="357"/>
        <w:contextualSpacing w:val="0"/>
        <w:rPr>
          <w:rFonts w:ascii="Aptos Narrow" w:eastAsiaTheme="minorEastAsia" w:hAnsi="Aptos Narrow"/>
          <w:color w:val="002060"/>
          <w:sz w:val="20"/>
          <w:szCs w:val="20"/>
        </w:rPr>
      </w:pPr>
      <w:r w:rsidRPr="00666120">
        <w:rPr>
          <w:rFonts w:ascii="Aptos Narrow" w:eastAsia="Verdana" w:hAnsi="Aptos Narrow"/>
          <w:color w:val="002060"/>
          <w:sz w:val="20"/>
          <w:szCs w:val="20"/>
        </w:rPr>
        <w:t xml:space="preserve">pe căile publice de circulaţie, în cazul în care această operaţiune nu a fost atribuită operatorului care prestează măturatul căilor publice, la solicitarea scrisă a </w:t>
      </w:r>
      <w:r w:rsidR="00E82D57" w:rsidRPr="00666120">
        <w:rPr>
          <w:rFonts w:ascii="Aptos Narrow" w:eastAsia="Verdana" w:hAnsi="Aptos Narrow"/>
          <w:b/>
          <w:color w:val="002060"/>
          <w:sz w:val="20"/>
          <w:szCs w:val="20"/>
        </w:rPr>
        <w:t>fiecărui UAT</w:t>
      </w:r>
      <w:r w:rsidRPr="00666120">
        <w:rPr>
          <w:rFonts w:ascii="Aptos Narrow" w:eastAsia="Verdana" w:hAnsi="Aptos Narrow"/>
          <w:color w:val="002060"/>
          <w:sz w:val="20"/>
          <w:szCs w:val="20"/>
        </w:rPr>
        <w:t xml:space="preserve"> sau conform procedurii convenite cu aceasta.</w:t>
      </w:r>
    </w:p>
    <w:p w14:paraId="4482AB81" w14:textId="799A1386" w:rsidR="00651A9E" w:rsidRPr="00666120" w:rsidRDefault="00651A9E" w:rsidP="00210648">
      <w:pPr>
        <w:pStyle w:val="ListParagraph"/>
        <w:numPr>
          <w:ilvl w:val="0"/>
          <w:numId w:val="13"/>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olor w:val="002060"/>
          <w:sz w:val="20"/>
          <w:szCs w:val="20"/>
        </w:rPr>
        <w:lastRenderedPageBreak/>
        <w:t xml:space="preserve">Cheltuielile legate de gestionarea deşeurilor abandonate sunt facturate </w:t>
      </w:r>
      <w:r w:rsidR="00E82D57" w:rsidRPr="00666120">
        <w:rPr>
          <w:rFonts w:ascii="Aptos Narrow" w:hAnsi="Aptos Narrow"/>
          <w:b/>
          <w:color w:val="002060"/>
          <w:sz w:val="20"/>
          <w:szCs w:val="20"/>
        </w:rPr>
        <w:t>fiecărui UAT</w:t>
      </w:r>
      <w:r w:rsidRPr="00666120">
        <w:rPr>
          <w:rFonts w:ascii="Aptos Narrow" w:hAnsi="Aptos Narrow"/>
          <w:color w:val="002060"/>
          <w:sz w:val="20"/>
          <w:szCs w:val="20"/>
        </w:rPr>
        <w:t>, la tarifele aprobate pe baza fişelor de fundamentare întocmite de operator, corespunzător categoriei de deşeuri abandonate, respectiv deşeuri municipale abandonate sau, după caz, deşeuri din construcţii abandonate.</w:t>
      </w:r>
    </w:p>
    <w:p w14:paraId="7C50F18E" w14:textId="77777777" w:rsidR="00651A9E" w:rsidRPr="00666120" w:rsidRDefault="00651A9E" w:rsidP="008E07DA">
      <w:pPr>
        <w:tabs>
          <w:tab w:val="left" w:pos="1135"/>
          <w:tab w:val="left" w:pos="1985"/>
        </w:tabs>
        <w:spacing w:before="40" w:after="80"/>
        <w:rPr>
          <w:rFonts w:ascii="Aptos Narrow" w:hAnsi="Aptos Narrow"/>
          <w:bCs/>
          <w:noProof/>
          <w:sz w:val="20"/>
          <w:szCs w:val="20"/>
          <w:lang w:val="ro-RO"/>
        </w:rPr>
      </w:pPr>
    </w:p>
    <w:p w14:paraId="337B1295" w14:textId="77777777" w:rsidR="001A19FD" w:rsidRPr="00666120" w:rsidRDefault="001A19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125A9FF4" w14:textId="16B4B0ED" w:rsidR="002840A5" w:rsidRPr="00666120" w:rsidRDefault="002840A5" w:rsidP="00210648">
      <w:pPr>
        <w:pStyle w:val="ListParagraph"/>
        <w:numPr>
          <w:ilvl w:val="0"/>
          <w:numId w:val="14"/>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Operatorul care colectează şi transportă deşeuri menajere şi deşeuri similare trebuie să cunoască:</w:t>
      </w:r>
    </w:p>
    <w:p w14:paraId="39B70013" w14:textId="77777777" w:rsidR="002840A5" w:rsidRPr="00666120" w:rsidRDefault="002840A5" w:rsidP="00210648">
      <w:pPr>
        <w:pStyle w:val="ListParagraph"/>
        <w:numPr>
          <w:ilvl w:val="0"/>
          <w:numId w:val="59"/>
        </w:numPr>
        <w:tabs>
          <w:tab w:val="left" w:pos="1135"/>
          <w:tab w:val="left" w:pos="1985"/>
        </w:tabs>
        <w:spacing w:before="40" w:after="80" w:line="276" w:lineRule="auto"/>
        <w:ind w:left="851"/>
        <w:contextualSpacing w:val="0"/>
        <w:rPr>
          <w:rFonts w:ascii="Aptos Narrow" w:hAnsi="Aptos Narrow"/>
          <w:bCs/>
          <w:color w:val="002060"/>
          <w:sz w:val="20"/>
          <w:szCs w:val="20"/>
        </w:rPr>
      </w:pPr>
      <w:r w:rsidRPr="00666120">
        <w:rPr>
          <w:rFonts w:ascii="Aptos Narrow" w:hAnsi="Aptos Narrow"/>
          <w:bCs/>
          <w:color w:val="002060"/>
          <w:sz w:val="20"/>
          <w:szCs w:val="20"/>
        </w:rPr>
        <w:t>datele/cerinţele tehnice ale infrastructurii şi utilajelor specifice cu care prestează activitatea;</w:t>
      </w:r>
    </w:p>
    <w:p w14:paraId="3C8AA7BA" w14:textId="77777777" w:rsidR="002840A5" w:rsidRPr="00666120" w:rsidRDefault="002840A5" w:rsidP="00210648">
      <w:pPr>
        <w:pStyle w:val="ListParagraph"/>
        <w:numPr>
          <w:ilvl w:val="0"/>
          <w:numId w:val="59"/>
        </w:numPr>
        <w:tabs>
          <w:tab w:val="left" w:pos="1135"/>
          <w:tab w:val="left" w:pos="1985"/>
        </w:tabs>
        <w:spacing w:before="40" w:after="80" w:line="276" w:lineRule="auto"/>
        <w:ind w:left="851"/>
        <w:contextualSpacing w:val="0"/>
        <w:rPr>
          <w:rFonts w:ascii="Aptos Narrow" w:hAnsi="Aptos Narrow"/>
          <w:bCs/>
          <w:color w:val="002060"/>
          <w:sz w:val="20"/>
          <w:szCs w:val="20"/>
        </w:rPr>
      </w:pPr>
      <w:r w:rsidRPr="00666120">
        <w:rPr>
          <w:rFonts w:ascii="Aptos Narrow" w:hAnsi="Aptos Narrow"/>
          <w:bCs/>
          <w:color w:val="002060"/>
          <w:sz w:val="20"/>
          <w:szCs w:val="20"/>
        </w:rPr>
        <w:t>tipul şi cantitatea de deşeuri care urmează să fie transportate, pentru fiecare categorie de deşeuri în parte;</w:t>
      </w:r>
    </w:p>
    <w:p w14:paraId="689FF049" w14:textId="12205902" w:rsidR="002840A5" w:rsidRPr="00666120" w:rsidRDefault="002840A5" w:rsidP="00210648">
      <w:pPr>
        <w:pStyle w:val="ListParagraph"/>
        <w:numPr>
          <w:ilvl w:val="0"/>
          <w:numId w:val="59"/>
        </w:numPr>
        <w:tabs>
          <w:tab w:val="left" w:pos="1135"/>
          <w:tab w:val="left" w:pos="1985"/>
        </w:tabs>
        <w:spacing w:before="40" w:after="80" w:line="276" w:lineRule="auto"/>
        <w:ind w:left="850" w:hanging="357"/>
        <w:contextualSpacing w:val="0"/>
        <w:rPr>
          <w:rFonts w:ascii="Aptos Narrow" w:hAnsi="Aptos Narrow"/>
          <w:bCs/>
          <w:color w:val="002060"/>
          <w:sz w:val="20"/>
          <w:szCs w:val="20"/>
        </w:rPr>
      </w:pPr>
      <w:r w:rsidRPr="00666120">
        <w:rPr>
          <w:rFonts w:ascii="Aptos Narrow" w:hAnsi="Aptos Narrow"/>
          <w:bCs/>
          <w:color w:val="002060"/>
          <w:sz w:val="20"/>
          <w:szCs w:val="20"/>
        </w:rPr>
        <w:t>originea şi destinaţia fiecărui tip de deşeuri colectate, date care trebuie prezentate, la cerere, autorităţilor competente.</w:t>
      </w:r>
    </w:p>
    <w:p w14:paraId="6BD4694D" w14:textId="2CF7CFA3" w:rsidR="002840A5" w:rsidRPr="00666120" w:rsidRDefault="002840A5" w:rsidP="00210648">
      <w:pPr>
        <w:pStyle w:val="ListParagraph"/>
        <w:numPr>
          <w:ilvl w:val="0"/>
          <w:numId w:val="14"/>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 xml:space="preserve">Operatorii care prestează activitatea de colectare separată a deşeurilor municipale împreună cu </w:t>
      </w:r>
      <w:r w:rsidR="00EA06A4" w:rsidRPr="00666120">
        <w:rPr>
          <w:rFonts w:ascii="Aptos Narrow" w:hAnsi="Aptos Narrow" w:cs="Times New Roman"/>
          <w:b/>
          <w:bCs/>
          <w:color w:val="002060"/>
          <w:sz w:val="20"/>
          <w:szCs w:val="20"/>
        </w:rPr>
        <w:t>A.D.I. ”Ecolect Mureș”</w:t>
      </w:r>
      <w:r w:rsidR="008D10F6" w:rsidRPr="00666120">
        <w:rPr>
          <w:rFonts w:ascii="Aptos Narrow" w:eastAsia="Verdana" w:hAnsi="Aptos Narrow" w:cs="Times New Roman"/>
          <w:b/>
          <w:color w:val="002060"/>
          <w:sz w:val="20"/>
          <w:szCs w:val="20"/>
        </w:rPr>
        <w:t xml:space="preserve">, </w:t>
      </w:r>
      <w:r w:rsidR="008D10F6" w:rsidRPr="00666120">
        <w:rPr>
          <w:rFonts w:ascii="Aptos Narrow" w:eastAsiaTheme="minorEastAsia" w:hAnsi="Aptos Narrow" w:cs="Times New Roman"/>
          <w:b/>
          <w:color w:val="002060"/>
          <w:sz w:val="20"/>
          <w:szCs w:val="20"/>
        </w:rPr>
        <w:t>prin responsabilitatea directă a fiecărui UAT</w:t>
      </w:r>
      <w:r w:rsidRPr="00666120">
        <w:rPr>
          <w:rFonts w:ascii="Aptos Narrow" w:hAnsi="Aptos Narrow" w:cs="Times New Roman"/>
          <w:bCs/>
          <w:color w:val="002060"/>
          <w:sz w:val="20"/>
          <w:szCs w:val="20"/>
        </w:rPr>
        <w:t xml:space="preserve"> au obligaţia să identifice toţi producătorii de deşeuri şi să acţioneze în vederea creării facilităţilor necesare prestării activităţii.</w:t>
      </w:r>
    </w:p>
    <w:p w14:paraId="0CCC52EC" w14:textId="77777777" w:rsidR="002C40A5" w:rsidRPr="00666120" w:rsidRDefault="002C40A5" w:rsidP="008E07DA">
      <w:pPr>
        <w:tabs>
          <w:tab w:val="left" w:pos="1135"/>
          <w:tab w:val="left" w:pos="1985"/>
        </w:tabs>
        <w:spacing w:before="40" w:after="80"/>
        <w:rPr>
          <w:rFonts w:ascii="Aptos Narrow" w:hAnsi="Aptos Narrow"/>
          <w:bCs/>
          <w:strike/>
          <w:noProof/>
          <w:sz w:val="20"/>
          <w:szCs w:val="20"/>
          <w:lang w:val="ro-RO"/>
        </w:rPr>
      </w:pPr>
    </w:p>
    <w:p w14:paraId="7607ACEF" w14:textId="77777777" w:rsidR="007D40D2" w:rsidRPr="00666120" w:rsidRDefault="007D40D2"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42666433" w14:textId="0A9DB726" w:rsidR="00E71F6E" w:rsidRPr="00666120" w:rsidRDefault="00E71F6E" w:rsidP="00210648">
      <w:pPr>
        <w:pStyle w:val="ListParagraph"/>
        <w:numPr>
          <w:ilvl w:val="0"/>
          <w:numId w:val="1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 xml:space="preserve">Persoanele fizice şi juridice, producătoare de deşeuri municipale, au obligaţia să separe corect deşeurile municipale pe fracţii, conform sistemului de colectare stabilit la nivelul </w:t>
      </w:r>
      <w:r w:rsidR="0085693C" w:rsidRPr="00666120">
        <w:rPr>
          <w:rFonts w:ascii="Aptos Narrow" w:hAnsi="Aptos Narrow"/>
          <w:b/>
          <w:bCs/>
          <w:color w:val="002060"/>
          <w:sz w:val="20"/>
          <w:szCs w:val="20"/>
        </w:rPr>
        <w:t>Județului MUREȘ</w:t>
      </w:r>
      <w:r w:rsidRPr="00666120">
        <w:rPr>
          <w:rFonts w:ascii="Aptos Narrow" w:hAnsi="Aptos Narrow"/>
          <w:bCs/>
          <w:color w:val="002060"/>
          <w:sz w:val="20"/>
          <w:szCs w:val="20"/>
        </w:rPr>
        <w:t xml:space="preserve">, în punctele de colectare şi/sau în spaţiile special amenajate şi asigurate de către </w:t>
      </w:r>
      <w:r w:rsidR="00EA06A4" w:rsidRPr="00666120">
        <w:rPr>
          <w:rFonts w:ascii="Aptos Narrow" w:hAnsi="Aptos Narrow"/>
          <w:b/>
          <w:bCs/>
          <w:color w:val="002060"/>
          <w:sz w:val="20"/>
          <w:szCs w:val="20"/>
        </w:rPr>
        <w:t>A.D.I. ”Ecolect Mureș”</w:t>
      </w:r>
      <w:r w:rsidR="008D10F6" w:rsidRPr="00666120">
        <w:rPr>
          <w:rFonts w:ascii="Aptos Narrow" w:eastAsia="Verdana" w:hAnsi="Aptos Narrow" w:cs="Times New Roman"/>
          <w:b/>
          <w:color w:val="002060"/>
          <w:sz w:val="20"/>
          <w:szCs w:val="20"/>
        </w:rPr>
        <w:t xml:space="preserve">, </w:t>
      </w:r>
      <w:r w:rsidR="008D10F6" w:rsidRPr="00666120">
        <w:rPr>
          <w:rFonts w:ascii="Aptos Narrow" w:eastAsiaTheme="minorEastAsia" w:hAnsi="Aptos Narrow" w:cs="Times New Roman"/>
          <w:b/>
          <w:color w:val="002060"/>
          <w:sz w:val="20"/>
          <w:szCs w:val="20"/>
        </w:rPr>
        <w:t>prin responsabilitatea directă a fiecărui UAT</w:t>
      </w:r>
      <w:r w:rsidRPr="00666120">
        <w:rPr>
          <w:rFonts w:ascii="Aptos Narrow" w:hAnsi="Aptos Narrow"/>
          <w:bCs/>
          <w:color w:val="002060"/>
          <w:sz w:val="20"/>
          <w:szCs w:val="20"/>
        </w:rPr>
        <w:t xml:space="preserve"> împreună cu operatorul.</w:t>
      </w:r>
    </w:p>
    <w:p w14:paraId="5ABC6932" w14:textId="24BFD8C2" w:rsidR="002A0159" w:rsidRPr="00666120" w:rsidRDefault="002A0159" w:rsidP="00210648">
      <w:pPr>
        <w:pStyle w:val="ListParagraph"/>
        <w:numPr>
          <w:ilvl w:val="0"/>
          <w:numId w:val="1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 xml:space="preserve">În vederea realizării activităţii de colectare separată, punctele de colectare sunt dotate prin grija operatorului sau a </w:t>
      </w:r>
      <w:r w:rsidR="0085693C" w:rsidRPr="00666120">
        <w:rPr>
          <w:rFonts w:ascii="Aptos Narrow" w:hAnsi="Aptos Narrow"/>
          <w:b/>
          <w:bCs/>
          <w:color w:val="002060"/>
          <w:sz w:val="20"/>
          <w:szCs w:val="20"/>
        </w:rPr>
        <w:t>Județului MUREȘ</w:t>
      </w:r>
      <w:r w:rsidRPr="00666120">
        <w:rPr>
          <w:rFonts w:ascii="Aptos Narrow" w:hAnsi="Aptos Narrow"/>
          <w:bCs/>
          <w:color w:val="002060"/>
          <w:sz w:val="20"/>
          <w:szCs w:val="20"/>
        </w:rPr>
        <w:t>, după caz, conform legii, cu recipiente de colectare separată pentru fiecare tip de deşeuri. La gospodăriile individuale colectarea separată a deşeurilor se va face "din poartă în poartă" în recipiente specifice, saci sau alte tipuri de containere care prezintă un grad de siguranţă ridicat din punct de vedere sanitar şi al protecţiei mediului.</w:t>
      </w:r>
    </w:p>
    <w:p w14:paraId="66FC73EE" w14:textId="7BC4BDC1" w:rsidR="002A0159" w:rsidRPr="00666120" w:rsidRDefault="002A0159" w:rsidP="00210648">
      <w:pPr>
        <w:pStyle w:val="ListParagraph"/>
        <w:numPr>
          <w:ilvl w:val="0"/>
          <w:numId w:val="1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În mediul de rezidenţă rural se poate promova reciclarea la sursă a biodeşeurilor, prin dotarea tuturor utilizatorilor casnici cu unităţi de compostare individuală, amplasate în incinta gospodăriei. Cantitatea de biodeşeuri reciclate la sursă pe persoană care se ia în considerare de către delegatar la calcul ratei de reciclare nu trebuie să depăşească în niciun caz cantitatea medie de deşeuri menajere pe cap de locuitor corespunzătoare indicelui de generare pentru mediul rural (kg/locuitor/zi), prevăzut în planul judeţean de gestionare a deşeurilor, conform prevederilor pct. 4 (b) din Metodologia de calcul al biodeşeurilor municipale separate se reciclate la sursă prevăzută în anexa nr. II la Decizia de punere în aplicare (UE) 2019/1.004 a Comisiei din 7 iunie 2019 de stabilire a normelor pentru calculul, verificarea şi raportarea datelor privind deşeurile în conformitate cu Directiva 2008/98/CE a Parlamentului European şi a Consiliului şi de abrogare a Deciziei de punere în aplicare C(2012) 2.384 a Comisiei.</w:t>
      </w:r>
    </w:p>
    <w:p w14:paraId="62330F26" w14:textId="1A23A841" w:rsidR="002A0159" w:rsidRPr="00666120" w:rsidRDefault="002A0159" w:rsidP="00210648">
      <w:pPr>
        <w:pStyle w:val="ListParagraph"/>
        <w:numPr>
          <w:ilvl w:val="0"/>
          <w:numId w:val="1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Recipientele folosite pentru colectarea separată a diferitelor tipuri de deşeuri vor fi inscripţionate cu denumirea deşeurilor pentru care sunt destinate şi marcate conform prevederilor Ordinului ministrului mediului şi gospodăririi apelor şi al ministrului administraţiei şi internelor nr. 1.281/2005/1.121/2006 privind stabilirea modalităţilor de identificare a containerelor pentru diferite tipuri de materiale în scopul aplicării colectării selective.</w:t>
      </w:r>
    </w:p>
    <w:p w14:paraId="316BCD04" w14:textId="77777777" w:rsidR="008D10F6" w:rsidRPr="00666120" w:rsidRDefault="008D10F6" w:rsidP="008E07DA">
      <w:pPr>
        <w:pStyle w:val="ListParagraph"/>
        <w:tabs>
          <w:tab w:val="left" w:pos="1135"/>
          <w:tab w:val="left" w:pos="1985"/>
        </w:tabs>
        <w:spacing w:before="40" w:after="80" w:line="276" w:lineRule="auto"/>
        <w:ind w:left="426"/>
        <w:contextualSpacing w:val="0"/>
        <w:rPr>
          <w:rFonts w:ascii="Aptos Narrow" w:hAnsi="Aptos Narrow" w:cs="Times New Roman"/>
          <w:bCs/>
          <w:sz w:val="20"/>
          <w:szCs w:val="20"/>
        </w:rPr>
      </w:pPr>
    </w:p>
    <w:p w14:paraId="2F8C4D4E" w14:textId="77777777" w:rsidR="007D40D2" w:rsidRPr="00666120" w:rsidRDefault="007D40D2"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7FF345CF" w14:textId="77777777" w:rsidR="003B4BA6" w:rsidRPr="00666120" w:rsidRDefault="003B4BA6" w:rsidP="00210648">
      <w:pPr>
        <w:pStyle w:val="ListParagraph"/>
        <w:numPr>
          <w:ilvl w:val="0"/>
          <w:numId w:val="1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shd w:val="clear" w:color="auto" w:fill="FFFFFF"/>
        </w:rPr>
        <w:t>Punctele de colectare vor fi dotate cu recipiente având capacitatea de stocare corelată cu numărul de utilizatori arondaţi şi cu frecvenţa de ridicare, asigurând condiţii de acces uşor pentru autovehiculele destinate colectării.</w:t>
      </w:r>
    </w:p>
    <w:p w14:paraId="41007B29" w14:textId="77777777" w:rsidR="003B4BA6" w:rsidRPr="00666120" w:rsidRDefault="003B4BA6" w:rsidP="00210648">
      <w:pPr>
        <w:pStyle w:val="ListParagraph"/>
        <w:numPr>
          <w:ilvl w:val="0"/>
          <w:numId w:val="1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shd w:val="clear" w:color="auto" w:fill="FFFFFF"/>
        </w:rPr>
        <w:t xml:space="preserve">Numărul de recipiente de colectare a deşeurilor municipale se stabileşte conform tabelului 2 din Standardul SR 13387:1997, </w:t>
      </w:r>
      <w:r w:rsidRPr="00666120">
        <w:rPr>
          <w:rFonts w:ascii="Aptos Narrow" w:hAnsi="Aptos Narrow"/>
          <w:bCs/>
          <w:i/>
          <w:iCs/>
          <w:color w:val="002060"/>
          <w:sz w:val="20"/>
          <w:szCs w:val="20"/>
          <w:shd w:val="clear" w:color="auto" w:fill="FFFFFF"/>
        </w:rPr>
        <w:t>Salubrizarea localităţilor. Deşeuri urbane. Prescripţii de proiectare a punctelor pentru precolectare</w:t>
      </w:r>
      <w:r w:rsidRPr="00666120">
        <w:rPr>
          <w:rFonts w:ascii="Aptos Narrow" w:hAnsi="Aptos Narrow"/>
          <w:bCs/>
          <w:color w:val="002060"/>
          <w:sz w:val="20"/>
          <w:szCs w:val="20"/>
          <w:shd w:val="clear" w:color="auto" w:fill="FFFFFF"/>
        </w:rPr>
        <w:t>.</w:t>
      </w:r>
    </w:p>
    <w:p w14:paraId="7BD00225" w14:textId="77777777" w:rsidR="003B4BA6" w:rsidRPr="00666120" w:rsidRDefault="003B4BA6" w:rsidP="00210648">
      <w:pPr>
        <w:pStyle w:val="ListParagraph"/>
        <w:numPr>
          <w:ilvl w:val="0"/>
          <w:numId w:val="1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shd w:val="clear" w:color="auto" w:fill="FFFFFF"/>
        </w:rPr>
        <w:lastRenderedPageBreak/>
        <w:t>În vederea prevenirii utilizării neconforme şi/sau fără drept a recipientelor de colectare a deşeurilor municipale, acestea vor fi inscripţionate cu un marcaj de identificare realizat astfel încât să nu poată fi şters fără ca prin această operaţie să nu rămână urme vizibile.</w:t>
      </w:r>
    </w:p>
    <w:p w14:paraId="40D1CB9F" w14:textId="77777777" w:rsidR="003B4BA6" w:rsidRPr="00666120" w:rsidRDefault="003B4BA6" w:rsidP="00210648">
      <w:pPr>
        <w:pStyle w:val="ListParagraph"/>
        <w:numPr>
          <w:ilvl w:val="0"/>
          <w:numId w:val="1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shd w:val="clear" w:color="auto" w:fill="FFFFFF"/>
        </w:rPr>
        <w:t>Operatorul va suplimenta capacitatea de colectare, inclusiv prin mărirea numărului de recipiente, în cazul în care se dovedeşte că volumul acestora este insuficient şi se stochează deşeuri municipale în afara lor.</w:t>
      </w:r>
    </w:p>
    <w:p w14:paraId="341D4479" w14:textId="77777777" w:rsidR="003B4BA6" w:rsidRPr="00666120" w:rsidRDefault="003B4BA6" w:rsidP="00210648">
      <w:pPr>
        <w:pStyle w:val="ListParagraph"/>
        <w:numPr>
          <w:ilvl w:val="0"/>
          <w:numId w:val="1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shd w:val="clear" w:color="auto" w:fill="FFFFFF"/>
        </w:rPr>
        <w:t>Menţinerea în stare salubră, ventilarea, deratizarea, dezinfecţia şi dezinsecţia punctelor de colectare/recipientelor de colectare revin persoanelor fizice şi/sau juridice în cazul în care acestea se află în spaţii aparţinând utilizatorului ori operatorului în cazul când acestea sunt amplasate pe domeniul public.</w:t>
      </w:r>
    </w:p>
    <w:p w14:paraId="6EF22308" w14:textId="77777777" w:rsidR="003B4BA6" w:rsidRPr="00666120" w:rsidRDefault="003B4BA6" w:rsidP="00210648">
      <w:pPr>
        <w:pStyle w:val="ListParagraph"/>
        <w:numPr>
          <w:ilvl w:val="0"/>
          <w:numId w:val="1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shd w:val="clear" w:color="auto" w:fill="FFFFFF"/>
        </w:rPr>
        <w:t>Pentru utilizatorii din imobilele de tip condominiu şi/sau din alte imobile, care nu dispun de spaţii interioare pentru colectarea separată a deşeurilor, se vor amenaja puncte de colectare exterioare dotate cu recipiente specifice pentru fiecare tip de deşeu, amplasate în locuri care să permită accesul uşor al autovehiculelor de colectare.</w:t>
      </w:r>
    </w:p>
    <w:p w14:paraId="4F9C0D1D" w14:textId="1553E813" w:rsidR="003B4BA6" w:rsidRPr="00666120" w:rsidRDefault="003B4BA6" w:rsidP="00210648">
      <w:pPr>
        <w:pStyle w:val="ListParagraph"/>
        <w:numPr>
          <w:ilvl w:val="0"/>
          <w:numId w:val="1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shd w:val="clear" w:color="auto" w:fill="FFFFFF"/>
        </w:rPr>
        <w:t xml:space="preserve">Platformele spaţiilor necesare colectării separate a deşeurilor, care se vor realiza prin grija </w:t>
      </w:r>
      <w:r w:rsidR="00EA06A4" w:rsidRPr="00666120">
        <w:rPr>
          <w:rFonts w:ascii="Aptos Narrow" w:hAnsi="Aptos Narrow" w:cs="Times New Roman"/>
          <w:b/>
          <w:bCs/>
          <w:color w:val="002060"/>
          <w:sz w:val="20"/>
          <w:szCs w:val="20"/>
        </w:rPr>
        <w:t>A.D.I. ”Ecolect Mureș”</w:t>
      </w:r>
      <w:r w:rsidR="008D10F6" w:rsidRPr="00666120">
        <w:rPr>
          <w:rFonts w:ascii="Aptos Narrow" w:eastAsia="Verdana" w:hAnsi="Aptos Narrow" w:cs="Times New Roman"/>
          <w:b/>
          <w:color w:val="002060"/>
          <w:sz w:val="20"/>
          <w:szCs w:val="20"/>
        </w:rPr>
        <w:t xml:space="preserve">, </w:t>
      </w:r>
      <w:r w:rsidR="008D10F6" w:rsidRPr="00666120">
        <w:rPr>
          <w:rFonts w:ascii="Aptos Narrow" w:eastAsiaTheme="minorEastAsia" w:hAnsi="Aptos Narrow" w:cs="Times New Roman"/>
          <w:b/>
          <w:color w:val="002060"/>
          <w:sz w:val="20"/>
          <w:szCs w:val="20"/>
        </w:rPr>
        <w:t>prin responsabilitatea directă a fiecărui UAT</w:t>
      </w:r>
      <w:r w:rsidRPr="00666120">
        <w:rPr>
          <w:rFonts w:ascii="Aptos Narrow" w:hAnsi="Aptos Narrow"/>
          <w:bCs/>
          <w:color w:val="002060"/>
          <w:sz w:val="20"/>
          <w:szCs w:val="20"/>
          <w:shd w:val="clear" w:color="auto" w:fill="FFFFFF"/>
        </w:rPr>
        <w:t xml:space="preserve"> sau operatorului, vor fi în mod obligatoriu betonate sau asfaltate şi prevăzute, în cazul în care este fezabil tehnic şi economic, cu rigole de preluare a apei meteorice, racordate la reţeaua de canalizare.</w:t>
      </w:r>
    </w:p>
    <w:p w14:paraId="66F00393" w14:textId="643D25AC" w:rsidR="003B4BA6" w:rsidRPr="00666120" w:rsidRDefault="003B4BA6" w:rsidP="00210648">
      <w:pPr>
        <w:pStyle w:val="ListParagraph"/>
        <w:numPr>
          <w:ilvl w:val="0"/>
          <w:numId w:val="1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shd w:val="clear" w:color="auto" w:fill="FFFFFF"/>
        </w:rPr>
        <w:t>Operatorul verifică starea de etanşeitate a recipientelor de colectare şi le înlocuieşte imediat pe cele care s-au deteriorat.</w:t>
      </w:r>
    </w:p>
    <w:p w14:paraId="3440E59D" w14:textId="77777777" w:rsidR="00C36D80" w:rsidRPr="00666120" w:rsidRDefault="00C36D80" w:rsidP="008E07DA">
      <w:pPr>
        <w:pStyle w:val="ListParagraph"/>
        <w:tabs>
          <w:tab w:val="left" w:pos="1135"/>
          <w:tab w:val="left" w:pos="1985"/>
        </w:tabs>
        <w:spacing w:before="40" w:after="80" w:line="276" w:lineRule="auto"/>
        <w:ind w:left="426"/>
        <w:contextualSpacing w:val="0"/>
        <w:rPr>
          <w:rFonts w:ascii="Aptos Narrow" w:hAnsi="Aptos Narrow" w:cs="Times New Roman"/>
          <w:bCs/>
          <w:sz w:val="20"/>
          <w:szCs w:val="20"/>
          <w:shd w:val="clear" w:color="auto" w:fill="FFFFFF"/>
        </w:rPr>
      </w:pPr>
    </w:p>
    <w:p w14:paraId="284791B0" w14:textId="77777777" w:rsidR="007D40D2" w:rsidRPr="00666120" w:rsidRDefault="007D40D2"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3FB74FD8" w14:textId="32840967" w:rsidR="000F0336" w:rsidRPr="00666120" w:rsidRDefault="000F0336" w:rsidP="00210648">
      <w:pPr>
        <w:pStyle w:val="ListParagraph"/>
        <w:numPr>
          <w:ilvl w:val="0"/>
          <w:numId w:val="17"/>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În funcţie de sistemul de colectare separată adoptat, colectarea în recipiente a deşeurilor menajere şi similare se realizează</w:t>
      </w:r>
      <w:r w:rsidR="00022EA7" w:rsidRPr="00666120">
        <w:rPr>
          <w:rFonts w:ascii="Aptos Narrow" w:hAnsi="Aptos Narrow"/>
          <w:bCs/>
          <w:color w:val="002060"/>
          <w:sz w:val="20"/>
          <w:szCs w:val="20"/>
        </w:rPr>
        <w:t>, de regulă, astfel</w:t>
      </w:r>
      <w:r w:rsidRPr="00666120">
        <w:rPr>
          <w:rFonts w:ascii="Aptos Narrow" w:hAnsi="Aptos Narrow"/>
          <w:bCs/>
          <w:color w:val="002060"/>
          <w:sz w:val="20"/>
          <w:szCs w:val="20"/>
        </w:rPr>
        <w:t>:</w:t>
      </w:r>
      <w:r w:rsidR="00A234C8" w:rsidRPr="00666120">
        <w:rPr>
          <w:rFonts w:ascii="Aptos Narrow" w:hAnsi="Aptos Narrow"/>
          <w:bCs/>
          <w:color w:val="002060"/>
          <w:sz w:val="20"/>
          <w:szCs w:val="20"/>
        </w:rPr>
        <w:t xml:space="preserve"> </w:t>
      </w:r>
    </w:p>
    <w:p w14:paraId="6EC976EE" w14:textId="77777777" w:rsidR="000F0336" w:rsidRPr="00666120" w:rsidRDefault="000F0336" w:rsidP="00210648">
      <w:pPr>
        <w:pStyle w:val="ListParagraph"/>
        <w:numPr>
          <w:ilvl w:val="0"/>
          <w:numId w:val="60"/>
        </w:numPr>
        <w:tabs>
          <w:tab w:val="left" w:pos="1135"/>
          <w:tab w:val="left" w:pos="1985"/>
        </w:tabs>
        <w:spacing w:before="40" w:after="80" w:line="276" w:lineRule="auto"/>
        <w:ind w:left="709" w:hanging="284"/>
        <w:contextualSpacing w:val="0"/>
        <w:rPr>
          <w:rFonts w:ascii="Aptos Narrow" w:hAnsi="Aptos Narrow"/>
          <w:bCs/>
          <w:color w:val="002060"/>
          <w:sz w:val="20"/>
          <w:szCs w:val="20"/>
        </w:rPr>
      </w:pPr>
      <w:r w:rsidRPr="00666120">
        <w:rPr>
          <w:rFonts w:ascii="Aptos Narrow" w:hAnsi="Aptos Narrow"/>
          <w:bCs/>
          <w:color w:val="002060"/>
          <w:sz w:val="20"/>
          <w:szCs w:val="20"/>
        </w:rPr>
        <w:t>deşeurile reziduale în recipiente de culoare gri/negru;</w:t>
      </w:r>
    </w:p>
    <w:p w14:paraId="2AD8E5AE" w14:textId="77777777" w:rsidR="000F0336" w:rsidRPr="00666120" w:rsidRDefault="000F0336" w:rsidP="00210648">
      <w:pPr>
        <w:pStyle w:val="ListParagraph"/>
        <w:numPr>
          <w:ilvl w:val="0"/>
          <w:numId w:val="60"/>
        </w:numPr>
        <w:tabs>
          <w:tab w:val="left" w:pos="1135"/>
          <w:tab w:val="left" w:pos="1985"/>
        </w:tabs>
        <w:spacing w:before="40" w:after="80" w:line="276" w:lineRule="auto"/>
        <w:ind w:left="709" w:hanging="284"/>
        <w:contextualSpacing w:val="0"/>
        <w:rPr>
          <w:rFonts w:ascii="Aptos Narrow" w:hAnsi="Aptos Narrow"/>
          <w:bCs/>
          <w:color w:val="002060"/>
          <w:sz w:val="20"/>
          <w:szCs w:val="20"/>
        </w:rPr>
      </w:pPr>
      <w:r w:rsidRPr="00666120">
        <w:rPr>
          <w:rFonts w:ascii="Aptos Narrow" w:hAnsi="Aptos Narrow"/>
          <w:bCs/>
          <w:color w:val="002060"/>
          <w:sz w:val="20"/>
          <w:szCs w:val="20"/>
        </w:rPr>
        <w:t>biodeşeurile în recipiente de culoare maro;</w:t>
      </w:r>
    </w:p>
    <w:p w14:paraId="35DEF84B" w14:textId="77777777" w:rsidR="000F0336" w:rsidRPr="00666120" w:rsidRDefault="000F0336" w:rsidP="00210648">
      <w:pPr>
        <w:pStyle w:val="ListParagraph"/>
        <w:numPr>
          <w:ilvl w:val="0"/>
          <w:numId w:val="60"/>
        </w:numPr>
        <w:tabs>
          <w:tab w:val="left" w:pos="1135"/>
          <w:tab w:val="left" w:pos="1985"/>
        </w:tabs>
        <w:spacing w:before="40" w:after="80" w:line="276" w:lineRule="auto"/>
        <w:ind w:left="709" w:hanging="284"/>
        <w:contextualSpacing w:val="0"/>
        <w:rPr>
          <w:rFonts w:ascii="Aptos Narrow" w:hAnsi="Aptos Narrow"/>
          <w:bCs/>
          <w:color w:val="002060"/>
          <w:sz w:val="20"/>
          <w:szCs w:val="20"/>
        </w:rPr>
      </w:pPr>
      <w:r w:rsidRPr="00666120">
        <w:rPr>
          <w:rFonts w:ascii="Aptos Narrow" w:hAnsi="Aptos Narrow"/>
          <w:bCs/>
          <w:color w:val="002060"/>
          <w:sz w:val="20"/>
          <w:szCs w:val="20"/>
        </w:rPr>
        <w:t>deşeurile de hârtie şi carton, curate, în recipiente de culoare albastră;</w:t>
      </w:r>
    </w:p>
    <w:p w14:paraId="2A9B9E98" w14:textId="77777777" w:rsidR="000F0336" w:rsidRPr="00666120" w:rsidRDefault="000F0336" w:rsidP="00210648">
      <w:pPr>
        <w:pStyle w:val="ListParagraph"/>
        <w:numPr>
          <w:ilvl w:val="0"/>
          <w:numId w:val="60"/>
        </w:numPr>
        <w:tabs>
          <w:tab w:val="left" w:pos="1135"/>
          <w:tab w:val="left" w:pos="1985"/>
        </w:tabs>
        <w:spacing w:before="40" w:after="80" w:line="276" w:lineRule="auto"/>
        <w:ind w:left="709" w:hanging="284"/>
        <w:contextualSpacing w:val="0"/>
        <w:rPr>
          <w:rFonts w:ascii="Aptos Narrow" w:hAnsi="Aptos Narrow"/>
          <w:bCs/>
          <w:color w:val="002060"/>
          <w:sz w:val="20"/>
          <w:szCs w:val="20"/>
        </w:rPr>
      </w:pPr>
      <w:r w:rsidRPr="00666120">
        <w:rPr>
          <w:rFonts w:ascii="Aptos Narrow" w:hAnsi="Aptos Narrow"/>
          <w:bCs/>
          <w:color w:val="002060"/>
          <w:sz w:val="20"/>
          <w:szCs w:val="20"/>
        </w:rPr>
        <w:t>deşeurile de plastic şi metal în recipiente de culoare galbenă;</w:t>
      </w:r>
    </w:p>
    <w:p w14:paraId="29FF7F93" w14:textId="77777777" w:rsidR="000F0336" w:rsidRPr="00666120" w:rsidRDefault="000F0336" w:rsidP="00210648">
      <w:pPr>
        <w:pStyle w:val="ListParagraph"/>
        <w:numPr>
          <w:ilvl w:val="0"/>
          <w:numId w:val="60"/>
        </w:numPr>
        <w:tabs>
          <w:tab w:val="left" w:pos="1135"/>
          <w:tab w:val="left" w:pos="1985"/>
        </w:tabs>
        <w:spacing w:before="40" w:after="80" w:line="276" w:lineRule="auto"/>
        <w:ind w:left="709" w:hanging="284"/>
        <w:contextualSpacing w:val="0"/>
        <w:rPr>
          <w:rFonts w:ascii="Aptos Narrow" w:hAnsi="Aptos Narrow"/>
          <w:bCs/>
          <w:color w:val="002060"/>
          <w:sz w:val="20"/>
          <w:szCs w:val="20"/>
        </w:rPr>
      </w:pPr>
      <w:r w:rsidRPr="00666120">
        <w:rPr>
          <w:rFonts w:ascii="Aptos Narrow" w:hAnsi="Aptos Narrow"/>
          <w:bCs/>
          <w:color w:val="002060"/>
          <w:sz w:val="20"/>
          <w:szCs w:val="20"/>
        </w:rPr>
        <w:t>deşeurile de sticlă albă/colorată în recipiente de culoare verde, nefiind permis amestecul sticlei cu deşeuri din materiale de tip porţelan/ceramică;</w:t>
      </w:r>
    </w:p>
    <w:p w14:paraId="7C493193" w14:textId="77777777" w:rsidR="000F0336" w:rsidRPr="00666120" w:rsidRDefault="000F0336" w:rsidP="00210648">
      <w:pPr>
        <w:pStyle w:val="ListParagraph"/>
        <w:numPr>
          <w:ilvl w:val="0"/>
          <w:numId w:val="60"/>
        </w:numPr>
        <w:tabs>
          <w:tab w:val="left" w:pos="1135"/>
          <w:tab w:val="left" w:pos="1985"/>
        </w:tabs>
        <w:spacing w:before="40" w:after="80" w:line="276" w:lineRule="auto"/>
        <w:ind w:left="709" w:hanging="284"/>
        <w:contextualSpacing w:val="0"/>
        <w:rPr>
          <w:rFonts w:ascii="Aptos Narrow" w:hAnsi="Aptos Narrow"/>
          <w:bCs/>
          <w:color w:val="002060"/>
          <w:sz w:val="20"/>
          <w:szCs w:val="20"/>
        </w:rPr>
      </w:pPr>
      <w:r w:rsidRPr="00666120">
        <w:rPr>
          <w:rFonts w:ascii="Aptos Narrow" w:hAnsi="Aptos Narrow"/>
          <w:bCs/>
          <w:color w:val="002060"/>
          <w:sz w:val="20"/>
          <w:szCs w:val="20"/>
        </w:rPr>
        <w:t>deşeurile periculoase din deşeurile menajere în containere de culoare roşie;</w:t>
      </w:r>
    </w:p>
    <w:p w14:paraId="7CB9B25F" w14:textId="033EE62B" w:rsidR="001B2E40" w:rsidRPr="00666120" w:rsidRDefault="000F0336" w:rsidP="00210648">
      <w:pPr>
        <w:pStyle w:val="ListParagraph"/>
        <w:numPr>
          <w:ilvl w:val="0"/>
          <w:numId w:val="60"/>
        </w:numPr>
        <w:tabs>
          <w:tab w:val="left" w:pos="1135"/>
          <w:tab w:val="left" w:pos="1985"/>
        </w:tabs>
        <w:spacing w:before="40" w:after="80" w:line="276" w:lineRule="auto"/>
        <w:ind w:left="709" w:hanging="284"/>
        <w:contextualSpacing w:val="0"/>
        <w:rPr>
          <w:rFonts w:ascii="Aptos Narrow" w:hAnsi="Aptos Narrow"/>
          <w:bCs/>
          <w:sz w:val="20"/>
          <w:szCs w:val="20"/>
        </w:rPr>
      </w:pPr>
      <w:r w:rsidRPr="00666120">
        <w:rPr>
          <w:rFonts w:ascii="Aptos Narrow" w:hAnsi="Aptos Narrow"/>
          <w:bCs/>
          <w:color w:val="002060"/>
          <w:sz w:val="20"/>
          <w:szCs w:val="20"/>
        </w:rPr>
        <w:t>deşeurile textile se colectează în containere special dedicate acestui flux de deşeuri.</w:t>
      </w:r>
    </w:p>
    <w:p w14:paraId="04462025" w14:textId="25017F09" w:rsidR="00022EA7" w:rsidRPr="00666120" w:rsidRDefault="00022EA7" w:rsidP="00210648">
      <w:pPr>
        <w:pStyle w:val="ListParagraph"/>
        <w:numPr>
          <w:ilvl w:val="0"/>
          <w:numId w:val="17"/>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 xml:space="preserve">La nivelul Caietelor de sarcini specifice fiecărei activități </w:t>
      </w:r>
      <w:r w:rsidRPr="00666120">
        <w:rPr>
          <w:rFonts w:ascii="Aptos Narrow" w:hAnsi="Aptos Narrow" w:cs="Times New Roman"/>
          <w:b/>
          <w:bCs/>
          <w:color w:val="002060"/>
          <w:sz w:val="20"/>
          <w:szCs w:val="20"/>
        </w:rPr>
        <w:t xml:space="preserve">A.D.I. ”Ecolect Mureș” </w:t>
      </w:r>
      <w:r w:rsidRPr="00666120">
        <w:rPr>
          <w:rFonts w:ascii="Aptos Narrow" w:hAnsi="Aptos Narrow" w:cs="Times New Roman"/>
          <w:color w:val="002060"/>
          <w:sz w:val="20"/>
          <w:szCs w:val="20"/>
        </w:rPr>
        <w:t>are dreptul să stabilească recipientele (inclusiv culorile specifice) conform planificărilor tehnice cu fiecare UAT (în conformitate cu zonele arondate pe raza județului Mureș)</w:t>
      </w:r>
      <w:r w:rsidRPr="00666120">
        <w:rPr>
          <w:rFonts w:ascii="Aptos Narrow" w:hAnsi="Aptos Narrow"/>
          <w:bCs/>
          <w:color w:val="002060"/>
          <w:sz w:val="20"/>
          <w:szCs w:val="20"/>
        </w:rPr>
        <w:t xml:space="preserve">. </w:t>
      </w:r>
    </w:p>
    <w:p w14:paraId="7BC0115C" w14:textId="77777777" w:rsidR="00022EA7" w:rsidRPr="00666120" w:rsidRDefault="00022EA7" w:rsidP="008E07DA">
      <w:pPr>
        <w:tabs>
          <w:tab w:val="left" w:pos="1135"/>
          <w:tab w:val="left" w:pos="1985"/>
        </w:tabs>
        <w:spacing w:before="40" w:after="80"/>
        <w:rPr>
          <w:rFonts w:ascii="Aptos Narrow" w:hAnsi="Aptos Narrow"/>
          <w:bCs/>
          <w:noProof/>
          <w:sz w:val="20"/>
          <w:szCs w:val="20"/>
          <w:lang w:val="ro-RO"/>
        </w:rPr>
      </w:pPr>
    </w:p>
    <w:p w14:paraId="45898DA6" w14:textId="77777777" w:rsidR="007D40D2" w:rsidRPr="00666120" w:rsidRDefault="007D40D2"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6ABBE382" w14:textId="77777777" w:rsidR="00517BB0" w:rsidRPr="00666120" w:rsidRDefault="00517BB0" w:rsidP="00210648">
      <w:pPr>
        <w:pStyle w:val="ListParagraph"/>
        <w:numPr>
          <w:ilvl w:val="0"/>
          <w:numId w:val="18"/>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Fracţiile de deşeuri municipale colectate separat sunt supuse proceselor de sortare/tratare în vederea reciclării/valorificării.</w:t>
      </w:r>
    </w:p>
    <w:p w14:paraId="2A0D4DDD" w14:textId="43F009FC" w:rsidR="00517BB0" w:rsidRPr="00666120" w:rsidRDefault="00517BB0" w:rsidP="00210648">
      <w:pPr>
        <w:pStyle w:val="ListParagraph"/>
        <w:numPr>
          <w:ilvl w:val="0"/>
          <w:numId w:val="18"/>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Este interzisă depozitarea biodeşeurilor şi a deşeurilor reciclabile colectate separat.</w:t>
      </w:r>
    </w:p>
    <w:p w14:paraId="2B378684" w14:textId="77777777" w:rsidR="00413163" w:rsidRPr="00666120" w:rsidRDefault="00413163" w:rsidP="008E07DA">
      <w:pPr>
        <w:tabs>
          <w:tab w:val="left" w:pos="1985"/>
        </w:tabs>
        <w:spacing w:before="40" w:after="80"/>
        <w:rPr>
          <w:rFonts w:ascii="Aptos Narrow" w:hAnsi="Aptos Narrow"/>
          <w:bCs/>
          <w:noProof/>
          <w:sz w:val="20"/>
          <w:szCs w:val="20"/>
          <w:lang w:val="ro-RO"/>
        </w:rPr>
      </w:pPr>
    </w:p>
    <w:p w14:paraId="290BC097" w14:textId="77777777" w:rsidR="001A19FD" w:rsidRPr="00666120" w:rsidRDefault="001A19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15C9CE8D" w14:textId="785D0703" w:rsidR="00CF52D3" w:rsidRPr="00666120" w:rsidRDefault="00517BB0" w:rsidP="00210648">
      <w:pPr>
        <w:pStyle w:val="ListParagraph"/>
        <w:numPr>
          <w:ilvl w:val="0"/>
          <w:numId w:val="19"/>
        </w:numPr>
        <w:tabs>
          <w:tab w:val="left" w:pos="1135"/>
          <w:tab w:val="left" w:pos="1985"/>
        </w:tabs>
        <w:spacing w:before="40" w:after="80" w:line="276" w:lineRule="auto"/>
        <w:ind w:left="426" w:hanging="426"/>
        <w:contextualSpacing w:val="0"/>
        <w:rPr>
          <w:rFonts w:ascii="Aptos Narrow" w:hAnsi="Aptos Narrow"/>
          <w:bCs/>
          <w:color w:val="002060"/>
          <w:sz w:val="20"/>
          <w:szCs w:val="20"/>
          <w:shd w:val="clear" w:color="auto" w:fill="FFFFFF"/>
        </w:rPr>
      </w:pPr>
      <w:r w:rsidRPr="00666120">
        <w:rPr>
          <w:rFonts w:ascii="Aptos Narrow" w:hAnsi="Aptos Narrow"/>
          <w:bCs/>
          <w:color w:val="002060"/>
          <w:sz w:val="20"/>
          <w:szCs w:val="20"/>
          <w:shd w:val="clear" w:color="auto" w:fill="FFFFFF"/>
        </w:rPr>
        <w:t xml:space="preserve">În conformitate cu prevederile art. 39 din Normele de igienă şi sănătate publică privind mediul de viaţă al populaţiei aprobate prin Ordinul ministrului sănătății nr. 119/2014, cu modificările şi completările ulterioare, evacuarea deşeurilor reziduale şi a biodeşeurilor, colectate în amestec sau separat, de la locurile de producere şi punctele de colectare la locul de tratare se face cu frecvenţa stabilită de către </w:t>
      </w:r>
      <w:r w:rsidR="00EA06A4" w:rsidRPr="00666120">
        <w:rPr>
          <w:rFonts w:ascii="Aptos Narrow" w:hAnsi="Aptos Narrow" w:cs="Times New Roman"/>
          <w:b/>
          <w:bCs/>
          <w:color w:val="002060"/>
          <w:sz w:val="20"/>
          <w:szCs w:val="20"/>
        </w:rPr>
        <w:t>A.D.I. ”Ecolect Mureș”</w:t>
      </w:r>
      <w:r w:rsidRPr="00666120">
        <w:rPr>
          <w:rFonts w:ascii="Aptos Narrow" w:hAnsi="Aptos Narrow"/>
          <w:bCs/>
          <w:color w:val="002060"/>
          <w:sz w:val="20"/>
          <w:szCs w:val="20"/>
          <w:shd w:val="clear" w:color="auto" w:fill="FFFFFF"/>
        </w:rPr>
        <w:t>, cu respectarea următoarelor frecvenţe minime:</w:t>
      </w:r>
    </w:p>
    <w:p w14:paraId="517D20F8" w14:textId="0A37327A" w:rsidR="00CF52D3" w:rsidRPr="00666120" w:rsidRDefault="00CF52D3" w:rsidP="008E07DA">
      <w:pPr>
        <w:tabs>
          <w:tab w:val="left" w:pos="1985"/>
        </w:tabs>
        <w:spacing w:before="40" w:after="80"/>
        <w:ind w:left="426"/>
        <w:rPr>
          <w:rFonts w:ascii="Aptos Narrow" w:hAnsi="Aptos Narrow"/>
          <w:bCs/>
          <w:noProof/>
          <w:color w:val="002060"/>
          <w:sz w:val="20"/>
          <w:szCs w:val="20"/>
          <w:shd w:val="clear" w:color="auto" w:fill="FFFFFF"/>
          <w:lang w:val="ro-RO"/>
        </w:rPr>
      </w:pPr>
      <w:r w:rsidRPr="00666120">
        <w:rPr>
          <w:rFonts w:ascii="Aptos Narrow" w:hAnsi="Aptos Narrow"/>
          <w:bCs/>
          <w:noProof/>
          <w:color w:val="002060"/>
          <w:sz w:val="20"/>
          <w:szCs w:val="20"/>
          <w:shd w:val="clear" w:color="auto" w:fill="FFFFFF"/>
          <w:lang w:val="ro-RO"/>
        </w:rPr>
        <w:lastRenderedPageBreak/>
        <w:t>1. În perioada</w:t>
      </w:r>
      <w:r w:rsidRPr="00666120">
        <w:rPr>
          <w:rFonts w:ascii="Aptos Narrow" w:hAnsi="Aptos Narrow"/>
          <w:b/>
          <w:noProof/>
          <w:color w:val="002060"/>
          <w:sz w:val="20"/>
          <w:szCs w:val="20"/>
          <w:shd w:val="clear" w:color="auto" w:fill="FFFFFF"/>
          <w:lang w:val="ro-RO"/>
        </w:rPr>
        <w:t xml:space="preserve"> 1 aprilie </w:t>
      </w:r>
      <w:r w:rsidR="00F738A3">
        <w:rPr>
          <w:rFonts w:ascii="Aptos Narrow" w:hAnsi="Aptos Narrow"/>
          <w:b/>
          <w:noProof/>
          <w:color w:val="002060"/>
          <w:sz w:val="20"/>
          <w:szCs w:val="20"/>
          <w:shd w:val="clear" w:color="auto" w:fill="FFFFFF"/>
          <w:lang w:val="ro-RO"/>
        </w:rPr>
        <w:t>–</w:t>
      </w:r>
      <w:r w:rsidRPr="00666120">
        <w:rPr>
          <w:rFonts w:ascii="Aptos Narrow" w:hAnsi="Aptos Narrow"/>
          <w:b/>
          <w:noProof/>
          <w:color w:val="002060"/>
          <w:sz w:val="20"/>
          <w:szCs w:val="20"/>
          <w:shd w:val="clear" w:color="auto" w:fill="FFFFFF"/>
          <w:lang w:val="ro-RO"/>
        </w:rPr>
        <w:t xml:space="preserve"> </w:t>
      </w:r>
      <w:r w:rsidR="00F738A3">
        <w:rPr>
          <w:rFonts w:ascii="Aptos Narrow" w:hAnsi="Aptos Narrow"/>
          <w:b/>
          <w:noProof/>
          <w:color w:val="002060"/>
          <w:sz w:val="20"/>
          <w:szCs w:val="20"/>
          <w:shd w:val="clear" w:color="auto" w:fill="FFFFFF"/>
          <w:lang w:val="ro-RO"/>
        </w:rPr>
        <w:t>1 octombrie</w:t>
      </w:r>
      <w:r w:rsidRPr="00666120">
        <w:rPr>
          <w:rFonts w:ascii="Aptos Narrow" w:hAnsi="Aptos Narrow"/>
          <w:b/>
          <w:noProof/>
          <w:color w:val="002060"/>
          <w:sz w:val="20"/>
          <w:szCs w:val="20"/>
          <w:shd w:val="clear" w:color="auto" w:fill="FFFFFF"/>
          <w:lang w:val="ro-RO"/>
        </w:rPr>
        <w:t>:</w:t>
      </w:r>
    </w:p>
    <w:p w14:paraId="4866BC22" w14:textId="155F028E" w:rsidR="00CF52D3" w:rsidRPr="00666120" w:rsidRDefault="00CF52D3" w:rsidP="008E07DA">
      <w:pPr>
        <w:tabs>
          <w:tab w:val="left" w:pos="1985"/>
        </w:tabs>
        <w:spacing w:before="40" w:after="80"/>
        <w:ind w:left="426"/>
        <w:rPr>
          <w:rFonts w:ascii="Aptos Narrow" w:hAnsi="Aptos Narrow"/>
          <w:bCs/>
          <w:noProof/>
          <w:color w:val="002060"/>
          <w:sz w:val="20"/>
          <w:szCs w:val="20"/>
          <w:shd w:val="clear" w:color="auto" w:fill="FFFFFF"/>
          <w:lang w:val="ro-RO"/>
        </w:rPr>
      </w:pPr>
      <w:r w:rsidRPr="00666120">
        <w:rPr>
          <w:rFonts w:ascii="Aptos Narrow" w:hAnsi="Aptos Narrow"/>
          <w:bCs/>
          <w:noProof/>
          <w:color w:val="002060"/>
          <w:sz w:val="20"/>
          <w:szCs w:val="20"/>
          <w:shd w:val="clear" w:color="auto" w:fill="FFFFFF"/>
          <w:lang w:val="ro-RO"/>
        </w:rPr>
        <w:t>a) zilnic, de la punctele de colectare din zona centrală cu blocuri şi de la unităţile de alimentaţie publică, restaurante, hoteluri, pieţe, unităţile sanitare cu paturi, creşe şi cantinele unităţilor de învăţământ, în toate zilele din săptămână sau, după caz, într-o perioadă de zile consecutive din săptămână, în funcţie de programul de funcţionare;</w:t>
      </w:r>
    </w:p>
    <w:p w14:paraId="284C4FBA" w14:textId="6ED274EB" w:rsidR="00CF52D3" w:rsidRPr="00666120" w:rsidRDefault="00CF52D3" w:rsidP="008E07DA">
      <w:pPr>
        <w:tabs>
          <w:tab w:val="left" w:pos="1985"/>
        </w:tabs>
        <w:spacing w:before="40" w:after="80"/>
        <w:ind w:left="426"/>
        <w:rPr>
          <w:rFonts w:ascii="Aptos Narrow" w:hAnsi="Aptos Narrow"/>
          <w:bCs/>
          <w:noProof/>
          <w:color w:val="002060"/>
          <w:sz w:val="20"/>
          <w:szCs w:val="20"/>
          <w:shd w:val="clear" w:color="auto" w:fill="FFFFFF"/>
          <w:lang w:val="ro-RO"/>
        </w:rPr>
      </w:pPr>
      <w:r w:rsidRPr="00666120">
        <w:rPr>
          <w:rFonts w:ascii="Aptos Narrow" w:hAnsi="Aptos Narrow"/>
          <w:bCs/>
          <w:noProof/>
          <w:color w:val="002060"/>
          <w:sz w:val="20"/>
          <w:szCs w:val="20"/>
          <w:shd w:val="clear" w:color="auto" w:fill="FFFFFF"/>
          <w:lang w:val="ro-RO"/>
        </w:rPr>
        <w:t>b) de trei ori pe săptămână, de la punctele de colectare din celelalte zone cu blocuri şi de la alţi utilizatori noncasnici decât cei prevăzuţi la lit. a);</w:t>
      </w:r>
    </w:p>
    <w:p w14:paraId="129B5137" w14:textId="603AF9F9" w:rsidR="00CF52D3" w:rsidRPr="00666120" w:rsidRDefault="00CF52D3" w:rsidP="008E07DA">
      <w:pPr>
        <w:tabs>
          <w:tab w:val="left" w:pos="1985"/>
        </w:tabs>
        <w:spacing w:before="40" w:after="80"/>
        <w:ind w:left="426"/>
        <w:rPr>
          <w:rFonts w:ascii="Aptos Narrow" w:hAnsi="Aptos Narrow"/>
          <w:bCs/>
          <w:noProof/>
          <w:color w:val="002060"/>
          <w:sz w:val="20"/>
          <w:szCs w:val="20"/>
          <w:shd w:val="clear" w:color="auto" w:fill="FFFFFF"/>
          <w:lang w:val="ro-RO"/>
        </w:rPr>
      </w:pPr>
      <w:r w:rsidRPr="00666120">
        <w:rPr>
          <w:rFonts w:ascii="Aptos Narrow" w:hAnsi="Aptos Narrow"/>
          <w:bCs/>
          <w:noProof/>
          <w:color w:val="002060"/>
          <w:sz w:val="20"/>
          <w:szCs w:val="20"/>
          <w:shd w:val="clear" w:color="auto" w:fill="FFFFFF"/>
          <w:lang w:val="ro-RO"/>
        </w:rPr>
        <w:t>c) la cel mult şapte zile, de la casele/gospodăriile individuale în care colectarea deşeurilor se realizează "din poartă în poartă".</w:t>
      </w:r>
    </w:p>
    <w:p w14:paraId="6B8758C2" w14:textId="0D7D007C" w:rsidR="00CF52D3" w:rsidRPr="00666120" w:rsidRDefault="00CF52D3" w:rsidP="008E07DA">
      <w:pPr>
        <w:tabs>
          <w:tab w:val="left" w:pos="1985"/>
        </w:tabs>
        <w:spacing w:before="40" w:after="80"/>
        <w:ind w:left="426"/>
        <w:rPr>
          <w:rFonts w:ascii="Aptos Narrow" w:hAnsi="Aptos Narrow"/>
          <w:b/>
          <w:noProof/>
          <w:color w:val="002060"/>
          <w:sz w:val="20"/>
          <w:szCs w:val="20"/>
          <w:shd w:val="clear" w:color="auto" w:fill="FFFFFF"/>
          <w:lang w:val="ro-RO"/>
        </w:rPr>
      </w:pPr>
      <w:r w:rsidRPr="00666120">
        <w:rPr>
          <w:rFonts w:ascii="Aptos Narrow" w:hAnsi="Aptos Narrow"/>
          <w:bCs/>
          <w:noProof/>
          <w:color w:val="002060"/>
          <w:sz w:val="20"/>
          <w:szCs w:val="20"/>
          <w:shd w:val="clear" w:color="auto" w:fill="FFFFFF"/>
          <w:lang w:val="ro-RO"/>
        </w:rPr>
        <w:t>2. În perioada</w:t>
      </w:r>
      <w:r w:rsidRPr="00666120">
        <w:rPr>
          <w:rFonts w:ascii="Aptos Narrow" w:hAnsi="Aptos Narrow"/>
          <w:b/>
          <w:noProof/>
          <w:color w:val="002060"/>
          <w:sz w:val="20"/>
          <w:szCs w:val="20"/>
          <w:shd w:val="clear" w:color="auto" w:fill="FFFFFF"/>
          <w:lang w:val="ro-RO"/>
        </w:rPr>
        <w:t xml:space="preserve"> 1 octombrie </w:t>
      </w:r>
      <w:r w:rsidR="00F738A3">
        <w:rPr>
          <w:rFonts w:ascii="Aptos Narrow" w:hAnsi="Aptos Narrow"/>
          <w:b/>
          <w:noProof/>
          <w:color w:val="002060"/>
          <w:sz w:val="20"/>
          <w:szCs w:val="20"/>
          <w:shd w:val="clear" w:color="auto" w:fill="FFFFFF"/>
          <w:lang w:val="ro-RO"/>
        </w:rPr>
        <w:t>–</w:t>
      </w:r>
      <w:r w:rsidRPr="00666120">
        <w:rPr>
          <w:rFonts w:ascii="Aptos Narrow" w:hAnsi="Aptos Narrow"/>
          <w:b/>
          <w:noProof/>
          <w:color w:val="002060"/>
          <w:sz w:val="20"/>
          <w:szCs w:val="20"/>
          <w:shd w:val="clear" w:color="auto" w:fill="FFFFFF"/>
          <w:lang w:val="ro-RO"/>
        </w:rPr>
        <w:t xml:space="preserve"> </w:t>
      </w:r>
      <w:r w:rsidR="00F738A3">
        <w:rPr>
          <w:rFonts w:ascii="Aptos Narrow" w:hAnsi="Aptos Narrow"/>
          <w:b/>
          <w:noProof/>
          <w:color w:val="002060"/>
          <w:sz w:val="20"/>
          <w:szCs w:val="20"/>
          <w:shd w:val="clear" w:color="auto" w:fill="FFFFFF"/>
          <w:lang w:val="ro-RO"/>
        </w:rPr>
        <w:t>1 aprilie</w:t>
      </w:r>
      <w:r w:rsidRPr="00666120">
        <w:rPr>
          <w:rFonts w:ascii="Aptos Narrow" w:hAnsi="Aptos Narrow"/>
          <w:b/>
          <w:noProof/>
          <w:color w:val="002060"/>
          <w:sz w:val="20"/>
          <w:szCs w:val="20"/>
          <w:shd w:val="clear" w:color="auto" w:fill="FFFFFF"/>
          <w:lang w:val="ro-RO"/>
        </w:rPr>
        <w:t>:</w:t>
      </w:r>
    </w:p>
    <w:p w14:paraId="42650A01" w14:textId="6581D3D8" w:rsidR="00CF52D3" w:rsidRPr="00666120" w:rsidRDefault="00CF52D3" w:rsidP="008E07DA">
      <w:pPr>
        <w:tabs>
          <w:tab w:val="left" w:pos="1985"/>
        </w:tabs>
        <w:spacing w:before="40" w:after="80"/>
        <w:ind w:left="426"/>
        <w:rPr>
          <w:rFonts w:ascii="Aptos Narrow" w:hAnsi="Aptos Narrow"/>
          <w:bCs/>
          <w:noProof/>
          <w:color w:val="002060"/>
          <w:sz w:val="20"/>
          <w:szCs w:val="20"/>
          <w:shd w:val="clear" w:color="auto" w:fill="FFFFFF"/>
          <w:lang w:val="ro-RO"/>
        </w:rPr>
      </w:pPr>
      <w:r w:rsidRPr="00666120">
        <w:rPr>
          <w:rFonts w:ascii="Aptos Narrow" w:hAnsi="Aptos Narrow"/>
          <w:bCs/>
          <w:noProof/>
          <w:color w:val="002060"/>
          <w:sz w:val="20"/>
          <w:szCs w:val="20"/>
          <w:shd w:val="clear" w:color="auto" w:fill="FFFFFF"/>
          <w:lang w:val="ro-RO"/>
        </w:rPr>
        <w:t>a) de două ori pe săptămână, de la punctele de colectare din toate zonele cu blocuri şi de la toţi utilizatorii noncasnici;</w:t>
      </w:r>
    </w:p>
    <w:p w14:paraId="512F92EA" w14:textId="5194BB52" w:rsidR="00CF52D3" w:rsidRPr="00666120" w:rsidRDefault="00CF52D3" w:rsidP="008E07DA">
      <w:pPr>
        <w:tabs>
          <w:tab w:val="left" w:pos="1135"/>
          <w:tab w:val="left" w:pos="1985"/>
        </w:tabs>
        <w:spacing w:before="40" w:after="80"/>
        <w:ind w:left="426"/>
        <w:rPr>
          <w:rFonts w:ascii="Aptos Narrow" w:hAnsi="Aptos Narrow"/>
          <w:bCs/>
          <w:noProof/>
          <w:color w:val="002060"/>
          <w:sz w:val="20"/>
          <w:szCs w:val="20"/>
          <w:shd w:val="clear" w:color="auto" w:fill="FFFFFF"/>
          <w:lang w:val="ro-RO"/>
        </w:rPr>
      </w:pPr>
      <w:r w:rsidRPr="00666120">
        <w:rPr>
          <w:rFonts w:ascii="Aptos Narrow" w:hAnsi="Aptos Narrow"/>
          <w:bCs/>
          <w:noProof/>
          <w:color w:val="002060"/>
          <w:sz w:val="20"/>
          <w:szCs w:val="20"/>
          <w:shd w:val="clear" w:color="auto" w:fill="FFFFFF"/>
          <w:lang w:val="ro-RO"/>
        </w:rPr>
        <w:t>b) la cel mult şapte zile, de la casele/gospodăriile individuale în care colectarea deşeurilor se realizează "din poartă în poartă".</w:t>
      </w:r>
    </w:p>
    <w:p w14:paraId="5824510A" w14:textId="1388D889" w:rsidR="00CF52D3" w:rsidRPr="00666120" w:rsidRDefault="00CF52D3" w:rsidP="00210648">
      <w:pPr>
        <w:pStyle w:val="ListParagraph"/>
        <w:numPr>
          <w:ilvl w:val="0"/>
          <w:numId w:val="19"/>
        </w:numPr>
        <w:tabs>
          <w:tab w:val="left" w:pos="1135"/>
          <w:tab w:val="left" w:pos="1985"/>
        </w:tabs>
        <w:spacing w:before="40" w:after="80" w:line="276" w:lineRule="auto"/>
        <w:ind w:left="426" w:hanging="426"/>
        <w:contextualSpacing w:val="0"/>
        <w:rPr>
          <w:rFonts w:ascii="Aptos Narrow" w:hAnsi="Aptos Narrow"/>
          <w:bCs/>
          <w:color w:val="002060"/>
          <w:sz w:val="20"/>
          <w:szCs w:val="20"/>
          <w:shd w:val="clear" w:color="auto" w:fill="FFFFFF"/>
        </w:rPr>
      </w:pPr>
      <w:r w:rsidRPr="00666120">
        <w:rPr>
          <w:rFonts w:ascii="Aptos Narrow" w:hAnsi="Aptos Narrow"/>
          <w:bCs/>
          <w:color w:val="002060"/>
          <w:sz w:val="20"/>
          <w:szCs w:val="20"/>
          <w:shd w:val="clear" w:color="auto" w:fill="FFFFFF"/>
        </w:rPr>
        <w:t xml:space="preserve">Frecvenţa de colectare separată a deşeurilor reziduale şi a biodeşeurilor de la case/gospodării individuale prevăzută la alin. (1) poate fi redusă de către </w:t>
      </w:r>
      <w:r w:rsidR="00265A50" w:rsidRPr="00666120">
        <w:rPr>
          <w:rFonts w:ascii="Aptos Narrow" w:hAnsi="Aptos Narrow" w:cs="Times New Roman"/>
          <w:b/>
          <w:bCs/>
          <w:color w:val="002060"/>
          <w:sz w:val="20"/>
          <w:szCs w:val="20"/>
        </w:rPr>
        <w:t>A.D.I. ”Ecolect Mureș”</w:t>
      </w:r>
      <w:r w:rsidRPr="00666120">
        <w:rPr>
          <w:rFonts w:ascii="Aptos Narrow" w:hAnsi="Aptos Narrow"/>
          <w:bCs/>
          <w:color w:val="002060"/>
          <w:sz w:val="20"/>
          <w:szCs w:val="20"/>
          <w:shd w:val="clear" w:color="auto" w:fill="FFFFFF"/>
        </w:rPr>
        <w:t>, în situaţia în care se implementează instrumentul economic "plăteşte pentru cât arunci" sau, în alte situaţii, precum colectarea din punctele de colectare de tip insule ecologice digitalizate, cu avizul direcţiei de sănătate publică judeţeană</w:t>
      </w:r>
      <w:r w:rsidR="0015528C" w:rsidRPr="00666120">
        <w:rPr>
          <w:rFonts w:ascii="Aptos Narrow" w:hAnsi="Aptos Narrow"/>
          <w:bCs/>
          <w:color w:val="002060"/>
          <w:sz w:val="20"/>
          <w:szCs w:val="20"/>
          <w:shd w:val="clear" w:color="auto" w:fill="FFFFFF"/>
        </w:rPr>
        <w:t>.</w:t>
      </w:r>
    </w:p>
    <w:p w14:paraId="12DE05BF" w14:textId="03E7B340" w:rsidR="00CF52D3" w:rsidRPr="00666120" w:rsidRDefault="00CF52D3" w:rsidP="00210648">
      <w:pPr>
        <w:pStyle w:val="ListParagraph"/>
        <w:numPr>
          <w:ilvl w:val="0"/>
          <w:numId w:val="19"/>
        </w:numPr>
        <w:tabs>
          <w:tab w:val="left" w:pos="1135"/>
          <w:tab w:val="left" w:pos="1985"/>
        </w:tabs>
        <w:spacing w:before="40" w:after="80" w:line="276" w:lineRule="auto"/>
        <w:ind w:left="426" w:hanging="426"/>
        <w:contextualSpacing w:val="0"/>
        <w:rPr>
          <w:rFonts w:ascii="Aptos Narrow" w:hAnsi="Aptos Narrow"/>
          <w:bCs/>
          <w:color w:val="002060"/>
          <w:sz w:val="20"/>
          <w:szCs w:val="20"/>
          <w:shd w:val="clear" w:color="auto" w:fill="FFFFFF"/>
        </w:rPr>
      </w:pPr>
      <w:r w:rsidRPr="00666120">
        <w:rPr>
          <w:rFonts w:ascii="Aptos Narrow" w:hAnsi="Aptos Narrow"/>
          <w:bCs/>
          <w:color w:val="002060"/>
          <w:sz w:val="20"/>
          <w:szCs w:val="20"/>
          <w:shd w:val="clear" w:color="auto" w:fill="FFFFFF"/>
        </w:rPr>
        <w:t xml:space="preserve">Evacuarea deşeurilor reciclabile de hârtie, metal, plastic şi sticlă colectate separat de la locurile de producere şi punctele de colectare la staţia de sortare/transfer se face la frecvenţa stabilită de către </w:t>
      </w:r>
      <w:r w:rsidR="00EA06A4" w:rsidRPr="00666120">
        <w:rPr>
          <w:rFonts w:ascii="Aptos Narrow" w:hAnsi="Aptos Narrow" w:cs="Times New Roman"/>
          <w:b/>
          <w:bCs/>
          <w:color w:val="002060"/>
          <w:sz w:val="20"/>
          <w:szCs w:val="20"/>
        </w:rPr>
        <w:t>A.D.I. ”Ecolect Mureș”</w:t>
      </w:r>
      <w:r w:rsidRPr="00666120">
        <w:rPr>
          <w:rFonts w:ascii="Aptos Narrow" w:hAnsi="Aptos Narrow"/>
          <w:bCs/>
          <w:color w:val="002060"/>
          <w:sz w:val="20"/>
          <w:szCs w:val="20"/>
          <w:shd w:val="clear" w:color="auto" w:fill="FFFFFF"/>
        </w:rPr>
        <w:t>, în funcţie de datele istorice privind cantităţile generate de utilizatori şi de capacitatea recipientelor/containerelor şi/sau sacilor în care sunt colectate aceste deşeuri. În lipsa datelor istorice, evacuarea deşeurilor reciclabile se face cu frecvenţa de:</w:t>
      </w:r>
    </w:p>
    <w:p w14:paraId="6A8F3133" w14:textId="77777777" w:rsidR="00CF52D3" w:rsidRPr="00666120" w:rsidRDefault="00CF52D3" w:rsidP="008E07DA">
      <w:pPr>
        <w:tabs>
          <w:tab w:val="left" w:pos="1985"/>
        </w:tabs>
        <w:spacing w:before="40" w:after="80"/>
        <w:rPr>
          <w:rFonts w:ascii="Aptos Narrow" w:hAnsi="Aptos Narrow"/>
          <w:bCs/>
          <w:noProof/>
          <w:color w:val="002060"/>
          <w:sz w:val="20"/>
          <w:szCs w:val="20"/>
          <w:shd w:val="clear" w:color="auto" w:fill="FFFFFF"/>
          <w:lang w:val="ro-RO"/>
        </w:rPr>
      </w:pPr>
      <w:r w:rsidRPr="00666120">
        <w:rPr>
          <w:rFonts w:ascii="Aptos Narrow" w:hAnsi="Aptos Narrow"/>
          <w:bCs/>
          <w:noProof/>
          <w:color w:val="002060"/>
          <w:sz w:val="20"/>
          <w:szCs w:val="20"/>
          <w:shd w:val="clear" w:color="auto" w:fill="FFFFFF"/>
          <w:lang w:val="ro-RO"/>
        </w:rPr>
        <w:t> </w:t>
      </w:r>
      <w:r w:rsidRPr="00666120">
        <w:rPr>
          <w:rFonts w:ascii="Aptos Narrow" w:hAnsi="Aptos Narrow"/>
          <w:bCs/>
          <w:noProof/>
          <w:color w:val="002060"/>
          <w:sz w:val="20"/>
          <w:szCs w:val="20"/>
          <w:shd w:val="clear" w:color="auto" w:fill="FFFFFF"/>
          <w:lang w:val="ro-RO"/>
        </w:rPr>
        <w:t> </w:t>
      </w:r>
      <w:r w:rsidRPr="00666120">
        <w:rPr>
          <w:rFonts w:ascii="Aptos Narrow" w:hAnsi="Aptos Narrow"/>
          <w:bCs/>
          <w:noProof/>
          <w:color w:val="002060"/>
          <w:sz w:val="20"/>
          <w:szCs w:val="20"/>
          <w:shd w:val="clear" w:color="auto" w:fill="FFFFFF"/>
          <w:lang w:val="ro-RO"/>
        </w:rPr>
        <w:t>a) de două ori pe săptămână, de la punctele de colectare din mediul urban;</w:t>
      </w:r>
    </w:p>
    <w:p w14:paraId="125F4FF1" w14:textId="06484F9E" w:rsidR="00CF52D3" w:rsidRPr="00666120" w:rsidRDefault="00CF52D3" w:rsidP="008E07DA">
      <w:pPr>
        <w:tabs>
          <w:tab w:val="left" w:pos="1985"/>
        </w:tabs>
        <w:spacing w:before="40" w:after="80"/>
        <w:ind w:left="426"/>
        <w:rPr>
          <w:rFonts w:ascii="Aptos Narrow" w:hAnsi="Aptos Narrow"/>
          <w:bCs/>
          <w:noProof/>
          <w:color w:val="002060"/>
          <w:sz w:val="20"/>
          <w:szCs w:val="20"/>
          <w:shd w:val="clear" w:color="auto" w:fill="FFFFFF"/>
          <w:lang w:val="ro-RO"/>
        </w:rPr>
      </w:pPr>
      <w:r w:rsidRPr="00666120">
        <w:rPr>
          <w:rFonts w:ascii="Aptos Narrow" w:hAnsi="Aptos Narrow"/>
          <w:bCs/>
          <w:noProof/>
          <w:color w:val="002060"/>
          <w:sz w:val="20"/>
          <w:szCs w:val="20"/>
          <w:shd w:val="clear" w:color="auto" w:fill="FFFFFF"/>
          <w:lang w:val="ro-RO"/>
        </w:rPr>
        <w:t>b) o dată pe săptămână, de la punctele de colectare din mediul rural, pentru deşeurile de hârtie, carton, plastic şi metal, respectiv o dată pe lună pentru deşeurile de sticlă;</w:t>
      </w:r>
    </w:p>
    <w:p w14:paraId="17803DF2" w14:textId="0570C449" w:rsidR="00195C7B" w:rsidRPr="00666120" w:rsidRDefault="00CF52D3" w:rsidP="008E07DA">
      <w:pPr>
        <w:tabs>
          <w:tab w:val="left" w:pos="1135"/>
          <w:tab w:val="left" w:pos="1985"/>
        </w:tabs>
        <w:spacing w:before="40" w:after="80"/>
        <w:ind w:left="426"/>
        <w:rPr>
          <w:rFonts w:ascii="Aptos Narrow" w:hAnsi="Aptos Narrow"/>
          <w:bCs/>
          <w:noProof/>
          <w:color w:val="002060"/>
          <w:sz w:val="20"/>
          <w:szCs w:val="20"/>
          <w:shd w:val="clear" w:color="auto" w:fill="FFFFFF"/>
          <w:lang w:val="ro-RO"/>
        </w:rPr>
      </w:pPr>
      <w:r w:rsidRPr="00666120">
        <w:rPr>
          <w:rFonts w:ascii="Aptos Narrow" w:hAnsi="Aptos Narrow"/>
          <w:bCs/>
          <w:noProof/>
          <w:color w:val="002060"/>
          <w:sz w:val="20"/>
          <w:szCs w:val="20"/>
          <w:shd w:val="clear" w:color="auto" w:fill="FFFFFF"/>
          <w:lang w:val="ro-RO"/>
        </w:rPr>
        <w:t>c) o dată la două săptămâni, pentru deşeurile de hârtie, carton, plastic şi metal, respectiv o dată pe lună pentru deşeurile de sticlă, de la case/gospodării individuale şi de la utilizatorii noncasnici.</w:t>
      </w:r>
    </w:p>
    <w:p w14:paraId="00A558AE" w14:textId="6CAF7A25" w:rsidR="00195C7B" w:rsidRPr="00666120" w:rsidRDefault="00195C7B" w:rsidP="00210648">
      <w:pPr>
        <w:pStyle w:val="ListParagraph"/>
        <w:numPr>
          <w:ilvl w:val="0"/>
          <w:numId w:val="19"/>
        </w:numPr>
        <w:tabs>
          <w:tab w:val="left" w:pos="1135"/>
          <w:tab w:val="left" w:pos="1985"/>
        </w:tabs>
        <w:spacing w:before="40" w:after="80" w:line="276" w:lineRule="auto"/>
        <w:ind w:left="426" w:hanging="426"/>
        <w:contextualSpacing w:val="0"/>
        <w:rPr>
          <w:rFonts w:ascii="Aptos Narrow" w:hAnsi="Aptos Narrow"/>
          <w:bCs/>
          <w:color w:val="002060"/>
          <w:sz w:val="20"/>
          <w:szCs w:val="20"/>
          <w:shd w:val="clear" w:color="auto" w:fill="FFFFFF"/>
        </w:rPr>
      </w:pPr>
      <w:r w:rsidRPr="00666120">
        <w:rPr>
          <w:rFonts w:ascii="Aptos Narrow" w:hAnsi="Aptos Narrow"/>
          <w:bCs/>
          <w:color w:val="002060"/>
          <w:sz w:val="20"/>
          <w:szCs w:val="20"/>
          <w:shd w:val="clear" w:color="auto" w:fill="FFFFFF"/>
        </w:rPr>
        <w:t xml:space="preserve">Colectarea şi transportul deşeurilor textile se face la frecvenţa stabilită de către </w:t>
      </w:r>
      <w:r w:rsidR="00EA06A4" w:rsidRPr="00666120">
        <w:rPr>
          <w:rFonts w:ascii="Aptos Narrow" w:hAnsi="Aptos Narrow" w:cs="Times New Roman"/>
          <w:b/>
          <w:bCs/>
          <w:color w:val="002060"/>
          <w:sz w:val="20"/>
          <w:szCs w:val="20"/>
        </w:rPr>
        <w:t>A.D.I. ”Ecolect Mureș”</w:t>
      </w:r>
      <w:r w:rsidR="00265A50" w:rsidRPr="00666120">
        <w:rPr>
          <w:rFonts w:ascii="Aptos Narrow" w:hAnsi="Aptos Narrow"/>
          <w:bCs/>
          <w:color w:val="002060"/>
          <w:sz w:val="20"/>
          <w:szCs w:val="20"/>
          <w:shd w:val="clear" w:color="auto" w:fill="FFFFFF"/>
        </w:rPr>
        <w:t xml:space="preserve"> </w:t>
      </w:r>
      <w:r w:rsidRPr="00666120">
        <w:rPr>
          <w:rFonts w:ascii="Aptos Narrow" w:hAnsi="Aptos Narrow"/>
          <w:bCs/>
          <w:color w:val="002060"/>
          <w:sz w:val="20"/>
          <w:szCs w:val="20"/>
          <w:shd w:val="clear" w:color="auto" w:fill="FFFFFF"/>
        </w:rPr>
        <w:t>în funcţie de cantităţile estimate a fi generate de utilizatori şi de capacitatea recipientelor/containerelor în care sunt colectate aceste deşeuri sau, în mod convenţional, o dată pe lună.</w:t>
      </w:r>
    </w:p>
    <w:p w14:paraId="18CFCC60" w14:textId="649A7417" w:rsidR="00517BB0" w:rsidRPr="00666120" w:rsidRDefault="00517BB0" w:rsidP="00210648">
      <w:pPr>
        <w:pStyle w:val="ListParagraph"/>
        <w:numPr>
          <w:ilvl w:val="0"/>
          <w:numId w:val="19"/>
        </w:numPr>
        <w:tabs>
          <w:tab w:val="left" w:pos="1135"/>
          <w:tab w:val="left" w:pos="1985"/>
        </w:tabs>
        <w:spacing w:before="40" w:after="80" w:line="276" w:lineRule="auto"/>
        <w:ind w:left="426" w:hanging="426"/>
        <w:contextualSpacing w:val="0"/>
        <w:rPr>
          <w:rFonts w:ascii="Aptos Narrow" w:hAnsi="Aptos Narrow"/>
          <w:bCs/>
          <w:color w:val="002060"/>
          <w:sz w:val="20"/>
          <w:szCs w:val="20"/>
          <w:shd w:val="clear" w:color="auto" w:fill="FFFFFF"/>
        </w:rPr>
      </w:pPr>
      <w:r w:rsidRPr="00666120">
        <w:rPr>
          <w:rFonts w:ascii="Aptos Narrow" w:hAnsi="Aptos Narrow"/>
          <w:bCs/>
          <w:color w:val="002060"/>
          <w:sz w:val="20"/>
          <w:szCs w:val="20"/>
          <w:shd w:val="clear" w:color="auto" w:fill="FFFFFF"/>
        </w:rPr>
        <w:t xml:space="preserve">Colectarea şi transportul deşeurilor periculoase din deşeurile menajere se face la frecvenţa stabilită de către </w:t>
      </w:r>
      <w:r w:rsidR="00EA06A4" w:rsidRPr="00666120">
        <w:rPr>
          <w:rFonts w:ascii="Aptos Narrow" w:hAnsi="Aptos Narrow" w:cs="Times New Roman"/>
          <w:b/>
          <w:bCs/>
          <w:color w:val="002060"/>
          <w:sz w:val="20"/>
          <w:szCs w:val="20"/>
        </w:rPr>
        <w:t>A.D.I. ”Ecolect Mureș”</w:t>
      </w:r>
      <w:r w:rsidR="00265A50" w:rsidRPr="00666120">
        <w:rPr>
          <w:rFonts w:ascii="Aptos Narrow" w:hAnsi="Aptos Narrow" w:cs="Times New Roman"/>
          <w:b/>
          <w:bCs/>
          <w:color w:val="002060"/>
          <w:sz w:val="20"/>
          <w:szCs w:val="20"/>
        </w:rPr>
        <w:t xml:space="preserve"> </w:t>
      </w:r>
      <w:r w:rsidRPr="00666120">
        <w:rPr>
          <w:rFonts w:ascii="Aptos Narrow" w:hAnsi="Aptos Narrow"/>
          <w:bCs/>
          <w:color w:val="002060"/>
          <w:sz w:val="20"/>
          <w:szCs w:val="20"/>
          <w:shd w:val="clear" w:color="auto" w:fill="FFFFFF"/>
        </w:rPr>
        <w:t>în funcţie de cantităţile estimate a fi generate de utilizatori şi de capacitatea recipientelor/containerelor în care sunt colectate aceste deşeuri sau, în mod convenţional, o dată pe lună.</w:t>
      </w:r>
    </w:p>
    <w:p w14:paraId="1E7A84ED" w14:textId="77777777" w:rsidR="008E2335" w:rsidRPr="00666120" w:rsidRDefault="008E2335" w:rsidP="008E07DA">
      <w:pPr>
        <w:tabs>
          <w:tab w:val="left" w:pos="1135"/>
          <w:tab w:val="left" w:pos="1985"/>
        </w:tabs>
        <w:spacing w:before="40" w:after="80"/>
        <w:rPr>
          <w:rFonts w:ascii="Aptos Narrow" w:hAnsi="Aptos Narrow"/>
          <w:bCs/>
          <w:noProof/>
          <w:sz w:val="20"/>
          <w:szCs w:val="20"/>
          <w:shd w:val="clear" w:color="auto" w:fill="FFFFFF"/>
          <w:lang w:val="ro-RO"/>
        </w:rPr>
      </w:pPr>
    </w:p>
    <w:p w14:paraId="6496C101" w14:textId="77777777" w:rsidR="00B1682F" w:rsidRPr="00666120" w:rsidRDefault="00B1682F"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7BA413F5" w14:textId="4238B9F3" w:rsidR="00C419F5" w:rsidRPr="00666120" w:rsidRDefault="00C419F5" w:rsidP="00210648">
      <w:pPr>
        <w:pStyle w:val="ListParagraph"/>
        <w:numPr>
          <w:ilvl w:val="0"/>
          <w:numId w:val="20"/>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shd w:val="clear" w:color="auto" w:fill="FFFFFF"/>
        </w:rPr>
      </w:pPr>
      <w:r w:rsidRPr="00666120">
        <w:rPr>
          <w:rFonts w:ascii="Aptos Narrow" w:hAnsi="Aptos Narrow"/>
          <w:color w:val="002060"/>
          <w:sz w:val="20"/>
          <w:szCs w:val="20"/>
        </w:rPr>
        <w:t>Colectarea deşeurilor menajere şi similare se poate face în următoarele moduri:</w:t>
      </w:r>
    </w:p>
    <w:p w14:paraId="26404B5C" w14:textId="77777777" w:rsidR="00713A3A" w:rsidRPr="00666120" w:rsidRDefault="00713A3A" w:rsidP="008E07DA">
      <w:pPr>
        <w:pStyle w:val="NormalWeb"/>
        <w:spacing w:before="40" w:beforeAutospacing="0" w:after="80" w:afterAutospacing="0" w:line="276" w:lineRule="auto"/>
        <w:ind w:firstLine="426"/>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a) colectare în recipiente/containere închise;</w:t>
      </w:r>
    </w:p>
    <w:p w14:paraId="5D486C48" w14:textId="57AB713E" w:rsidR="00713A3A" w:rsidRPr="00666120" w:rsidRDefault="00713A3A" w:rsidP="008E07DA">
      <w:pPr>
        <w:pStyle w:val="NormalWeb"/>
        <w:spacing w:before="40" w:beforeAutospacing="0" w:after="80" w:afterAutospacing="0" w:line="276" w:lineRule="auto"/>
        <w:ind w:firstLine="425"/>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b) colectare realizată în saci de plastic asiguraţi de operator.</w:t>
      </w:r>
    </w:p>
    <w:p w14:paraId="41532277" w14:textId="77777777" w:rsidR="00713A3A" w:rsidRPr="00666120" w:rsidRDefault="00C419F5" w:rsidP="00210648">
      <w:pPr>
        <w:pStyle w:val="ListParagraph"/>
        <w:numPr>
          <w:ilvl w:val="0"/>
          <w:numId w:val="20"/>
        </w:numPr>
        <w:tabs>
          <w:tab w:val="left" w:pos="1135"/>
          <w:tab w:val="left" w:pos="1985"/>
        </w:tabs>
        <w:spacing w:before="40" w:after="80" w:line="276" w:lineRule="auto"/>
        <w:ind w:left="425" w:hanging="425"/>
        <w:contextualSpacing w:val="0"/>
        <w:rPr>
          <w:rFonts w:ascii="Aptos Narrow" w:hAnsi="Aptos Narrow" w:cs="Times New Roman"/>
          <w:bCs/>
          <w:color w:val="002060"/>
          <w:sz w:val="20"/>
          <w:szCs w:val="20"/>
          <w:shd w:val="clear" w:color="auto" w:fill="FFFFFF"/>
        </w:rPr>
      </w:pPr>
      <w:r w:rsidRPr="00666120">
        <w:rPr>
          <w:rFonts w:ascii="Aptos Narrow" w:hAnsi="Aptos Narrow"/>
          <w:color w:val="002060"/>
          <w:sz w:val="20"/>
          <w:szCs w:val="20"/>
        </w:rPr>
        <w:t>Colectarea deşeurilor municipale se efectuează doar în autospecialele specifice tipurilor de deşeuri care urmează a fi încărcate.</w:t>
      </w:r>
    </w:p>
    <w:p w14:paraId="6D1E2FCC" w14:textId="77777777" w:rsidR="00713A3A" w:rsidRPr="00666120" w:rsidRDefault="00C419F5" w:rsidP="00210648">
      <w:pPr>
        <w:pStyle w:val="ListParagraph"/>
        <w:numPr>
          <w:ilvl w:val="0"/>
          <w:numId w:val="20"/>
        </w:numPr>
        <w:tabs>
          <w:tab w:val="left" w:pos="1135"/>
          <w:tab w:val="left" w:pos="1985"/>
        </w:tabs>
        <w:spacing w:before="40" w:after="80" w:line="276" w:lineRule="auto"/>
        <w:ind w:left="425" w:hanging="425"/>
        <w:contextualSpacing w:val="0"/>
        <w:rPr>
          <w:rFonts w:ascii="Aptos Narrow" w:hAnsi="Aptos Narrow" w:cs="Times New Roman"/>
          <w:bCs/>
          <w:color w:val="002060"/>
          <w:sz w:val="20"/>
          <w:szCs w:val="20"/>
          <w:shd w:val="clear" w:color="auto" w:fill="FFFFFF"/>
        </w:rPr>
      </w:pPr>
      <w:r w:rsidRPr="00666120">
        <w:rPr>
          <w:rFonts w:ascii="Aptos Narrow" w:hAnsi="Aptos Narrow"/>
          <w:color w:val="002060"/>
          <w:sz w:val="20"/>
          <w:szCs w:val="20"/>
        </w:rPr>
        <w:t>Autospecialele vor fi încărcate astfel încât deşeurile să nu fie vizibile şi să nu existe posibilitatea împrăştierii lor pe calea publică. Fiecărui vehicul i se va asigura personalul necesar pentru executarea operaţiunilor specifice, în condiţii de siguranţă şi de eficienţă.</w:t>
      </w:r>
    </w:p>
    <w:p w14:paraId="1B2826BD" w14:textId="77777777" w:rsidR="00713A3A" w:rsidRPr="00666120" w:rsidRDefault="00C419F5" w:rsidP="00210648">
      <w:pPr>
        <w:pStyle w:val="ListParagraph"/>
        <w:numPr>
          <w:ilvl w:val="0"/>
          <w:numId w:val="20"/>
        </w:numPr>
        <w:tabs>
          <w:tab w:val="left" w:pos="1135"/>
          <w:tab w:val="left" w:pos="1985"/>
        </w:tabs>
        <w:spacing w:before="40" w:after="80" w:line="276" w:lineRule="auto"/>
        <w:ind w:left="425" w:hanging="425"/>
        <w:contextualSpacing w:val="0"/>
        <w:rPr>
          <w:rFonts w:ascii="Aptos Narrow" w:hAnsi="Aptos Narrow" w:cs="Times New Roman"/>
          <w:bCs/>
          <w:color w:val="002060"/>
          <w:sz w:val="20"/>
          <w:szCs w:val="20"/>
          <w:shd w:val="clear" w:color="auto" w:fill="FFFFFF"/>
        </w:rPr>
      </w:pPr>
      <w:r w:rsidRPr="00666120">
        <w:rPr>
          <w:rFonts w:ascii="Aptos Narrow" w:hAnsi="Aptos Narrow"/>
          <w:color w:val="002060"/>
          <w:sz w:val="20"/>
          <w:szCs w:val="20"/>
        </w:rPr>
        <w:t>Încărcarea deşeurilor municipale în autospeciale se face direct din recipiente. Este interzisă descărcarea recipientelor pe sol în vederea încărcării acestora în autospeciale.</w:t>
      </w:r>
    </w:p>
    <w:p w14:paraId="0F37AB75" w14:textId="77777777" w:rsidR="00713A3A" w:rsidRPr="00666120" w:rsidRDefault="00C419F5" w:rsidP="00210648">
      <w:pPr>
        <w:pStyle w:val="ListParagraph"/>
        <w:numPr>
          <w:ilvl w:val="0"/>
          <w:numId w:val="20"/>
        </w:numPr>
        <w:tabs>
          <w:tab w:val="left" w:pos="1135"/>
          <w:tab w:val="left" w:pos="1985"/>
        </w:tabs>
        <w:spacing w:before="40" w:after="80" w:line="276" w:lineRule="auto"/>
        <w:ind w:left="425" w:hanging="425"/>
        <w:contextualSpacing w:val="0"/>
        <w:rPr>
          <w:rFonts w:ascii="Aptos Narrow" w:hAnsi="Aptos Narrow" w:cs="Times New Roman"/>
          <w:bCs/>
          <w:color w:val="002060"/>
          <w:sz w:val="20"/>
          <w:szCs w:val="20"/>
          <w:shd w:val="clear" w:color="auto" w:fill="FFFFFF"/>
        </w:rPr>
      </w:pPr>
      <w:r w:rsidRPr="00666120">
        <w:rPr>
          <w:rFonts w:ascii="Aptos Narrow" w:hAnsi="Aptos Narrow"/>
          <w:color w:val="002060"/>
          <w:sz w:val="20"/>
          <w:szCs w:val="20"/>
        </w:rPr>
        <w:lastRenderedPageBreak/>
        <w:t>Personalul care efectuează colectarea este obligat să manevreze recipientele astfel încât să nu se producă praf, zgomot sau să se răspândească deşeuri în afara autospecialelor. După golire, recipientele vor fi aşezate în locul de unde au fost ridicate.</w:t>
      </w:r>
    </w:p>
    <w:p w14:paraId="430839AC" w14:textId="77777777" w:rsidR="00713A3A" w:rsidRPr="00666120" w:rsidRDefault="00C419F5" w:rsidP="00210648">
      <w:pPr>
        <w:pStyle w:val="ListParagraph"/>
        <w:numPr>
          <w:ilvl w:val="0"/>
          <w:numId w:val="20"/>
        </w:numPr>
        <w:tabs>
          <w:tab w:val="left" w:pos="1135"/>
          <w:tab w:val="left" w:pos="1985"/>
        </w:tabs>
        <w:spacing w:before="40" w:after="80" w:line="276" w:lineRule="auto"/>
        <w:ind w:left="425" w:hanging="425"/>
        <w:contextualSpacing w:val="0"/>
        <w:rPr>
          <w:rFonts w:ascii="Aptos Narrow" w:hAnsi="Aptos Narrow" w:cs="Times New Roman"/>
          <w:bCs/>
          <w:color w:val="002060"/>
          <w:sz w:val="20"/>
          <w:szCs w:val="20"/>
          <w:shd w:val="clear" w:color="auto" w:fill="FFFFFF"/>
        </w:rPr>
      </w:pPr>
      <w:r w:rsidRPr="00666120">
        <w:rPr>
          <w:rFonts w:ascii="Aptos Narrow" w:hAnsi="Aptos Narrow"/>
          <w:color w:val="002060"/>
          <w:sz w:val="20"/>
          <w:szCs w:val="20"/>
        </w:rPr>
        <w:t>În cazul deteriorării unor recipiente, saci de plastic şi al împrăştierii accidentale a deşeurilor în timpul operaţiunii de golire, personalul care execută colectarea este obligat să încarce întreaga cantitate de deşeuri în autospecială, astfel încât locul să rămână curat, fiind dotat corespunzător pentru această activitate.</w:t>
      </w:r>
    </w:p>
    <w:p w14:paraId="29B3FC83" w14:textId="77777777" w:rsidR="00713A3A" w:rsidRPr="00666120" w:rsidRDefault="00C419F5" w:rsidP="00210648">
      <w:pPr>
        <w:pStyle w:val="ListParagraph"/>
        <w:numPr>
          <w:ilvl w:val="0"/>
          <w:numId w:val="20"/>
        </w:numPr>
        <w:tabs>
          <w:tab w:val="left" w:pos="1135"/>
          <w:tab w:val="left" w:pos="1985"/>
        </w:tabs>
        <w:spacing w:before="40" w:after="80" w:line="276" w:lineRule="auto"/>
        <w:ind w:left="425" w:hanging="425"/>
        <w:contextualSpacing w:val="0"/>
        <w:rPr>
          <w:rFonts w:ascii="Aptos Narrow" w:hAnsi="Aptos Narrow" w:cs="Times New Roman"/>
          <w:bCs/>
          <w:color w:val="002060"/>
          <w:sz w:val="20"/>
          <w:szCs w:val="20"/>
          <w:shd w:val="clear" w:color="auto" w:fill="FFFFFF"/>
        </w:rPr>
      </w:pPr>
      <w:r w:rsidRPr="00666120">
        <w:rPr>
          <w:rFonts w:ascii="Aptos Narrow" w:hAnsi="Aptos Narrow"/>
          <w:color w:val="002060"/>
          <w:sz w:val="20"/>
          <w:szCs w:val="20"/>
        </w:rPr>
        <w:t>Personalul care execută colectarea este obligat să încarce în autospeciale întreaga cantitate de deşeuri existente la punctele de colectare, aferente fracţiei care trebuie ridicată, lăsând locul curat şi măturat chiar dacă există deşeuri municipale amplasate lângă containerele de colectare.</w:t>
      </w:r>
    </w:p>
    <w:p w14:paraId="7CB624E0" w14:textId="39C6362C" w:rsidR="00713A3A" w:rsidRPr="00666120" w:rsidRDefault="00C419F5" w:rsidP="00210648">
      <w:pPr>
        <w:pStyle w:val="ListParagraph"/>
        <w:numPr>
          <w:ilvl w:val="0"/>
          <w:numId w:val="20"/>
        </w:numPr>
        <w:tabs>
          <w:tab w:val="left" w:pos="1135"/>
          <w:tab w:val="left" w:pos="1985"/>
        </w:tabs>
        <w:spacing w:before="40" w:after="80" w:line="276" w:lineRule="auto"/>
        <w:ind w:left="425" w:hanging="425"/>
        <w:contextualSpacing w:val="0"/>
        <w:rPr>
          <w:rFonts w:ascii="Aptos Narrow" w:hAnsi="Aptos Narrow" w:cs="Times New Roman"/>
          <w:bCs/>
          <w:color w:val="002060"/>
          <w:sz w:val="20"/>
          <w:szCs w:val="20"/>
          <w:shd w:val="clear" w:color="auto" w:fill="FFFFFF"/>
        </w:rPr>
      </w:pPr>
      <w:r w:rsidRPr="00666120">
        <w:rPr>
          <w:rFonts w:ascii="Aptos Narrow" w:hAnsi="Aptos Narrow"/>
          <w:color w:val="002060"/>
          <w:sz w:val="20"/>
          <w:szCs w:val="20"/>
        </w:rPr>
        <w:t xml:space="preserve">În cazul în care în/lângă punctele de colectare sunt abandonate şi alte categorii de deşeuri decât cele pentru care sunt destinate recipientele, acestea vor fi colectate separat de către operator, cu înştiinţarea </w:t>
      </w:r>
      <w:r w:rsidR="00EA06A4" w:rsidRPr="00666120">
        <w:rPr>
          <w:rFonts w:ascii="Aptos Narrow" w:hAnsi="Aptos Narrow" w:cs="Times New Roman"/>
          <w:b/>
          <w:bCs/>
          <w:color w:val="002060"/>
          <w:sz w:val="20"/>
          <w:szCs w:val="20"/>
        </w:rPr>
        <w:t>A.D.I. ”Ecolect Mureș”</w:t>
      </w:r>
      <w:r w:rsidRPr="00666120">
        <w:rPr>
          <w:rFonts w:ascii="Aptos Narrow" w:hAnsi="Aptos Narrow"/>
          <w:color w:val="002060"/>
          <w:sz w:val="20"/>
          <w:szCs w:val="20"/>
        </w:rPr>
        <w:t xml:space="preserve"> sau în conformitate cu procedura de colectare/ridicare a deşeurilor abandonate ocazional convenită cu autoritatea administraţie publice locale.</w:t>
      </w:r>
    </w:p>
    <w:p w14:paraId="13AFC856" w14:textId="5039068F" w:rsidR="00713A3A" w:rsidRPr="00666120" w:rsidRDefault="00C419F5" w:rsidP="00210648">
      <w:pPr>
        <w:pStyle w:val="ListParagraph"/>
        <w:numPr>
          <w:ilvl w:val="0"/>
          <w:numId w:val="20"/>
        </w:numPr>
        <w:tabs>
          <w:tab w:val="left" w:pos="1135"/>
          <w:tab w:val="left" w:pos="1985"/>
        </w:tabs>
        <w:spacing w:before="40" w:after="80" w:line="276" w:lineRule="auto"/>
        <w:ind w:left="425" w:hanging="425"/>
        <w:contextualSpacing w:val="0"/>
        <w:rPr>
          <w:rFonts w:ascii="Aptos Narrow" w:hAnsi="Aptos Narrow" w:cs="Times New Roman"/>
          <w:bCs/>
          <w:color w:val="002060"/>
          <w:sz w:val="20"/>
          <w:szCs w:val="20"/>
          <w:shd w:val="clear" w:color="auto" w:fill="FFFFFF"/>
        </w:rPr>
      </w:pPr>
      <w:r w:rsidRPr="00666120">
        <w:rPr>
          <w:rFonts w:ascii="Aptos Narrow" w:hAnsi="Aptos Narrow"/>
          <w:color w:val="002060"/>
          <w:sz w:val="20"/>
          <w:szCs w:val="20"/>
        </w:rPr>
        <w:t xml:space="preserve">La solicitarea scrisă a </w:t>
      </w:r>
      <w:r w:rsidR="00EA06A4" w:rsidRPr="00666120">
        <w:rPr>
          <w:rFonts w:ascii="Aptos Narrow" w:hAnsi="Aptos Narrow" w:cs="Times New Roman"/>
          <w:b/>
          <w:bCs/>
          <w:color w:val="002060"/>
          <w:sz w:val="20"/>
          <w:szCs w:val="20"/>
        </w:rPr>
        <w:t>A.D.I. ”Ecolect Mureș”</w:t>
      </w:r>
      <w:r w:rsidRPr="00666120">
        <w:rPr>
          <w:rFonts w:ascii="Aptos Narrow" w:hAnsi="Aptos Narrow"/>
          <w:color w:val="002060"/>
          <w:sz w:val="20"/>
          <w:szCs w:val="20"/>
        </w:rPr>
        <w:t xml:space="preserve"> sau, după caz, conform procedurii convenită cu aceasta, operatorul are obligaţia să colecteze deşeurile abandonate de pe domeniul public şi privat al unităţii/subdiviziunii administrativ-teritoriale.</w:t>
      </w:r>
    </w:p>
    <w:p w14:paraId="274ACCEB" w14:textId="456872BD" w:rsidR="00C419F5" w:rsidRPr="00666120" w:rsidRDefault="00C419F5" w:rsidP="00210648">
      <w:pPr>
        <w:pStyle w:val="ListParagraph"/>
        <w:numPr>
          <w:ilvl w:val="0"/>
          <w:numId w:val="20"/>
        </w:numPr>
        <w:tabs>
          <w:tab w:val="left" w:pos="1135"/>
          <w:tab w:val="left" w:pos="1985"/>
        </w:tabs>
        <w:spacing w:before="40" w:after="80" w:line="276" w:lineRule="auto"/>
        <w:ind w:left="425" w:hanging="425"/>
        <w:contextualSpacing w:val="0"/>
        <w:rPr>
          <w:rFonts w:ascii="Aptos Narrow" w:hAnsi="Aptos Narrow" w:cs="Times New Roman"/>
          <w:bCs/>
          <w:color w:val="002060"/>
          <w:sz w:val="20"/>
          <w:szCs w:val="20"/>
          <w:shd w:val="clear" w:color="auto" w:fill="FFFFFF"/>
        </w:rPr>
      </w:pPr>
      <w:r w:rsidRPr="00666120">
        <w:rPr>
          <w:rFonts w:ascii="Aptos Narrow" w:hAnsi="Aptos Narrow"/>
          <w:color w:val="002060"/>
          <w:sz w:val="20"/>
          <w:szCs w:val="20"/>
        </w:rPr>
        <w:t xml:space="preserve">Cheltuielile legate de gestionarea deşeurilor abandonate sunt facturate </w:t>
      </w:r>
      <w:r w:rsidR="00CC71EA" w:rsidRPr="00666120">
        <w:rPr>
          <w:rFonts w:ascii="Aptos Narrow" w:hAnsi="Aptos Narrow" w:cs="Times New Roman"/>
          <w:b/>
          <w:bCs/>
          <w:color w:val="002060"/>
          <w:sz w:val="20"/>
          <w:szCs w:val="20"/>
        </w:rPr>
        <w:t>UAT-ului</w:t>
      </w:r>
      <w:r w:rsidRPr="00666120">
        <w:rPr>
          <w:rFonts w:ascii="Aptos Narrow" w:hAnsi="Aptos Narrow"/>
          <w:color w:val="002060"/>
          <w:sz w:val="20"/>
          <w:szCs w:val="20"/>
        </w:rPr>
        <w:t xml:space="preserve"> la tariful aferent deşeurilor municipale abandonate şi/sau, după caz, la tariful aferent deşeurilor din construcţii abandonate.</w:t>
      </w:r>
    </w:p>
    <w:p w14:paraId="47DC4160" w14:textId="77777777" w:rsidR="001A19FD" w:rsidRPr="00666120" w:rsidRDefault="001A19FD" w:rsidP="008E07DA">
      <w:pPr>
        <w:tabs>
          <w:tab w:val="left" w:pos="1134"/>
          <w:tab w:val="left" w:pos="1985"/>
        </w:tabs>
        <w:spacing w:before="40" w:after="80"/>
        <w:rPr>
          <w:rFonts w:ascii="Aptos Narrow" w:hAnsi="Aptos Narrow"/>
          <w:b/>
          <w:noProof/>
          <w:sz w:val="20"/>
          <w:szCs w:val="20"/>
          <w:lang w:val="ro-RO"/>
        </w:rPr>
      </w:pPr>
    </w:p>
    <w:p w14:paraId="16E81345" w14:textId="77777777" w:rsidR="001A19FD" w:rsidRPr="00666120" w:rsidRDefault="001A19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0285143C" w14:textId="5754F963" w:rsidR="00713A3A" w:rsidRPr="00666120" w:rsidRDefault="00713A3A" w:rsidP="00210648">
      <w:pPr>
        <w:pStyle w:val="ListParagraph"/>
        <w:numPr>
          <w:ilvl w:val="0"/>
          <w:numId w:val="21"/>
        </w:numPr>
        <w:tabs>
          <w:tab w:val="left" w:pos="1135"/>
          <w:tab w:val="left" w:pos="1418"/>
          <w:tab w:val="left" w:pos="1985"/>
        </w:tabs>
        <w:spacing w:before="40" w:after="80" w:line="276" w:lineRule="auto"/>
        <w:ind w:left="426"/>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shd w:val="clear" w:color="auto" w:fill="FFFFFF"/>
        </w:rPr>
        <w:t>Operatorul are obligaţia să ridice toate containerele/pubelele, pline sau parţial pline, care conţin deşeuri separate corespunzător de către utilizatori. După golire, containerele/pubelele trebuie să ajungă la punctul de colectare de unde au fost ridicate sau la locul, de pe domeniul public, din faţa proprietăţii utilizatorului, în cazul colectării "din poartă în poartă". Operatorul va asigura stabilitatea containerelor/pubelelor după golire, prin blocarea roţilor şi închiderea capacului.</w:t>
      </w:r>
    </w:p>
    <w:p w14:paraId="45F633A2" w14:textId="77777777" w:rsidR="00713A3A" w:rsidRPr="00666120" w:rsidRDefault="00713A3A" w:rsidP="00210648">
      <w:pPr>
        <w:pStyle w:val="ListParagraph"/>
        <w:numPr>
          <w:ilvl w:val="0"/>
          <w:numId w:val="21"/>
        </w:numPr>
        <w:tabs>
          <w:tab w:val="left" w:pos="1135"/>
          <w:tab w:val="left" w:pos="1418"/>
          <w:tab w:val="left" w:pos="1985"/>
        </w:tabs>
        <w:spacing w:before="40" w:after="80" w:line="276" w:lineRule="auto"/>
        <w:ind w:left="426"/>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shd w:val="clear" w:color="auto" w:fill="FFFFFF"/>
        </w:rPr>
        <w:t>Operatorul nu are obligaţia de a colecta pubelele/sacii cu deşeuri în următoarele situaţii:</w:t>
      </w:r>
    </w:p>
    <w:p w14:paraId="1127A97E" w14:textId="4C21A933" w:rsidR="00713A3A" w:rsidRPr="00666120" w:rsidRDefault="00713A3A" w:rsidP="008E07DA">
      <w:pPr>
        <w:tabs>
          <w:tab w:val="left" w:pos="1135"/>
          <w:tab w:val="left" w:pos="1418"/>
          <w:tab w:val="left" w:pos="1985"/>
        </w:tabs>
        <w:spacing w:before="40" w:after="80"/>
        <w:ind w:left="426"/>
        <w:rPr>
          <w:rFonts w:ascii="Aptos Narrow" w:hAnsi="Aptos Narrow"/>
          <w:bCs/>
          <w:noProof/>
          <w:color w:val="002060"/>
          <w:sz w:val="20"/>
          <w:szCs w:val="20"/>
          <w:shd w:val="clear" w:color="auto" w:fill="FFFFFF"/>
          <w:lang w:val="ro-RO"/>
        </w:rPr>
      </w:pPr>
      <w:r w:rsidRPr="00666120">
        <w:rPr>
          <w:rFonts w:ascii="Aptos Narrow" w:hAnsi="Aptos Narrow"/>
          <w:bCs/>
          <w:noProof/>
          <w:color w:val="002060"/>
          <w:sz w:val="20"/>
          <w:szCs w:val="20"/>
          <w:shd w:val="clear" w:color="auto" w:fill="FFFFFF"/>
          <w:lang w:val="ro-RO"/>
        </w:rPr>
        <w:t>a) dacă utilizatorii, care beneficiază individual de serviciul de salubrizare, nu au scos pubele/sacii pe domeniul public, în faţa proprietăţii, la ora şi data stabilită;</w:t>
      </w:r>
    </w:p>
    <w:p w14:paraId="399DFFDF" w14:textId="32F7C462" w:rsidR="00713A3A" w:rsidRPr="00666120" w:rsidRDefault="00713A3A" w:rsidP="008E07DA">
      <w:pPr>
        <w:tabs>
          <w:tab w:val="left" w:pos="1135"/>
          <w:tab w:val="left" w:pos="1418"/>
          <w:tab w:val="left" w:pos="1985"/>
        </w:tabs>
        <w:spacing w:before="40" w:after="80"/>
        <w:ind w:left="426"/>
        <w:rPr>
          <w:rFonts w:ascii="Aptos Narrow" w:hAnsi="Aptos Narrow"/>
          <w:bCs/>
          <w:noProof/>
          <w:color w:val="002060"/>
          <w:sz w:val="20"/>
          <w:szCs w:val="20"/>
          <w:shd w:val="clear" w:color="auto" w:fill="FFFFFF"/>
          <w:lang w:val="ro-RO"/>
        </w:rPr>
      </w:pPr>
      <w:r w:rsidRPr="00666120">
        <w:rPr>
          <w:rFonts w:ascii="Aptos Narrow" w:hAnsi="Aptos Narrow"/>
          <w:bCs/>
          <w:noProof/>
          <w:color w:val="002060"/>
          <w:sz w:val="20"/>
          <w:szCs w:val="20"/>
          <w:shd w:val="clear" w:color="auto" w:fill="FFFFFF"/>
          <w:lang w:val="ro-RO"/>
        </w:rPr>
        <w:t>b) dacă utilizatorii sau reprezentanţii acestuia şi-au neglijat responsabilitatea de a curăţa de zăpadă căile de acces la pubele/sacii, cauzând un inconvenient serios pentru personalul operatorului;</w:t>
      </w:r>
    </w:p>
    <w:p w14:paraId="5A5F1AAB" w14:textId="39E89393" w:rsidR="00713A3A" w:rsidRPr="00666120" w:rsidRDefault="00713A3A" w:rsidP="008E07DA">
      <w:pPr>
        <w:tabs>
          <w:tab w:val="left" w:pos="1135"/>
          <w:tab w:val="left" w:pos="1418"/>
          <w:tab w:val="left" w:pos="1985"/>
        </w:tabs>
        <w:spacing w:before="40" w:after="80"/>
        <w:ind w:left="426"/>
        <w:rPr>
          <w:rFonts w:ascii="Aptos Narrow" w:hAnsi="Aptos Narrow"/>
          <w:bCs/>
          <w:noProof/>
          <w:color w:val="002060"/>
          <w:sz w:val="20"/>
          <w:szCs w:val="20"/>
          <w:shd w:val="clear" w:color="auto" w:fill="FFFFFF"/>
          <w:lang w:val="ro-RO"/>
        </w:rPr>
      </w:pPr>
      <w:r w:rsidRPr="00666120">
        <w:rPr>
          <w:rFonts w:ascii="Aptos Narrow" w:hAnsi="Aptos Narrow"/>
          <w:bCs/>
          <w:noProof/>
          <w:color w:val="002060"/>
          <w:sz w:val="20"/>
          <w:szCs w:val="20"/>
          <w:shd w:val="clear" w:color="auto" w:fill="FFFFFF"/>
          <w:lang w:val="ro-RO"/>
        </w:rPr>
        <w:t>c) dacă pubelele/sacii conţin alte categorii/tipuri de deşeuri decât cele pentru care sunt destinate, iar în această situaţie utilizatorul va fi notificat cu privire la faptul că deşeurile nu vor fi colectate.</w:t>
      </w:r>
    </w:p>
    <w:p w14:paraId="7CA07636" w14:textId="44C86AF9" w:rsidR="001A19FD" w:rsidRPr="00666120" w:rsidRDefault="00713A3A" w:rsidP="00210648">
      <w:pPr>
        <w:pStyle w:val="ListParagraph"/>
        <w:numPr>
          <w:ilvl w:val="0"/>
          <w:numId w:val="21"/>
        </w:numPr>
        <w:tabs>
          <w:tab w:val="left" w:pos="1135"/>
          <w:tab w:val="left" w:pos="1418"/>
          <w:tab w:val="left" w:pos="1985"/>
        </w:tabs>
        <w:spacing w:before="40" w:after="80" w:line="276" w:lineRule="auto"/>
        <w:ind w:left="426"/>
        <w:contextualSpacing w:val="0"/>
        <w:rPr>
          <w:rFonts w:ascii="Aptos Narrow" w:hAnsi="Aptos Narrow" w:cs="Times New Roman"/>
          <w:bCs/>
          <w:color w:val="002060"/>
          <w:sz w:val="20"/>
          <w:szCs w:val="20"/>
          <w:shd w:val="clear" w:color="auto" w:fill="FFFFFF"/>
        </w:rPr>
      </w:pPr>
      <w:r w:rsidRPr="00666120">
        <w:rPr>
          <w:rFonts w:ascii="Aptos Narrow" w:hAnsi="Aptos Narrow"/>
          <w:bCs/>
          <w:color w:val="002060"/>
          <w:sz w:val="20"/>
          <w:szCs w:val="20"/>
          <w:shd w:val="clear" w:color="auto" w:fill="FFFFFF"/>
        </w:rPr>
        <w:t>În cazul în care recipientele sunt umplute până la refuz în mod repetat, îngreunând astfel manipularea, operatorul va furniza utilizatorului recipiente suplimentare şi/sau alte recipiente cu o capacitate mai mare.</w:t>
      </w:r>
    </w:p>
    <w:p w14:paraId="7C4887AE" w14:textId="77777777" w:rsidR="007209C1" w:rsidRPr="00666120" w:rsidRDefault="007209C1" w:rsidP="008E07DA">
      <w:pPr>
        <w:tabs>
          <w:tab w:val="left" w:pos="1135"/>
          <w:tab w:val="left" w:pos="1418"/>
          <w:tab w:val="left" w:pos="1985"/>
        </w:tabs>
        <w:spacing w:before="40" w:after="80"/>
        <w:rPr>
          <w:rFonts w:ascii="Aptos Narrow" w:hAnsi="Aptos Narrow"/>
          <w:bCs/>
          <w:noProof/>
          <w:sz w:val="20"/>
          <w:szCs w:val="20"/>
          <w:shd w:val="clear" w:color="auto" w:fill="FFFFFF"/>
          <w:lang w:val="ro-RO"/>
        </w:rPr>
      </w:pPr>
    </w:p>
    <w:p w14:paraId="6D3620F3" w14:textId="77777777" w:rsidR="001A19FD" w:rsidRPr="00666120" w:rsidRDefault="001A19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7C1F05BA" w14:textId="45A09EB4" w:rsidR="00215D00" w:rsidRPr="00666120" w:rsidRDefault="00215D00" w:rsidP="00210648">
      <w:pPr>
        <w:pStyle w:val="ListParagraph"/>
        <w:numPr>
          <w:ilvl w:val="0"/>
          <w:numId w:val="22"/>
        </w:numPr>
        <w:tabs>
          <w:tab w:val="left" w:pos="1135"/>
          <w:tab w:val="left" w:pos="1985"/>
        </w:tabs>
        <w:spacing w:before="40" w:after="80" w:line="276" w:lineRule="auto"/>
        <w:ind w:left="426" w:hanging="426"/>
        <w:contextualSpacing w:val="0"/>
        <w:rPr>
          <w:rFonts w:ascii="Aptos Narrow" w:hAnsi="Aptos Narrow"/>
          <w:b/>
          <w:color w:val="002060"/>
          <w:sz w:val="20"/>
          <w:szCs w:val="20"/>
        </w:rPr>
      </w:pPr>
      <w:r w:rsidRPr="00666120">
        <w:rPr>
          <w:rFonts w:ascii="Aptos Narrow" w:hAnsi="Aptos Narrow"/>
          <w:bCs/>
          <w:color w:val="002060"/>
          <w:sz w:val="20"/>
          <w:szCs w:val="20"/>
        </w:rPr>
        <w:t>Deşeurile periculoase din deşeurile menajere colectate separat sunt deşeuri provenite de la populaţie care au proprietăţi toxice, infecţioase, iritante sau sunt capabile să dezvolte, în contact cu alte deşeuri/substanţe, una din proprietăţile periculoase prevăzute în Anexa nr. 4 la Ordonanţa de urgenţă a Guvernului nr. 92/2021, cu modificările şi completările ulterioare, precum vopsele, agenţi de curăţare, solvenţi, insecticide şi recipientele acestora, seringi uzate, medicamente expirate, bandaje, termometre, mănuşi, măşti, produse cosmetice uzate şi altele deşeuri cu conţinut de substanţe periculoase.</w:t>
      </w:r>
    </w:p>
    <w:p w14:paraId="3EDE57E2" w14:textId="2B80BC97" w:rsidR="00215D00" w:rsidRPr="00666120" w:rsidRDefault="00215D00" w:rsidP="00210648">
      <w:pPr>
        <w:pStyle w:val="ListParagraph"/>
        <w:numPr>
          <w:ilvl w:val="0"/>
          <w:numId w:val="22"/>
        </w:numPr>
        <w:tabs>
          <w:tab w:val="left" w:pos="1135"/>
          <w:tab w:val="left" w:pos="1985"/>
        </w:tabs>
        <w:spacing w:before="40" w:after="80" w:line="276" w:lineRule="auto"/>
        <w:ind w:left="426" w:hanging="426"/>
        <w:contextualSpacing w:val="0"/>
        <w:rPr>
          <w:rFonts w:ascii="Aptos Narrow" w:hAnsi="Aptos Narrow"/>
          <w:bCs/>
          <w:color w:val="002060"/>
          <w:sz w:val="20"/>
          <w:szCs w:val="20"/>
        </w:rPr>
      </w:pPr>
      <w:r w:rsidRPr="00666120">
        <w:rPr>
          <w:rFonts w:ascii="Aptos Narrow" w:hAnsi="Aptos Narrow"/>
          <w:bCs/>
          <w:color w:val="002060"/>
          <w:sz w:val="20"/>
          <w:szCs w:val="20"/>
        </w:rPr>
        <w:t>Colectarea deşeurilor periculoase menajere se va realiza în cadrul campaniilor de colectare, la frecvenţa cerută prin caietul de sarcini, din punctele/spaţiile special amenajate şi dotate cu recipiente specifice pentru colectarea acestor deşeuri, stabilite de operator împreună cu delegatarul.</w:t>
      </w:r>
    </w:p>
    <w:p w14:paraId="2CDC27D4" w14:textId="14F0B2EE" w:rsidR="00215D00" w:rsidRPr="00666120" w:rsidRDefault="00215D00" w:rsidP="00210648">
      <w:pPr>
        <w:pStyle w:val="ListParagraph"/>
        <w:numPr>
          <w:ilvl w:val="0"/>
          <w:numId w:val="22"/>
        </w:numPr>
        <w:tabs>
          <w:tab w:val="left" w:pos="1135"/>
          <w:tab w:val="left" w:pos="1985"/>
        </w:tabs>
        <w:spacing w:before="40" w:after="80" w:line="276" w:lineRule="auto"/>
        <w:ind w:left="426" w:hanging="426"/>
        <w:contextualSpacing w:val="0"/>
        <w:rPr>
          <w:rFonts w:ascii="Aptos Narrow" w:hAnsi="Aptos Narrow"/>
          <w:bCs/>
          <w:color w:val="002060"/>
          <w:sz w:val="20"/>
          <w:szCs w:val="20"/>
        </w:rPr>
      </w:pPr>
      <w:r w:rsidRPr="00666120">
        <w:rPr>
          <w:rFonts w:ascii="Aptos Narrow" w:hAnsi="Aptos Narrow"/>
          <w:bCs/>
          <w:color w:val="002060"/>
          <w:sz w:val="20"/>
          <w:szCs w:val="20"/>
        </w:rPr>
        <w:t>Este interzisă colectarea deşeurilor periculoase menajere în recipientele/containerele pentru colectarea separată a altor categorii de deşeuri.</w:t>
      </w:r>
    </w:p>
    <w:p w14:paraId="08AFE4EB" w14:textId="02867BCB" w:rsidR="00215D00" w:rsidRPr="00666120" w:rsidRDefault="00215D00" w:rsidP="00210648">
      <w:pPr>
        <w:pStyle w:val="ListParagraph"/>
        <w:numPr>
          <w:ilvl w:val="0"/>
          <w:numId w:val="22"/>
        </w:numPr>
        <w:tabs>
          <w:tab w:val="left" w:pos="1135"/>
          <w:tab w:val="left" w:pos="1985"/>
        </w:tabs>
        <w:spacing w:before="40" w:after="80" w:line="276" w:lineRule="auto"/>
        <w:ind w:left="426" w:hanging="426"/>
        <w:contextualSpacing w:val="0"/>
        <w:rPr>
          <w:rFonts w:ascii="Aptos Narrow" w:hAnsi="Aptos Narrow"/>
          <w:bCs/>
          <w:color w:val="002060"/>
          <w:sz w:val="20"/>
          <w:szCs w:val="20"/>
        </w:rPr>
      </w:pPr>
      <w:r w:rsidRPr="00666120">
        <w:rPr>
          <w:rFonts w:ascii="Aptos Narrow" w:hAnsi="Aptos Narrow"/>
          <w:bCs/>
          <w:color w:val="002060"/>
          <w:sz w:val="20"/>
          <w:szCs w:val="20"/>
        </w:rPr>
        <w:lastRenderedPageBreak/>
        <w:t>Programul campaniilor de colectare va fi anunţat, la începutul fiecărui an, în mass-media locală şi pe site-ul operatorului. Ulterior, cu cel puţin o săptămână înainte de derularea fiecărei campanii de colectare, operatorul va realiza o nouă informare a utilizatorilor casnici, cu indicarea locaţiei punctelor/spaţiilor special amenajate pentru colectarea deşeurilor periculoase menajere.</w:t>
      </w:r>
    </w:p>
    <w:p w14:paraId="2F83723A" w14:textId="40C9431A" w:rsidR="00215D00" w:rsidRPr="00666120" w:rsidRDefault="00034B1A" w:rsidP="00210648">
      <w:pPr>
        <w:pStyle w:val="ListParagraph"/>
        <w:numPr>
          <w:ilvl w:val="0"/>
          <w:numId w:val="22"/>
        </w:numPr>
        <w:tabs>
          <w:tab w:val="left" w:pos="1135"/>
          <w:tab w:val="left" w:pos="1985"/>
        </w:tabs>
        <w:spacing w:before="40" w:after="80" w:line="276" w:lineRule="auto"/>
        <w:ind w:left="426" w:hanging="426"/>
        <w:contextualSpacing w:val="0"/>
        <w:rPr>
          <w:rFonts w:ascii="Aptos Narrow" w:hAnsi="Aptos Narrow"/>
          <w:bCs/>
          <w:color w:val="002060"/>
          <w:sz w:val="20"/>
          <w:szCs w:val="20"/>
        </w:rPr>
      </w:pPr>
      <w:r w:rsidRPr="00666120">
        <w:rPr>
          <w:rFonts w:ascii="Aptos Narrow" w:hAnsi="Aptos Narrow"/>
          <w:bCs/>
          <w:color w:val="002060"/>
          <w:sz w:val="20"/>
          <w:szCs w:val="20"/>
        </w:rPr>
        <w:t>Campania de colectare a deşeurilor periculoase menajere se va realiza în toate punctele/spaţiile stabilite şi/sau direct la mijlocul de transport, pe durata a cel puţin 8 ore, de preferinţă întruna din zilele de sâmbătă, astfel încât să asigure participarea la acest sistem a unui număr cât mai mare de locuitori.</w:t>
      </w:r>
    </w:p>
    <w:p w14:paraId="2E76A46C" w14:textId="10D44D0D" w:rsidR="00215D00" w:rsidRPr="00666120" w:rsidRDefault="00D62097" w:rsidP="00210648">
      <w:pPr>
        <w:pStyle w:val="ListParagraph"/>
        <w:numPr>
          <w:ilvl w:val="0"/>
          <w:numId w:val="22"/>
        </w:numPr>
        <w:tabs>
          <w:tab w:val="left" w:pos="1135"/>
          <w:tab w:val="left" w:pos="1985"/>
        </w:tabs>
        <w:spacing w:before="40" w:after="80" w:line="276" w:lineRule="auto"/>
        <w:ind w:left="425" w:hanging="425"/>
        <w:contextualSpacing w:val="0"/>
        <w:rPr>
          <w:rFonts w:ascii="Aptos Narrow" w:hAnsi="Aptos Narrow"/>
          <w:bCs/>
          <w:color w:val="002060"/>
          <w:sz w:val="20"/>
          <w:szCs w:val="20"/>
        </w:rPr>
      </w:pPr>
      <w:r w:rsidRPr="00666120">
        <w:rPr>
          <w:rFonts w:ascii="Aptos Narrow" w:hAnsi="Aptos Narrow"/>
          <w:bCs/>
          <w:color w:val="002060"/>
          <w:sz w:val="20"/>
          <w:szCs w:val="20"/>
        </w:rPr>
        <w:t>Operatorul va transporta deşeurile periculoase menajere colectate la baza sa de lucru în vederea stocării temporare şi/sau direct la depozitul/instalaţia de eliminare a deşeurilor periculoase, cu autospeciale destinate transportului deşeurilor periculoase.</w:t>
      </w:r>
    </w:p>
    <w:p w14:paraId="4990AF5C" w14:textId="3FA02205" w:rsidR="00A10FE9" w:rsidRPr="00666120" w:rsidRDefault="00A10FE9" w:rsidP="00210648">
      <w:pPr>
        <w:pStyle w:val="ListParagraph"/>
        <w:numPr>
          <w:ilvl w:val="0"/>
          <w:numId w:val="22"/>
        </w:numPr>
        <w:tabs>
          <w:tab w:val="left" w:pos="1135"/>
          <w:tab w:val="left" w:pos="1985"/>
        </w:tabs>
        <w:spacing w:before="40" w:after="80" w:line="276" w:lineRule="auto"/>
        <w:ind w:left="425" w:hanging="425"/>
        <w:contextualSpacing w:val="0"/>
        <w:rPr>
          <w:rFonts w:ascii="Aptos Narrow" w:hAnsi="Aptos Narrow"/>
          <w:bCs/>
          <w:color w:val="002060"/>
          <w:sz w:val="20"/>
          <w:szCs w:val="20"/>
        </w:rPr>
      </w:pPr>
      <w:r w:rsidRPr="00666120">
        <w:rPr>
          <w:rFonts w:ascii="Aptos Narrow" w:hAnsi="Aptos Narrow"/>
          <w:bCs/>
          <w:color w:val="002060"/>
          <w:sz w:val="20"/>
          <w:szCs w:val="20"/>
        </w:rPr>
        <w:t>Operatorul are obligaţia de a amenaja, autoriza şi opera cel puţin un punct de stocare temporară a deşeurilor menajere periculoase la baza sa de lucru, dotat cu recipiente de stocare adecvate, precum containere pentru deşeuri periculoase de mari dimensiuni, , saci şi containere pentru deşeuri periculoase solide şi pulverulente, butoaie şi containere pentru deşeuri periculoase lichide, care să nu permită scurgerea.</w:t>
      </w:r>
    </w:p>
    <w:p w14:paraId="57A4C410" w14:textId="0E726971" w:rsidR="00A10FE9" w:rsidRPr="00666120" w:rsidRDefault="00A10FE9" w:rsidP="00210648">
      <w:pPr>
        <w:pStyle w:val="ListParagraph"/>
        <w:numPr>
          <w:ilvl w:val="0"/>
          <w:numId w:val="22"/>
        </w:numPr>
        <w:tabs>
          <w:tab w:val="left" w:pos="1135"/>
          <w:tab w:val="left" w:pos="1985"/>
        </w:tabs>
        <w:spacing w:before="40" w:after="80" w:line="276" w:lineRule="auto"/>
        <w:ind w:left="425" w:hanging="425"/>
        <w:contextualSpacing w:val="0"/>
        <w:rPr>
          <w:rFonts w:ascii="Aptos Narrow" w:hAnsi="Aptos Narrow"/>
          <w:bCs/>
          <w:color w:val="002060"/>
          <w:sz w:val="20"/>
          <w:szCs w:val="20"/>
        </w:rPr>
      </w:pPr>
      <w:r w:rsidRPr="00666120">
        <w:rPr>
          <w:rFonts w:ascii="Aptos Narrow" w:hAnsi="Aptos Narrow"/>
          <w:bCs/>
          <w:color w:val="002060"/>
          <w:sz w:val="20"/>
          <w:szCs w:val="20"/>
        </w:rPr>
        <w:t>Operatorul va asigura eliminarea deşeurilor periculoase menajere stocate temporar la depozitele autorizate pentru eliminarea deşeurilor periculoase, pe baza unui contract încheiat cu operatorul depozitului de deşeuri periculoase, în cazul în care depozitarea acestor deşeuri nu este permisă la depozitul de deşeuri nepericuloase.</w:t>
      </w:r>
    </w:p>
    <w:p w14:paraId="442C2773" w14:textId="45DAB9F5" w:rsidR="00A10FE9" w:rsidRPr="00666120" w:rsidRDefault="00A10FE9" w:rsidP="00210648">
      <w:pPr>
        <w:pStyle w:val="ListParagraph"/>
        <w:numPr>
          <w:ilvl w:val="0"/>
          <w:numId w:val="22"/>
        </w:numPr>
        <w:tabs>
          <w:tab w:val="left" w:pos="1135"/>
          <w:tab w:val="left" w:pos="1985"/>
        </w:tabs>
        <w:spacing w:before="40" w:after="80" w:line="276" w:lineRule="auto"/>
        <w:ind w:left="425" w:hanging="425"/>
        <w:contextualSpacing w:val="0"/>
        <w:rPr>
          <w:rFonts w:ascii="Aptos Narrow" w:hAnsi="Aptos Narrow"/>
          <w:bCs/>
          <w:color w:val="002060"/>
          <w:sz w:val="20"/>
          <w:szCs w:val="20"/>
        </w:rPr>
      </w:pPr>
      <w:r w:rsidRPr="00666120">
        <w:rPr>
          <w:rFonts w:ascii="Aptos Narrow" w:hAnsi="Aptos Narrow"/>
          <w:bCs/>
          <w:color w:val="002060"/>
          <w:sz w:val="20"/>
          <w:szCs w:val="20"/>
        </w:rPr>
        <w:t>Cheltuielile cu gestionarea deşeurilor periculoase menajere vor fi incluse în tariful pentru colectarea separată şi transportul separat al deşeurilor reziduale.</w:t>
      </w:r>
    </w:p>
    <w:p w14:paraId="61C0C6CA" w14:textId="5B421BFF" w:rsidR="00A10FE9" w:rsidRPr="00666120" w:rsidRDefault="00A10FE9" w:rsidP="00210648">
      <w:pPr>
        <w:pStyle w:val="ListParagraph"/>
        <w:numPr>
          <w:ilvl w:val="0"/>
          <w:numId w:val="22"/>
        </w:numPr>
        <w:tabs>
          <w:tab w:val="left" w:pos="1135"/>
          <w:tab w:val="left" w:pos="1985"/>
        </w:tabs>
        <w:spacing w:before="40" w:after="80" w:line="276" w:lineRule="auto"/>
        <w:ind w:left="425" w:hanging="425"/>
        <w:contextualSpacing w:val="0"/>
        <w:rPr>
          <w:rFonts w:ascii="Aptos Narrow" w:hAnsi="Aptos Narrow"/>
          <w:bCs/>
          <w:color w:val="002060"/>
          <w:sz w:val="20"/>
          <w:szCs w:val="20"/>
        </w:rPr>
      </w:pPr>
      <w:r w:rsidRPr="00666120">
        <w:rPr>
          <w:rFonts w:ascii="Aptos Narrow" w:hAnsi="Aptos Narrow"/>
          <w:bCs/>
          <w:color w:val="002060"/>
          <w:sz w:val="20"/>
          <w:szCs w:val="20"/>
        </w:rPr>
        <w:t>În vederea reducerii costurilor cu eliminarea deşeurilor periculoase menajere, delegatarul are dreptul, pe toată durata de derulare a contractului de delegare, să impună operatorului să transporte deşeurile periculoase menajere către alte depozite/instalaţii de eliminare decât cele asigurate de operator, a căror locaţie va fi precizată, în scris, de către delegatar. Operatorul are obligaţia să încheie, necondiţionat, contractele de prestări servicii de depozitare a deşeurilor periculoase menajere cu operatorii depozitelor/instalaţiilor respective.</w:t>
      </w:r>
    </w:p>
    <w:p w14:paraId="11D5D279" w14:textId="60588CB7" w:rsidR="00A10FE9" w:rsidRPr="00666120" w:rsidRDefault="00A10FE9" w:rsidP="00210648">
      <w:pPr>
        <w:pStyle w:val="ListParagraph"/>
        <w:numPr>
          <w:ilvl w:val="0"/>
          <w:numId w:val="22"/>
        </w:numPr>
        <w:tabs>
          <w:tab w:val="left" w:pos="1135"/>
          <w:tab w:val="left" w:pos="1985"/>
        </w:tabs>
        <w:spacing w:before="40" w:after="80" w:line="276" w:lineRule="auto"/>
        <w:ind w:left="425" w:hanging="425"/>
        <w:contextualSpacing w:val="0"/>
        <w:rPr>
          <w:rFonts w:ascii="Aptos Narrow" w:hAnsi="Aptos Narrow"/>
          <w:bCs/>
          <w:color w:val="002060"/>
          <w:sz w:val="20"/>
          <w:szCs w:val="20"/>
        </w:rPr>
      </w:pPr>
      <w:r w:rsidRPr="00666120">
        <w:rPr>
          <w:rFonts w:ascii="Aptos Narrow" w:hAnsi="Aptos Narrow"/>
          <w:bCs/>
          <w:color w:val="002060"/>
          <w:sz w:val="20"/>
          <w:szCs w:val="20"/>
        </w:rPr>
        <w:t>Operatorul trebuie să aibă un sistem de evidenţă a gestionării deşeurilor periculoase menajere din care să rezulte</w:t>
      </w:r>
      <w:r w:rsidR="00CC71EA" w:rsidRPr="00666120">
        <w:rPr>
          <w:rFonts w:ascii="Aptos Narrow" w:hAnsi="Aptos Narrow"/>
          <w:bCs/>
          <w:color w:val="002060"/>
          <w:sz w:val="20"/>
          <w:szCs w:val="20"/>
        </w:rPr>
        <w:t xml:space="preserve"> cel puțin</w:t>
      </w:r>
      <w:r w:rsidRPr="00666120">
        <w:rPr>
          <w:rFonts w:ascii="Aptos Narrow" w:hAnsi="Aptos Narrow"/>
          <w:bCs/>
          <w:color w:val="002060"/>
          <w:sz w:val="20"/>
          <w:szCs w:val="20"/>
        </w:rPr>
        <w:t>:</w:t>
      </w:r>
    </w:p>
    <w:p w14:paraId="52F828F3" w14:textId="77777777" w:rsidR="00A10FE9" w:rsidRPr="00666120" w:rsidRDefault="00A10FE9" w:rsidP="008E07DA">
      <w:pPr>
        <w:tabs>
          <w:tab w:val="left" w:pos="1135"/>
          <w:tab w:val="left" w:pos="1985"/>
        </w:tabs>
        <w:spacing w:before="40" w:after="80"/>
        <w:ind w:left="426" w:hanging="426"/>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a) data în care s-a realizat colectarea;</w:t>
      </w:r>
    </w:p>
    <w:p w14:paraId="1547C693" w14:textId="77777777" w:rsidR="00A10FE9" w:rsidRPr="00666120" w:rsidRDefault="00A10FE9" w:rsidP="008E07DA">
      <w:pPr>
        <w:tabs>
          <w:tab w:val="left" w:pos="1135"/>
          <w:tab w:val="left" w:pos="1985"/>
        </w:tabs>
        <w:spacing w:before="40" w:after="80"/>
        <w:ind w:left="426" w:hanging="426"/>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b) punctele/spaţiile speciale de colectare de unde s-a făcut colectarea;</w:t>
      </w:r>
    </w:p>
    <w:p w14:paraId="7D99B623" w14:textId="77777777" w:rsidR="00A10FE9" w:rsidRPr="00666120" w:rsidRDefault="00A10FE9" w:rsidP="008E07DA">
      <w:pPr>
        <w:tabs>
          <w:tab w:val="left" w:pos="1135"/>
          <w:tab w:val="left" w:pos="1985"/>
        </w:tabs>
        <w:spacing w:before="40" w:after="80"/>
        <w:ind w:left="426" w:hanging="426"/>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c) cantităţile totale colectate;</w:t>
      </w:r>
    </w:p>
    <w:p w14:paraId="0CED5A86" w14:textId="77777777" w:rsidR="00A10FE9" w:rsidRPr="00666120" w:rsidRDefault="00A10FE9" w:rsidP="008E07DA">
      <w:pPr>
        <w:tabs>
          <w:tab w:val="left" w:pos="1135"/>
          <w:tab w:val="left" w:pos="1985"/>
        </w:tabs>
        <w:spacing w:before="40" w:after="80"/>
        <w:ind w:left="426" w:hanging="426"/>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d) cantităţile transportate la spaţiile de stocare temporară, dacă este cazul;</w:t>
      </w:r>
    </w:p>
    <w:p w14:paraId="50240B64" w14:textId="3C9B635D" w:rsidR="00A10FE9" w:rsidRPr="00666120" w:rsidRDefault="00A10FE9" w:rsidP="008E07DA">
      <w:pPr>
        <w:tabs>
          <w:tab w:val="left" w:pos="1135"/>
          <w:tab w:val="left" w:pos="1985"/>
        </w:tabs>
        <w:spacing w:before="40" w:after="80"/>
        <w:ind w:left="426" w:hanging="426"/>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e) cantităţile transportate la depozitele de deşeuri periculoase şi/sau la instalaţiile de incinerare/</w:t>
      </w:r>
      <w:r w:rsidR="00920BCF" w:rsidRPr="00666120">
        <w:rPr>
          <w:rFonts w:ascii="Aptos Narrow" w:hAnsi="Aptos Narrow"/>
          <w:bCs/>
          <w:noProof/>
          <w:color w:val="002060"/>
          <w:sz w:val="20"/>
          <w:szCs w:val="20"/>
          <w:lang w:val="ro-RO"/>
        </w:rPr>
        <w:t xml:space="preserve"> </w:t>
      </w:r>
      <w:r w:rsidRPr="00666120">
        <w:rPr>
          <w:rFonts w:ascii="Aptos Narrow" w:hAnsi="Aptos Narrow"/>
          <w:bCs/>
          <w:noProof/>
          <w:color w:val="002060"/>
          <w:sz w:val="20"/>
          <w:szCs w:val="20"/>
          <w:lang w:val="ro-RO"/>
        </w:rPr>
        <w:t>coincinerare.</w:t>
      </w:r>
    </w:p>
    <w:p w14:paraId="0770F2B2" w14:textId="77777777" w:rsidR="00D62097" w:rsidRPr="00666120" w:rsidRDefault="00D62097" w:rsidP="008E07DA">
      <w:pPr>
        <w:pStyle w:val="ListParagraph"/>
        <w:tabs>
          <w:tab w:val="left" w:pos="1135"/>
          <w:tab w:val="left" w:pos="1985"/>
        </w:tabs>
        <w:spacing w:before="40" w:after="80" w:line="276" w:lineRule="auto"/>
        <w:ind w:left="425"/>
        <w:contextualSpacing w:val="0"/>
        <w:rPr>
          <w:rFonts w:ascii="Aptos Narrow" w:hAnsi="Aptos Narrow"/>
          <w:bCs/>
          <w:sz w:val="20"/>
          <w:szCs w:val="20"/>
        </w:rPr>
      </w:pPr>
    </w:p>
    <w:p w14:paraId="1BFC0BF8" w14:textId="77777777" w:rsidR="001A19FD" w:rsidRPr="00666120" w:rsidRDefault="001A19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50904C90" w14:textId="3F0CACD6" w:rsidR="00DB1E91" w:rsidRPr="00666120" w:rsidRDefault="00DB1E91" w:rsidP="00210648">
      <w:pPr>
        <w:pStyle w:val="ListParagraph"/>
        <w:numPr>
          <w:ilvl w:val="0"/>
          <w:numId w:val="23"/>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Deşeurile textile din deşeurile municipale colectate separat constau în deşeuri textile provenite de la populaţie, instituţii publice şi operatori economici care includ produse precum îmbrăcăminte, accesorii de modă, prosoape, lenjerii de pat, perdele şi draperii, şi alte asemenea.</w:t>
      </w:r>
    </w:p>
    <w:p w14:paraId="5234D41B" w14:textId="3E9541EC" w:rsidR="00DB1E91" w:rsidRPr="00666120" w:rsidRDefault="00DB1E91" w:rsidP="00210648">
      <w:pPr>
        <w:pStyle w:val="ListParagraph"/>
        <w:numPr>
          <w:ilvl w:val="0"/>
          <w:numId w:val="23"/>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 xml:space="preserve">Deşeurile textile vor fi colectate periodic, la frecvenţa cerută prin caietul de sarcini, din punctele de colectare </w:t>
      </w:r>
      <w:r w:rsidRPr="00666120">
        <w:rPr>
          <w:rFonts w:ascii="Aptos Narrow" w:hAnsi="Aptos Narrow" w:cs="Times New Roman"/>
          <w:bCs/>
          <w:color w:val="7030A0"/>
          <w:sz w:val="20"/>
          <w:szCs w:val="20"/>
        </w:rPr>
        <w:t>şi</w:t>
      </w:r>
      <w:r w:rsidR="000A4BF3" w:rsidRPr="00666120">
        <w:rPr>
          <w:rFonts w:ascii="Aptos Narrow" w:hAnsi="Aptos Narrow" w:cs="Times New Roman"/>
          <w:bCs/>
          <w:color w:val="7030A0"/>
          <w:sz w:val="20"/>
          <w:szCs w:val="20"/>
        </w:rPr>
        <w:t>/sau</w:t>
      </w:r>
      <w:r w:rsidRPr="00666120">
        <w:rPr>
          <w:rFonts w:ascii="Aptos Narrow" w:hAnsi="Aptos Narrow" w:cs="Times New Roman"/>
          <w:bCs/>
          <w:color w:val="7030A0"/>
          <w:sz w:val="20"/>
          <w:szCs w:val="20"/>
        </w:rPr>
        <w:t xml:space="preserve"> </w:t>
      </w:r>
      <w:r w:rsidRPr="00666120">
        <w:rPr>
          <w:rFonts w:ascii="Aptos Narrow" w:hAnsi="Aptos Narrow" w:cs="Times New Roman"/>
          <w:bCs/>
          <w:color w:val="002060"/>
          <w:sz w:val="20"/>
          <w:szCs w:val="20"/>
        </w:rPr>
        <w:t>din poartă în poartă" şi/sau din locurile/spaţiile special amenajate şi dotate cu containere specifice pentru colectarea acestor deşeuri. Deşeurile textile pot fi colectate şi în cadrul campaniilor de colectare a deşeurilor voluminoase.</w:t>
      </w:r>
    </w:p>
    <w:p w14:paraId="6987063B" w14:textId="55F1FE5D" w:rsidR="00DB1E91" w:rsidRPr="00666120" w:rsidRDefault="00DB1E91" w:rsidP="00210648">
      <w:pPr>
        <w:pStyle w:val="ListParagraph"/>
        <w:numPr>
          <w:ilvl w:val="0"/>
          <w:numId w:val="23"/>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va transporta deşeurile textile colectate la baza sa de lucru în vederea stocării temporare.</w:t>
      </w:r>
    </w:p>
    <w:p w14:paraId="5006F5C9" w14:textId="1019B818" w:rsidR="000944A5" w:rsidRPr="00666120" w:rsidRDefault="000944A5" w:rsidP="00210648">
      <w:pPr>
        <w:pStyle w:val="ListParagraph"/>
        <w:numPr>
          <w:ilvl w:val="0"/>
          <w:numId w:val="23"/>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are obligaţia de a amenaja, autoriza şi opera cel puţin un punct de stocare temporară a deşeurilor textile la baza sa de lucru.</w:t>
      </w:r>
    </w:p>
    <w:p w14:paraId="1A4A05F3" w14:textId="5ECE9B58" w:rsidR="000944A5" w:rsidRPr="00666120" w:rsidRDefault="000944A5" w:rsidP="00210648">
      <w:pPr>
        <w:pStyle w:val="ListParagraph"/>
        <w:numPr>
          <w:ilvl w:val="0"/>
          <w:numId w:val="23"/>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va asigura valorificarea/reciclarea deşeurilor textile stocate temporar la instalaţiile autorizate de valorificare/reciclare a deşeurilor textile, pe baza contractelor încheiate cu operatorul instalaţiilor de valorificare/reciclare a deşeurilor textile.</w:t>
      </w:r>
    </w:p>
    <w:p w14:paraId="7D292E6D" w14:textId="3D3F6D0F" w:rsidR="000944A5" w:rsidRPr="00666120" w:rsidRDefault="000944A5" w:rsidP="00210648">
      <w:pPr>
        <w:pStyle w:val="ListParagraph"/>
        <w:numPr>
          <w:ilvl w:val="0"/>
          <w:numId w:val="23"/>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lastRenderedPageBreak/>
        <w:t>Eliminarea deşeurilor textile nevalorificabile se va face numai la depozitul de deşeuri al operatorului cu care delegatarul a încheiat contractul de delegare a gestiunii activităţii de depozitare a deşeurilor nepericuloase.</w:t>
      </w:r>
    </w:p>
    <w:p w14:paraId="50580C5C" w14:textId="016CCED6" w:rsidR="000944A5" w:rsidRPr="00666120" w:rsidRDefault="000944A5" w:rsidP="00210648">
      <w:pPr>
        <w:pStyle w:val="ListParagraph"/>
        <w:numPr>
          <w:ilvl w:val="0"/>
          <w:numId w:val="23"/>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Cheltuielile cu colectarea, transportul şi valorificarea/reciclarea deşeurilor textile vor fi incluse în tariful pentru colectarea separată şi transportul separat al deşeurilor reziduale.</w:t>
      </w:r>
    </w:p>
    <w:p w14:paraId="6C040F5F" w14:textId="5814FC30" w:rsidR="000944A5" w:rsidRPr="00666120" w:rsidRDefault="000944A5" w:rsidP="00210648">
      <w:pPr>
        <w:pStyle w:val="ListParagraph"/>
        <w:numPr>
          <w:ilvl w:val="0"/>
          <w:numId w:val="23"/>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În vederea reducerii costurilor cu valorificarea/reciclarea deşeurilor textile, delegatarul are dreptul, pe toată durata de derulare a contractului de delegare, să impună operatorului să transporte deşeurile textile către alte instalaţii de valorificare/reciclare decât cele asigurate de operator, a căror locaţie va fi precizată, în scris, de către delegatar. Operatorul are obligaţia să încheie, necondiţionat, contractele de prestări servicii de valorificare/reciclare a deşeurilor textile cu operatorii instalaţiilor respective.</w:t>
      </w:r>
    </w:p>
    <w:p w14:paraId="54CD778C" w14:textId="7B4BF6FE" w:rsidR="000944A5" w:rsidRPr="00666120" w:rsidRDefault="000944A5" w:rsidP="00210648">
      <w:pPr>
        <w:pStyle w:val="ListParagraph"/>
        <w:numPr>
          <w:ilvl w:val="0"/>
          <w:numId w:val="23"/>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Operatorul trebuie să aibă un sistem de evidenţă a gestionarii deşeurilor textile din care să rezulte</w:t>
      </w:r>
      <w:r w:rsidR="00CC71EA" w:rsidRPr="00666120">
        <w:rPr>
          <w:rFonts w:ascii="Aptos Narrow" w:hAnsi="Aptos Narrow"/>
          <w:bCs/>
          <w:color w:val="002060"/>
          <w:sz w:val="20"/>
          <w:szCs w:val="20"/>
        </w:rPr>
        <w:t xml:space="preserve"> cel puțin</w:t>
      </w:r>
      <w:r w:rsidRPr="00666120">
        <w:rPr>
          <w:rFonts w:ascii="Aptos Narrow" w:hAnsi="Aptos Narrow"/>
          <w:bCs/>
          <w:color w:val="002060"/>
          <w:sz w:val="20"/>
          <w:szCs w:val="20"/>
        </w:rPr>
        <w:t>:</w:t>
      </w:r>
    </w:p>
    <w:p w14:paraId="697013AB" w14:textId="77777777" w:rsidR="000944A5" w:rsidRPr="00666120" w:rsidRDefault="000944A5" w:rsidP="008E07DA">
      <w:pPr>
        <w:tabs>
          <w:tab w:val="left" w:pos="1135"/>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a) data în care s-a realizat colectarea;</w:t>
      </w:r>
    </w:p>
    <w:p w14:paraId="0BAF70D9" w14:textId="77777777" w:rsidR="000944A5" w:rsidRPr="00666120" w:rsidRDefault="000944A5" w:rsidP="008E07DA">
      <w:pPr>
        <w:tabs>
          <w:tab w:val="left" w:pos="1135"/>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b) punctele/spaţiile/zonele de colectare de unde s-a făcut colectarea;</w:t>
      </w:r>
    </w:p>
    <w:p w14:paraId="6488F39F" w14:textId="77777777" w:rsidR="000944A5" w:rsidRPr="00666120" w:rsidRDefault="000944A5" w:rsidP="008E07DA">
      <w:pPr>
        <w:tabs>
          <w:tab w:val="left" w:pos="1135"/>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c) cantităţile totale colectate;</w:t>
      </w:r>
    </w:p>
    <w:p w14:paraId="74F6FCD7" w14:textId="77777777" w:rsidR="000944A5" w:rsidRPr="00666120" w:rsidRDefault="000944A5" w:rsidP="008E07DA">
      <w:pPr>
        <w:tabs>
          <w:tab w:val="left" w:pos="1135"/>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d) cantităţile de deşeuri textile încredinţate către operatorii instalaţiilor de tratare;</w:t>
      </w:r>
    </w:p>
    <w:p w14:paraId="7C4D1192" w14:textId="0F1BCE42" w:rsidR="00303D95" w:rsidRPr="00666120" w:rsidRDefault="000944A5" w:rsidP="008E07DA">
      <w:pPr>
        <w:tabs>
          <w:tab w:val="left" w:pos="1135"/>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e) cantităţile de deşeuri textile nevalorificabile eliminate la depozitul de deşeuri.</w:t>
      </w:r>
    </w:p>
    <w:p w14:paraId="6379A35F" w14:textId="77777777" w:rsidR="00B76381" w:rsidRPr="00666120" w:rsidRDefault="00B76381" w:rsidP="008E07DA">
      <w:pPr>
        <w:tabs>
          <w:tab w:val="left" w:pos="1135"/>
          <w:tab w:val="left" w:pos="1985"/>
        </w:tabs>
        <w:spacing w:before="40" w:after="80"/>
        <w:rPr>
          <w:rFonts w:ascii="Aptos Narrow" w:hAnsi="Aptos Narrow"/>
          <w:bCs/>
          <w:noProof/>
          <w:sz w:val="20"/>
          <w:szCs w:val="20"/>
          <w:lang w:val="ro-RO"/>
        </w:rPr>
      </w:pPr>
    </w:p>
    <w:p w14:paraId="4B6DB055" w14:textId="77777777" w:rsidR="001A19FD" w:rsidRPr="00666120" w:rsidRDefault="001A19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10420BE1" w14:textId="6D229DB4" w:rsidR="001A19FD" w:rsidRPr="00666120" w:rsidRDefault="00303D95" w:rsidP="00210648">
      <w:pPr>
        <w:pStyle w:val="ListParagraph"/>
        <w:numPr>
          <w:ilvl w:val="0"/>
          <w:numId w:val="24"/>
        </w:numPr>
        <w:tabs>
          <w:tab w:val="left" w:pos="1135"/>
          <w:tab w:val="left" w:pos="1985"/>
        </w:tabs>
        <w:spacing w:before="40" w:after="80" w:line="276" w:lineRule="auto"/>
        <w:ind w:left="426" w:hanging="426"/>
        <w:contextualSpacing w:val="0"/>
        <w:rPr>
          <w:rFonts w:ascii="Aptos Narrow" w:hAnsi="Aptos Narrow" w:cs="Times New Roman"/>
          <w:b/>
          <w:color w:val="002060"/>
          <w:sz w:val="20"/>
          <w:szCs w:val="20"/>
        </w:rPr>
      </w:pPr>
      <w:r w:rsidRPr="00666120">
        <w:rPr>
          <w:rFonts w:ascii="Aptos Narrow" w:hAnsi="Aptos Narrow" w:cs="Times New Roman"/>
          <w:bCs/>
          <w:color w:val="002060"/>
          <w:sz w:val="20"/>
          <w:szCs w:val="20"/>
        </w:rPr>
        <w:t>Deşeurile voluminoase din deşeurile municipale generate ocazional constau în deşeuri solide de dimensiuni mari provenite de la populaţie, instituţii publice şi operatori economici, precum mobilier, saltele, obiecte mari de folosinţă îndelungată, altele decât deşeurile de echipamente electrice şi electronice, care nu pot fi preluate cu sistemele obişnuite de colectare a deşeurilor municipale.</w:t>
      </w:r>
    </w:p>
    <w:p w14:paraId="1D433246" w14:textId="5B2BBBDE" w:rsidR="001368A1" w:rsidRPr="00666120" w:rsidRDefault="00303D95" w:rsidP="00210648">
      <w:pPr>
        <w:pStyle w:val="ListParagraph"/>
        <w:numPr>
          <w:ilvl w:val="0"/>
          <w:numId w:val="24"/>
        </w:numPr>
        <w:tabs>
          <w:tab w:val="left" w:pos="1135"/>
          <w:tab w:val="left" w:pos="1985"/>
        </w:tabs>
        <w:spacing w:before="40" w:after="80" w:line="276" w:lineRule="auto"/>
        <w:ind w:left="426" w:hanging="426"/>
        <w:contextualSpacing w:val="0"/>
        <w:rPr>
          <w:rFonts w:ascii="Aptos Narrow" w:hAnsi="Aptos Narrow" w:cs="Times New Roman"/>
          <w:b/>
          <w:color w:val="002060"/>
          <w:sz w:val="20"/>
          <w:szCs w:val="20"/>
        </w:rPr>
      </w:pPr>
      <w:r w:rsidRPr="00666120">
        <w:rPr>
          <w:rFonts w:ascii="Aptos Narrow" w:hAnsi="Aptos Narrow" w:cs="Times New Roman"/>
          <w:bCs/>
          <w:color w:val="002060"/>
          <w:sz w:val="20"/>
          <w:szCs w:val="20"/>
        </w:rPr>
        <w:t xml:space="preserve">Deşeurile voluminoase vor fi colectate periodic de operator, la frecvenţa cerută prin caietul de sarcini, în cadrul campaniilor de colectare şi/sau din locurile/spaţiile special amenajate pentru colectarea acestor deşeuri prevăzute cu căi de acces pentru mijloacele de transport, stabilite de către </w:t>
      </w:r>
      <w:r w:rsidR="00B908DD" w:rsidRPr="00666120">
        <w:rPr>
          <w:rFonts w:ascii="Aptos Narrow" w:hAnsi="Aptos Narrow" w:cs="Times New Roman"/>
          <w:b/>
          <w:bCs/>
          <w:color w:val="7030A0"/>
          <w:sz w:val="20"/>
          <w:szCs w:val="20"/>
        </w:rPr>
        <w:t>fiecare UAT în parte</w:t>
      </w:r>
      <w:r w:rsidRPr="00666120">
        <w:rPr>
          <w:rFonts w:ascii="Aptos Narrow" w:hAnsi="Aptos Narrow" w:cs="Times New Roman"/>
          <w:bCs/>
          <w:color w:val="002060"/>
          <w:sz w:val="20"/>
          <w:szCs w:val="20"/>
        </w:rPr>
        <w:t>. Operatorul va factura delegatarul pe baza cantităţilor colectate la tariful aferent gestionării deşeurilor voluminoase.</w:t>
      </w:r>
    </w:p>
    <w:p w14:paraId="345BCBFA" w14:textId="3F792564" w:rsidR="001368A1" w:rsidRPr="00666120" w:rsidRDefault="00303D95" w:rsidP="00210648">
      <w:pPr>
        <w:pStyle w:val="ListParagraph"/>
        <w:numPr>
          <w:ilvl w:val="0"/>
          <w:numId w:val="24"/>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În cazul campaniilor de colectare, deşeurile voluminoase sunt depuse de către utilizatori în locurile indicate de operator sau direct la mijlocul de transport, a căror locaţie şi interval orar de colectare/staţionare sunt aduse la cunoştinţa utilizatorilor, în mass-media locală şi pe site-ul operatorului.</w:t>
      </w:r>
    </w:p>
    <w:p w14:paraId="7F60E809" w14:textId="4B98A769" w:rsidR="001368A1" w:rsidRPr="00666120" w:rsidRDefault="00303D95" w:rsidP="00210648">
      <w:pPr>
        <w:pStyle w:val="ListParagraph"/>
        <w:numPr>
          <w:ilvl w:val="0"/>
          <w:numId w:val="24"/>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Programul campaniilor de colectare a deşeurilor voluminoase va fi anunţat, la începutul fiecărui an, iar ulterior cu cel puţin o săptămână înainte de derularea fiecărei campanii de colectare.</w:t>
      </w:r>
    </w:p>
    <w:p w14:paraId="32203D32" w14:textId="7065F7D8" w:rsidR="001368A1" w:rsidRPr="00666120" w:rsidRDefault="00303D95" w:rsidP="00210648">
      <w:pPr>
        <w:pStyle w:val="ListParagraph"/>
        <w:numPr>
          <w:ilvl w:val="0"/>
          <w:numId w:val="24"/>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Colectarea deşeurilor voluminoase se poate face şi direct de la utilizator, în urma solicitării adresate către operator. Operatorul va factura utilizatorul la tariful aferent gestionării deşeurilor voluminoase.</w:t>
      </w:r>
    </w:p>
    <w:p w14:paraId="4B2A7278" w14:textId="49D2A18F" w:rsidR="001368A1" w:rsidRPr="00666120" w:rsidRDefault="00303D95" w:rsidP="00210648">
      <w:pPr>
        <w:pStyle w:val="ListParagraph"/>
        <w:numPr>
          <w:ilvl w:val="0"/>
          <w:numId w:val="24"/>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va transporta deşeurile voluminoase colectate la baza sa de lucru în vederea stocării temporare şi separării fracţiei de deşeuri cu potenţial de valorificare de fracţia de deşeuri voluminoase nevalorificabilă.</w:t>
      </w:r>
    </w:p>
    <w:p w14:paraId="64370B6D" w14:textId="23CC0991" w:rsidR="00A75BC8" w:rsidRPr="00666120" w:rsidRDefault="00303D95" w:rsidP="00210648">
      <w:pPr>
        <w:pStyle w:val="ListParagraph"/>
        <w:numPr>
          <w:ilvl w:val="0"/>
          <w:numId w:val="24"/>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are obligaţia de a amenaja, autoriza şi opera cel puţin un punct de stocare temporară a deşeurilor voluminoase la baza sa de lucru.</w:t>
      </w:r>
    </w:p>
    <w:p w14:paraId="118D80BF" w14:textId="12A907F5" w:rsidR="008343CA" w:rsidRPr="00666120" w:rsidRDefault="00303D95" w:rsidP="00210648">
      <w:pPr>
        <w:pStyle w:val="ListParagraph"/>
        <w:numPr>
          <w:ilvl w:val="0"/>
          <w:numId w:val="24"/>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Operatorul va asigura sortarea/valorificarea deşeurilor voluminoase stocate temporar, pe baza contractelor încheiate cu operatorul instalaţiilor autorizate de sortare/valorificare a deşeurilor voluminoase. Cheltuielile cu colectarea, transportul şi sortarea/valorificarea deşeurilor voluminoase vor fi incluse în tariful pentru colectarea separată şi transportul separat al deşeurilor reziduale, cu excepţia cazului în care sortarea acestor deşeuri este realizează de către un operator aflat sub contract cu delegatarul, situaţie în care se includ în tarif numai cheltuielile cu colectarea şi transportul deşeurilor voluminoase.</w:t>
      </w:r>
    </w:p>
    <w:p w14:paraId="3056CB35" w14:textId="167901F8" w:rsidR="00CF30B3" w:rsidRPr="00666120" w:rsidRDefault="00303D95" w:rsidP="00210648">
      <w:pPr>
        <w:pStyle w:val="ListParagraph"/>
        <w:numPr>
          <w:ilvl w:val="0"/>
          <w:numId w:val="24"/>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În vederea reducerii costurilor cu sortarea/valorificarea deşeurilor voluminoase, delegatarul are dreptul, pe toată durata de derulare a contractului de delegare, să impună operatorului să transporte deşeurile voluminoase către alte instalaţii de sortare/valorificare decât cele asigurate de acesta, a căror locaţie va fi precizată, în scris, de către delegatar. Operatorul are obligaţia să încheie, necondiţionat, contractele de prestări servicii de sortare/valorificare a deşeurilor voluminoase cu operatorii instalaţiilor respective.</w:t>
      </w:r>
    </w:p>
    <w:p w14:paraId="721D350B" w14:textId="6E4F321F" w:rsidR="00303D95" w:rsidRPr="00666120" w:rsidRDefault="00303D95" w:rsidP="00210648">
      <w:pPr>
        <w:pStyle w:val="ListParagraph"/>
        <w:numPr>
          <w:ilvl w:val="0"/>
          <w:numId w:val="24"/>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lastRenderedPageBreak/>
        <w:t>Eliminarea deşeurilor voluminoase nevalorificabile se va face numai la depozitul de deşeuri al operatorului cu care delegatarul a încheiat contractul de delegare a gestiunii activităţii de depozitare a deşeurilor nepericuloase.</w:t>
      </w:r>
    </w:p>
    <w:p w14:paraId="0C539842" w14:textId="07A26EFA" w:rsidR="00303D95" w:rsidRPr="00666120" w:rsidRDefault="00303D95" w:rsidP="00210648">
      <w:pPr>
        <w:pStyle w:val="ListParagraph"/>
        <w:numPr>
          <w:ilvl w:val="0"/>
          <w:numId w:val="24"/>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Operatorul trebuie să aibă un sistem de evidenţă a gestionării deşeurilor voluminoase din care să rezulte</w:t>
      </w:r>
      <w:r w:rsidR="00CC71EA" w:rsidRPr="00666120">
        <w:rPr>
          <w:rFonts w:ascii="Aptos Narrow" w:hAnsi="Aptos Narrow"/>
          <w:bCs/>
          <w:color w:val="002060"/>
          <w:sz w:val="20"/>
          <w:szCs w:val="20"/>
        </w:rPr>
        <w:t xml:space="preserve"> cel puțin</w:t>
      </w:r>
      <w:r w:rsidRPr="00666120">
        <w:rPr>
          <w:rFonts w:ascii="Aptos Narrow" w:hAnsi="Aptos Narrow"/>
          <w:bCs/>
          <w:color w:val="002060"/>
          <w:sz w:val="20"/>
          <w:szCs w:val="20"/>
        </w:rPr>
        <w:t>:</w:t>
      </w:r>
    </w:p>
    <w:p w14:paraId="7E04DCDC" w14:textId="7C8D4FC4" w:rsidR="00303D95" w:rsidRPr="00666120" w:rsidRDefault="00303D95" w:rsidP="008E07DA">
      <w:pPr>
        <w:tabs>
          <w:tab w:val="left" w:pos="426"/>
          <w:tab w:val="left" w:pos="1985"/>
        </w:tabs>
        <w:spacing w:before="40" w:after="80"/>
        <w:ind w:left="426"/>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a) data în care s-a realizat colectarea;</w:t>
      </w:r>
    </w:p>
    <w:p w14:paraId="1B99EFAA" w14:textId="53372DA6" w:rsidR="00303D95" w:rsidRPr="00666120" w:rsidRDefault="00303D95" w:rsidP="008E07DA">
      <w:pPr>
        <w:tabs>
          <w:tab w:val="left" w:pos="426"/>
          <w:tab w:val="left" w:pos="1985"/>
        </w:tabs>
        <w:spacing w:before="40" w:after="80"/>
        <w:ind w:left="426"/>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b) locaţiile/zonele de colectare de unde s-a făcut colectarea;</w:t>
      </w:r>
    </w:p>
    <w:p w14:paraId="7B8C1D74" w14:textId="36A0A79B" w:rsidR="00303D95" w:rsidRPr="00666120" w:rsidRDefault="00303D95" w:rsidP="008E07DA">
      <w:pPr>
        <w:tabs>
          <w:tab w:val="left" w:pos="426"/>
          <w:tab w:val="left" w:pos="1985"/>
        </w:tabs>
        <w:spacing w:before="40" w:after="80"/>
        <w:ind w:left="426"/>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c) cantităţile totale preluate de la utilizatorii casnici, respectiv utilizatorii non-casnici, la solicitarea acestora;</w:t>
      </w:r>
    </w:p>
    <w:p w14:paraId="4952DD08" w14:textId="69F00DD9" w:rsidR="00303D95" w:rsidRPr="00666120" w:rsidRDefault="00303D95" w:rsidP="008E07DA">
      <w:pPr>
        <w:tabs>
          <w:tab w:val="left" w:pos="426"/>
          <w:tab w:val="left" w:pos="1985"/>
        </w:tabs>
        <w:spacing w:before="40" w:after="80"/>
        <w:ind w:left="426"/>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d) cantităţile de deşeuri voluminoase încredinţate către operatorii instalaţiilor de sortare/tratare;</w:t>
      </w:r>
    </w:p>
    <w:p w14:paraId="436ECA4C" w14:textId="514CCBC9" w:rsidR="00303D95" w:rsidRPr="00666120" w:rsidRDefault="00303D95" w:rsidP="008E07DA">
      <w:pPr>
        <w:tabs>
          <w:tab w:val="left" w:pos="426"/>
          <w:tab w:val="left" w:pos="1985"/>
        </w:tabs>
        <w:spacing w:before="40" w:after="80"/>
        <w:ind w:left="426"/>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e) cantităţile de deşeuri voluminoase nevalorificabile eliminate la depozitul de deşeuri.</w:t>
      </w:r>
    </w:p>
    <w:p w14:paraId="6A672093" w14:textId="77777777" w:rsidR="001368A1" w:rsidRPr="00666120" w:rsidRDefault="001368A1" w:rsidP="008E07DA">
      <w:pPr>
        <w:tabs>
          <w:tab w:val="left" w:pos="1135"/>
          <w:tab w:val="left" w:pos="1985"/>
        </w:tabs>
        <w:spacing w:before="40" w:after="80"/>
        <w:rPr>
          <w:rFonts w:ascii="Aptos Narrow" w:hAnsi="Aptos Narrow"/>
          <w:b/>
          <w:noProof/>
          <w:sz w:val="20"/>
          <w:szCs w:val="20"/>
          <w:lang w:val="ro-RO"/>
        </w:rPr>
      </w:pPr>
    </w:p>
    <w:p w14:paraId="39F8EA27" w14:textId="77777777" w:rsidR="001A19FD" w:rsidRPr="00666120" w:rsidRDefault="001A19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680FC7D9" w14:textId="30E0239A" w:rsidR="00CE3E01" w:rsidRPr="00666120" w:rsidRDefault="00CE3E01" w:rsidP="00210648">
      <w:pPr>
        <w:pStyle w:val="ListParagraph"/>
        <w:numPr>
          <w:ilvl w:val="0"/>
          <w:numId w:val="2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Deşeurile din construcţii provenite din locuinţe sunt deşeuri generate ocazional din activităţi/lucrări de reamenajare şi reabilitare interioară şi/sau exterioară a acestora, care nu necesită emiterea unei autorizaţii de construire/desfiinţare. În mod uzual, aceste deşeuri conţin beton, ceramică, cărămizi, ţigle, materiale pe bază de ghips, lemn, sticlă, materiale plastice, metale, materiale de izolaţie şi altele asemenea.</w:t>
      </w:r>
    </w:p>
    <w:p w14:paraId="4418BA9B" w14:textId="5B2B5493" w:rsidR="00CE3E01" w:rsidRPr="00666120" w:rsidRDefault="00CE3E01" w:rsidP="00210648">
      <w:pPr>
        <w:pStyle w:val="ListParagraph"/>
        <w:numPr>
          <w:ilvl w:val="0"/>
          <w:numId w:val="2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Colectarea deşeurilor din construcţii provenite din locuinţe se realizează numai în containere standardizate acoperite sau în saci, fiind interzisă abandonarea/deversarea acestor deşeuri în recipientele sau containerele în care se depun deşeurile municipale.</w:t>
      </w:r>
    </w:p>
    <w:p w14:paraId="6D64572C" w14:textId="61C039C2" w:rsidR="00CE3E01" w:rsidRPr="00666120" w:rsidRDefault="00CE3E01" w:rsidP="00210648">
      <w:pPr>
        <w:pStyle w:val="ListParagraph"/>
        <w:numPr>
          <w:ilvl w:val="0"/>
          <w:numId w:val="2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În vederea colectării de către operator, deşeurile din construcţii provenite din locuinţe sunt aduse de utilizatorii casnici în locurile/spaţiile stabilite de către autorităţile administraţiei publice locale, prevăzute cu căi de acces pentru mijloacele de transport.</w:t>
      </w:r>
    </w:p>
    <w:p w14:paraId="1DA19407" w14:textId="586B88A0" w:rsidR="00CE3E01" w:rsidRPr="00666120" w:rsidRDefault="00CE3E01" w:rsidP="00210648">
      <w:pPr>
        <w:pStyle w:val="ListParagraph"/>
        <w:numPr>
          <w:ilvl w:val="0"/>
          <w:numId w:val="2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Colectarea deşeurilor din construcţii provenite din locuinţe se poate face şi direct de la utilizatorul casnic, în urma solicitării adresate către operator. Operatorul va factura utilizatorul la tariful aferent gestionării deşeurilor din construcţii provenite din locuinţe.</w:t>
      </w:r>
    </w:p>
    <w:p w14:paraId="77CCBC52" w14:textId="3AB39FEC" w:rsidR="00CE3E01" w:rsidRPr="00666120" w:rsidRDefault="00CE3E01" w:rsidP="00210648">
      <w:pPr>
        <w:pStyle w:val="ListParagraph"/>
        <w:numPr>
          <w:ilvl w:val="0"/>
          <w:numId w:val="2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Deşeurile care conţin azbest nu se amestecă cu celelalte deşeuri din construcţii şi vor fi colectate separat, în aşa fel încât să nu se degajeze fibre din material. Personalul care realizează această operaţie va purta echipament de protecţie, special, pentru lucrul cu azbestul.</w:t>
      </w:r>
    </w:p>
    <w:p w14:paraId="73B0180F" w14:textId="0D7372C2" w:rsidR="00CE3E01" w:rsidRPr="00666120" w:rsidRDefault="00CE3E01" w:rsidP="00210648">
      <w:pPr>
        <w:pStyle w:val="ListParagraph"/>
        <w:numPr>
          <w:ilvl w:val="0"/>
          <w:numId w:val="2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Deşeurile periculoase din deşeurile din construcţii provenite de la populaţie sunt colectate prin sistemul de colectare separată a deşeurilor periculoase menajere implementat la nivelul localităţii.</w:t>
      </w:r>
    </w:p>
    <w:p w14:paraId="347C43EB" w14:textId="0439DB95" w:rsidR="00CE3E01" w:rsidRPr="00666120" w:rsidRDefault="00CE3E01" w:rsidP="00210648">
      <w:pPr>
        <w:pStyle w:val="ListParagraph"/>
        <w:numPr>
          <w:ilvl w:val="0"/>
          <w:numId w:val="2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Transportul deşeurilor din construcţii se efectuează cu mijloace de transport prevăzute cu sistem de acoperire a încărcăturii, pentru a nu avea loc împrăştierea acestora sau degajarea prafului.</w:t>
      </w:r>
    </w:p>
    <w:p w14:paraId="644D7CDB" w14:textId="59E03DFF" w:rsidR="00CE3E01" w:rsidRPr="00666120" w:rsidRDefault="00CE3E01" w:rsidP="00210648">
      <w:pPr>
        <w:pStyle w:val="ListParagraph"/>
        <w:numPr>
          <w:ilvl w:val="0"/>
          <w:numId w:val="2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va transporta deşeurile din construcţii colectate la baza sa de lucru în vederea stocării temporare şi separării fracţiei de deşeuri cu potenţial de valorificare de fracţia de deşeuri din construcţii nevalorificabilă.</w:t>
      </w:r>
    </w:p>
    <w:p w14:paraId="00FC2DC8" w14:textId="093DCB7D" w:rsidR="00CE3E01" w:rsidRPr="00666120" w:rsidRDefault="00CE3E01" w:rsidP="00210648">
      <w:pPr>
        <w:pStyle w:val="ListParagraph"/>
        <w:numPr>
          <w:ilvl w:val="0"/>
          <w:numId w:val="2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are obligaţia de a amenaja, autoriza şi opera cel puţin un punct de stocare temporară a deşeurilor din construcţii la baza sa de lucru.</w:t>
      </w:r>
    </w:p>
    <w:p w14:paraId="3726823F" w14:textId="228D425C" w:rsidR="00CE3E01" w:rsidRPr="00666120" w:rsidRDefault="00CE3E01" w:rsidP="00210648">
      <w:pPr>
        <w:pStyle w:val="ListParagraph"/>
        <w:numPr>
          <w:ilvl w:val="0"/>
          <w:numId w:val="2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va asigura sortarea/valorificarea deşeurilor din construcţii stocate temporar, pe baza contractelor încheiate cu operatorul instalaţiilor autorizate de sortare/valorificare a deşeurilor din construcţii.</w:t>
      </w:r>
    </w:p>
    <w:p w14:paraId="62C26C4B" w14:textId="733FD181" w:rsidR="00CE3E01" w:rsidRPr="00666120" w:rsidRDefault="00CE3E01" w:rsidP="00210648">
      <w:pPr>
        <w:pStyle w:val="ListParagraph"/>
        <w:numPr>
          <w:ilvl w:val="0"/>
          <w:numId w:val="2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Eliminarea deşeurilor din construcţii nevalorificabile se va face numai la depozitul de deşeuri al operatorului cu care delegatarul a încheiat contractul de delegare a gestiunii activităţii de depozitare a deşeurilor nepericuloase.</w:t>
      </w:r>
    </w:p>
    <w:p w14:paraId="4B5921EE" w14:textId="37998F62" w:rsidR="00CE3E01" w:rsidRPr="00666120" w:rsidRDefault="00CE3E01" w:rsidP="00210648">
      <w:pPr>
        <w:pStyle w:val="ListParagraph"/>
        <w:numPr>
          <w:ilvl w:val="0"/>
          <w:numId w:val="2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Cheltuielile legate de gestionarea acestor deşeuri (colectare şi transport, sortare/valorificare şi depozitare) vor fi acoperite din tariful pentru gestionarea deşeurilor din construcţii provenite din locuinţe, aprobat de delegatar.</w:t>
      </w:r>
    </w:p>
    <w:p w14:paraId="0B3CEAB0" w14:textId="1E4E4772" w:rsidR="00CE3E01" w:rsidRPr="00666120" w:rsidRDefault="00CE3E01" w:rsidP="00210648">
      <w:pPr>
        <w:pStyle w:val="ListParagraph"/>
        <w:numPr>
          <w:ilvl w:val="0"/>
          <w:numId w:val="2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 xml:space="preserve">În vederea reducerii costurilor cu sortarea/valorificarea deşeurilor </w:t>
      </w:r>
      <w:r w:rsidR="00F94BFB" w:rsidRPr="00666120">
        <w:rPr>
          <w:rFonts w:ascii="Aptos Narrow" w:hAnsi="Aptos Narrow" w:cs="Times New Roman"/>
          <w:bCs/>
          <w:color w:val="7030A0"/>
          <w:sz w:val="20"/>
          <w:szCs w:val="20"/>
        </w:rPr>
        <w:t>din construcții</w:t>
      </w:r>
      <w:r w:rsidRPr="00666120">
        <w:rPr>
          <w:rFonts w:ascii="Aptos Narrow" w:hAnsi="Aptos Narrow" w:cs="Times New Roman"/>
          <w:bCs/>
          <w:color w:val="002060"/>
          <w:sz w:val="20"/>
          <w:szCs w:val="20"/>
        </w:rPr>
        <w:t>, delegatarul are dreptul, pe toată durata de derulare a contractului de delegare, să impună operatorului să transporte deşeurile din construcţii către alte instalaţii de sortare/valorificare decât cele asigurate de acesta, a căror locaţie va fi precizată, în scris, de către delegatar. Operatorul are obligaţia să încheie, necondiţionat, contractele de prestări servicii de sortare/valorificare a deşeurilor din construcţii cu operatorii instalaţiilor respective.</w:t>
      </w:r>
    </w:p>
    <w:p w14:paraId="63994029" w14:textId="5BC3B054" w:rsidR="00CE3E01" w:rsidRPr="00666120" w:rsidRDefault="00CE3E01" w:rsidP="00210648">
      <w:pPr>
        <w:pStyle w:val="ListParagraph"/>
        <w:numPr>
          <w:ilvl w:val="0"/>
          <w:numId w:val="2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lastRenderedPageBreak/>
        <w:t>Operatorul trebuie să aibă un sistem de evidenţă a gestionării deşeurilor din construcţii provenite din locuinţe din care să rezulte</w:t>
      </w:r>
      <w:r w:rsidR="00CC71EA" w:rsidRPr="00666120">
        <w:rPr>
          <w:rFonts w:ascii="Aptos Narrow" w:hAnsi="Aptos Narrow"/>
          <w:bCs/>
          <w:color w:val="002060"/>
          <w:sz w:val="20"/>
          <w:szCs w:val="20"/>
        </w:rPr>
        <w:t xml:space="preserve"> cel puțin</w:t>
      </w:r>
      <w:r w:rsidRPr="00666120">
        <w:rPr>
          <w:rFonts w:ascii="Aptos Narrow" w:hAnsi="Aptos Narrow"/>
          <w:bCs/>
          <w:color w:val="002060"/>
          <w:sz w:val="20"/>
          <w:szCs w:val="20"/>
        </w:rPr>
        <w:t>:</w:t>
      </w:r>
    </w:p>
    <w:p w14:paraId="093F5BE2" w14:textId="77777777" w:rsidR="00CE3E01" w:rsidRPr="00666120" w:rsidRDefault="00CE3E01" w:rsidP="008E07DA">
      <w:pPr>
        <w:tabs>
          <w:tab w:val="left" w:pos="1135"/>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a) data în care s-a realizat colectarea;</w:t>
      </w:r>
    </w:p>
    <w:p w14:paraId="5EB4B1A9" w14:textId="77777777" w:rsidR="00CE3E01" w:rsidRPr="00666120" w:rsidRDefault="00CE3E01" w:rsidP="008E07DA">
      <w:pPr>
        <w:tabs>
          <w:tab w:val="left" w:pos="1135"/>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b) punctele/spaţiile de colectare de unde s-a făcut colectarea;</w:t>
      </w:r>
    </w:p>
    <w:p w14:paraId="551081F3" w14:textId="77777777" w:rsidR="00CE3E01" w:rsidRPr="00666120" w:rsidRDefault="00CE3E01" w:rsidP="008E07DA">
      <w:pPr>
        <w:tabs>
          <w:tab w:val="left" w:pos="1135"/>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c) cantităţile totale preluate de la utilizatorii casnici, la solicitarea acestora;</w:t>
      </w:r>
    </w:p>
    <w:p w14:paraId="75563425" w14:textId="257F70BB" w:rsidR="00CE3E01" w:rsidRPr="00666120" w:rsidRDefault="00CE3E01" w:rsidP="008E07DA">
      <w:pPr>
        <w:tabs>
          <w:tab w:val="left" w:pos="1135"/>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d) cantităţile de deşeuri din construcţii încredinţate către operatorii staților de sortare/concasare:</w:t>
      </w:r>
    </w:p>
    <w:p w14:paraId="0E5B675E" w14:textId="513C1160" w:rsidR="00CE3E01" w:rsidRPr="00666120" w:rsidRDefault="00CE3E01" w:rsidP="008E07DA">
      <w:pPr>
        <w:tabs>
          <w:tab w:val="left" w:pos="1135"/>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 </w:t>
      </w:r>
      <w:r w:rsidRPr="00666120">
        <w:rPr>
          <w:rFonts w:ascii="Aptos Narrow" w:hAnsi="Aptos Narrow"/>
          <w:bCs/>
          <w:noProof/>
          <w:color w:val="002060"/>
          <w:sz w:val="20"/>
          <w:szCs w:val="20"/>
          <w:lang w:val="ro-RO"/>
        </w:rPr>
        <w:t>e) cantităţile de deşeuri din construcţii nevalorificabile eliminate la depozitul de deşeuri.</w:t>
      </w:r>
    </w:p>
    <w:p w14:paraId="2BBBBA0B" w14:textId="76DF3C98" w:rsidR="00CE3E01" w:rsidRPr="00666120" w:rsidRDefault="006622A8" w:rsidP="00210648">
      <w:pPr>
        <w:pStyle w:val="ListParagraph"/>
        <w:numPr>
          <w:ilvl w:val="0"/>
          <w:numId w:val="25"/>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 xml:space="preserve">Este interzisă abandonarea şi depozitarea deşeurilor din construcţii şi demolări pe domeniul public sau privat al </w:t>
      </w:r>
      <w:r w:rsidR="00080D6D" w:rsidRPr="00080D6D">
        <w:rPr>
          <w:rFonts w:ascii="Aptos Narrow" w:hAnsi="Aptos Narrow" w:cs="Times New Roman"/>
          <w:b/>
          <w:color w:val="002060"/>
          <w:sz w:val="20"/>
          <w:szCs w:val="20"/>
        </w:rPr>
        <w:t>UAT-urilor din</w:t>
      </w:r>
      <w:r w:rsidR="00080D6D">
        <w:rPr>
          <w:rFonts w:ascii="Aptos Narrow" w:hAnsi="Aptos Narrow" w:cs="Times New Roman"/>
          <w:bCs/>
          <w:color w:val="002060"/>
          <w:sz w:val="20"/>
          <w:szCs w:val="20"/>
        </w:rPr>
        <w:t xml:space="preserve"> </w:t>
      </w:r>
      <w:r w:rsidR="0085693C" w:rsidRPr="00666120">
        <w:rPr>
          <w:rFonts w:ascii="Aptos Narrow" w:hAnsi="Aptos Narrow" w:cs="Times New Roman"/>
          <w:b/>
          <w:bCs/>
          <w:color w:val="002060"/>
          <w:sz w:val="20"/>
          <w:szCs w:val="20"/>
        </w:rPr>
        <w:t>Județul MUREȘ</w:t>
      </w:r>
      <w:r w:rsidRPr="00666120">
        <w:rPr>
          <w:rFonts w:ascii="Aptos Narrow" w:hAnsi="Aptos Narrow" w:cs="Times New Roman"/>
          <w:bCs/>
          <w:color w:val="002060"/>
          <w:sz w:val="20"/>
          <w:szCs w:val="20"/>
        </w:rPr>
        <w:t>.</w:t>
      </w:r>
    </w:p>
    <w:p w14:paraId="03DACDBC" w14:textId="77777777" w:rsidR="0066724E" w:rsidRPr="00666120" w:rsidRDefault="0066724E" w:rsidP="008E07DA">
      <w:pPr>
        <w:tabs>
          <w:tab w:val="left" w:pos="1135"/>
          <w:tab w:val="left" w:pos="1985"/>
        </w:tabs>
        <w:spacing w:before="40" w:after="80"/>
        <w:rPr>
          <w:rFonts w:ascii="Aptos Narrow" w:hAnsi="Aptos Narrow"/>
          <w:bCs/>
          <w:noProof/>
          <w:sz w:val="20"/>
          <w:szCs w:val="20"/>
          <w:lang w:val="ro-RO"/>
        </w:rPr>
      </w:pPr>
    </w:p>
    <w:p w14:paraId="0B2E6164" w14:textId="77777777" w:rsidR="001A19FD" w:rsidRPr="00666120" w:rsidRDefault="001A19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51ADBEB2" w14:textId="756957B0" w:rsidR="00676674" w:rsidRPr="00666120" w:rsidRDefault="00E865B3" w:rsidP="00210648">
      <w:pPr>
        <w:pStyle w:val="ListParagraph"/>
        <w:numPr>
          <w:ilvl w:val="0"/>
          <w:numId w:val="2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Transportul fracţiilor de deşeuri se realizează de către operator numai cu autospeciale destinate categoriei de deşeuri colectate separat, acoperite şi prevăzute cu dispozitive de golire automată a recipientelor de colectare, care să nu permită împrăştierea deşeurilor sau a prafului, emanarea de noxe sau scurgeri de lichide în timpul transportului.</w:t>
      </w:r>
    </w:p>
    <w:p w14:paraId="1D8ACA63" w14:textId="5875406D" w:rsidR="00676674" w:rsidRPr="00666120" w:rsidRDefault="00E865B3" w:rsidP="00210648">
      <w:pPr>
        <w:pStyle w:val="ListParagraph"/>
        <w:numPr>
          <w:ilvl w:val="0"/>
          <w:numId w:val="2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Starea tehnică a autospecialelor trebuie să fie corespunzătoare circulaţiei pe drumurile publice şi să prezinte o bună etanşeitate a benelor de încărcare, fără scurgeri de levigat sau alte lichide.</w:t>
      </w:r>
    </w:p>
    <w:p w14:paraId="20455767" w14:textId="45698A75" w:rsidR="00E865B3" w:rsidRPr="00666120" w:rsidRDefault="00E865B3" w:rsidP="00210648">
      <w:pPr>
        <w:pStyle w:val="ListParagraph"/>
        <w:numPr>
          <w:ilvl w:val="0"/>
          <w:numId w:val="2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Autospecialele care transportă deşeuri municipale trebuie să aibă un aspect îngrijit şi să fie personalizate cu sigla operatorului.</w:t>
      </w:r>
    </w:p>
    <w:p w14:paraId="03B3C69F" w14:textId="6804A06D" w:rsidR="00E865B3" w:rsidRPr="00666120" w:rsidRDefault="00E865B3" w:rsidP="00210648">
      <w:pPr>
        <w:pStyle w:val="ListParagraph"/>
        <w:numPr>
          <w:ilvl w:val="0"/>
          <w:numId w:val="2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Autospecialele trebuie să aibă dimensiunile şi capacitatea de transport adaptate la condiţiile de drum existente în localitate, precum şi la structura arhitecturală a diferitelor clădiri.</w:t>
      </w:r>
    </w:p>
    <w:p w14:paraId="5E6CAF96" w14:textId="200F4A49" w:rsidR="00E865B3" w:rsidRPr="00666120" w:rsidRDefault="00E865B3" w:rsidP="00210648">
      <w:pPr>
        <w:pStyle w:val="ListParagraph"/>
        <w:numPr>
          <w:ilvl w:val="0"/>
          <w:numId w:val="2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Personalul operativ care deserveşte autospecialele trebuie să fie instruit pentru efectuarea transportului în condiţii de siguranţă, să deţină toate documentele de însoţire şi să nu abandoneze deşeurile pe traseu.</w:t>
      </w:r>
    </w:p>
    <w:p w14:paraId="2874C2F7" w14:textId="51BFFDCB" w:rsidR="00E865B3" w:rsidRPr="00666120" w:rsidRDefault="00E865B3" w:rsidP="00210648">
      <w:pPr>
        <w:pStyle w:val="ListParagraph"/>
        <w:numPr>
          <w:ilvl w:val="0"/>
          <w:numId w:val="2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Autospecialele se vor deplasa pe traseele cele mai scurte, cu cel mai redus risc pentru sănătatea populaţiei şi a mediului. Pentru minimizarea cheltuielilor cu transportul deşeurilor, delegatarul are dreptul să solicite operatorului să transporte deşeurile colectate către staţii de transfer.</w:t>
      </w:r>
    </w:p>
    <w:p w14:paraId="0DC05AAB" w14:textId="41D1565F" w:rsidR="00E865B3" w:rsidRPr="00666120" w:rsidRDefault="004A029A" w:rsidP="00210648">
      <w:pPr>
        <w:pStyle w:val="ListParagraph"/>
        <w:numPr>
          <w:ilvl w:val="0"/>
          <w:numId w:val="2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Consiliile locale stabilesc</w:t>
      </w:r>
      <w:r w:rsidR="00E865B3" w:rsidRPr="00666120">
        <w:rPr>
          <w:rFonts w:ascii="Aptos Narrow" w:hAnsi="Aptos Narrow" w:cs="Times New Roman"/>
          <w:bCs/>
          <w:color w:val="002060"/>
          <w:sz w:val="20"/>
          <w:szCs w:val="20"/>
        </w:rPr>
        <w:t xml:space="preserve"> arterele şi intervalul orar de colectare a deşeurilor municipale, preferabil între orele 6:00 - 22:00, în funcţie de trafic şi de posibilităţile de acces ale operatorului la punctele/spaţiile de colectare.</w:t>
      </w:r>
    </w:p>
    <w:p w14:paraId="718E3192" w14:textId="647D9418" w:rsidR="000F1379" w:rsidRPr="00666120" w:rsidRDefault="000F1379" w:rsidP="00210648">
      <w:pPr>
        <w:pStyle w:val="ListParagraph"/>
        <w:numPr>
          <w:ilvl w:val="0"/>
          <w:numId w:val="2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Pentru fluidizarea traficului pe traseele cu trafic intens străbătute de autospeciale, autorităţile administraţiei publice locale vor analiza oportunitatea colectării deşeurilor municipale în intervalul orar 22:00-6:00, pe arterele cu iluminat public corespunzător, inclusiv din punct de vedere al asigurării liniştii publice şi costurilor suplimentare suportate de către operator.</w:t>
      </w:r>
    </w:p>
    <w:p w14:paraId="4FA13F39" w14:textId="4E5E63C5" w:rsidR="00FA526B" w:rsidRPr="00666120" w:rsidRDefault="00FA526B" w:rsidP="00210648">
      <w:pPr>
        <w:pStyle w:val="ListParagraph"/>
        <w:numPr>
          <w:ilvl w:val="0"/>
          <w:numId w:val="26"/>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Autospecialele vor fi întreţinute astfel încât să corespundă scopului propus, benele şi containerele vor fi spălate şi dezinfectate săptămânal în interior şi la exterior, conform normelor tehnice precizate de producător sau în actele normative în vigoare, numai în spaţiile care sunt dotate cu sisteme de colectare a apelor uzate provenite din spălare. Apele uzate provenite din spălatul autospecialelor vor fi transportate la staţia de epurare a apelor uzate a localităţii, dacă nu există staţie de epurare proprie.</w:t>
      </w:r>
    </w:p>
    <w:p w14:paraId="5DD90950" w14:textId="77777777" w:rsidR="004A029A" w:rsidRPr="00666120" w:rsidRDefault="004A029A" w:rsidP="008E07DA">
      <w:pPr>
        <w:tabs>
          <w:tab w:val="left" w:pos="1134"/>
          <w:tab w:val="left" w:pos="1985"/>
        </w:tabs>
        <w:spacing w:before="40" w:after="80"/>
        <w:rPr>
          <w:rFonts w:ascii="Aptos Narrow" w:hAnsi="Aptos Narrow"/>
          <w:b/>
          <w:noProof/>
          <w:sz w:val="20"/>
          <w:szCs w:val="20"/>
          <w:lang w:val="ro-RO"/>
        </w:rPr>
      </w:pPr>
    </w:p>
    <w:p w14:paraId="75268219" w14:textId="61FD66A8" w:rsidR="0009678C" w:rsidRPr="00666120" w:rsidRDefault="0009678C"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6F67FB21" w14:textId="4EE7D0CC" w:rsidR="004248E4" w:rsidRPr="00666120" w:rsidRDefault="00FA526B" w:rsidP="00210648">
      <w:pPr>
        <w:pStyle w:val="ListParagraph"/>
        <w:numPr>
          <w:ilvl w:val="0"/>
          <w:numId w:val="61"/>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 xml:space="preserve">În situaţia în care, ca urmare a execuţiei unor lucrări planificate la infrastructura tehnico-edilitară, este împiedicată utilizarea punctelor de colectare stabilite şi/sau accesul autospecialelor destinate transportului deşeurilor municipale şi/sau al oricărui alt tip de deşeu, operatorul, pe baza notificării transmise de </w:t>
      </w:r>
      <w:r w:rsidR="00F94BFB" w:rsidRPr="00666120">
        <w:rPr>
          <w:rFonts w:ascii="Aptos Narrow" w:hAnsi="Aptos Narrow"/>
          <w:b/>
          <w:bCs/>
          <w:color w:val="7030A0"/>
          <w:sz w:val="20"/>
          <w:szCs w:val="20"/>
        </w:rPr>
        <w:t>UAT</w:t>
      </w:r>
      <w:r w:rsidRPr="00666120">
        <w:rPr>
          <w:rFonts w:ascii="Aptos Narrow" w:hAnsi="Aptos Narrow"/>
          <w:bCs/>
          <w:color w:val="002060"/>
          <w:sz w:val="20"/>
          <w:szCs w:val="20"/>
        </w:rPr>
        <w:t>, trebuie să anunţe utilizatorii despre situaţia intervenită, durata acesteia, punctele de colectare care se utilizează temporar în această perioadă şi programul de colectare.</w:t>
      </w:r>
    </w:p>
    <w:p w14:paraId="7D8304B5" w14:textId="22AFA602" w:rsidR="00FA526B" w:rsidRPr="00666120" w:rsidRDefault="00FA526B" w:rsidP="00210648">
      <w:pPr>
        <w:pStyle w:val="ListParagraph"/>
        <w:numPr>
          <w:ilvl w:val="0"/>
          <w:numId w:val="61"/>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lastRenderedPageBreak/>
        <w:t>Pe toată această perioadă operatorul are obligaţia să doteze punctele de colectare care urmează a fi folosite temporar de utilizatorii afectaţi cu recipiente suficiente şi să reducă intervalul între două colectări succesive, dacă este cazul.</w:t>
      </w:r>
    </w:p>
    <w:p w14:paraId="1C485DFC" w14:textId="1E54D7B0" w:rsidR="00FA526B" w:rsidRPr="00666120" w:rsidRDefault="00FA526B" w:rsidP="00210648">
      <w:pPr>
        <w:pStyle w:val="ListParagraph"/>
        <w:numPr>
          <w:ilvl w:val="0"/>
          <w:numId w:val="61"/>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În cazul apariţiei unor intemperii ce au ca efect întreruperea serviciului sau diminuarea cantităţilor contractate de la utilizatori, operatorul are obligaţia să anunţe această situaţie delegatarului şi să factureze numai cantităţile sau serviciile efectiv realizate.</w:t>
      </w:r>
    </w:p>
    <w:p w14:paraId="52247233" w14:textId="77777777" w:rsidR="00FA526B" w:rsidRPr="00666120" w:rsidRDefault="00FA526B" w:rsidP="008E07DA">
      <w:pPr>
        <w:tabs>
          <w:tab w:val="left" w:pos="1985"/>
        </w:tabs>
        <w:spacing w:before="40" w:after="80"/>
        <w:rPr>
          <w:rFonts w:ascii="Aptos Narrow" w:hAnsi="Aptos Narrow"/>
          <w:bCs/>
          <w:noProof/>
          <w:sz w:val="20"/>
          <w:szCs w:val="20"/>
          <w:shd w:val="clear" w:color="auto" w:fill="FFFFFF"/>
          <w:lang w:val="ro-RO"/>
        </w:rPr>
      </w:pPr>
    </w:p>
    <w:p w14:paraId="763C7487" w14:textId="77777777" w:rsidR="001A19FD" w:rsidRPr="00666120" w:rsidRDefault="001A19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7246A8EE" w14:textId="236B67D7" w:rsidR="001A19FD" w:rsidRPr="00666120" w:rsidRDefault="00520E68" w:rsidP="00210648">
      <w:pPr>
        <w:pStyle w:val="ListParagraph"/>
        <w:numPr>
          <w:ilvl w:val="0"/>
          <w:numId w:val="82"/>
        </w:numPr>
        <w:tabs>
          <w:tab w:val="left" w:pos="1134"/>
          <w:tab w:val="left" w:pos="1985"/>
        </w:tabs>
        <w:spacing w:before="40" w:after="80"/>
        <w:ind w:left="450" w:hanging="450"/>
        <w:rPr>
          <w:rFonts w:ascii="Aptos Narrow" w:hAnsi="Aptos Narrow"/>
          <w:bCs/>
          <w:color w:val="002060"/>
          <w:sz w:val="20"/>
          <w:szCs w:val="20"/>
        </w:rPr>
      </w:pPr>
      <w:r w:rsidRPr="00666120">
        <w:rPr>
          <w:rFonts w:ascii="Aptos Narrow" w:hAnsi="Aptos Narrow"/>
          <w:bCs/>
          <w:color w:val="002060"/>
          <w:sz w:val="20"/>
          <w:szCs w:val="20"/>
        </w:rPr>
        <w:t>Operatorii care prestează activitatea de colectare și transport al deșeurilor municipale au și următoarele obligații:</w:t>
      </w:r>
    </w:p>
    <w:p w14:paraId="10E52ED2" w14:textId="3CAE0226" w:rsidR="00520E68" w:rsidRPr="00666120" w:rsidRDefault="00520E68" w:rsidP="00210648">
      <w:pPr>
        <w:pStyle w:val="ListParagraph"/>
        <w:numPr>
          <w:ilvl w:val="0"/>
          <w:numId w:val="27"/>
        </w:numPr>
        <w:tabs>
          <w:tab w:val="left" w:pos="1985"/>
        </w:tabs>
        <w:spacing w:before="40" w:after="80" w:line="276" w:lineRule="auto"/>
        <w:ind w:left="709" w:hanging="283"/>
        <w:contextualSpacing w:val="0"/>
        <w:rPr>
          <w:rFonts w:ascii="Aptos Narrow" w:hAnsi="Aptos Narrow" w:cs="Times New Roman"/>
          <w:bCs/>
          <w:color w:val="002060"/>
          <w:sz w:val="20"/>
          <w:szCs w:val="20"/>
          <w:shd w:val="clear" w:color="auto" w:fill="FFFFFF"/>
        </w:rPr>
      </w:pPr>
      <w:r w:rsidRPr="00666120">
        <w:rPr>
          <w:rFonts w:ascii="Aptos Narrow" w:hAnsi="Aptos Narrow" w:cs="Times New Roman"/>
          <w:bCs/>
          <w:color w:val="002060"/>
          <w:sz w:val="20"/>
          <w:szCs w:val="20"/>
        </w:rPr>
        <w:t xml:space="preserve">să dețină toate documentele necesare de însoțire a deșeurilor transportate, din care să </w:t>
      </w:r>
      <w:r w:rsidR="00E5069D" w:rsidRPr="00666120">
        <w:rPr>
          <w:rFonts w:ascii="Aptos Narrow" w:hAnsi="Aptos Narrow" w:cs="Times New Roman"/>
          <w:bCs/>
          <w:color w:val="002060"/>
          <w:sz w:val="20"/>
          <w:szCs w:val="20"/>
        </w:rPr>
        <w:t>rezulte proveniența</w:t>
      </w:r>
      <w:r w:rsidRPr="00666120">
        <w:rPr>
          <w:rFonts w:ascii="Aptos Narrow" w:hAnsi="Aptos Narrow" w:cs="Times New Roman"/>
          <w:bCs/>
          <w:color w:val="002060"/>
          <w:sz w:val="20"/>
          <w:szCs w:val="20"/>
        </w:rPr>
        <w:t xml:space="preserve"> deșeurilor/locul de încărcare, tipurile de deșeuri transportate, locul de destinație </w:t>
      </w:r>
      <w:r w:rsidR="005D20D6" w:rsidRPr="00666120">
        <w:rPr>
          <w:rFonts w:ascii="Aptos Narrow" w:hAnsi="Aptos Narrow" w:cs="Times New Roman"/>
          <w:bCs/>
          <w:color w:val="002060"/>
          <w:sz w:val="20"/>
          <w:szCs w:val="20"/>
        </w:rPr>
        <w:t>și, după</w:t>
      </w:r>
      <w:r w:rsidRPr="00666120">
        <w:rPr>
          <w:rFonts w:ascii="Aptos Narrow" w:hAnsi="Aptos Narrow" w:cs="Times New Roman"/>
          <w:bCs/>
          <w:color w:val="002060"/>
          <w:sz w:val="20"/>
          <w:szCs w:val="20"/>
        </w:rPr>
        <w:t xml:space="preserve"> caz, cantitatea de deșeuri transportate și codificarea acestora conform legii;</w:t>
      </w:r>
    </w:p>
    <w:p w14:paraId="04EBDDF3" w14:textId="67568D0A" w:rsidR="00520E68" w:rsidRPr="00666120" w:rsidRDefault="00520E68" w:rsidP="00210648">
      <w:pPr>
        <w:pStyle w:val="ListParagraph"/>
        <w:numPr>
          <w:ilvl w:val="0"/>
          <w:numId w:val="27"/>
        </w:numPr>
        <w:tabs>
          <w:tab w:val="left" w:pos="1985"/>
        </w:tabs>
        <w:spacing w:before="40" w:after="80" w:line="276" w:lineRule="auto"/>
        <w:ind w:left="709" w:hanging="283"/>
        <w:contextualSpacing w:val="0"/>
        <w:rPr>
          <w:rFonts w:ascii="Aptos Narrow" w:hAnsi="Aptos Narrow" w:cs="Times New Roman"/>
          <w:bCs/>
          <w:color w:val="002060"/>
          <w:sz w:val="20"/>
          <w:szCs w:val="20"/>
          <w:shd w:val="clear" w:color="auto" w:fill="FFFFFF"/>
        </w:rPr>
      </w:pPr>
      <w:r w:rsidRPr="00666120">
        <w:rPr>
          <w:rFonts w:ascii="Aptos Narrow" w:hAnsi="Aptos Narrow" w:cs="Times New Roman"/>
          <w:bCs/>
          <w:color w:val="002060"/>
          <w:sz w:val="20"/>
          <w:szCs w:val="20"/>
          <w:shd w:val="clear" w:color="auto" w:fill="FFFFFF"/>
        </w:rPr>
        <w:t xml:space="preserve">să folosească traseele cele mai scurte și/sau cu cel mai redus risc pentru sănătatea </w:t>
      </w:r>
      <w:r w:rsidR="00E5069D" w:rsidRPr="00666120">
        <w:rPr>
          <w:rFonts w:ascii="Aptos Narrow" w:hAnsi="Aptos Narrow" w:cs="Times New Roman"/>
          <w:bCs/>
          <w:color w:val="002060"/>
          <w:sz w:val="20"/>
          <w:szCs w:val="20"/>
          <w:shd w:val="clear" w:color="auto" w:fill="FFFFFF"/>
        </w:rPr>
        <w:t>populației și</w:t>
      </w:r>
      <w:r w:rsidRPr="00666120">
        <w:rPr>
          <w:rFonts w:ascii="Aptos Narrow" w:hAnsi="Aptos Narrow" w:cs="Times New Roman"/>
          <w:bCs/>
          <w:color w:val="002060"/>
          <w:sz w:val="20"/>
          <w:szCs w:val="20"/>
          <w:shd w:val="clear" w:color="auto" w:fill="FFFFFF"/>
        </w:rPr>
        <w:t xml:space="preserve"> a mediului și care au fost aprobate de </w:t>
      </w:r>
      <w:r w:rsidR="004A029A" w:rsidRPr="00666120">
        <w:rPr>
          <w:rFonts w:ascii="Aptos Narrow" w:hAnsi="Aptos Narrow" w:cs="Times New Roman"/>
          <w:bCs/>
          <w:color w:val="002060"/>
          <w:sz w:val="20"/>
          <w:szCs w:val="20"/>
          <w:shd w:val="clear" w:color="auto" w:fill="FFFFFF"/>
        </w:rPr>
        <w:t xml:space="preserve">către fiecare </w:t>
      </w:r>
      <w:r w:rsidR="004A029A" w:rsidRPr="00666120">
        <w:rPr>
          <w:rFonts w:ascii="Aptos Narrow" w:hAnsi="Aptos Narrow" w:cs="Times New Roman"/>
          <w:b/>
          <w:bCs/>
          <w:color w:val="002060"/>
          <w:sz w:val="20"/>
          <w:szCs w:val="20"/>
          <w:shd w:val="clear" w:color="auto" w:fill="FFFFFF"/>
        </w:rPr>
        <w:t>UAT</w:t>
      </w:r>
      <w:r w:rsidRPr="00666120">
        <w:rPr>
          <w:rFonts w:ascii="Aptos Narrow" w:hAnsi="Aptos Narrow" w:cs="Times New Roman"/>
          <w:bCs/>
          <w:color w:val="002060"/>
          <w:sz w:val="20"/>
          <w:szCs w:val="20"/>
          <w:shd w:val="clear" w:color="auto" w:fill="FFFFFF"/>
        </w:rPr>
        <w:t>;</w:t>
      </w:r>
    </w:p>
    <w:p w14:paraId="5E4C52EE" w14:textId="0CD0A65A" w:rsidR="00520E68" w:rsidRPr="00666120" w:rsidRDefault="00E24534" w:rsidP="00210648">
      <w:pPr>
        <w:pStyle w:val="ListParagraph"/>
        <w:numPr>
          <w:ilvl w:val="0"/>
          <w:numId w:val="27"/>
        </w:numPr>
        <w:tabs>
          <w:tab w:val="left" w:pos="1985"/>
        </w:tabs>
        <w:spacing w:before="40" w:after="80" w:line="276" w:lineRule="auto"/>
        <w:ind w:left="709" w:hanging="283"/>
        <w:contextualSpacing w:val="0"/>
        <w:rPr>
          <w:rFonts w:ascii="Aptos Narrow" w:hAnsi="Aptos Narrow" w:cs="Times New Roman"/>
          <w:bCs/>
          <w:color w:val="002060"/>
          <w:sz w:val="20"/>
          <w:szCs w:val="20"/>
          <w:shd w:val="clear" w:color="auto" w:fill="FFFFFF"/>
        </w:rPr>
      </w:pPr>
      <w:r w:rsidRPr="00666120">
        <w:rPr>
          <w:rFonts w:ascii="Aptos Narrow" w:hAnsi="Aptos Narrow" w:cs="Times New Roman"/>
          <w:bCs/>
          <w:color w:val="002060"/>
          <w:sz w:val="20"/>
          <w:szCs w:val="20"/>
          <w:shd w:val="clear" w:color="auto" w:fill="FFFFFF"/>
        </w:rPr>
        <w:t xml:space="preserve">să ridice în totalitate deşeurile şi să nu le abandoneze pe traseu, inclusiv cele existente pe traseul de colectare şi transport, la solicitarea </w:t>
      </w:r>
      <w:r w:rsidR="004A029A" w:rsidRPr="00666120">
        <w:rPr>
          <w:rFonts w:ascii="Aptos Narrow" w:hAnsi="Aptos Narrow" w:cs="Times New Roman"/>
          <w:b/>
          <w:bCs/>
          <w:color w:val="002060"/>
          <w:sz w:val="20"/>
          <w:szCs w:val="20"/>
          <w:shd w:val="clear" w:color="auto" w:fill="FFFFFF"/>
        </w:rPr>
        <w:t>UAT-ului</w:t>
      </w:r>
      <w:r w:rsidRPr="00666120">
        <w:rPr>
          <w:rFonts w:ascii="Aptos Narrow" w:hAnsi="Aptos Narrow" w:cs="Times New Roman"/>
          <w:bCs/>
          <w:color w:val="002060"/>
          <w:sz w:val="20"/>
          <w:szCs w:val="20"/>
          <w:shd w:val="clear" w:color="auto" w:fill="FFFFFF"/>
        </w:rPr>
        <w:t xml:space="preserve"> sau conform procedurii convenite cu aceasta;</w:t>
      </w:r>
    </w:p>
    <w:p w14:paraId="11B319F7" w14:textId="5636D94B" w:rsidR="00316D35" w:rsidRPr="00666120" w:rsidRDefault="00520E68" w:rsidP="00210648">
      <w:pPr>
        <w:pStyle w:val="ListParagraph"/>
        <w:numPr>
          <w:ilvl w:val="0"/>
          <w:numId w:val="27"/>
        </w:numPr>
        <w:tabs>
          <w:tab w:val="left" w:pos="1985"/>
        </w:tabs>
        <w:spacing w:before="40" w:after="80" w:line="276" w:lineRule="auto"/>
        <w:ind w:left="709" w:hanging="283"/>
        <w:contextualSpacing w:val="0"/>
        <w:rPr>
          <w:rFonts w:ascii="Aptos Narrow" w:hAnsi="Aptos Narrow" w:cs="Times New Roman"/>
          <w:bCs/>
          <w:color w:val="002060"/>
          <w:sz w:val="20"/>
          <w:szCs w:val="20"/>
          <w:shd w:val="clear" w:color="auto" w:fill="FFFFFF"/>
        </w:rPr>
      </w:pPr>
      <w:r w:rsidRPr="00666120">
        <w:rPr>
          <w:rFonts w:ascii="Aptos Narrow" w:hAnsi="Aptos Narrow" w:cs="Times New Roman"/>
          <w:bCs/>
          <w:color w:val="002060"/>
          <w:sz w:val="20"/>
          <w:szCs w:val="20"/>
          <w:shd w:val="clear" w:color="auto" w:fill="FFFFFF"/>
        </w:rPr>
        <w:t>să informeze populația privind colectarea separată a deșeurilor, precum și modalitățile de</w:t>
      </w:r>
      <w:r w:rsidR="009E5347" w:rsidRPr="00666120">
        <w:rPr>
          <w:rFonts w:ascii="Aptos Narrow" w:hAnsi="Aptos Narrow" w:cs="Times New Roman"/>
          <w:bCs/>
          <w:color w:val="002060"/>
          <w:sz w:val="20"/>
          <w:szCs w:val="20"/>
          <w:shd w:val="clear" w:color="auto" w:fill="FFFFFF"/>
        </w:rPr>
        <w:t xml:space="preserve"> </w:t>
      </w:r>
      <w:r w:rsidRPr="00666120">
        <w:rPr>
          <w:rFonts w:ascii="Aptos Narrow" w:hAnsi="Aptos Narrow" w:cs="Times New Roman"/>
          <w:bCs/>
          <w:color w:val="002060"/>
          <w:sz w:val="20"/>
          <w:szCs w:val="20"/>
          <w:shd w:val="clear" w:color="auto" w:fill="FFFFFF"/>
        </w:rPr>
        <w:t xml:space="preserve">prevenire a generării deșeurilor. Informarea și conștientizarea populației se va realiza </w:t>
      </w:r>
      <w:r w:rsidR="00E5069D" w:rsidRPr="00666120">
        <w:rPr>
          <w:rFonts w:ascii="Aptos Narrow" w:hAnsi="Aptos Narrow" w:cs="Times New Roman"/>
          <w:bCs/>
          <w:color w:val="002060"/>
          <w:sz w:val="20"/>
          <w:szCs w:val="20"/>
          <w:shd w:val="clear" w:color="auto" w:fill="FFFFFF"/>
        </w:rPr>
        <w:t>prin campanii</w:t>
      </w:r>
      <w:r w:rsidRPr="00666120">
        <w:rPr>
          <w:rFonts w:ascii="Aptos Narrow" w:hAnsi="Aptos Narrow" w:cs="Times New Roman"/>
          <w:bCs/>
          <w:color w:val="002060"/>
          <w:sz w:val="20"/>
          <w:szCs w:val="20"/>
          <w:shd w:val="clear" w:color="auto" w:fill="FFFFFF"/>
        </w:rPr>
        <w:t xml:space="preserve"> de informare și conștientizare, prin distribuția de pliante, broșuri, afișe, </w:t>
      </w:r>
      <w:r w:rsidR="00E5069D" w:rsidRPr="00666120">
        <w:rPr>
          <w:rFonts w:ascii="Aptos Narrow" w:hAnsi="Aptos Narrow" w:cs="Times New Roman"/>
          <w:bCs/>
          <w:color w:val="002060"/>
          <w:sz w:val="20"/>
          <w:szCs w:val="20"/>
          <w:shd w:val="clear" w:color="auto" w:fill="FFFFFF"/>
        </w:rPr>
        <w:t>prin activități</w:t>
      </w:r>
      <w:r w:rsidRPr="00666120">
        <w:rPr>
          <w:rFonts w:ascii="Aptos Narrow" w:hAnsi="Aptos Narrow" w:cs="Times New Roman"/>
          <w:bCs/>
          <w:color w:val="002060"/>
          <w:sz w:val="20"/>
          <w:szCs w:val="20"/>
          <w:shd w:val="clear" w:color="auto" w:fill="FFFFFF"/>
        </w:rPr>
        <w:t xml:space="preserve"> educative, prin clipuri publicitare la radio și televiziune.</w:t>
      </w:r>
      <w:r w:rsidR="009E5347" w:rsidRPr="00666120">
        <w:rPr>
          <w:rFonts w:ascii="Aptos Narrow" w:hAnsi="Aptos Narrow" w:cs="Times New Roman"/>
          <w:bCs/>
          <w:color w:val="002060"/>
          <w:sz w:val="20"/>
          <w:szCs w:val="20"/>
          <w:shd w:val="clear" w:color="auto" w:fill="FFFFFF"/>
        </w:rPr>
        <w:t xml:space="preserve"> Informarea și educarea Utilizatorilor se va realiz</w:t>
      </w:r>
      <w:r w:rsidR="00F9396D" w:rsidRPr="00666120">
        <w:rPr>
          <w:rFonts w:ascii="Aptos Narrow" w:hAnsi="Aptos Narrow" w:cs="Times New Roman"/>
          <w:bCs/>
          <w:color w:val="002060"/>
          <w:sz w:val="20"/>
          <w:szCs w:val="20"/>
          <w:shd w:val="clear" w:color="auto" w:fill="FFFFFF"/>
        </w:rPr>
        <w:t xml:space="preserve">a pe baza unui Plan de Relații cu Comunitatea și de Educație Publică, având conținutul și condițiile de elaborare și aprobare prezentate în </w:t>
      </w:r>
      <w:r w:rsidR="00285A64" w:rsidRPr="00666120">
        <w:rPr>
          <w:rFonts w:ascii="Aptos Narrow" w:hAnsi="Aptos Narrow" w:cs="Times New Roman"/>
          <w:bCs/>
          <w:color w:val="002060"/>
          <w:sz w:val="20"/>
          <w:szCs w:val="20"/>
          <w:shd w:val="clear" w:color="auto" w:fill="FFFFFF"/>
        </w:rPr>
        <w:t>Caietele de sarcini</w:t>
      </w:r>
      <w:r w:rsidR="00F9396D" w:rsidRPr="00666120">
        <w:rPr>
          <w:rFonts w:ascii="Aptos Narrow" w:hAnsi="Aptos Narrow" w:cs="Times New Roman"/>
          <w:bCs/>
          <w:color w:val="002060"/>
          <w:sz w:val="20"/>
          <w:szCs w:val="20"/>
          <w:shd w:val="clear" w:color="auto" w:fill="FFFFFF"/>
        </w:rPr>
        <w:t xml:space="preserve"> ale fiecărei activități a serviciului</w:t>
      </w:r>
      <w:r w:rsidR="0026447D" w:rsidRPr="00666120">
        <w:rPr>
          <w:rFonts w:ascii="Aptos Narrow" w:hAnsi="Aptos Narrow" w:cs="Times New Roman"/>
          <w:bCs/>
          <w:color w:val="002060"/>
          <w:sz w:val="20"/>
          <w:szCs w:val="20"/>
          <w:shd w:val="clear" w:color="auto" w:fill="FFFFFF"/>
        </w:rPr>
        <w:t>;</w:t>
      </w:r>
    </w:p>
    <w:p w14:paraId="5EF05CA8" w14:textId="461F8920" w:rsidR="0026447D" w:rsidRPr="00666120" w:rsidRDefault="0026447D" w:rsidP="00210648">
      <w:pPr>
        <w:pStyle w:val="ListParagraph"/>
        <w:numPr>
          <w:ilvl w:val="0"/>
          <w:numId w:val="27"/>
        </w:numPr>
        <w:tabs>
          <w:tab w:val="left" w:pos="1985"/>
        </w:tabs>
        <w:spacing w:before="40" w:after="80" w:line="276" w:lineRule="auto"/>
        <w:ind w:left="709" w:hanging="283"/>
        <w:contextualSpacing w:val="0"/>
        <w:rPr>
          <w:rFonts w:ascii="Aptos Narrow" w:hAnsi="Aptos Narrow" w:cs="Times New Roman"/>
          <w:bCs/>
          <w:color w:val="002060"/>
          <w:sz w:val="20"/>
          <w:szCs w:val="20"/>
          <w:shd w:val="clear" w:color="auto" w:fill="FFFFFF"/>
        </w:rPr>
      </w:pPr>
      <w:r w:rsidRPr="00666120">
        <w:rPr>
          <w:rFonts w:ascii="Aptos Narrow" w:hAnsi="Aptos Narrow" w:cs="Times New Roman"/>
          <w:bCs/>
          <w:color w:val="002060"/>
          <w:sz w:val="20"/>
          <w:szCs w:val="20"/>
          <w:shd w:val="clear" w:color="auto" w:fill="FFFFFF"/>
        </w:rPr>
        <w:t>să nu abandoneze deșeuri pe traseu și să le ridice în totalitate pe cele ale utilizatorilor sau cele existente pe traseul de colectare și transport, cu excepția celor periculoase care nu sunt înglobate în deșeurile municipale;</w:t>
      </w:r>
    </w:p>
    <w:p w14:paraId="1B663A7E" w14:textId="5D01921F" w:rsidR="0026447D" w:rsidRPr="00666120" w:rsidRDefault="0026447D" w:rsidP="00210648">
      <w:pPr>
        <w:pStyle w:val="ListParagraph"/>
        <w:numPr>
          <w:ilvl w:val="0"/>
          <w:numId w:val="27"/>
        </w:numPr>
        <w:tabs>
          <w:tab w:val="left" w:pos="1985"/>
        </w:tabs>
        <w:spacing w:before="40" w:after="80" w:line="276" w:lineRule="auto"/>
        <w:ind w:left="709" w:hanging="283"/>
        <w:contextualSpacing w:val="0"/>
        <w:rPr>
          <w:rFonts w:ascii="Aptos Narrow" w:hAnsi="Aptos Narrow" w:cs="Times New Roman"/>
          <w:bCs/>
          <w:color w:val="002060"/>
          <w:sz w:val="20"/>
          <w:szCs w:val="20"/>
          <w:shd w:val="clear" w:color="auto" w:fill="FFFFFF"/>
        </w:rPr>
      </w:pPr>
      <w:r w:rsidRPr="00666120">
        <w:rPr>
          <w:rFonts w:ascii="Aptos Narrow" w:hAnsi="Aptos Narrow" w:cs="Times New Roman"/>
          <w:bCs/>
          <w:color w:val="002060"/>
          <w:sz w:val="20"/>
          <w:szCs w:val="20"/>
          <w:shd w:val="clear" w:color="auto" w:fill="FFFFFF"/>
        </w:rPr>
        <w:t>să efectueze determinările de compoziţie a deşeurilor şi indicele de generare al deşeurilor menajere aplicând metode adecvate conform recomandărilor Comisiei Europene "</w:t>
      </w:r>
      <w:r w:rsidRPr="00666120">
        <w:rPr>
          <w:rFonts w:ascii="Aptos Narrow" w:hAnsi="Aptos Narrow" w:cs="Times New Roman"/>
          <w:bCs/>
          <w:i/>
          <w:iCs/>
          <w:color w:val="002060"/>
          <w:sz w:val="20"/>
          <w:szCs w:val="20"/>
          <w:shd w:val="clear" w:color="auto" w:fill="FFFFFF"/>
        </w:rPr>
        <w:t>Metodologia pentru analiza deşeurilor solide - SWA-Tool</w:t>
      </w:r>
      <w:r w:rsidRPr="00666120">
        <w:rPr>
          <w:rFonts w:ascii="Aptos Narrow" w:hAnsi="Aptos Narrow" w:cs="Times New Roman"/>
          <w:bCs/>
          <w:color w:val="002060"/>
          <w:sz w:val="20"/>
          <w:szCs w:val="20"/>
          <w:shd w:val="clear" w:color="auto" w:fill="FFFFFF"/>
        </w:rPr>
        <w:t xml:space="preserve">" sau a unui standard naţional şi/sau european în vigoare, convenite cu </w:t>
      </w:r>
      <w:r w:rsidR="00EA06A4" w:rsidRPr="00666120">
        <w:rPr>
          <w:rFonts w:ascii="Aptos Narrow" w:hAnsi="Aptos Narrow" w:cs="Times New Roman"/>
          <w:b/>
          <w:bCs/>
          <w:color w:val="002060"/>
          <w:sz w:val="20"/>
          <w:szCs w:val="20"/>
        </w:rPr>
        <w:t>A.D.I. ”Ecolect Mureș”</w:t>
      </w:r>
      <w:r w:rsidRPr="00666120">
        <w:rPr>
          <w:rFonts w:ascii="Aptos Narrow" w:hAnsi="Aptos Narrow" w:cs="Times New Roman"/>
          <w:bCs/>
          <w:color w:val="002060"/>
          <w:sz w:val="20"/>
          <w:szCs w:val="20"/>
          <w:shd w:val="clear" w:color="auto" w:fill="FFFFFF"/>
        </w:rPr>
        <w:t>.</w:t>
      </w:r>
    </w:p>
    <w:p w14:paraId="774C87D0" w14:textId="309D9D03" w:rsidR="00DA7088" w:rsidRPr="00666120" w:rsidRDefault="004766EB" w:rsidP="00210648">
      <w:pPr>
        <w:pStyle w:val="ListParagraph"/>
        <w:numPr>
          <w:ilvl w:val="0"/>
          <w:numId w:val="82"/>
        </w:numPr>
        <w:tabs>
          <w:tab w:val="left" w:pos="1985"/>
        </w:tabs>
        <w:spacing w:before="40" w:after="80" w:line="276" w:lineRule="auto"/>
        <w:ind w:left="446" w:hanging="446"/>
        <w:contextualSpacing w:val="0"/>
        <w:rPr>
          <w:rFonts w:ascii="Aptos Narrow" w:hAnsi="Aptos Narrow"/>
          <w:bCs/>
          <w:color w:val="002060"/>
          <w:sz w:val="20"/>
          <w:szCs w:val="20"/>
          <w:shd w:val="clear" w:color="auto" w:fill="FFFFFF"/>
        </w:rPr>
      </w:pPr>
      <w:r w:rsidRPr="00666120">
        <w:rPr>
          <w:rFonts w:ascii="Aptos Narrow" w:hAnsi="Aptos Narrow"/>
          <w:bCs/>
          <w:color w:val="002060"/>
          <w:sz w:val="20"/>
          <w:szCs w:val="20"/>
          <w:shd w:val="clear" w:color="auto" w:fill="FFFFFF"/>
        </w:rPr>
        <w:t>Prevederile specifice activității de colectare separată și transport separat al deșeurilor menajere și al deșeurilor similare provenind din activități comerciale, industriale și instituții, inclusiv a fracțiilor colectate separat, se completează în mod corespunzător cu dispozițiile prevăzute în caietul de sarcini al acestei activități.</w:t>
      </w:r>
    </w:p>
    <w:p w14:paraId="2396BC7F" w14:textId="77777777" w:rsidR="004766EB" w:rsidRPr="00666120" w:rsidRDefault="004766EB" w:rsidP="008E07DA">
      <w:pPr>
        <w:tabs>
          <w:tab w:val="left" w:pos="1985"/>
        </w:tabs>
        <w:spacing w:before="40" w:after="80"/>
        <w:rPr>
          <w:rFonts w:ascii="Aptos Narrow" w:hAnsi="Aptos Narrow"/>
          <w:bCs/>
          <w:noProof/>
          <w:sz w:val="20"/>
          <w:szCs w:val="20"/>
          <w:shd w:val="clear" w:color="auto" w:fill="FFFFFF"/>
          <w:lang w:val="ro-RO"/>
        </w:rPr>
      </w:pPr>
    </w:p>
    <w:bookmarkStart w:id="35" w:name="_SECȚIUNEA_a_2-a"/>
    <w:bookmarkStart w:id="36" w:name="_Toc143516989"/>
    <w:bookmarkStart w:id="37" w:name="_Toc212111802"/>
    <w:bookmarkEnd w:id="35"/>
    <w:p w14:paraId="4EB12A1A" w14:textId="76915F25" w:rsidR="00EC4315" w:rsidRPr="00666120" w:rsidRDefault="005C20AC" w:rsidP="008E07DA">
      <w:pPr>
        <w:pStyle w:val="Heading2"/>
        <w:spacing w:after="80"/>
        <w:jc w:val="center"/>
        <w:rPr>
          <w:rFonts w:ascii="Aptos Narrow" w:hAnsi="Aptos Narrow" w:cs="Times New Roman"/>
          <w:b/>
          <w:bCs/>
          <w:i/>
          <w:iCs/>
          <w:noProof/>
          <w:color w:val="1F4E79" w:themeColor="accent5" w:themeShade="80"/>
          <w:sz w:val="22"/>
          <w:szCs w:val="22"/>
          <w:lang w:val="ro-RO"/>
        </w:rPr>
      </w:pPr>
      <w:r w:rsidRPr="00666120">
        <w:rPr>
          <w:rFonts w:ascii="Aptos Narrow" w:hAnsi="Aptos Narrow" w:cs="Times New Roman"/>
          <w:b/>
          <w:bCs/>
          <w:i/>
          <w:iCs/>
          <w:noProof/>
          <w:color w:val="1F4E79" w:themeColor="accent5" w:themeShade="80"/>
          <w:sz w:val="22"/>
          <w:szCs w:val="22"/>
          <w:lang w:val="ro-RO"/>
        </w:rPr>
        <mc:AlternateContent>
          <mc:Choice Requires="wps">
            <w:drawing>
              <wp:anchor distT="0" distB="0" distL="114300" distR="114300" simplePos="0" relativeHeight="251672576" behindDoc="0" locked="0" layoutInCell="1" allowOverlap="1" wp14:anchorId="359EB719" wp14:editId="56EF4C62">
                <wp:simplePos x="0" y="0"/>
                <wp:positionH relativeFrom="column">
                  <wp:posOffset>109424</wp:posOffset>
                </wp:positionH>
                <wp:positionV relativeFrom="paragraph">
                  <wp:posOffset>360045</wp:posOffset>
                </wp:positionV>
                <wp:extent cx="5645426" cy="0"/>
                <wp:effectExtent l="0" t="0" r="0" b="0"/>
                <wp:wrapNone/>
                <wp:docPr id="11" name="Straight Connector 11"/>
                <wp:cNvGraphicFramePr/>
                <a:graphic xmlns:a="http://schemas.openxmlformats.org/drawingml/2006/main">
                  <a:graphicData uri="http://schemas.microsoft.com/office/word/2010/wordprocessingShape">
                    <wps:wsp>
                      <wps:cNvCnPr/>
                      <wps:spPr>
                        <a:xfrm>
                          <a:off x="0" y="0"/>
                          <a:ext cx="5645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B2D3CB5" id="Straight Connector 11" o:spid="_x0000_s1026" style="position:absolute;z-index:251672576;visibility:visible;mso-wrap-style:square;mso-wrap-distance-left:9pt;mso-wrap-distance-top:0;mso-wrap-distance-right:9pt;mso-wrap-distance-bottom:0;mso-position-horizontal:absolute;mso-position-horizontal-relative:text;mso-position-vertical:absolute;mso-position-vertical-relative:text" from="8.6pt,28.35pt" to="453.1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" strokecolor="#4472c4 [3204]" strokeweight=".5pt">
                <v:stroke joinstyle="miter"/>
              </v:line>
            </w:pict>
          </mc:Fallback>
        </mc:AlternateContent>
      </w:r>
      <w:r w:rsidR="00EC4315" w:rsidRPr="00666120">
        <w:rPr>
          <w:rFonts w:ascii="Aptos Narrow" w:hAnsi="Aptos Narrow" w:cs="Times New Roman"/>
          <w:b/>
          <w:bCs/>
          <w:i/>
          <w:iCs/>
          <w:noProof/>
          <w:color w:val="1F4E79" w:themeColor="accent5" w:themeShade="80"/>
          <w:sz w:val="22"/>
          <w:szCs w:val="22"/>
          <w:lang w:val="ro-RO"/>
        </w:rPr>
        <w:t>SECȚIUNEA a 2-a</w:t>
      </w:r>
      <w:bookmarkEnd w:id="36"/>
      <w:r w:rsidR="00BB6498" w:rsidRPr="00666120">
        <w:rPr>
          <w:rFonts w:ascii="Aptos Narrow" w:hAnsi="Aptos Narrow" w:cs="Times New Roman"/>
          <w:b/>
          <w:bCs/>
          <w:i/>
          <w:iCs/>
          <w:noProof/>
          <w:color w:val="1F4E79" w:themeColor="accent5" w:themeShade="80"/>
          <w:sz w:val="22"/>
          <w:szCs w:val="22"/>
          <w:lang w:val="ro-RO"/>
        </w:rPr>
        <w:t xml:space="preserve"> - </w:t>
      </w:r>
      <w:r w:rsidR="00BB6498" w:rsidRPr="00666120">
        <w:rPr>
          <w:rFonts w:ascii="Aptos Narrow" w:hAnsi="Aptos Narrow"/>
          <w:b/>
          <w:bCs/>
          <w:i/>
          <w:iCs/>
          <w:noProof/>
          <w:color w:val="1F4E79" w:themeColor="accent5" w:themeShade="80"/>
          <w:sz w:val="22"/>
          <w:szCs w:val="22"/>
          <w:lang w:val="ro-RO"/>
        </w:rPr>
        <w:t>Operarea centrelor de colectare prin aport voluntar a deșeurilor de la persoanele fizice</w:t>
      </w:r>
      <w:bookmarkEnd w:id="37"/>
    </w:p>
    <w:p w14:paraId="1217DA38" w14:textId="1593DE22" w:rsidR="00EC4315" w:rsidRPr="00666120" w:rsidRDefault="00EC4315" w:rsidP="008E07DA">
      <w:pPr>
        <w:tabs>
          <w:tab w:val="left" w:pos="1134"/>
          <w:tab w:val="left" w:pos="1985"/>
        </w:tabs>
        <w:spacing w:before="40" w:after="80"/>
        <w:rPr>
          <w:rFonts w:ascii="Aptos Narrow" w:hAnsi="Aptos Narrow"/>
          <w:b/>
          <w:noProof/>
          <w:sz w:val="20"/>
          <w:szCs w:val="20"/>
          <w:lang w:val="ro-RO"/>
        </w:rPr>
      </w:pPr>
    </w:p>
    <w:p w14:paraId="64FEE164" w14:textId="77777777" w:rsidR="001A19FD" w:rsidRPr="00666120" w:rsidRDefault="001A19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1A9D418D" w14:textId="1CD7A2B4" w:rsidR="00BD3ED7" w:rsidRPr="00666120" w:rsidRDefault="0026447D" w:rsidP="00210648">
      <w:pPr>
        <w:pStyle w:val="ListParagraph"/>
        <w:numPr>
          <w:ilvl w:val="0"/>
          <w:numId w:val="28"/>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 xml:space="preserve">Centrele de colectare prin aport voluntar sunt locaţii de recepţie a unor fracţii speciale de deşeuri colectate separat prin aportul voluntar al persoanelor fizice, identificabile teritorial, administrativ şi juridic, dotate cu construcţii, instalaţii şi echipamente specifice destinate colectării şi/sau tratării deşeurilor, la care persoanele fizice pot preda, cu titlu gratuit, tipurile şi cantităţile de deşeuri stabilite de către </w:t>
      </w:r>
      <w:r w:rsidR="00377B1E" w:rsidRPr="00666120">
        <w:rPr>
          <w:rFonts w:ascii="Aptos Narrow" w:hAnsi="Aptos Narrow" w:cs="Times New Roman"/>
          <w:b/>
          <w:bCs/>
          <w:color w:val="002060"/>
          <w:sz w:val="20"/>
          <w:szCs w:val="20"/>
        </w:rPr>
        <w:t>UAT-ul proprietar al infrastructurii</w:t>
      </w:r>
      <w:r w:rsidRPr="00666120">
        <w:rPr>
          <w:rFonts w:ascii="Aptos Narrow" w:hAnsi="Aptos Narrow" w:cs="Times New Roman"/>
          <w:bCs/>
          <w:color w:val="002060"/>
          <w:sz w:val="20"/>
          <w:szCs w:val="20"/>
        </w:rPr>
        <w:t xml:space="preserve"> şi/sau cele stabilite prin proiectele finanţate din fonduri nerambursabile.</w:t>
      </w:r>
    </w:p>
    <w:p w14:paraId="4996E04B" w14:textId="05280868" w:rsidR="0015367D" w:rsidRPr="00666120" w:rsidRDefault="0026447D" w:rsidP="00210648">
      <w:pPr>
        <w:pStyle w:val="ListParagraph"/>
        <w:numPr>
          <w:ilvl w:val="0"/>
          <w:numId w:val="28"/>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 xml:space="preserve">Prin centrele de colectare prin aport voluntar se asigură, în principal, preluarea deşeurilor reciclabile de hârtie, metal, plastic şi sticlă colectate separat şi a altor categorii speciale de deşeuri, precum deşeuri voluminoase, inclusiv saltele şi mobilă, deşeuri textile, anvelope uzate, uleiuri vegetale folosite, deşeuri de echipamente electrice şi electronice, baterii uzate, deşeuri periculoase, deşeuri din construcţii şi demolări, alte tipuri de deşeuri stabilite de către </w:t>
      </w:r>
      <w:r w:rsidR="00EA06A4" w:rsidRPr="00666120">
        <w:rPr>
          <w:rFonts w:ascii="Aptos Narrow" w:hAnsi="Aptos Narrow" w:cs="Times New Roman"/>
          <w:b/>
          <w:bCs/>
          <w:color w:val="002060"/>
          <w:sz w:val="20"/>
          <w:szCs w:val="20"/>
        </w:rPr>
        <w:t>A.D.I. ”Ecolect Mureș”</w:t>
      </w:r>
      <w:r w:rsidRPr="00666120">
        <w:rPr>
          <w:rFonts w:ascii="Aptos Narrow" w:hAnsi="Aptos Narrow" w:cs="Times New Roman"/>
          <w:bCs/>
          <w:color w:val="002060"/>
          <w:sz w:val="20"/>
          <w:szCs w:val="20"/>
        </w:rPr>
        <w:t>.</w:t>
      </w:r>
    </w:p>
    <w:p w14:paraId="2CF74044" w14:textId="77777777" w:rsidR="00BB6498" w:rsidRPr="00666120" w:rsidRDefault="00BB6498" w:rsidP="008E07DA">
      <w:pPr>
        <w:tabs>
          <w:tab w:val="left" w:pos="1135"/>
          <w:tab w:val="left" w:pos="1985"/>
        </w:tabs>
        <w:spacing w:before="40" w:after="80"/>
        <w:rPr>
          <w:rFonts w:ascii="Aptos Narrow" w:hAnsi="Aptos Narrow"/>
          <w:bCs/>
          <w:noProof/>
          <w:sz w:val="20"/>
          <w:szCs w:val="20"/>
          <w:lang w:val="ro-RO"/>
        </w:rPr>
      </w:pPr>
    </w:p>
    <w:p w14:paraId="6D651B62" w14:textId="07F84260" w:rsidR="002B7155" w:rsidRPr="00666120" w:rsidRDefault="002B7155"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3FB61712" w14:textId="680F692D" w:rsidR="00172AA0" w:rsidRPr="00666120" w:rsidRDefault="00172AA0" w:rsidP="00210648">
      <w:pPr>
        <w:pStyle w:val="ListParagraph"/>
        <w:numPr>
          <w:ilvl w:val="0"/>
          <w:numId w:val="30"/>
        </w:numPr>
        <w:tabs>
          <w:tab w:val="left" w:pos="1135"/>
          <w:tab w:val="left" w:pos="1985"/>
        </w:tabs>
        <w:spacing w:before="40" w:after="80" w:line="276" w:lineRule="auto"/>
        <w:ind w:left="426" w:hanging="426"/>
        <w:contextualSpacing w:val="0"/>
        <w:rPr>
          <w:rFonts w:ascii="Aptos Narrow" w:hAnsi="Aptos Narrow"/>
          <w:bCs/>
          <w:color w:val="002060"/>
          <w:sz w:val="20"/>
          <w:szCs w:val="20"/>
        </w:rPr>
      </w:pPr>
      <w:r w:rsidRPr="00666120">
        <w:rPr>
          <w:rFonts w:ascii="Aptos Narrow" w:hAnsi="Aptos Narrow" w:cs="Times New Roman"/>
          <w:bCs/>
          <w:color w:val="002060"/>
          <w:sz w:val="20"/>
          <w:szCs w:val="20"/>
        </w:rPr>
        <w:t xml:space="preserve">Centrele de colectare prin aport voluntar funcţionează pe baza unui regulament local elaborat şi aprobat de </w:t>
      </w:r>
      <w:r w:rsidR="00377B1E" w:rsidRPr="00666120">
        <w:rPr>
          <w:rFonts w:ascii="Aptos Narrow" w:hAnsi="Aptos Narrow" w:cs="Times New Roman"/>
          <w:b/>
          <w:bCs/>
          <w:color w:val="002060"/>
          <w:sz w:val="20"/>
          <w:szCs w:val="20"/>
        </w:rPr>
        <w:t>fiecare UAT</w:t>
      </w:r>
      <w:r w:rsidRPr="00666120">
        <w:rPr>
          <w:rFonts w:ascii="Aptos Narrow" w:hAnsi="Aptos Narrow" w:cs="Times New Roman"/>
          <w:bCs/>
          <w:color w:val="002060"/>
          <w:sz w:val="20"/>
          <w:szCs w:val="20"/>
        </w:rPr>
        <w:t>, care va cuprinde cel puţin următoarele elemente: regulile generale de organizare şi funcţionare, obligaţiile operatorului/angajaţilor acestuia, obligaţiile utilizatorilor, tipurile şi cantităţile de deşeuri care pot fi predate, cu titlu gratuit, de persoanele fizice la centrul/centrele de colectare prin aport voluntar.</w:t>
      </w:r>
    </w:p>
    <w:p w14:paraId="161C102A" w14:textId="7EB7BDEE" w:rsidR="00172AA0" w:rsidRPr="00666120" w:rsidRDefault="00377B1E" w:rsidP="00210648">
      <w:pPr>
        <w:pStyle w:val="ListParagraph"/>
        <w:numPr>
          <w:ilvl w:val="0"/>
          <w:numId w:val="30"/>
        </w:numPr>
        <w:tabs>
          <w:tab w:val="left" w:pos="1135"/>
          <w:tab w:val="left" w:pos="1985"/>
        </w:tabs>
        <w:spacing w:before="40" w:after="80" w:line="276" w:lineRule="auto"/>
        <w:ind w:left="426" w:hanging="426"/>
        <w:contextualSpacing w:val="0"/>
        <w:rPr>
          <w:rFonts w:ascii="Aptos Narrow" w:hAnsi="Aptos Narrow"/>
          <w:bCs/>
          <w:color w:val="002060"/>
          <w:sz w:val="20"/>
          <w:szCs w:val="20"/>
        </w:rPr>
      </w:pPr>
      <w:r w:rsidRPr="00666120">
        <w:rPr>
          <w:rFonts w:ascii="Aptos Narrow" w:hAnsi="Aptos Narrow"/>
          <w:b/>
          <w:bCs/>
          <w:color w:val="002060"/>
          <w:sz w:val="20"/>
          <w:szCs w:val="20"/>
        </w:rPr>
        <w:t>UAT-ul</w:t>
      </w:r>
      <w:r w:rsidR="00172AA0" w:rsidRPr="00666120">
        <w:rPr>
          <w:rFonts w:ascii="Aptos Narrow" w:hAnsi="Aptos Narrow"/>
          <w:bCs/>
          <w:color w:val="002060"/>
          <w:sz w:val="20"/>
          <w:szCs w:val="20"/>
        </w:rPr>
        <w:t xml:space="preserve"> sau, după caz, </w:t>
      </w:r>
      <w:r w:rsidRPr="00666120">
        <w:rPr>
          <w:rFonts w:ascii="Aptos Narrow" w:hAnsi="Aptos Narrow"/>
          <w:b/>
          <w:bCs/>
          <w:color w:val="002060"/>
          <w:sz w:val="20"/>
          <w:szCs w:val="20"/>
        </w:rPr>
        <w:t>A.D.I. ”Ecolect Mureș”</w:t>
      </w:r>
      <w:r w:rsidR="00172AA0" w:rsidRPr="00666120">
        <w:rPr>
          <w:rFonts w:ascii="Aptos Narrow" w:hAnsi="Aptos Narrow"/>
          <w:bCs/>
          <w:color w:val="002060"/>
          <w:sz w:val="20"/>
          <w:szCs w:val="20"/>
        </w:rPr>
        <w:t xml:space="preserve"> încheie contracte, parteneriate şi cu alte organizaţii licenţiate de către autoritatea publică centrală pentru protecţia mediului pentru transferul responsabilităţii producătorilor aferente anumitor fluxuri speciale de deşeuri municipale, colectate prin centrul/centrele de colectare prin aport voluntar, astfel încât costurile cu gestionarea respectivelor deşeuri să fie suportate de producători.</w:t>
      </w:r>
    </w:p>
    <w:p w14:paraId="1921F415" w14:textId="6D03B73E" w:rsidR="00172AA0" w:rsidRPr="00666120" w:rsidRDefault="00172AA0" w:rsidP="00210648">
      <w:pPr>
        <w:pStyle w:val="ListParagraph"/>
        <w:numPr>
          <w:ilvl w:val="0"/>
          <w:numId w:val="30"/>
        </w:numPr>
        <w:tabs>
          <w:tab w:val="left" w:pos="1135"/>
          <w:tab w:val="left" w:pos="1985"/>
        </w:tabs>
        <w:spacing w:before="40" w:after="80" w:line="276" w:lineRule="auto"/>
        <w:ind w:left="426" w:hanging="426"/>
        <w:contextualSpacing w:val="0"/>
        <w:rPr>
          <w:rFonts w:ascii="Aptos Narrow" w:hAnsi="Aptos Narrow"/>
          <w:bCs/>
          <w:color w:val="002060"/>
          <w:sz w:val="20"/>
          <w:szCs w:val="20"/>
        </w:rPr>
      </w:pPr>
      <w:r w:rsidRPr="00666120">
        <w:rPr>
          <w:rFonts w:ascii="Aptos Narrow" w:hAnsi="Aptos Narrow"/>
          <w:bCs/>
          <w:color w:val="002060"/>
          <w:sz w:val="20"/>
          <w:szCs w:val="20"/>
        </w:rPr>
        <w:t>Accesul persoanelor fizice în incinta centrului de colectare prin aport voluntar este permis doar în prezenţa personalului operatorului, care va indica locul de descărcare/stocare temporară a deşeurilor pe amplasament.</w:t>
      </w:r>
    </w:p>
    <w:p w14:paraId="2E4BFBF2" w14:textId="77777777" w:rsidR="00FB473A" w:rsidRPr="00666120" w:rsidRDefault="00FB473A" w:rsidP="008E07DA">
      <w:pPr>
        <w:tabs>
          <w:tab w:val="left" w:pos="1134"/>
          <w:tab w:val="left" w:pos="1985"/>
        </w:tabs>
        <w:spacing w:before="40" w:after="80"/>
        <w:rPr>
          <w:rFonts w:ascii="Aptos Narrow" w:hAnsi="Aptos Narrow"/>
          <w:b/>
          <w:noProof/>
          <w:sz w:val="20"/>
          <w:szCs w:val="20"/>
          <w:lang w:val="ro-RO"/>
        </w:rPr>
      </w:pPr>
    </w:p>
    <w:p w14:paraId="16E012FB" w14:textId="77777777" w:rsidR="00080DFC" w:rsidRPr="00666120" w:rsidRDefault="00080DFC"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1A47E194" w14:textId="77777777" w:rsidR="00080DFC" w:rsidRPr="00666120" w:rsidRDefault="00080DFC" w:rsidP="00210648">
      <w:pPr>
        <w:pStyle w:val="ListParagraph"/>
        <w:numPr>
          <w:ilvl w:val="0"/>
          <w:numId w:val="62"/>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Centrul de colectare prin aport voluntar va fi dotat cu un număr suficient de containere şi recipiente specifice fiecărei categorii de deşeuri ce urmează a fi colectată.</w:t>
      </w:r>
    </w:p>
    <w:p w14:paraId="2E47150A" w14:textId="09517FE6" w:rsidR="00080DFC" w:rsidRPr="00666120" w:rsidRDefault="00080DFC" w:rsidP="00210648">
      <w:pPr>
        <w:pStyle w:val="ListParagraph"/>
        <w:numPr>
          <w:ilvl w:val="0"/>
          <w:numId w:val="62"/>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Se interzice amestecarea diferitelor categorii de deşeuri în acelaşi container/recipient.</w:t>
      </w:r>
    </w:p>
    <w:p w14:paraId="2532D4FB" w14:textId="77777777" w:rsidR="00080DFC" w:rsidRPr="00666120" w:rsidRDefault="00080DFC" w:rsidP="008E07DA">
      <w:pPr>
        <w:tabs>
          <w:tab w:val="left" w:pos="1134"/>
          <w:tab w:val="left" w:pos="1985"/>
        </w:tabs>
        <w:spacing w:before="40" w:after="80"/>
        <w:rPr>
          <w:rFonts w:ascii="Aptos Narrow" w:hAnsi="Aptos Narrow"/>
          <w:b/>
          <w:noProof/>
          <w:sz w:val="20"/>
          <w:szCs w:val="20"/>
          <w:lang w:val="ro-RO"/>
        </w:rPr>
      </w:pPr>
    </w:p>
    <w:p w14:paraId="38367AC7" w14:textId="77777777" w:rsidR="00F22471" w:rsidRPr="00666120" w:rsidRDefault="00F22471"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096EF760" w14:textId="77777777" w:rsidR="00F22471" w:rsidRPr="00666120" w:rsidRDefault="00F22471" w:rsidP="00210648">
      <w:pPr>
        <w:pStyle w:val="ListParagraph"/>
        <w:numPr>
          <w:ilvl w:val="0"/>
          <w:numId w:val="63"/>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Operatorul centrului de colectare prin aport voluntar va asigura evidenţa:</w:t>
      </w:r>
    </w:p>
    <w:p w14:paraId="0114E67C" w14:textId="77777777" w:rsidR="00F22471" w:rsidRPr="00666120" w:rsidRDefault="00F22471" w:rsidP="008E07DA">
      <w:pPr>
        <w:tabs>
          <w:tab w:val="left" w:pos="1134"/>
          <w:tab w:val="left" w:pos="1985"/>
        </w:tabs>
        <w:spacing w:before="40" w:after="80"/>
        <w:ind w:left="426"/>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a) cantităţilor de deşeuri recepţionate de la fiecare persoană fizică, pe categorii de deşeuri;</w:t>
      </w:r>
    </w:p>
    <w:p w14:paraId="19DAD6E6" w14:textId="77777777" w:rsidR="00F22471" w:rsidRPr="00666120" w:rsidRDefault="00F22471" w:rsidP="008E07DA">
      <w:pPr>
        <w:tabs>
          <w:tab w:val="left" w:pos="1134"/>
          <w:tab w:val="left" w:pos="1985"/>
        </w:tabs>
        <w:spacing w:before="40" w:after="80"/>
        <w:ind w:left="426"/>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b) cantităţilor totale recepţionate, pe categorii de deşeuri;</w:t>
      </w:r>
    </w:p>
    <w:p w14:paraId="7B7303B4" w14:textId="77777777" w:rsidR="00F22471" w:rsidRPr="00666120" w:rsidRDefault="00F22471" w:rsidP="008E07DA">
      <w:pPr>
        <w:tabs>
          <w:tab w:val="left" w:pos="1134"/>
          <w:tab w:val="left" w:pos="1985"/>
        </w:tabs>
        <w:spacing w:before="40" w:after="80"/>
        <w:ind w:left="426"/>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c) cantităţilor totale de deşeuri încredinţate în vederea tratării, reciclării, valorificării şi/sau eliminării, pe categorii de deşeuri;</w:t>
      </w:r>
    </w:p>
    <w:p w14:paraId="0662070B" w14:textId="77777777" w:rsidR="00F22471" w:rsidRPr="00666120" w:rsidRDefault="00F22471" w:rsidP="008E07DA">
      <w:pPr>
        <w:tabs>
          <w:tab w:val="left" w:pos="1134"/>
          <w:tab w:val="left" w:pos="1985"/>
        </w:tabs>
        <w:spacing w:before="40" w:after="80"/>
        <w:ind w:left="426"/>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d) cantităţilor de deşeuri reziduale/reziduuri eliminate şi/sau valorificate, rezultate din fiecare proces de tratare desfăşurat în cadrul centrului de colectare prin aport voluntar, dacă este cazul;</w:t>
      </w:r>
    </w:p>
    <w:p w14:paraId="79B4E96A" w14:textId="77777777" w:rsidR="00F22471" w:rsidRPr="00666120" w:rsidRDefault="00F22471" w:rsidP="008E07DA">
      <w:pPr>
        <w:tabs>
          <w:tab w:val="left" w:pos="1135"/>
          <w:tab w:val="left" w:pos="1985"/>
        </w:tabs>
        <w:spacing w:before="40" w:after="80"/>
        <w:ind w:left="425"/>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e) cantităţilor de deşeuri aflate în spaţiile de stocare temporară, pe categorii de deşeuri.</w:t>
      </w:r>
    </w:p>
    <w:p w14:paraId="2C6B7F18" w14:textId="77777777" w:rsidR="00F22471" w:rsidRPr="00666120" w:rsidRDefault="00F22471" w:rsidP="00210648">
      <w:pPr>
        <w:pStyle w:val="ListParagraph"/>
        <w:numPr>
          <w:ilvl w:val="0"/>
          <w:numId w:val="63"/>
        </w:numPr>
        <w:tabs>
          <w:tab w:val="left" w:pos="1135"/>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bCs/>
          <w:color w:val="002060"/>
          <w:sz w:val="20"/>
          <w:szCs w:val="20"/>
        </w:rPr>
        <w:t>Operatorii trebuie să îşi organizeze activitatea pentru a asigura un grad cât mai mare de valorificare a deşeurilor, astfel încât cantitatea de deşeuri eliminată prin depozitare să fie minimă.</w:t>
      </w:r>
    </w:p>
    <w:p w14:paraId="22CB4C65" w14:textId="77777777" w:rsidR="00F22471" w:rsidRPr="00666120" w:rsidRDefault="00F22471" w:rsidP="008E07DA">
      <w:pPr>
        <w:tabs>
          <w:tab w:val="left" w:pos="1134"/>
          <w:tab w:val="left" w:pos="1985"/>
        </w:tabs>
        <w:spacing w:before="40" w:after="80"/>
        <w:rPr>
          <w:rFonts w:ascii="Aptos Narrow" w:hAnsi="Aptos Narrow"/>
          <w:b/>
          <w:noProof/>
          <w:sz w:val="20"/>
          <w:szCs w:val="20"/>
          <w:lang w:val="ro-RO"/>
        </w:rPr>
      </w:pPr>
    </w:p>
    <w:p w14:paraId="784FB485" w14:textId="1EA4F7B3" w:rsidR="001A19FD" w:rsidRPr="00666120" w:rsidRDefault="001A19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4DBECBF9" w14:textId="58E717CA" w:rsidR="004B0BF5" w:rsidRPr="00666120" w:rsidRDefault="004B0BF5" w:rsidP="00210648">
      <w:pPr>
        <w:pStyle w:val="ListParagraph"/>
        <w:numPr>
          <w:ilvl w:val="0"/>
          <w:numId w:val="83"/>
        </w:numPr>
        <w:tabs>
          <w:tab w:val="left" w:pos="1134"/>
          <w:tab w:val="left" w:pos="1985"/>
        </w:tabs>
        <w:spacing w:before="40" w:after="80" w:line="276" w:lineRule="auto"/>
        <w:ind w:left="446" w:hanging="446"/>
        <w:contextualSpacing w:val="0"/>
        <w:rPr>
          <w:rFonts w:ascii="Aptos Narrow" w:hAnsi="Aptos Narrow"/>
          <w:bCs/>
          <w:color w:val="002060"/>
          <w:sz w:val="20"/>
          <w:szCs w:val="20"/>
        </w:rPr>
      </w:pPr>
      <w:r w:rsidRPr="00666120">
        <w:rPr>
          <w:rFonts w:ascii="Aptos Narrow" w:hAnsi="Aptos Narrow"/>
          <w:bCs/>
          <w:color w:val="002060"/>
          <w:sz w:val="20"/>
          <w:szCs w:val="20"/>
        </w:rPr>
        <w:t>Centrele de aport voluntar trebuie să îndeplinească cel puţin condiţiile tehnice prevăzute în caietul de sarcini, pe care operatorii sunt obligaţi să le menţină pe toată perioada în care prestează activitatea.</w:t>
      </w:r>
    </w:p>
    <w:p w14:paraId="5FA0C667" w14:textId="48F04B4C" w:rsidR="004766EB" w:rsidRPr="00666120" w:rsidRDefault="004766EB" w:rsidP="00210648">
      <w:pPr>
        <w:pStyle w:val="ListParagraph"/>
        <w:numPr>
          <w:ilvl w:val="0"/>
          <w:numId w:val="83"/>
        </w:numPr>
        <w:tabs>
          <w:tab w:val="left" w:pos="1134"/>
          <w:tab w:val="left" w:pos="1985"/>
        </w:tabs>
        <w:spacing w:before="40" w:after="80" w:line="276" w:lineRule="auto"/>
        <w:ind w:left="446" w:hanging="446"/>
        <w:contextualSpacing w:val="0"/>
        <w:rPr>
          <w:rFonts w:ascii="Aptos Narrow" w:hAnsi="Aptos Narrow"/>
          <w:bCs/>
          <w:color w:val="002060"/>
          <w:sz w:val="20"/>
          <w:szCs w:val="20"/>
        </w:rPr>
      </w:pPr>
      <w:r w:rsidRPr="00666120">
        <w:rPr>
          <w:rFonts w:ascii="Aptos Narrow" w:hAnsi="Aptos Narrow"/>
          <w:bCs/>
          <w:color w:val="002060"/>
          <w:sz w:val="20"/>
          <w:szCs w:val="20"/>
        </w:rPr>
        <w:t>Prevederile specifice activității de operare a centrelor de colectare prin aport voluntar a deșeurilor provenite de la persoanele fizice se completează cu dispozițiile corespunzătoare din caietul de sarcini al acestei activități.</w:t>
      </w:r>
    </w:p>
    <w:p w14:paraId="115B517A" w14:textId="77777777" w:rsidR="00F96904" w:rsidRPr="00666120" w:rsidRDefault="00F96904" w:rsidP="008E07DA">
      <w:pPr>
        <w:tabs>
          <w:tab w:val="left" w:pos="1134"/>
          <w:tab w:val="left" w:pos="1985"/>
        </w:tabs>
        <w:spacing w:before="40" w:after="80"/>
        <w:rPr>
          <w:rFonts w:ascii="Aptos Narrow" w:hAnsi="Aptos Narrow"/>
          <w:bCs/>
          <w:noProof/>
          <w:sz w:val="20"/>
          <w:szCs w:val="20"/>
          <w:lang w:val="ro-RO"/>
        </w:rPr>
      </w:pPr>
    </w:p>
    <w:bookmarkStart w:id="38" w:name="_Toc212111803"/>
    <w:p w14:paraId="538EB48A" w14:textId="4D3B37C5" w:rsidR="007B78FD" w:rsidRPr="00666120" w:rsidRDefault="004B0BF5" w:rsidP="008E07DA">
      <w:pPr>
        <w:pStyle w:val="Heading2"/>
        <w:spacing w:after="80"/>
        <w:jc w:val="center"/>
        <w:rPr>
          <w:rFonts w:ascii="Aptos Narrow" w:hAnsi="Aptos Narrow" w:cs="Times New Roman"/>
          <w:b/>
          <w:bCs/>
          <w:i/>
          <w:iCs/>
          <w:noProof/>
          <w:color w:val="1F4E79" w:themeColor="accent5" w:themeShade="80"/>
          <w:sz w:val="22"/>
          <w:szCs w:val="22"/>
          <w:lang w:val="ro-RO"/>
        </w:rPr>
      </w:pPr>
      <w:r w:rsidRPr="00666120">
        <w:rPr>
          <w:rFonts w:ascii="Aptos Narrow" w:hAnsi="Aptos Narrow" w:cs="Times New Roman"/>
          <w:b/>
          <w:bCs/>
          <w:i/>
          <w:iCs/>
          <w:noProof/>
          <w:color w:val="1F4E79" w:themeColor="accent5" w:themeShade="80"/>
          <w:sz w:val="22"/>
          <w:szCs w:val="22"/>
          <w:lang w:val="ro-RO"/>
        </w:rPr>
        <mc:AlternateContent>
          <mc:Choice Requires="wps">
            <w:drawing>
              <wp:anchor distT="0" distB="0" distL="114300" distR="114300" simplePos="0" relativeHeight="251695104" behindDoc="0" locked="0" layoutInCell="1" allowOverlap="1" wp14:anchorId="162E556F" wp14:editId="0A9048B6">
                <wp:simplePos x="0" y="0"/>
                <wp:positionH relativeFrom="column">
                  <wp:posOffset>226695</wp:posOffset>
                </wp:positionH>
                <wp:positionV relativeFrom="paragraph">
                  <wp:posOffset>203276</wp:posOffset>
                </wp:positionV>
                <wp:extent cx="5645426" cy="0"/>
                <wp:effectExtent l="0" t="0" r="0" b="0"/>
                <wp:wrapNone/>
                <wp:docPr id="1411223440" name="Straight Connector 1411223440"/>
                <wp:cNvGraphicFramePr/>
                <a:graphic xmlns:a="http://schemas.openxmlformats.org/drawingml/2006/main">
                  <a:graphicData uri="http://schemas.microsoft.com/office/word/2010/wordprocessingShape">
                    <wps:wsp>
                      <wps:cNvCnPr/>
                      <wps:spPr>
                        <a:xfrm>
                          <a:off x="0" y="0"/>
                          <a:ext cx="5645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E9F210C" id="Straight Connector 1411223440" o:spid="_x0000_s1026" style="position:absolute;z-index:251695104;visibility:visible;mso-wrap-style:square;mso-wrap-distance-left:9pt;mso-wrap-distance-top:0;mso-wrap-distance-right:9pt;mso-wrap-distance-bottom:0;mso-position-horizontal:absolute;mso-position-horizontal-relative:text;mso-position-vertical:absolute;mso-position-vertical-relative:text" from="17.85pt,16pt" to="462.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" strokecolor="#4472c4 [3204]" strokeweight=".5pt">
                <v:stroke joinstyle="miter"/>
              </v:line>
            </w:pict>
          </mc:Fallback>
        </mc:AlternateContent>
      </w:r>
      <w:r w:rsidRPr="00666120">
        <w:rPr>
          <w:rFonts w:ascii="Aptos Narrow" w:hAnsi="Aptos Narrow" w:cs="Times New Roman"/>
          <w:b/>
          <w:bCs/>
          <w:i/>
          <w:iCs/>
          <w:noProof/>
          <w:color w:val="1F4E79" w:themeColor="accent5" w:themeShade="80"/>
          <w:sz w:val="22"/>
          <w:szCs w:val="22"/>
          <w:lang w:val="ro-RO"/>
        </w:rPr>
        <w:t>SECȚIUNEA a 3-a</w:t>
      </w:r>
      <w:r w:rsidR="00BB6498" w:rsidRPr="00666120">
        <w:rPr>
          <w:rFonts w:ascii="Aptos Narrow" w:hAnsi="Aptos Narrow" w:cs="Times New Roman"/>
          <w:b/>
          <w:bCs/>
          <w:i/>
          <w:iCs/>
          <w:noProof/>
          <w:color w:val="1F4E79" w:themeColor="accent5" w:themeShade="80"/>
          <w:sz w:val="22"/>
          <w:szCs w:val="22"/>
          <w:lang w:val="ro-RO"/>
        </w:rPr>
        <w:t xml:space="preserve"> - </w:t>
      </w:r>
      <w:r w:rsidR="00BB6498" w:rsidRPr="00666120">
        <w:rPr>
          <w:rFonts w:ascii="Aptos Narrow" w:hAnsi="Aptos Narrow"/>
          <w:b/>
          <w:bCs/>
          <w:i/>
          <w:iCs/>
          <w:noProof/>
          <w:color w:val="1F4E79" w:themeColor="accent5" w:themeShade="80"/>
          <w:sz w:val="22"/>
          <w:szCs w:val="22"/>
          <w:lang w:val="ro-RO"/>
        </w:rPr>
        <w:t>Transferul deșeurilor municipale în stații de transfer</w:t>
      </w:r>
      <w:bookmarkEnd w:id="38"/>
    </w:p>
    <w:p w14:paraId="6E188394" w14:textId="77777777" w:rsidR="007B78FD" w:rsidRPr="00666120" w:rsidRDefault="007B78FD" w:rsidP="008E07DA">
      <w:pPr>
        <w:tabs>
          <w:tab w:val="left" w:pos="1134"/>
          <w:tab w:val="left" w:pos="1985"/>
        </w:tabs>
        <w:spacing w:before="40" w:after="80"/>
        <w:jc w:val="center"/>
        <w:rPr>
          <w:rFonts w:ascii="Aptos Narrow" w:hAnsi="Aptos Narrow"/>
          <w:bCs/>
          <w:noProof/>
          <w:sz w:val="20"/>
          <w:szCs w:val="20"/>
          <w:lang w:val="ro-RO"/>
        </w:rPr>
      </w:pPr>
    </w:p>
    <w:p w14:paraId="740DC68E" w14:textId="6B1FB8A7" w:rsidR="007B78FD" w:rsidRPr="00666120" w:rsidRDefault="007B78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03694CFF" w14:textId="77777777" w:rsidR="007B78FD" w:rsidRPr="00666120" w:rsidRDefault="007B78FD" w:rsidP="008E07DA">
      <w:pPr>
        <w:tabs>
          <w:tab w:val="left" w:pos="1135"/>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În vederea optimizării costurilor de transport a fracțiilor de deșeuri colectate separat se vor utiliza stații de transfer care să permită stocare temporară a deșeurilor, cu sau fără sistem de compactare.</w:t>
      </w:r>
    </w:p>
    <w:p w14:paraId="718314D1" w14:textId="77777777" w:rsidR="00413163" w:rsidRPr="00666120" w:rsidRDefault="00413163" w:rsidP="008E07DA">
      <w:pPr>
        <w:tabs>
          <w:tab w:val="left" w:pos="1134"/>
          <w:tab w:val="left" w:pos="1985"/>
        </w:tabs>
        <w:spacing w:before="40" w:after="80"/>
        <w:rPr>
          <w:rFonts w:ascii="Aptos Narrow" w:hAnsi="Aptos Narrow"/>
          <w:b/>
          <w:noProof/>
          <w:sz w:val="20"/>
          <w:szCs w:val="20"/>
          <w:lang w:val="ro-RO"/>
        </w:rPr>
      </w:pPr>
    </w:p>
    <w:p w14:paraId="612C3D2A" w14:textId="7B312849" w:rsidR="007B78FD" w:rsidRPr="00666120" w:rsidRDefault="007B78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674F349F" w14:textId="5D6E3F88" w:rsidR="007B78FD" w:rsidRPr="00666120" w:rsidRDefault="007B78FD" w:rsidP="008E07DA">
      <w:pPr>
        <w:tabs>
          <w:tab w:val="left" w:pos="1134"/>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lastRenderedPageBreak/>
        <w:t xml:space="preserve">La stația de transfer sunt acceptate numai deșeurile predate de către operatorii cărora </w:t>
      </w:r>
      <w:r w:rsidR="00EA06A4" w:rsidRPr="00666120">
        <w:rPr>
          <w:rFonts w:ascii="Aptos Narrow" w:hAnsi="Aptos Narrow"/>
          <w:b/>
          <w:bCs/>
          <w:noProof/>
          <w:color w:val="002060"/>
          <w:sz w:val="20"/>
          <w:szCs w:val="20"/>
          <w:lang w:val="ro-RO"/>
        </w:rPr>
        <w:t>A.D.I. ”Ecolect Mureș”</w:t>
      </w:r>
      <w:r w:rsidR="00BD503D" w:rsidRPr="00666120">
        <w:rPr>
          <w:rFonts w:ascii="Aptos Narrow" w:hAnsi="Aptos Narrow"/>
          <w:bCs/>
          <w:noProof/>
          <w:color w:val="002060"/>
          <w:sz w:val="20"/>
          <w:szCs w:val="20"/>
          <w:lang w:val="ro-RO"/>
        </w:rPr>
        <w:t xml:space="preserve"> </w:t>
      </w:r>
      <w:r w:rsidRPr="00666120">
        <w:rPr>
          <w:rFonts w:ascii="Aptos Narrow" w:hAnsi="Aptos Narrow"/>
          <w:bCs/>
          <w:noProof/>
          <w:color w:val="002060"/>
          <w:sz w:val="20"/>
          <w:szCs w:val="20"/>
          <w:lang w:val="ro-RO"/>
        </w:rPr>
        <w:t>le-a atribuit, individual, activitatea de colectare separată și transport separat al deșeurilor municipale.</w:t>
      </w:r>
    </w:p>
    <w:p w14:paraId="285DB1D3" w14:textId="77777777" w:rsidR="00BB6498" w:rsidRPr="00666120" w:rsidRDefault="00BB6498" w:rsidP="008E07DA">
      <w:pPr>
        <w:tabs>
          <w:tab w:val="left" w:pos="1134"/>
          <w:tab w:val="left" w:pos="1985"/>
        </w:tabs>
        <w:spacing w:before="40" w:after="80"/>
        <w:rPr>
          <w:rFonts w:ascii="Aptos Narrow" w:hAnsi="Aptos Narrow"/>
          <w:b/>
          <w:noProof/>
          <w:sz w:val="20"/>
          <w:szCs w:val="20"/>
          <w:lang w:val="ro-RO"/>
        </w:rPr>
      </w:pPr>
    </w:p>
    <w:p w14:paraId="2F245CBE" w14:textId="5637EDEF" w:rsidR="007B78FD" w:rsidRPr="00666120" w:rsidRDefault="007B78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66DF9BBE" w14:textId="7F5A2475" w:rsidR="00BC4BC0" w:rsidRPr="00666120" w:rsidRDefault="00BC4BC0" w:rsidP="00210648">
      <w:pPr>
        <w:pStyle w:val="ListParagraph"/>
        <w:numPr>
          <w:ilvl w:val="0"/>
          <w:numId w:val="72"/>
        </w:numPr>
        <w:tabs>
          <w:tab w:val="left" w:pos="1134"/>
          <w:tab w:val="left" w:pos="1985"/>
        </w:tabs>
        <w:spacing w:before="40" w:after="80" w:line="276" w:lineRule="auto"/>
        <w:ind w:left="425" w:hanging="425"/>
        <w:contextualSpacing w:val="0"/>
        <w:rPr>
          <w:rFonts w:ascii="Aptos Narrow" w:hAnsi="Aptos Narrow"/>
          <w:b/>
          <w:color w:val="002060"/>
          <w:sz w:val="20"/>
          <w:szCs w:val="20"/>
        </w:rPr>
      </w:pPr>
      <w:r w:rsidRPr="00666120">
        <w:rPr>
          <w:rFonts w:ascii="Aptos Narrow" w:hAnsi="Aptos Narrow"/>
          <w:bCs/>
          <w:color w:val="002060"/>
          <w:sz w:val="20"/>
          <w:szCs w:val="20"/>
        </w:rPr>
        <w:t xml:space="preserve">Operatorul stației/stațiilor de transfer va asigura transportul fracțiilor de deșeuri stocate temporar, fără amestecarea acestora, de la stația de transfer către stația de sortare, instalațiile de tratare și/sau depozitul de deșeuri stabilite de către </w:t>
      </w:r>
      <w:r w:rsidR="00EA06A4" w:rsidRPr="00666120">
        <w:rPr>
          <w:rFonts w:ascii="Aptos Narrow" w:hAnsi="Aptos Narrow"/>
          <w:b/>
          <w:bCs/>
          <w:color w:val="002060"/>
          <w:sz w:val="20"/>
          <w:szCs w:val="20"/>
        </w:rPr>
        <w:t>A.D.I. ”Ecolect Mureș”</w:t>
      </w:r>
      <w:r w:rsidRPr="00666120">
        <w:rPr>
          <w:rFonts w:ascii="Aptos Narrow" w:hAnsi="Aptos Narrow"/>
          <w:bCs/>
          <w:color w:val="002060"/>
          <w:sz w:val="20"/>
          <w:szCs w:val="20"/>
        </w:rPr>
        <w:t>.</w:t>
      </w:r>
    </w:p>
    <w:p w14:paraId="3A785CD7" w14:textId="77777777" w:rsidR="00BC4BC0" w:rsidRPr="00666120" w:rsidRDefault="00BC4BC0" w:rsidP="00210648">
      <w:pPr>
        <w:pStyle w:val="ListParagraph"/>
        <w:numPr>
          <w:ilvl w:val="0"/>
          <w:numId w:val="72"/>
        </w:numPr>
        <w:tabs>
          <w:tab w:val="left" w:pos="1134"/>
          <w:tab w:val="left" w:pos="1985"/>
        </w:tabs>
        <w:spacing w:before="40" w:after="80" w:line="276" w:lineRule="auto"/>
        <w:ind w:left="425" w:hanging="425"/>
        <w:contextualSpacing w:val="0"/>
        <w:rPr>
          <w:rFonts w:ascii="Aptos Narrow" w:hAnsi="Aptos Narrow"/>
          <w:b/>
          <w:color w:val="002060"/>
          <w:sz w:val="20"/>
          <w:szCs w:val="20"/>
        </w:rPr>
      </w:pPr>
      <w:r w:rsidRPr="00666120">
        <w:rPr>
          <w:rFonts w:ascii="Aptos Narrow" w:hAnsi="Aptos Narrow"/>
          <w:bCs/>
          <w:color w:val="002060"/>
          <w:sz w:val="20"/>
          <w:szCs w:val="20"/>
        </w:rPr>
        <w:t>Operatorul are obligația să dețină toate documentele necesare de însoțire a deșeurilor transportate, din care să rezulte categoriile/tipurile de deșeuri transportate, locul de încărcare, locul de destinație și, după caz, cantitatea de deșeuri transportate și codificarea acestora conform legii. Este interzisă abandonarea deșeurilor pe traseu.</w:t>
      </w:r>
    </w:p>
    <w:p w14:paraId="63EBECEB" w14:textId="77777777" w:rsidR="00BC4BC0" w:rsidRPr="00666120" w:rsidRDefault="00BC4BC0" w:rsidP="00210648">
      <w:pPr>
        <w:pStyle w:val="ListParagraph"/>
        <w:numPr>
          <w:ilvl w:val="0"/>
          <w:numId w:val="72"/>
        </w:numPr>
        <w:tabs>
          <w:tab w:val="left" w:pos="1134"/>
          <w:tab w:val="left" w:pos="1985"/>
        </w:tabs>
        <w:spacing w:before="40" w:after="80" w:line="276" w:lineRule="auto"/>
        <w:ind w:left="425" w:hanging="425"/>
        <w:contextualSpacing w:val="0"/>
        <w:rPr>
          <w:rFonts w:ascii="Aptos Narrow" w:hAnsi="Aptos Narrow"/>
          <w:b/>
          <w:color w:val="002060"/>
          <w:sz w:val="20"/>
          <w:szCs w:val="20"/>
        </w:rPr>
      </w:pPr>
      <w:r w:rsidRPr="00666120">
        <w:rPr>
          <w:rFonts w:ascii="Aptos Narrow" w:hAnsi="Aptos Narrow"/>
          <w:bCs/>
          <w:color w:val="002060"/>
          <w:sz w:val="20"/>
          <w:szCs w:val="20"/>
        </w:rPr>
        <w:t>Transferul deșeurilor se efectuează cu autovehicule special destinate categoriei de deșeuri transportate, acoperite, care să nu permită împrăștierea deșeurilor sau a prafului, emanarea de noxe sau scurgeri de lichide în timpul transportului.</w:t>
      </w:r>
    </w:p>
    <w:p w14:paraId="104C9BFF" w14:textId="687ECF84" w:rsidR="00BC4BC0" w:rsidRPr="00666120" w:rsidRDefault="00BC4BC0" w:rsidP="00210648">
      <w:pPr>
        <w:pStyle w:val="ListParagraph"/>
        <w:numPr>
          <w:ilvl w:val="0"/>
          <w:numId w:val="72"/>
        </w:numPr>
        <w:tabs>
          <w:tab w:val="left" w:pos="1134"/>
          <w:tab w:val="left" w:pos="1985"/>
        </w:tabs>
        <w:spacing w:before="40" w:after="80" w:line="276" w:lineRule="auto"/>
        <w:ind w:left="425" w:hanging="425"/>
        <w:contextualSpacing w:val="0"/>
        <w:rPr>
          <w:rFonts w:ascii="Aptos Narrow" w:hAnsi="Aptos Narrow"/>
          <w:b/>
          <w:color w:val="002060"/>
          <w:sz w:val="20"/>
          <w:szCs w:val="20"/>
        </w:rPr>
      </w:pPr>
      <w:r w:rsidRPr="00666120">
        <w:rPr>
          <w:rFonts w:ascii="Aptos Narrow" w:hAnsi="Aptos Narrow"/>
          <w:bCs/>
          <w:color w:val="002060"/>
          <w:sz w:val="20"/>
          <w:szCs w:val="20"/>
        </w:rPr>
        <w:t>La stabilirea intervalului orar de transfer a deșeurilor se va avea în vedere încadrarea în intervalul orar de funcționare al instalațiilor de tratare și/sau de eliminare finală a deșeurilor.</w:t>
      </w:r>
    </w:p>
    <w:p w14:paraId="1401AA84" w14:textId="77777777" w:rsidR="00BC4BC0" w:rsidRPr="00666120" w:rsidRDefault="00BC4BC0" w:rsidP="008E07DA">
      <w:pPr>
        <w:tabs>
          <w:tab w:val="left" w:pos="1134"/>
          <w:tab w:val="left" w:pos="1985"/>
        </w:tabs>
        <w:spacing w:before="40" w:after="80"/>
        <w:rPr>
          <w:rFonts w:ascii="Aptos Narrow" w:hAnsi="Aptos Narrow"/>
          <w:b/>
          <w:noProof/>
          <w:sz w:val="20"/>
          <w:szCs w:val="20"/>
          <w:lang w:val="ro-RO"/>
        </w:rPr>
      </w:pPr>
    </w:p>
    <w:p w14:paraId="29DA3B49" w14:textId="77777777" w:rsidR="00A509ED" w:rsidRPr="00666120" w:rsidRDefault="00A509E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45D7A155" w14:textId="66B431A3" w:rsidR="00A509ED" w:rsidRPr="00666120" w:rsidRDefault="00A509ED" w:rsidP="008E07DA">
      <w:pPr>
        <w:tabs>
          <w:tab w:val="left" w:pos="1134"/>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Stocarea temporară în stația de transfer a deșeurilor reziduale și biodeșeurilor se face în funcție de capacitatea de stocare, dar nu mai mult de 48 de ore.</w:t>
      </w:r>
    </w:p>
    <w:p w14:paraId="61239FDD" w14:textId="77777777" w:rsidR="00A509ED" w:rsidRPr="00666120" w:rsidRDefault="00A509ED" w:rsidP="008E07DA">
      <w:pPr>
        <w:tabs>
          <w:tab w:val="left" w:pos="1134"/>
          <w:tab w:val="left" w:pos="1985"/>
        </w:tabs>
        <w:spacing w:before="40" w:after="80"/>
        <w:rPr>
          <w:rFonts w:ascii="Aptos Narrow" w:hAnsi="Aptos Narrow"/>
          <w:bCs/>
          <w:noProof/>
          <w:sz w:val="20"/>
          <w:szCs w:val="20"/>
          <w:lang w:val="ro-RO"/>
        </w:rPr>
      </w:pPr>
    </w:p>
    <w:p w14:paraId="679405C7" w14:textId="29A96F78" w:rsidR="00A509ED" w:rsidRPr="00666120" w:rsidRDefault="00A509E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0F13B83D" w14:textId="7D3F9F00" w:rsidR="00A509ED" w:rsidRPr="00666120" w:rsidRDefault="00A509ED" w:rsidP="008E07DA">
      <w:pPr>
        <w:tabs>
          <w:tab w:val="left" w:pos="1134"/>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Operatorul stației de transfer va întocmi și gestiona o baza de date, cu cel puțin următoarele informații:</w:t>
      </w:r>
    </w:p>
    <w:p w14:paraId="667D246C" w14:textId="77777777" w:rsidR="00A509ED" w:rsidRPr="00666120" w:rsidRDefault="00A509ED" w:rsidP="00210648">
      <w:pPr>
        <w:pStyle w:val="ListParagraph"/>
        <w:numPr>
          <w:ilvl w:val="0"/>
          <w:numId w:val="73"/>
        </w:numPr>
        <w:tabs>
          <w:tab w:val="left" w:pos="1134"/>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denumirea operatorului care încredințează deșeurile, unitatea administrativ-teritorială din care provin deșeurile, numărul de înmatriculare al autovehiculului cu care se efectuează transportul, categoria de deșeuri transportată cu specificarea codului/codurilor de deșeu, cantitatea și categoria de deșeuri recepționată pe fiecare transport;</w:t>
      </w:r>
    </w:p>
    <w:p w14:paraId="3C954242" w14:textId="77777777" w:rsidR="00A509ED" w:rsidRPr="00666120" w:rsidRDefault="00A509ED" w:rsidP="00210648">
      <w:pPr>
        <w:pStyle w:val="ListParagraph"/>
        <w:numPr>
          <w:ilvl w:val="0"/>
          <w:numId w:val="73"/>
        </w:numPr>
        <w:tabs>
          <w:tab w:val="left" w:pos="1134"/>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cantitatea totală de deșeuri recepționată, de la fiecare operator, pe fiecare fracție/categorie de deșeuri;</w:t>
      </w:r>
    </w:p>
    <w:p w14:paraId="255BE864" w14:textId="77777777" w:rsidR="00A509ED" w:rsidRPr="00666120" w:rsidRDefault="00A509ED" w:rsidP="00210648">
      <w:pPr>
        <w:pStyle w:val="ListParagraph"/>
        <w:numPr>
          <w:ilvl w:val="0"/>
          <w:numId w:val="73"/>
        </w:numPr>
        <w:tabs>
          <w:tab w:val="left" w:pos="1134"/>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cantitățile și categoriile de deșeuri transferate/transportate către stația de sortare, instalațiile de tratare și/sau depozitul de deșeuri;</w:t>
      </w:r>
    </w:p>
    <w:p w14:paraId="24E49347" w14:textId="7F98D623" w:rsidR="00A509ED" w:rsidRPr="00666120" w:rsidRDefault="00A509ED" w:rsidP="00210648">
      <w:pPr>
        <w:pStyle w:val="ListParagraph"/>
        <w:numPr>
          <w:ilvl w:val="0"/>
          <w:numId w:val="73"/>
        </w:numPr>
        <w:tabs>
          <w:tab w:val="left" w:pos="1134"/>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cantitățile de deșeuri aflate în spațiile de stocare temporară, pe categorii de deșeuri.</w:t>
      </w:r>
    </w:p>
    <w:p w14:paraId="6B4D1990" w14:textId="77777777" w:rsidR="00A509ED" w:rsidRPr="00666120" w:rsidRDefault="00A509ED" w:rsidP="008E07DA">
      <w:pPr>
        <w:tabs>
          <w:tab w:val="left" w:pos="1134"/>
          <w:tab w:val="left" w:pos="1985"/>
        </w:tabs>
        <w:spacing w:before="40" w:after="80"/>
        <w:rPr>
          <w:rFonts w:ascii="Aptos Narrow" w:hAnsi="Aptos Narrow"/>
          <w:b/>
          <w:noProof/>
          <w:sz w:val="20"/>
          <w:szCs w:val="20"/>
          <w:lang w:val="ro-RO"/>
        </w:rPr>
      </w:pPr>
    </w:p>
    <w:p w14:paraId="6A90C67D" w14:textId="77777777" w:rsidR="004B0BF5" w:rsidRPr="00666120" w:rsidRDefault="004B0BF5"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364CAD7C" w14:textId="7E42ABB6" w:rsidR="00F90F01" w:rsidRPr="00666120" w:rsidRDefault="00006D6E" w:rsidP="00210648">
      <w:pPr>
        <w:pStyle w:val="ListParagraph"/>
        <w:numPr>
          <w:ilvl w:val="0"/>
          <w:numId w:val="84"/>
        </w:numPr>
        <w:tabs>
          <w:tab w:val="left" w:pos="1135"/>
          <w:tab w:val="left" w:pos="1985"/>
        </w:tabs>
        <w:spacing w:before="40" w:after="80" w:line="276" w:lineRule="auto"/>
        <w:ind w:left="360"/>
        <w:rPr>
          <w:rFonts w:ascii="Aptos Narrow" w:hAnsi="Aptos Narrow"/>
          <w:bCs/>
          <w:color w:val="002060"/>
          <w:sz w:val="20"/>
          <w:szCs w:val="20"/>
        </w:rPr>
      </w:pPr>
      <w:r w:rsidRPr="00666120">
        <w:rPr>
          <w:rFonts w:ascii="Aptos Narrow" w:hAnsi="Aptos Narrow"/>
          <w:bCs/>
          <w:color w:val="002060"/>
          <w:sz w:val="20"/>
          <w:szCs w:val="20"/>
        </w:rPr>
        <w:t>Spațiile în care se desfășoară activitatea de transfer trebuie să îndeplinească cel puțin condițiile tehnice prevăzute în caietul de sarcini, pe care operatorii sunt obligați să le mențină pe toată perioada în care prestează activitatea.</w:t>
      </w:r>
    </w:p>
    <w:p w14:paraId="77599ECF" w14:textId="2B2D19D8" w:rsidR="00056B90" w:rsidRPr="00666120" w:rsidRDefault="00056B90" w:rsidP="00210648">
      <w:pPr>
        <w:pStyle w:val="ListParagraph"/>
        <w:numPr>
          <w:ilvl w:val="0"/>
          <w:numId w:val="84"/>
        </w:numPr>
        <w:tabs>
          <w:tab w:val="left" w:pos="1135"/>
          <w:tab w:val="left" w:pos="1985"/>
        </w:tabs>
        <w:spacing w:before="40" w:after="80" w:line="276" w:lineRule="auto"/>
        <w:ind w:left="360"/>
        <w:rPr>
          <w:rFonts w:ascii="Aptos Narrow" w:hAnsi="Aptos Narrow"/>
          <w:bCs/>
          <w:color w:val="002060"/>
          <w:sz w:val="20"/>
          <w:szCs w:val="20"/>
        </w:rPr>
      </w:pPr>
      <w:r w:rsidRPr="00666120">
        <w:rPr>
          <w:rFonts w:ascii="Aptos Narrow" w:hAnsi="Aptos Narrow"/>
          <w:bCs/>
          <w:color w:val="002060"/>
          <w:sz w:val="20"/>
          <w:szCs w:val="20"/>
        </w:rPr>
        <w:t>Prevederile specifice activității de transfer al deșeurilor municipale în stații de transfer se completează cu dispozițiile prevăzute în caietul de sarcini al acestei activități.</w:t>
      </w:r>
    </w:p>
    <w:p w14:paraId="07B3CB6D" w14:textId="77777777" w:rsidR="0046573A" w:rsidRPr="00666120" w:rsidRDefault="0046573A" w:rsidP="008E07DA">
      <w:pPr>
        <w:tabs>
          <w:tab w:val="left" w:pos="1134"/>
          <w:tab w:val="left" w:pos="1985"/>
        </w:tabs>
        <w:spacing w:before="40" w:after="80"/>
        <w:rPr>
          <w:rFonts w:ascii="Aptos Narrow" w:hAnsi="Aptos Narrow"/>
          <w:bCs/>
          <w:noProof/>
          <w:sz w:val="20"/>
          <w:szCs w:val="20"/>
          <w:lang w:val="ro-RO"/>
        </w:rPr>
      </w:pPr>
    </w:p>
    <w:p w14:paraId="110BEBE9" w14:textId="77777777" w:rsidR="00056B90" w:rsidRPr="00666120" w:rsidRDefault="00056B90" w:rsidP="008E07DA">
      <w:pPr>
        <w:tabs>
          <w:tab w:val="left" w:pos="1134"/>
          <w:tab w:val="left" w:pos="1985"/>
        </w:tabs>
        <w:spacing w:before="40" w:after="80"/>
        <w:rPr>
          <w:rFonts w:ascii="Aptos Narrow" w:hAnsi="Aptos Narrow"/>
          <w:bCs/>
          <w:noProof/>
          <w:sz w:val="20"/>
          <w:szCs w:val="20"/>
          <w:lang w:val="ro-RO"/>
        </w:rPr>
      </w:pPr>
    </w:p>
    <w:p w14:paraId="1491D30F" w14:textId="77777777" w:rsidR="00056B90" w:rsidRPr="00666120" w:rsidRDefault="00056B90" w:rsidP="008E07DA">
      <w:pPr>
        <w:tabs>
          <w:tab w:val="left" w:pos="1134"/>
          <w:tab w:val="left" w:pos="1985"/>
        </w:tabs>
        <w:spacing w:before="40" w:after="80"/>
        <w:rPr>
          <w:rFonts w:ascii="Aptos Narrow" w:hAnsi="Aptos Narrow"/>
          <w:bCs/>
          <w:noProof/>
          <w:sz w:val="20"/>
          <w:szCs w:val="20"/>
          <w:lang w:val="ro-RO"/>
        </w:rPr>
      </w:pPr>
    </w:p>
    <w:p w14:paraId="6EAB5640" w14:textId="77777777" w:rsidR="00056B90" w:rsidRPr="00666120" w:rsidRDefault="00056B90" w:rsidP="008E07DA">
      <w:pPr>
        <w:tabs>
          <w:tab w:val="left" w:pos="1134"/>
          <w:tab w:val="left" w:pos="1985"/>
        </w:tabs>
        <w:spacing w:before="40" w:after="80"/>
        <w:rPr>
          <w:rFonts w:ascii="Aptos Narrow" w:hAnsi="Aptos Narrow"/>
          <w:bCs/>
          <w:noProof/>
          <w:sz w:val="20"/>
          <w:szCs w:val="20"/>
          <w:lang w:val="ro-RO"/>
        </w:rPr>
      </w:pPr>
    </w:p>
    <w:p w14:paraId="11495270" w14:textId="77777777" w:rsidR="00056B90" w:rsidRPr="00666120" w:rsidRDefault="00056B90" w:rsidP="008E07DA">
      <w:pPr>
        <w:tabs>
          <w:tab w:val="left" w:pos="1134"/>
          <w:tab w:val="left" w:pos="1985"/>
        </w:tabs>
        <w:spacing w:before="40" w:after="80"/>
        <w:rPr>
          <w:rFonts w:ascii="Aptos Narrow" w:hAnsi="Aptos Narrow"/>
          <w:bCs/>
          <w:noProof/>
          <w:sz w:val="20"/>
          <w:szCs w:val="20"/>
          <w:lang w:val="ro-RO"/>
        </w:rPr>
      </w:pPr>
    </w:p>
    <w:p w14:paraId="0A34EC49" w14:textId="77777777" w:rsidR="00056B90" w:rsidRPr="00666120" w:rsidRDefault="00056B90" w:rsidP="008E07DA">
      <w:pPr>
        <w:tabs>
          <w:tab w:val="left" w:pos="1134"/>
          <w:tab w:val="left" w:pos="1985"/>
        </w:tabs>
        <w:spacing w:before="40" w:after="80"/>
        <w:rPr>
          <w:rFonts w:ascii="Aptos Narrow" w:hAnsi="Aptos Narrow"/>
          <w:bCs/>
          <w:noProof/>
          <w:sz w:val="20"/>
          <w:szCs w:val="20"/>
          <w:lang w:val="ro-RO"/>
        </w:rPr>
      </w:pPr>
    </w:p>
    <w:p w14:paraId="413AE8C9" w14:textId="77777777" w:rsidR="00056B90" w:rsidRPr="00666120" w:rsidRDefault="00056B90" w:rsidP="008E07DA">
      <w:pPr>
        <w:tabs>
          <w:tab w:val="left" w:pos="1134"/>
          <w:tab w:val="left" w:pos="1985"/>
        </w:tabs>
        <w:spacing w:before="40" w:after="80"/>
        <w:rPr>
          <w:rFonts w:ascii="Aptos Narrow" w:hAnsi="Aptos Narrow"/>
          <w:bCs/>
          <w:noProof/>
          <w:sz w:val="20"/>
          <w:szCs w:val="20"/>
          <w:lang w:val="ro-RO"/>
        </w:rPr>
      </w:pPr>
    </w:p>
    <w:bookmarkStart w:id="39" w:name="_SECȚIUNEA_a_15-a"/>
    <w:bookmarkStart w:id="40" w:name="_Toc143516998"/>
    <w:bookmarkStart w:id="41" w:name="_Toc212111804"/>
    <w:bookmarkEnd w:id="39"/>
    <w:p w14:paraId="23775BCC" w14:textId="09C3DDCD" w:rsidR="001A19FD" w:rsidRPr="00666120" w:rsidRDefault="00A66AD9" w:rsidP="008E07DA">
      <w:pPr>
        <w:pStyle w:val="Heading2"/>
        <w:spacing w:after="80"/>
        <w:jc w:val="center"/>
        <w:rPr>
          <w:rFonts w:ascii="Aptos Narrow" w:hAnsi="Aptos Narrow" w:cs="Times New Roman"/>
          <w:b/>
          <w:bCs/>
          <w:i/>
          <w:iCs/>
          <w:noProof/>
          <w:color w:val="1F4E79" w:themeColor="accent5" w:themeShade="80"/>
          <w:sz w:val="22"/>
          <w:szCs w:val="22"/>
          <w:lang w:val="ro-RO"/>
        </w:rPr>
      </w:pPr>
      <w:r w:rsidRPr="00666120">
        <w:rPr>
          <w:rFonts w:ascii="Aptos Narrow" w:hAnsi="Aptos Narrow" w:cs="Times New Roman"/>
          <w:b/>
          <w:bCs/>
          <w:i/>
          <w:iCs/>
          <w:noProof/>
          <w:color w:val="1F4E79" w:themeColor="accent5" w:themeShade="80"/>
          <w:sz w:val="22"/>
          <w:szCs w:val="22"/>
          <w:lang w:val="ro-RO"/>
        </w:rPr>
        <w:lastRenderedPageBreak/>
        <mc:AlternateContent>
          <mc:Choice Requires="wps">
            <w:drawing>
              <wp:anchor distT="0" distB="0" distL="114300" distR="114300" simplePos="0" relativeHeight="251682816" behindDoc="0" locked="0" layoutInCell="1" allowOverlap="1" wp14:anchorId="6EF47C66" wp14:editId="463AB48E">
                <wp:simplePos x="0" y="0"/>
                <wp:positionH relativeFrom="column">
                  <wp:posOffset>153543</wp:posOffset>
                </wp:positionH>
                <wp:positionV relativeFrom="paragraph">
                  <wp:posOffset>422656</wp:posOffset>
                </wp:positionV>
                <wp:extent cx="5645426" cy="0"/>
                <wp:effectExtent l="0" t="0" r="0" b="0"/>
                <wp:wrapNone/>
                <wp:docPr id="16" name="Straight Connector 16"/>
                <wp:cNvGraphicFramePr/>
                <a:graphic xmlns:a="http://schemas.openxmlformats.org/drawingml/2006/main">
                  <a:graphicData uri="http://schemas.microsoft.com/office/word/2010/wordprocessingShape">
                    <wps:wsp>
                      <wps:cNvCnPr/>
                      <wps:spPr>
                        <a:xfrm>
                          <a:off x="0" y="0"/>
                          <a:ext cx="5645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28CFE4" id="Straight Connector 16" o:spid="_x0000_s1026" style="position:absolute;z-index:251682816;visibility:visible;mso-wrap-style:square;mso-wrap-distance-left:9pt;mso-wrap-distance-top:0;mso-wrap-distance-right:9pt;mso-wrap-distance-bottom:0;mso-position-horizontal:absolute;mso-position-horizontal-relative:text;mso-position-vertical:absolute;mso-position-vertical-relative:text" from="12.1pt,33.3pt" to="456.6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" strokecolor="#4472c4 [3204]" strokeweight=".5pt">
                <v:stroke joinstyle="miter"/>
              </v:line>
            </w:pict>
          </mc:Fallback>
        </mc:AlternateContent>
      </w:r>
      <w:r w:rsidR="00914235" w:rsidRPr="00666120">
        <w:rPr>
          <w:rFonts w:ascii="Aptos Narrow" w:hAnsi="Aptos Narrow" w:cs="Times New Roman"/>
          <w:b/>
          <w:bCs/>
          <w:i/>
          <w:iCs/>
          <w:noProof/>
          <w:color w:val="1F4E79" w:themeColor="accent5" w:themeShade="80"/>
          <w:sz w:val="22"/>
          <w:szCs w:val="22"/>
          <w:lang w:val="ro-RO"/>
        </w:rPr>
        <w:t xml:space="preserve">SECȚIUNEA a </w:t>
      </w:r>
      <w:r w:rsidR="00F90F01" w:rsidRPr="00666120">
        <w:rPr>
          <w:rFonts w:ascii="Aptos Narrow" w:hAnsi="Aptos Narrow" w:cs="Times New Roman"/>
          <w:b/>
          <w:bCs/>
          <w:i/>
          <w:iCs/>
          <w:noProof/>
          <w:color w:val="1F4E79" w:themeColor="accent5" w:themeShade="80"/>
          <w:sz w:val="22"/>
          <w:szCs w:val="22"/>
          <w:lang w:val="ro-RO"/>
        </w:rPr>
        <w:t>4</w:t>
      </w:r>
      <w:r w:rsidR="00914235" w:rsidRPr="00666120">
        <w:rPr>
          <w:rFonts w:ascii="Aptos Narrow" w:hAnsi="Aptos Narrow" w:cs="Times New Roman"/>
          <w:b/>
          <w:bCs/>
          <w:i/>
          <w:iCs/>
          <w:noProof/>
          <w:color w:val="1F4E79" w:themeColor="accent5" w:themeShade="80"/>
          <w:sz w:val="22"/>
          <w:szCs w:val="22"/>
          <w:lang w:val="ro-RO"/>
        </w:rPr>
        <w:t>-a</w:t>
      </w:r>
      <w:bookmarkEnd w:id="40"/>
      <w:r w:rsidR="00BB6498" w:rsidRPr="00666120">
        <w:rPr>
          <w:rFonts w:ascii="Aptos Narrow" w:hAnsi="Aptos Narrow" w:cs="Times New Roman"/>
          <w:b/>
          <w:bCs/>
          <w:i/>
          <w:iCs/>
          <w:noProof/>
          <w:color w:val="1F4E79" w:themeColor="accent5" w:themeShade="80"/>
          <w:sz w:val="22"/>
          <w:szCs w:val="22"/>
          <w:lang w:val="ro-RO"/>
        </w:rPr>
        <w:t xml:space="preserve"> - </w:t>
      </w:r>
      <w:r w:rsidR="00BB6498" w:rsidRPr="00666120">
        <w:rPr>
          <w:rFonts w:ascii="Aptos Narrow" w:hAnsi="Aptos Narrow"/>
          <w:b/>
          <w:bCs/>
          <w:i/>
          <w:iCs/>
          <w:noProof/>
          <w:color w:val="1F4E79" w:themeColor="accent5" w:themeShade="80"/>
          <w:sz w:val="22"/>
          <w:szCs w:val="22"/>
          <w:lang w:val="ro-RO"/>
        </w:rPr>
        <w:t>Sortarea deşeurilor de hârtie, carton, metal, plastic şi sticlă colectate separat din deşeurile municipale în stații de sortare</w:t>
      </w:r>
      <w:bookmarkEnd w:id="41"/>
    </w:p>
    <w:p w14:paraId="151FF0F8" w14:textId="2117F2CB" w:rsidR="001F553B" w:rsidRPr="00666120" w:rsidRDefault="001F553B" w:rsidP="008E07DA">
      <w:pPr>
        <w:tabs>
          <w:tab w:val="left" w:pos="1134"/>
          <w:tab w:val="left" w:pos="1985"/>
        </w:tabs>
        <w:spacing w:before="40" w:after="80"/>
        <w:rPr>
          <w:rFonts w:ascii="Aptos Narrow" w:hAnsi="Aptos Narrow"/>
          <w:noProof/>
          <w:sz w:val="20"/>
          <w:szCs w:val="20"/>
          <w:lang w:val="ro-RO"/>
        </w:rPr>
      </w:pPr>
    </w:p>
    <w:p w14:paraId="5F0EB5B0" w14:textId="77777777" w:rsidR="001A19FD" w:rsidRPr="00666120" w:rsidRDefault="001A19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21BE4ABF" w14:textId="77777777" w:rsidR="00240CAF" w:rsidRPr="00666120" w:rsidRDefault="00285BB2" w:rsidP="00210648">
      <w:pPr>
        <w:pStyle w:val="ListParagraph"/>
        <w:numPr>
          <w:ilvl w:val="0"/>
          <w:numId w:val="33"/>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 xml:space="preserve">Sortarea deşeurilor municipale de hârtie, metal, plastic şi sticlă în staţiile de sortare se realizează numai de către operatorii staţiilor de sortare care au contract de delegare încheiat cu unitatea/subdiviziunea administrativ- teritorială de pe raza căreia provin deşeurile, prin intermediul </w:t>
      </w:r>
      <w:r w:rsidRPr="00666120">
        <w:rPr>
          <w:rFonts w:ascii="Aptos Narrow" w:hAnsi="Aptos Narrow" w:cs="Times New Roman"/>
          <w:b/>
          <w:color w:val="002060"/>
          <w:sz w:val="20"/>
          <w:szCs w:val="20"/>
        </w:rPr>
        <w:t>A.D.I. ”Ecolect Mureș”</w:t>
      </w:r>
      <w:r w:rsidRPr="00666120">
        <w:rPr>
          <w:rFonts w:ascii="Aptos Narrow" w:hAnsi="Aptos Narrow" w:cs="Times New Roman"/>
          <w:bCs/>
          <w:color w:val="002060"/>
          <w:sz w:val="20"/>
          <w:szCs w:val="20"/>
        </w:rPr>
        <w:t>.</w:t>
      </w:r>
    </w:p>
    <w:p w14:paraId="1C270110" w14:textId="6C9425A0" w:rsidR="00285BB2" w:rsidRPr="00666120" w:rsidRDefault="00240CAF" w:rsidP="00210648">
      <w:pPr>
        <w:pStyle w:val="ListParagraph"/>
        <w:numPr>
          <w:ilvl w:val="0"/>
          <w:numId w:val="33"/>
        </w:numPr>
        <w:spacing w:before="40" w:after="80" w:line="276" w:lineRule="auto"/>
        <w:ind w:left="426" w:hanging="426"/>
        <w:contextualSpacing w:val="0"/>
        <w:rPr>
          <w:rFonts w:ascii="Aptos Narrow" w:hAnsi="Aptos Narrow" w:cs="Times New Roman"/>
          <w:bCs/>
          <w:color w:val="7030A0"/>
          <w:sz w:val="20"/>
          <w:szCs w:val="20"/>
        </w:rPr>
      </w:pPr>
      <w:r w:rsidRPr="00666120">
        <w:rPr>
          <w:rFonts w:ascii="Aptos Narrow" w:hAnsi="Aptos Narrow"/>
          <w:bCs/>
          <w:color w:val="7030A0"/>
          <w:sz w:val="20"/>
          <w:szCs w:val="20"/>
        </w:rPr>
        <w:t>Operatorii care prestează activitatea de colectare separată a deşeurilor municipale au obligația să transporte deșeurile de hârtie, metal, plastic și sticlă colectate separat la stațiile de sortare, transfer sau alte instalații stabilite pentru fiecare zonă de colectare, conform fluxurilor de deșeuri prevăzute în caietele de sarcini și în contractele de delegare a gestiunii serviciului de salubrizare. Depozitarea acestor deșeuri se realizează în spațiile de stocare temporară special amenajate, pe categorii de deșeuri, în incinta stațiilor de sortare/transfer indicate pentru fiecare zonă în parte.</w:t>
      </w:r>
    </w:p>
    <w:p w14:paraId="562659B0" w14:textId="62A8F341" w:rsidR="00726B7A" w:rsidRPr="00666120" w:rsidRDefault="00726B7A" w:rsidP="00210648">
      <w:pPr>
        <w:pStyle w:val="ListParagraph"/>
        <w:numPr>
          <w:ilvl w:val="0"/>
          <w:numId w:val="33"/>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staţiei de sortare are dreptul să efectueze inspecţia vizuală a deşeurilor atât la intrarea în staţia de sortare cât şi la locul de descărcare.</w:t>
      </w:r>
    </w:p>
    <w:p w14:paraId="4F994DF8" w14:textId="10100B05" w:rsidR="00726B7A" w:rsidRPr="00666120" w:rsidRDefault="00726B7A" w:rsidP="00210648">
      <w:pPr>
        <w:pStyle w:val="ListParagraph"/>
        <w:numPr>
          <w:ilvl w:val="0"/>
          <w:numId w:val="33"/>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În cazul în care operatorul staţiei de sortare</w:t>
      </w:r>
      <w:r w:rsidR="00D83912" w:rsidRPr="00666120">
        <w:rPr>
          <w:rFonts w:ascii="Aptos Narrow" w:hAnsi="Aptos Narrow" w:cs="Times New Roman"/>
          <w:bCs/>
          <w:color w:val="002060"/>
          <w:sz w:val="20"/>
          <w:szCs w:val="20"/>
        </w:rPr>
        <w:t>/transfer (după caz)</w:t>
      </w:r>
      <w:r w:rsidRPr="00666120">
        <w:rPr>
          <w:rFonts w:ascii="Aptos Narrow" w:hAnsi="Aptos Narrow" w:cs="Times New Roman"/>
          <w:bCs/>
          <w:color w:val="002060"/>
          <w:sz w:val="20"/>
          <w:szCs w:val="20"/>
        </w:rPr>
        <w:t xml:space="preserve"> constată că deşeurile nu corespund codurilor de deşeuri 20 01 şi 15 01, impuse de legislaţia în vigoare, sau au un grad de impurificare cu materiale/deşeuri neconforme mai mare decât cel aferent indicatorului de performanţă pentru operarea staţiei de sortare prevăzut în actul de atribuire al activităţii, acesta are dreptul să respingă preluarea deşeurilor şi să sesizeze autoritatea contractantă, în vederea stabilirii măsurilor de remediere/soluţionare.</w:t>
      </w:r>
    </w:p>
    <w:p w14:paraId="7609DE4A" w14:textId="77777777" w:rsidR="00726B7A" w:rsidRPr="00666120" w:rsidRDefault="00726B7A" w:rsidP="008E07DA">
      <w:pPr>
        <w:spacing w:before="40" w:after="80"/>
        <w:rPr>
          <w:rFonts w:ascii="Aptos Narrow" w:hAnsi="Aptos Narrow"/>
          <w:bCs/>
          <w:noProof/>
          <w:sz w:val="20"/>
          <w:szCs w:val="20"/>
          <w:lang w:val="ro-RO"/>
        </w:rPr>
      </w:pPr>
    </w:p>
    <w:p w14:paraId="505D2B67" w14:textId="77777777" w:rsidR="001A19FD" w:rsidRPr="00666120" w:rsidRDefault="001A19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09E32977" w14:textId="0736FECE" w:rsidR="00AB071F" w:rsidRPr="00666120" w:rsidRDefault="00D83912" w:rsidP="00210648">
      <w:pPr>
        <w:pStyle w:val="ListParagraph"/>
        <w:numPr>
          <w:ilvl w:val="0"/>
          <w:numId w:val="34"/>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Sortarea se realizează pe tipuri de materiale, conform cerinţelor din caietul de sarcini şi specificaţiilor tehnice pentru cerinţele de calitate aplicabile deşeurilor sortate.</w:t>
      </w:r>
    </w:p>
    <w:p w14:paraId="35B6F8F8" w14:textId="557DF664" w:rsidR="00D83912" w:rsidRPr="00666120" w:rsidRDefault="00D83912" w:rsidP="00210648">
      <w:pPr>
        <w:pStyle w:val="ListParagraph"/>
        <w:numPr>
          <w:ilvl w:val="0"/>
          <w:numId w:val="34"/>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Operatorii staţiilor de sortare asigură predarea deşeurilor sortate către operatorii instalaţiilor de reciclare, precum şi transportul reziduurilor rezultate din procesul de sortare la depozitul de deşeuri şi/sau la instalaţiile de valorificare energetică.</w:t>
      </w:r>
    </w:p>
    <w:p w14:paraId="40A00E76" w14:textId="77777777" w:rsidR="00D83912" w:rsidRPr="00666120" w:rsidRDefault="00D83912" w:rsidP="008E07DA">
      <w:pPr>
        <w:pStyle w:val="ListParagraph"/>
        <w:spacing w:before="40" w:after="80" w:line="276" w:lineRule="auto"/>
        <w:ind w:left="426"/>
        <w:contextualSpacing w:val="0"/>
        <w:rPr>
          <w:rFonts w:ascii="Aptos Narrow" w:hAnsi="Aptos Narrow" w:cs="Times New Roman"/>
          <w:bCs/>
          <w:color w:val="002060"/>
          <w:sz w:val="20"/>
          <w:szCs w:val="20"/>
        </w:rPr>
      </w:pPr>
    </w:p>
    <w:p w14:paraId="52D8B44B" w14:textId="69BD3AD4" w:rsidR="0049172C" w:rsidRPr="00666120" w:rsidRDefault="0049172C"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1800275D" w14:textId="34B88BB3" w:rsidR="000C7AB2" w:rsidRPr="00666120" w:rsidRDefault="00D83912" w:rsidP="00210648">
      <w:pPr>
        <w:pStyle w:val="ListParagraph"/>
        <w:numPr>
          <w:ilvl w:val="0"/>
          <w:numId w:val="35"/>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staţiei de sortare va întocmi şi gestiona o baza de date, cu cel puţin următoarele informaţii:</w:t>
      </w:r>
    </w:p>
    <w:p w14:paraId="32594FB4" w14:textId="27716AFF" w:rsidR="00D83912" w:rsidRPr="00666120" w:rsidRDefault="00D806A7" w:rsidP="00210648">
      <w:pPr>
        <w:pStyle w:val="ListParagraph"/>
        <w:numPr>
          <w:ilvl w:val="0"/>
          <w:numId w:val="74"/>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denumirea operatorului de la care preia deşeurile, sursa/unitatea administrativ-teritorială din care provin deşeurile, numărul de înmatriculare al autovehiculului cu care se efectuează transportul, categoria de deşeuri transportată cu specificarea codului/codurilor de deşeu, cantitatea şi categoria de deşeuri recepţionată pe fiecare transport;</w:t>
      </w:r>
    </w:p>
    <w:p w14:paraId="75AEACE1" w14:textId="77777777" w:rsidR="00D806A7" w:rsidRPr="00666120" w:rsidRDefault="00D806A7" w:rsidP="00210648">
      <w:pPr>
        <w:pStyle w:val="ListParagraph"/>
        <w:numPr>
          <w:ilvl w:val="0"/>
          <w:numId w:val="74"/>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cantitatea totală de deşeuri recepţionată, de la fiecare operator, pe fiecare tip/categorie de deşeuri;</w:t>
      </w:r>
    </w:p>
    <w:p w14:paraId="492B3584" w14:textId="36F7A8D0" w:rsidR="00D806A7" w:rsidRPr="00666120" w:rsidRDefault="00D806A7" w:rsidP="00210648">
      <w:pPr>
        <w:pStyle w:val="ListParagraph"/>
        <w:numPr>
          <w:ilvl w:val="0"/>
          <w:numId w:val="74"/>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cantităţile de deşeuri sortate, pe tipuri de materiale;</w:t>
      </w:r>
    </w:p>
    <w:p w14:paraId="4ED1F45B" w14:textId="77777777" w:rsidR="00D806A7" w:rsidRPr="00666120" w:rsidRDefault="00D806A7" w:rsidP="00210648">
      <w:pPr>
        <w:pStyle w:val="ListParagraph"/>
        <w:numPr>
          <w:ilvl w:val="0"/>
          <w:numId w:val="74"/>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cantităţile de reziduuri rezultate din procesul de sortare;</w:t>
      </w:r>
    </w:p>
    <w:p w14:paraId="2FAEF1CD" w14:textId="36F0CC14" w:rsidR="00D806A7" w:rsidRPr="00666120" w:rsidRDefault="00D806A7" w:rsidP="00210648">
      <w:pPr>
        <w:pStyle w:val="ListParagraph"/>
        <w:numPr>
          <w:ilvl w:val="0"/>
          <w:numId w:val="74"/>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bCs/>
          <w:color w:val="002060"/>
          <w:sz w:val="20"/>
          <w:szCs w:val="20"/>
        </w:rPr>
        <w:t>cantităţile de deşeuri sortate încredinţate operatorilor instalaţiilor de reciclare, pe tipuri de materiale;</w:t>
      </w:r>
    </w:p>
    <w:p w14:paraId="657F1B90" w14:textId="251715F0" w:rsidR="00D806A7" w:rsidRPr="00666120" w:rsidRDefault="00D806A7" w:rsidP="00210648">
      <w:pPr>
        <w:pStyle w:val="ListParagraph"/>
        <w:numPr>
          <w:ilvl w:val="0"/>
          <w:numId w:val="74"/>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cantităţile de reziduuri transportate pentru eliminare la depozitul de deşeuri şi/sau la instalaţiile de valorificare energetică;</w:t>
      </w:r>
    </w:p>
    <w:p w14:paraId="58515833" w14:textId="4CE27225" w:rsidR="00D806A7" w:rsidRPr="00666120" w:rsidRDefault="00D806A7" w:rsidP="00210648">
      <w:pPr>
        <w:pStyle w:val="ListParagraph"/>
        <w:numPr>
          <w:ilvl w:val="0"/>
          <w:numId w:val="74"/>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veniturile realizate din valorificarea deşeurilor reciclabile sortate;</w:t>
      </w:r>
    </w:p>
    <w:p w14:paraId="58437C0C" w14:textId="17F5FF5A" w:rsidR="00D806A7" w:rsidRPr="00666120" w:rsidRDefault="00D806A7" w:rsidP="00210648">
      <w:pPr>
        <w:pStyle w:val="ListParagraph"/>
        <w:numPr>
          <w:ilvl w:val="0"/>
          <w:numId w:val="74"/>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costurile suportate pentru valorificarea energetică a reziduurilor rezultate din procesul de sortare.</w:t>
      </w:r>
    </w:p>
    <w:p w14:paraId="74452705" w14:textId="1AFE9CC0" w:rsidR="0049172C" w:rsidRPr="00666120" w:rsidRDefault="001A2493" w:rsidP="00210648">
      <w:pPr>
        <w:pStyle w:val="ListParagraph"/>
        <w:numPr>
          <w:ilvl w:val="0"/>
          <w:numId w:val="35"/>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are obligaţia să ia măsuri pentru evitarea formării de stocuri de deşeuri sortate, precum şi de reziduuri, care ar putea genera fenomene de poluare a mediului sau să prezinte riscuri de producere incendii.</w:t>
      </w:r>
    </w:p>
    <w:p w14:paraId="5C9DDC7A" w14:textId="77777777" w:rsidR="001A2493" w:rsidRPr="00666120" w:rsidRDefault="001A2493" w:rsidP="008E07DA">
      <w:pPr>
        <w:pStyle w:val="ListParagraph"/>
        <w:spacing w:before="40" w:after="80" w:line="276" w:lineRule="auto"/>
        <w:ind w:left="426"/>
        <w:contextualSpacing w:val="0"/>
        <w:rPr>
          <w:rFonts w:ascii="Aptos Narrow" w:hAnsi="Aptos Narrow" w:cs="Times New Roman"/>
          <w:bCs/>
          <w:sz w:val="20"/>
          <w:szCs w:val="20"/>
        </w:rPr>
      </w:pPr>
    </w:p>
    <w:p w14:paraId="503DFAEA" w14:textId="77777777" w:rsidR="000C7AB2" w:rsidRPr="00666120" w:rsidRDefault="000C7AB2"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4A570E35" w14:textId="77C05716" w:rsidR="00D11CBA" w:rsidRPr="00666120" w:rsidRDefault="001A2493" w:rsidP="00210648">
      <w:pPr>
        <w:pStyle w:val="ListParagraph"/>
        <w:numPr>
          <w:ilvl w:val="0"/>
          <w:numId w:val="36"/>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Spaţiile în care se desfăşoară activitatea de sortare trebuie să îndeplinească cel puţin condiţiile tehnice prevăzute în caietul de sarcini, pe care operatorii sunt obligaţi să le menţină pe toată perioada în care prestează activitatea.</w:t>
      </w:r>
    </w:p>
    <w:p w14:paraId="443BD349" w14:textId="77777777" w:rsidR="000C7AB2" w:rsidRPr="00666120" w:rsidRDefault="000C7AB2" w:rsidP="008E07DA">
      <w:pPr>
        <w:tabs>
          <w:tab w:val="left" w:pos="1134"/>
          <w:tab w:val="left" w:pos="1985"/>
        </w:tabs>
        <w:spacing w:before="40" w:after="80"/>
        <w:rPr>
          <w:rFonts w:ascii="Aptos Narrow" w:hAnsi="Aptos Narrow"/>
          <w:b/>
          <w:noProof/>
          <w:sz w:val="20"/>
          <w:szCs w:val="20"/>
          <w:lang w:val="ro-RO"/>
        </w:rPr>
      </w:pPr>
    </w:p>
    <w:p w14:paraId="7B3FE48D" w14:textId="2FAEA2F9" w:rsidR="00EA2A7C" w:rsidRPr="00666120" w:rsidRDefault="00EA2A7C"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4B7C8149" w14:textId="1CEB3428" w:rsidR="00EF315F" w:rsidRPr="00666120" w:rsidRDefault="001A2493" w:rsidP="00210648">
      <w:pPr>
        <w:pStyle w:val="ListParagraph"/>
        <w:numPr>
          <w:ilvl w:val="0"/>
          <w:numId w:val="37"/>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Prevederile prezentei secţiuni se aplică inclusiv pentru activitatea de sortare a deşeurilor de hârtie, carton, metal, plastic şi sticlă, colectate separat, în staţiile/instalaţiile de sortare din cadrul instalaţiilor integrate de tratare a deşeurilor.</w:t>
      </w:r>
    </w:p>
    <w:p w14:paraId="511FAE3E" w14:textId="6FE92E34" w:rsidR="00056B90" w:rsidRPr="00666120" w:rsidRDefault="00056B90" w:rsidP="00210648">
      <w:pPr>
        <w:pStyle w:val="ListParagraph"/>
        <w:numPr>
          <w:ilvl w:val="0"/>
          <w:numId w:val="37"/>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Prevederile specifice activității de sortare a deșeurilor de hârtie, carton, metal, plastic și sticlă colectate separat din deșeurile municipale în stații de sortare se completează cu dispozițiile corespunzătoare din caietul de sarcini al acestei activități.</w:t>
      </w:r>
    </w:p>
    <w:p w14:paraId="61C7CB71" w14:textId="77777777" w:rsidR="00EF315F" w:rsidRPr="00666120" w:rsidRDefault="00EF315F" w:rsidP="008E07DA">
      <w:pPr>
        <w:tabs>
          <w:tab w:val="left" w:pos="1134"/>
          <w:tab w:val="left" w:pos="1985"/>
        </w:tabs>
        <w:spacing w:before="40" w:after="80"/>
        <w:rPr>
          <w:rFonts w:ascii="Aptos Narrow" w:hAnsi="Aptos Narrow"/>
          <w:bCs/>
          <w:noProof/>
          <w:sz w:val="20"/>
          <w:szCs w:val="20"/>
          <w:lang w:val="ro-RO"/>
        </w:rPr>
      </w:pPr>
    </w:p>
    <w:bookmarkStart w:id="42" w:name="_Toc212111805"/>
    <w:p w14:paraId="20C95553" w14:textId="10E5C1D3" w:rsidR="00EF315F" w:rsidRPr="00666120" w:rsidRDefault="00EF315F" w:rsidP="008E07DA">
      <w:pPr>
        <w:pStyle w:val="Heading2"/>
        <w:spacing w:after="80"/>
        <w:jc w:val="center"/>
        <w:rPr>
          <w:rFonts w:ascii="Aptos Narrow" w:hAnsi="Aptos Narrow" w:cs="Times New Roman"/>
          <w:b/>
          <w:bCs/>
          <w:i/>
          <w:iCs/>
          <w:noProof/>
          <w:color w:val="1F4E79" w:themeColor="accent5" w:themeShade="80"/>
          <w:sz w:val="22"/>
          <w:szCs w:val="22"/>
          <w:lang w:val="ro-RO"/>
        </w:rPr>
      </w:pPr>
      <w:r w:rsidRPr="00666120">
        <w:rPr>
          <w:rFonts w:ascii="Aptos Narrow" w:hAnsi="Aptos Narrow" w:cs="Times New Roman"/>
          <w:b/>
          <w:bCs/>
          <w:i/>
          <w:iCs/>
          <w:noProof/>
          <w:color w:val="1F4E79" w:themeColor="accent5" w:themeShade="80"/>
          <w:sz w:val="22"/>
          <w:szCs w:val="22"/>
          <w:lang w:val="ro-RO"/>
        </w:rPr>
        <mc:AlternateContent>
          <mc:Choice Requires="wps">
            <w:drawing>
              <wp:anchor distT="0" distB="0" distL="114300" distR="114300" simplePos="0" relativeHeight="251693056" behindDoc="0" locked="0" layoutInCell="1" allowOverlap="1" wp14:anchorId="7D1391B9" wp14:editId="72CA6702">
                <wp:simplePos x="0" y="0"/>
                <wp:positionH relativeFrom="column">
                  <wp:posOffset>226695</wp:posOffset>
                </wp:positionH>
                <wp:positionV relativeFrom="paragraph">
                  <wp:posOffset>203276</wp:posOffset>
                </wp:positionV>
                <wp:extent cx="5645426" cy="0"/>
                <wp:effectExtent l="0" t="0" r="0" b="0"/>
                <wp:wrapNone/>
                <wp:docPr id="1953291201" name="Straight Connector 1953291201"/>
                <wp:cNvGraphicFramePr/>
                <a:graphic xmlns:a="http://schemas.openxmlformats.org/drawingml/2006/main">
                  <a:graphicData uri="http://schemas.microsoft.com/office/word/2010/wordprocessingShape">
                    <wps:wsp>
                      <wps:cNvCnPr/>
                      <wps:spPr>
                        <a:xfrm>
                          <a:off x="0" y="0"/>
                          <a:ext cx="5645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8D48D9B" id="Straight Connector 1953291201" o:spid="_x0000_s1026" style="position:absolute;z-index:251693056;visibility:visible;mso-wrap-style:square;mso-wrap-distance-left:9pt;mso-wrap-distance-top:0;mso-wrap-distance-right:9pt;mso-wrap-distance-bottom:0;mso-position-horizontal:absolute;mso-position-horizontal-relative:text;mso-position-vertical:absolute;mso-position-vertical-relative:text" from="17.85pt,16pt" to="462.3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" strokecolor="#4472c4 [3204]" strokeweight=".5pt">
                <v:stroke joinstyle="miter"/>
              </v:line>
            </w:pict>
          </mc:Fallback>
        </mc:AlternateContent>
      </w:r>
      <w:r w:rsidRPr="00666120">
        <w:rPr>
          <w:rFonts w:ascii="Aptos Narrow" w:hAnsi="Aptos Narrow" w:cs="Times New Roman"/>
          <w:b/>
          <w:bCs/>
          <w:i/>
          <w:iCs/>
          <w:noProof/>
          <w:color w:val="1F4E79" w:themeColor="accent5" w:themeShade="80"/>
          <w:sz w:val="22"/>
          <w:szCs w:val="22"/>
          <w:lang w:val="ro-RO"/>
        </w:rPr>
        <w:t xml:space="preserve">SECȚIUNEA a </w:t>
      </w:r>
      <w:r w:rsidR="009C39D2" w:rsidRPr="00666120">
        <w:rPr>
          <w:rFonts w:ascii="Aptos Narrow" w:hAnsi="Aptos Narrow" w:cs="Times New Roman"/>
          <w:b/>
          <w:bCs/>
          <w:i/>
          <w:iCs/>
          <w:noProof/>
          <w:color w:val="1F4E79" w:themeColor="accent5" w:themeShade="80"/>
          <w:sz w:val="22"/>
          <w:szCs w:val="22"/>
          <w:lang w:val="ro-RO"/>
        </w:rPr>
        <w:t>5</w:t>
      </w:r>
      <w:r w:rsidRPr="00666120">
        <w:rPr>
          <w:rFonts w:ascii="Aptos Narrow" w:hAnsi="Aptos Narrow" w:cs="Times New Roman"/>
          <w:b/>
          <w:bCs/>
          <w:i/>
          <w:iCs/>
          <w:noProof/>
          <w:color w:val="1F4E79" w:themeColor="accent5" w:themeShade="80"/>
          <w:sz w:val="22"/>
          <w:szCs w:val="22"/>
          <w:lang w:val="ro-RO"/>
        </w:rPr>
        <w:t>-a</w:t>
      </w:r>
      <w:r w:rsidR="00BB6498" w:rsidRPr="00666120">
        <w:rPr>
          <w:rFonts w:ascii="Aptos Narrow" w:hAnsi="Aptos Narrow" w:cs="Times New Roman"/>
          <w:b/>
          <w:bCs/>
          <w:i/>
          <w:iCs/>
          <w:noProof/>
          <w:color w:val="1F4E79" w:themeColor="accent5" w:themeShade="80"/>
          <w:sz w:val="22"/>
          <w:szCs w:val="22"/>
          <w:lang w:val="ro-RO"/>
        </w:rPr>
        <w:t xml:space="preserve"> - </w:t>
      </w:r>
      <w:r w:rsidR="00BB6498" w:rsidRPr="00666120">
        <w:rPr>
          <w:rFonts w:ascii="Aptos Narrow" w:hAnsi="Aptos Narrow"/>
          <w:b/>
          <w:bCs/>
          <w:i/>
          <w:iCs/>
          <w:noProof/>
          <w:color w:val="1F4E79" w:themeColor="accent5" w:themeShade="80"/>
          <w:sz w:val="22"/>
          <w:szCs w:val="22"/>
          <w:lang w:val="ro-RO"/>
        </w:rPr>
        <w:t>Tratarea aerobă a biodeşeurilor colectate separat în instalaţii de compostare</w:t>
      </w:r>
      <w:bookmarkEnd w:id="42"/>
    </w:p>
    <w:p w14:paraId="5BDAA0D7" w14:textId="0C6F13D0" w:rsidR="00C93C09" w:rsidRPr="00666120" w:rsidRDefault="00C93C09" w:rsidP="008E07DA">
      <w:pPr>
        <w:tabs>
          <w:tab w:val="left" w:pos="1134"/>
          <w:tab w:val="left" w:pos="1985"/>
        </w:tabs>
        <w:spacing w:before="40" w:after="80"/>
        <w:rPr>
          <w:rFonts w:ascii="Aptos Narrow" w:hAnsi="Aptos Narrow"/>
          <w:bCs/>
          <w:noProof/>
          <w:color w:val="1F4E79" w:themeColor="accent5" w:themeShade="80"/>
          <w:sz w:val="20"/>
          <w:szCs w:val="20"/>
          <w:lang w:val="ro-RO"/>
        </w:rPr>
      </w:pPr>
    </w:p>
    <w:p w14:paraId="11636FF6" w14:textId="77777777" w:rsidR="001A19FD" w:rsidRPr="00666120" w:rsidRDefault="001A19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153F08E5" w14:textId="181B8C39" w:rsidR="0057661F" w:rsidRPr="00666120" w:rsidRDefault="00C4209C" w:rsidP="00210648">
      <w:pPr>
        <w:pStyle w:val="ListParagraph"/>
        <w:numPr>
          <w:ilvl w:val="0"/>
          <w:numId w:val="38"/>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În cadrul staţiei/instalaţiei de compostare se acceptă numai biodeşeurile colectate separat.</w:t>
      </w:r>
    </w:p>
    <w:p w14:paraId="5204C2D9" w14:textId="1FCC3C26" w:rsidR="00C4209C" w:rsidRPr="00666120" w:rsidRDefault="00C4209C" w:rsidP="00210648">
      <w:pPr>
        <w:pStyle w:val="ListParagraph"/>
        <w:numPr>
          <w:ilvl w:val="0"/>
          <w:numId w:val="38"/>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Din tratarea aerobă a biodeşeurilor rezultă compost care poate fi introdus pe piaţă şi/sau utilizat ca fertilizant în agricultură şi la ameliorarea solurilor, în conformitate cu categoriile de folosinţă prevăzute în Legea nr. 181/2020.</w:t>
      </w:r>
    </w:p>
    <w:p w14:paraId="3495AD57" w14:textId="3742866E" w:rsidR="00C4209C" w:rsidRPr="00666120" w:rsidRDefault="00C4209C" w:rsidP="00210648">
      <w:pPr>
        <w:pStyle w:val="ListParagraph"/>
        <w:numPr>
          <w:ilvl w:val="0"/>
          <w:numId w:val="38"/>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Materialul care în urma procesului de compostare nu îndeplineşte cerinţele categoriilor de folosinţă poate fi supus din nou compostării. Dacă după repetarea operaţiunii acesta este neconform, este eliminat în conformitate cu legislaţia de mediu.</w:t>
      </w:r>
    </w:p>
    <w:p w14:paraId="338E4AD5" w14:textId="77777777" w:rsidR="002A7F8F" w:rsidRPr="00666120" w:rsidRDefault="002A7F8F" w:rsidP="008E07DA">
      <w:pPr>
        <w:tabs>
          <w:tab w:val="left" w:pos="1134"/>
          <w:tab w:val="left" w:pos="1985"/>
        </w:tabs>
        <w:spacing w:before="40" w:after="80"/>
        <w:rPr>
          <w:rFonts w:ascii="Aptos Narrow" w:hAnsi="Aptos Narrow"/>
          <w:bCs/>
          <w:noProof/>
          <w:sz w:val="20"/>
          <w:szCs w:val="20"/>
          <w:lang w:val="ro-RO"/>
        </w:rPr>
      </w:pPr>
    </w:p>
    <w:p w14:paraId="11B6C54E" w14:textId="2ECAE126" w:rsidR="007D40D2" w:rsidRPr="00666120" w:rsidRDefault="007D40D2"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563517BE" w14:textId="515C8684" w:rsidR="00C4209C" w:rsidRPr="00666120" w:rsidRDefault="00C4209C" w:rsidP="00210648">
      <w:pPr>
        <w:pStyle w:val="ListParagraph"/>
        <w:numPr>
          <w:ilvl w:val="0"/>
          <w:numId w:val="75"/>
        </w:numPr>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staţiei/instalaţiei de compostare va întocmi şi gestiona o bază de date, cu cel puţin următoarele informaţii:</w:t>
      </w:r>
    </w:p>
    <w:p w14:paraId="629578F5" w14:textId="77777777" w:rsidR="000C0EC7" w:rsidRPr="00666120" w:rsidRDefault="000C0EC7" w:rsidP="00210648">
      <w:pPr>
        <w:pStyle w:val="ListParagraph"/>
        <w:numPr>
          <w:ilvl w:val="0"/>
          <w:numId w:val="76"/>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denumirea operatorului de la care preia biodeşeurile, sursa/unitatea administrativ-teritorială din care provin biodeşeurile, numărul de înmatriculare al autovehiculului cu care se efectuează transportul, cantitatea de biodeşeuri recepţionată pe fiecare transport;</w:t>
      </w:r>
    </w:p>
    <w:p w14:paraId="1B4E4B03" w14:textId="4CF31F27" w:rsidR="000C0EC7" w:rsidRPr="00666120" w:rsidRDefault="000C0EC7" w:rsidP="00210648">
      <w:pPr>
        <w:pStyle w:val="ListParagraph"/>
        <w:numPr>
          <w:ilvl w:val="0"/>
          <w:numId w:val="76"/>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cantitatea totală de biodeşeuri recepţionată, de la fiecare operator;</w:t>
      </w:r>
    </w:p>
    <w:p w14:paraId="25A07D2C" w14:textId="0EB08988" w:rsidR="000C0EC7" w:rsidRPr="00666120" w:rsidRDefault="000C0EC7" w:rsidP="00210648">
      <w:pPr>
        <w:pStyle w:val="ListParagraph"/>
        <w:numPr>
          <w:ilvl w:val="0"/>
          <w:numId w:val="76"/>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cantităţile de compost rezultate, pe categorii de folosinţă;</w:t>
      </w:r>
    </w:p>
    <w:p w14:paraId="18EEB49D" w14:textId="03E0ABCD" w:rsidR="000C0EC7" w:rsidRPr="00666120" w:rsidRDefault="000C0EC7" w:rsidP="00210648">
      <w:pPr>
        <w:pStyle w:val="ListParagraph"/>
        <w:numPr>
          <w:ilvl w:val="0"/>
          <w:numId w:val="76"/>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cantitatea de reziduuri rezultată din procesul de compostare;</w:t>
      </w:r>
    </w:p>
    <w:p w14:paraId="1893A448" w14:textId="561C2F5B" w:rsidR="000C0EC7" w:rsidRPr="00666120" w:rsidRDefault="000C0EC7" w:rsidP="00210648">
      <w:pPr>
        <w:pStyle w:val="ListParagraph"/>
        <w:numPr>
          <w:ilvl w:val="0"/>
          <w:numId w:val="76"/>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cantităţile de compost introduse pe piaţă şi/sau utilizate în agricultură;</w:t>
      </w:r>
    </w:p>
    <w:p w14:paraId="1FBAF2D4" w14:textId="6B73890E" w:rsidR="00C4209C" w:rsidRPr="00666120" w:rsidRDefault="000C0EC7" w:rsidP="00210648">
      <w:pPr>
        <w:pStyle w:val="ListParagraph"/>
        <w:numPr>
          <w:ilvl w:val="0"/>
          <w:numId w:val="76"/>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cantităţile de reziduuri transportate pentru eliminare la depozitul de deşeuri şi/sau la instalaţiile de valorificare energetică.</w:t>
      </w:r>
    </w:p>
    <w:p w14:paraId="779EBA81" w14:textId="5DAF7B96" w:rsidR="00C4209C" w:rsidRPr="00666120" w:rsidRDefault="000C0EC7" w:rsidP="00210648">
      <w:pPr>
        <w:pStyle w:val="ListParagraph"/>
        <w:numPr>
          <w:ilvl w:val="0"/>
          <w:numId w:val="75"/>
        </w:numPr>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are obligaţia să ia măsuri pentru evitarea formării de stocuri de biodeşeuri, precum şi de compost, care ar putea genera fenomene de poluare a mediului sau să prezinte riscuri de producere incendii.</w:t>
      </w:r>
    </w:p>
    <w:p w14:paraId="7B39D296" w14:textId="77777777" w:rsidR="00056B90" w:rsidRPr="00666120" w:rsidRDefault="00056B90" w:rsidP="008E07DA">
      <w:pPr>
        <w:spacing w:before="40" w:after="80"/>
        <w:ind w:left="349"/>
        <w:rPr>
          <w:rFonts w:ascii="Aptos Narrow" w:hAnsi="Aptos Narrow"/>
          <w:bCs/>
          <w:noProof/>
          <w:sz w:val="20"/>
          <w:szCs w:val="20"/>
          <w:lang w:val="ro-RO"/>
        </w:rPr>
      </w:pPr>
    </w:p>
    <w:p w14:paraId="47CF7C53" w14:textId="77777777" w:rsidR="002A7F8F" w:rsidRPr="00666120" w:rsidRDefault="002A7F8F"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35DF993F" w14:textId="65707B70" w:rsidR="00734310" w:rsidRPr="00666120" w:rsidRDefault="00734310" w:rsidP="00210648">
      <w:pPr>
        <w:pStyle w:val="ListParagraph"/>
        <w:numPr>
          <w:ilvl w:val="0"/>
          <w:numId w:val="77"/>
        </w:numPr>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Spaţiile în care se desfăşoară activitatea de tratare aerobă trebuie să îndeplinească cel puţin condiţiile tehnice prevăzute în caietul de sarcini, pe care operatorii sunt obligaţi să le menţină pe toată perioada în care prestează activitatea.</w:t>
      </w:r>
    </w:p>
    <w:p w14:paraId="52D679C5" w14:textId="174EC48C" w:rsidR="00734310" w:rsidRPr="00666120" w:rsidRDefault="00734310" w:rsidP="00210648">
      <w:pPr>
        <w:pStyle w:val="ListParagraph"/>
        <w:numPr>
          <w:ilvl w:val="0"/>
          <w:numId w:val="77"/>
        </w:numPr>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Prevederile prezentei secţiuni se aplică inclusiv pentru activitatea de tratare aerobă a biodeşeurilor colectate separat în instalaţiile de compostare din cadrul instalaţiilor integrate de tratare a deşeurilor.</w:t>
      </w:r>
    </w:p>
    <w:p w14:paraId="571E4EDD" w14:textId="16ABEDF6" w:rsidR="00056B90" w:rsidRPr="00666120" w:rsidRDefault="00056B90" w:rsidP="00210648">
      <w:pPr>
        <w:pStyle w:val="ListParagraph"/>
        <w:numPr>
          <w:ilvl w:val="0"/>
          <w:numId w:val="77"/>
        </w:numPr>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lastRenderedPageBreak/>
        <w:t>Prevederile specifice activității de tratare aerobă a biodeșeurilor colectate separat în instalații de compostare se completează cu dispozițiile corespunzătoare din caietul de sarcini al acestei activități.</w:t>
      </w:r>
    </w:p>
    <w:p w14:paraId="22ABDA3A" w14:textId="77777777" w:rsidR="00734310" w:rsidRPr="00666120" w:rsidRDefault="00734310" w:rsidP="008E07DA">
      <w:pPr>
        <w:tabs>
          <w:tab w:val="left" w:pos="1134"/>
          <w:tab w:val="left" w:pos="1985"/>
        </w:tabs>
        <w:spacing w:before="40" w:after="80"/>
        <w:rPr>
          <w:rFonts w:ascii="Aptos Narrow" w:hAnsi="Aptos Narrow"/>
          <w:bCs/>
          <w:noProof/>
          <w:sz w:val="20"/>
          <w:szCs w:val="20"/>
          <w:lang w:val="ro-RO"/>
        </w:rPr>
      </w:pPr>
    </w:p>
    <w:bookmarkStart w:id="43" w:name="_Toc212111806"/>
    <w:p w14:paraId="79461F53" w14:textId="5E56D1FC" w:rsidR="00037737" w:rsidRPr="00666120" w:rsidRDefault="00037737" w:rsidP="008E07DA">
      <w:pPr>
        <w:pStyle w:val="Heading2"/>
        <w:spacing w:after="80"/>
        <w:jc w:val="center"/>
        <w:rPr>
          <w:rFonts w:ascii="Aptos Narrow" w:hAnsi="Aptos Narrow" w:cs="Times New Roman"/>
          <w:b/>
          <w:bCs/>
          <w:i/>
          <w:iCs/>
          <w:noProof/>
          <w:color w:val="1F4E79" w:themeColor="accent5" w:themeShade="80"/>
          <w:sz w:val="22"/>
          <w:szCs w:val="22"/>
          <w:lang w:val="ro-RO"/>
        </w:rPr>
      </w:pPr>
      <w:r w:rsidRPr="00666120">
        <w:rPr>
          <w:rFonts w:ascii="Aptos Narrow" w:hAnsi="Aptos Narrow" w:cs="Times New Roman"/>
          <w:b/>
          <w:bCs/>
          <w:i/>
          <w:iCs/>
          <w:noProof/>
          <w:color w:val="1F4E79" w:themeColor="accent5" w:themeShade="80"/>
          <w:sz w:val="22"/>
          <w:szCs w:val="22"/>
          <w:lang w:val="ro-RO"/>
        </w:rPr>
        <mc:AlternateContent>
          <mc:Choice Requires="wps">
            <w:drawing>
              <wp:anchor distT="0" distB="0" distL="114300" distR="114300" simplePos="0" relativeHeight="251697152" behindDoc="0" locked="0" layoutInCell="1" allowOverlap="1" wp14:anchorId="122C9C5B" wp14:editId="6D83008D">
                <wp:simplePos x="0" y="0"/>
                <wp:positionH relativeFrom="column">
                  <wp:posOffset>175489</wp:posOffset>
                </wp:positionH>
                <wp:positionV relativeFrom="paragraph">
                  <wp:posOffset>386080</wp:posOffset>
                </wp:positionV>
                <wp:extent cx="5645426" cy="0"/>
                <wp:effectExtent l="0" t="0" r="0" b="0"/>
                <wp:wrapNone/>
                <wp:docPr id="794492288" name="Straight Connector 794492288"/>
                <wp:cNvGraphicFramePr/>
                <a:graphic xmlns:a="http://schemas.openxmlformats.org/drawingml/2006/main">
                  <a:graphicData uri="http://schemas.microsoft.com/office/word/2010/wordprocessingShape">
                    <wps:wsp>
                      <wps:cNvCnPr/>
                      <wps:spPr>
                        <a:xfrm>
                          <a:off x="0" y="0"/>
                          <a:ext cx="5645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A0E423F" id="Straight Connector 794492288" o:spid="_x0000_s1026" style="position:absolute;z-index:251697152;visibility:visible;mso-wrap-style:square;mso-wrap-distance-left:9pt;mso-wrap-distance-top:0;mso-wrap-distance-right:9pt;mso-wrap-distance-bottom:0;mso-position-horizontal:absolute;mso-position-horizontal-relative:text;mso-position-vertical:absolute;mso-position-vertical-relative:text" from="13.8pt,30.4pt" to="458.3pt,30.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" strokecolor="#4472c4 [3204]" strokeweight=".5pt">
                <v:stroke joinstyle="miter"/>
              </v:line>
            </w:pict>
          </mc:Fallback>
        </mc:AlternateContent>
      </w:r>
      <w:r w:rsidRPr="00666120">
        <w:rPr>
          <w:rFonts w:ascii="Aptos Narrow" w:hAnsi="Aptos Narrow" w:cs="Times New Roman"/>
          <w:b/>
          <w:bCs/>
          <w:i/>
          <w:iCs/>
          <w:noProof/>
          <w:color w:val="1F4E79" w:themeColor="accent5" w:themeShade="80"/>
          <w:sz w:val="22"/>
          <w:szCs w:val="22"/>
          <w:lang w:val="ro-RO"/>
        </w:rPr>
        <w:t xml:space="preserve">SECȚIUNEA a </w:t>
      </w:r>
      <w:r w:rsidR="009C39D2" w:rsidRPr="00666120">
        <w:rPr>
          <w:rFonts w:ascii="Aptos Narrow" w:hAnsi="Aptos Narrow" w:cs="Times New Roman"/>
          <w:b/>
          <w:bCs/>
          <w:i/>
          <w:iCs/>
          <w:noProof/>
          <w:color w:val="1F4E79" w:themeColor="accent5" w:themeShade="80"/>
          <w:sz w:val="22"/>
          <w:szCs w:val="22"/>
          <w:lang w:val="ro-RO"/>
        </w:rPr>
        <w:t>6</w:t>
      </w:r>
      <w:r w:rsidRPr="00666120">
        <w:rPr>
          <w:rFonts w:ascii="Aptos Narrow" w:hAnsi="Aptos Narrow" w:cs="Times New Roman"/>
          <w:b/>
          <w:bCs/>
          <w:i/>
          <w:iCs/>
          <w:noProof/>
          <w:color w:val="1F4E79" w:themeColor="accent5" w:themeShade="80"/>
          <w:sz w:val="22"/>
          <w:szCs w:val="22"/>
          <w:lang w:val="ro-RO"/>
        </w:rPr>
        <w:t>-a</w:t>
      </w:r>
      <w:r w:rsidR="00BB6498" w:rsidRPr="00666120">
        <w:rPr>
          <w:rFonts w:ascii="Aptos Narrow" w:hAnsi="Aptos Narrow" w:cs="Times New Roman"/>
          <w:b/>
          <w:bCs/>
          <w:i/>
          <w:iCs/>
          <w:noProof/>
          <w:color w:val="1F4E79" w:themeColor="accent5" w:themeShade="80"/>
          <w:sz w:val="22"/>
          <w:szCs w:val="22"/>
          <w:lang w:val="ro-RO"/>
        </w:rPr>
        <w:t xml:space="preserve"> - </w:t>
      </w:r>
      <w:r w:rsidR="00BB6498" w:rsidRPr="00666120">
        <w:rPr>
          <w:rFonts w:ascii="Aptos Narrow" w:hAnsi="Aptos Narrow"/>
          <w:b/>
          <w:bCs/>
          <w:i/>
          <w:iCs/>
          <w:noProof/>
          <w:color w:val="1F4E79" w:themeColor="accent5" w:themeShade="80"/>
          <w:sz w:val="22"/>
          <w:szCs w:val="22"/>
          <w:lang w:val="ro-RO"/>
        </w:rPr>
        <w:t>Tratarea mecano-biologică a deşeurilor reziduale în instalaţiile de tratare mecano-biologice</w:t>
      </w:r>
      <w:bookmarkEnd w:id="43"/>
    </w:p>
    <w:p w14:paraId="0CE8878A" w14:textId="77777777" w:rsidR="00734310" w:rsidRPr="00666120" w:rsidRDefault="00734310" w:rsidP="008E07DA">
      <w:pPr>
        <w:tabs>
          <w:tab w:val="left" w:pos="1134"/>
          <w:tab w:val="left" w:pos="1985"/>
        </w:tabs>
        <w:spacing w:before="40" w:after="80"/>
        <w:rPr>
          <w:rFonts w:ascii="Aptos Narrow" w:hAnsi="Aptos Narrow"/>
          <w:bCs/>
          <w:noProof/>
          <w:sz w:val="20"/>
          <w:szCs w:val="20"/>
          <w:lang w:val="ro-RO"/>
        </w:rPr>
      </w:pPr>
    </w:p>
    <w:p w14:paraId="0101CA15" w14:textId="514CE4BA" w:rsidR="007D09C8" w:rsidRPr="00666120" w:rsidRDefault="007D09C8"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43257019" w14:textId="34B6888A" w:rsidR="009052BA" w:rsidRPr="00666120" w:rsidRDefault="009052BA" w:rsidP="00210648">
      <w:pPr>
        <w:pStyle w:val="ListParagraph"/>
        <w:numPr>
          <w:ilvl w:val="0"/>
          <w:numId w:val="39"/>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În cadrul staţiei/instalaţiilor de tratare mecano-biologică se primesc, în vederea tratării prin procedee mecanice şi biologice, deşeurile reziduale colectate separat sau în amestec cu biodeşeurile, astfel încât să se asigure reducerea volumului acestora şi un grad cât mai mare de recuperare/valorificare a fracţiei de materiale reciclabile şi a fracţiei organice rezultate în urma tratării mecanice.</w:t>
      </w:r>
    </w:p>
    <w:p w14:paraId="0E1A5585" w14:textId="140B4953" w:rsidR="009052BA" w:rsidRPr="00666120" w:rsidRDefault="009052BA" w:rsidP="00210648">
      <w:pPr>
        <w:pStyle w:val="ListParagraph"/>
        <w:numPr>
          <w:ilvl w:val="0"/>
          <w:numId w:val="39"/>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Nu sunt acceptate la instalaţiile de tratare mecano-biologică deşeurile de hârtie, metal, plastic şi sticlă colectate separat şi deşeurile periculoase.</w:t>
      </w:r>
    </w:p>
    <w:p w14:paraId="32ABE968" w14:textId="77777777" w:rsidR="009052BA" w:rsidRPr="00666120" w:rsidRDefault="009052BA" w:rsidP="008E07DA">
      <w:pPr>
        <w:tabs>
          <w:tab w:val="left" w:pos="1134"/>
          <w:tab w:val="left" w:pos="1985"/>
        </w:tabs>
        <w:spacing w:before="40" w:after="80"/>
        <w:rPr>
          <w:rFonts w:ascii="Aptos Narrow" w:hAnsi="Aptos Narrow"/>
          <w:bCs/>
          <w:noProof/>
          <w:color w:val="002060"/>
          <w:sz w:val="20"/>
          <w:szCs w:val="20"/>
          <w:lang w:val="ro-RO"/>
        </w:rPr>
      </w:pPr>
    </w:p>
    <w:p w14:paraId="25820473" w14:textId="258B9959" w:rsidR="007D09C8" w:rsidRPr="00666120" w:rsidRDefault="007D09C8"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color w:val="002060"/>
          <w:sz w:val="20"/>
          <w:szCs w:val="20"/>
        </w:rPr>
      </w:pPr>
    </w:p>
    <w:p w14:paraId="7785F81B" w14:textId="3F55326B" w:rsidR="00B26622" w:rsidRPr="00666120" w:rsidRDefault="009052BA" w:rsidP="00210648">
      <w:pPr>
        <w:pStyle w:val="ListParagraph"/>
        <w:numPr>
          <w:ilvl w:val="0"/>
          <w:numId w:val="78"/>
        </w:numPr>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Instalaţiile de tratare mecanică se operează astfel încât să se separe mecanic componenţa biodegradabilă din deşeurile reziduale de materialele care nu pot fi tratate biologic sau care se descompun greu, inclusiv de metalele feroase şi neferoase cu potenţial de valorificare.</w:t>
      </w:r>
    </w:p>
    <w:p w14:paraId="7D7BBC4B" w14:textId="3A828D2B" w:rsidR="00374C6B" w:rsidRPr="00666120" w:rsidRDefault="0064370B" w:rsidP="00210648">
      <w:pPr>
        <w:pStyle w:val="ListParagraph"/>
        <w:numPr>
          <w:ilvl w:val="0"/>
          <w:numId w:val="78"/>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Deşeurile cu potenţial de valorificare prin reciclare recuperate în urma procesului de tratare/separare mecanică vor fi colectate, stocate temporar şi încredinţate operatorilor instalaţiilor de reciclare.</w:t>
      </w:r>
    </w:p>
    <w:p w14:paraId="17362441" w14:textId="77777777" w:rsidR="007D09C8" w:rsidRPr="00666120" w:rsidRDefault="007D09C8" w:rsidP="008E07DA">
      <w:pPr>
        <w:tabs>
          <w:tab w:val="left" w:pos="1134"/>
          <w:tab w:val="left" w:pos="1985"/>
        </w:tabs>
        <w:spacing w:before="40" w:after="80"/>
        <w:rPr>
          <w:rFonts w:ascii="Aptos Narrow" w:hAnsi="Aptos Narrow"/>
          <w:b/>
          <w:noProof/>
          <w:color w:val="002060"/>
          <w:sz w:val="20"/>
          <w:szCs w:val="20"/>
          <w:lang w:val="ro-RO"/>
        </w:rPr>
      </w:pPr>
    </w:p>
    <w:p w14:paraId="1D0262AB" w14:textId="30D260E6" w:rsidR="007D09C8" w:rsidRPr="00666120" w:rsidRDefault="007D09C8"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color w:val="002060"/>
          <w:sz w:val="20"/>
          <w:szCs w:val="20"/>
        </w:rPr>
      </w:pPr>
    </w:p>
    <w:p w14:paraId="6948951A" w14:textId="6AECB5BF" w:rsidR="00374C6B" w:rsidRPr="00666120" w:rsidRDefault="0064370B" w:rsidP="00210648">
      <w:pPr>
        <w:pStyle w:val="ListParagraph"/>
        <w:numPr>
          <w:ilvl w:val="0"/>
          <w:numId w:val="40"/>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Instalaţiile de tratare biologică se operează astfel încât din fracţia organică fermentabilă să se obţină deşeuri tratate cu potenţial de valorificare şi/sau o fracţie biostabilizată/biouscată, inertă din punct de vedere biologic, ce poate fi transportată la depozit pentru a fi utilizată ca material de acoperire sau valorificată ca material pentru rambleiere.</w:t>
      </w:r>
    </w:p>
    <w:p w14:paraId="776F35F6" w14:textId="7BD79B8E" w:rsidR="00374C6B" w:rsidRPr="00666120" w:rsidRDefault="0064370B" w:rsidP="00210648">
      <w:pPr>
        <w:pStyle w:val="ListParagraph"/>
        <w:numPr>
          <w:ilvl w:val="0"/>
          <w:numId w:val="40"/>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Fracţia inertă rezultată din procesul de tratare biologică poate fi pregătită şi transformată prin procedee de tratare suplimentare în produs RDF/SRF cu potenţial de valorificare energetică, utilizat drept combustibil alternativ în instalaţii de incinerare şi coincinerare, dar şi în alte sectoare care produc căldură/energie.</w:t>
      </w:r>
    </w:p>
    <w:p w14:paraId="06325A05" w14:textId="46B3845B" w:rsidR="00374C6B" w:rsidRPr="00666120" w:rsidRDefault="0064370B" w:rsidP="00210648">
      <w:pPr>
        <w:pStyle w:val="ListParagraph"/>
        <w:numPr>
          <w:ilvl w:val="0"/>
          <w:numId w:val="40"/>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staţiei/instalaţilor de tratare mecano-biologică va detalia în procedurile operaţionale proprii modul de valorificare a deşeurilor/materialelor rezultate, astfel încât cantitatea de deşeuri trimisă la depozit să fie minimă, iar ţinta de deviere de la depozitare prevăzută de actele normative incidente să fie atinsă.</w:t>
      </w:r>
    </w:p>
    <w:p w14:paraId="135AADCD" w14:textId="77777777" w:rsidR="00FD7DA5" w:rsidRPr="00666120" w:rsidRDefault="00FD7DA5" w:rsidP="008E07DA">
      <w:pPr>
        <w:pStyle w:val="ListParagraph"/>
        <w:spacing w:before="40" w:after="80" w:line="276" w:lineRule="auto"/>
        <w:ind w:left="426"/>
        <w:contextualSpacing w:val="0"/>
        <w:rPr>
          <w:rFonts w:ascii="Aptos Narrow" w:hAnsi="Aptos Narrow" w:cs="Times New Roman"/>
          <w:bCs/>
          <w:color w:val="002060"/>
          <w:sz w:val="20"/>
          <w:szCs w:val="20"/>
        </w:rPr>
      </w:pPr>
    </w:p>
    <w:p w14:paraId="7927E471" w14:textId="44E9B53F" w:rsidR="00B26622" w:rsidRPr="00666120" w:rsidRDefault="00B26622" w:rsidP="00210648">
      <w:pPr>
        <w:pStyle w:val="ListParagraph"/>
        <w:numPr>
          <w:ilvl w:val="0"/>
          <w:numId w:val="2"/>
        </w:numPr>
        <w:tabs>
          <w:tab w:val="left" w:pos="1134"/>
          <w:tab w:val="left" w:pos="1985"/>
        </w:tabs>
        <w:spacing w:before="40" w:after="80" w:line="276" w:lineRule="auto"/>
        <w:ind w:left="142" w:firstLine="1134"/>
        <w:contextualSpacing w:val="0"/>
        <w:jc w:val="center"/>
        <w:rPr>
          <w:rFonts w:ascii="Aptos Narrow" w:hAnsi="Aptos Narrow" w:cs="Times New Roman"/>
          <w:b/>
          <w:color w:val="002060"/>
          <w:sz w:val="20"/>
          <w:szCs w:val="20"/>
        </w:rPr>
      </w:pPr>
    </w:p>
    <w:p w14:paraId="212E9F91" w14:textId="3D9C584D" w:rsidR="00374C6B" w:rsidRPr="00666120" w:rsidRDefault="0064370B" w:rsidP="00210648">
      <w:pPr>
        <w:pStyle w:val="ListParagraph"/>
        <w:numPr>
          <w:ilvl w:val="0"/>
          <w:numId w:val="41"/>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instalaţiilor/staţiei de tratare mecano-biologică va întocmi şi gestiona o baza de date, cu cel puţin următoarele informaţii</w:t>
      </w:r>
      <w:r w:rsidR="003C2617" w:rsidRPr="00666120">
        <w:rPr>
          <w:rFonts w:ascii="Aptos Narrow" w:hAnsi="Aptos Narrow" w:cs="Times New Roman"/>
          <w:bCs/>
          <w:color w:val="002060"/>
          <w:sz w:val="20"/>
          <w:szCs w:val="20"/>
        </w:rPr>
        <w:t>:</w:t>
      </w:r>
    </w:p>
    <w:p w14:paraId="690D5605" w14:textId="25FC2FA9" w:rsidR="003C2617" w:rsidRPr="00666120" w:rsidRDefault="003C2617" w:rsidP="00210648">
      <w:pPr>
        <w:pStyle w:val="ListParagraph"/>
        <w:numPr>
          <w:ilvl w:val="0"/>
          <w:numId w:val="79"/>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denumirea operatorului de la care preia deşeurile reziduale, sursa/unitatea administrativ-teritorială din care provin deşeurile, numărul de înmatriculare al autovehiculului cu care se efectuează transportul, cantitatea de deşeuri recepţionată pe fiecare transport;</w:t>
      </w:r>
    </w:p>
    <w:p w14:paraId="3FA9E644" w14:textId="0D1F0ED3" w:rsidR="003C2617" w:rsidRPr="00666120" w:rsidRDefault="003C2617" w:rsidP="00210648">
      <w:pPr>
        <w:pStyle w:val="ListParagraph"/>
        <w:numPr>
          <w:ilvl w:val="0"/>
          <w:numId w:val="79"/>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cantitatea totală de deşeuri reziduale recepţionată, de la fiecare operator;</w:t>
      </w:r>
    </w:p>
    <w:p w14:paraId="73F3A07B" w14:textId="49D37D0E" w:rsidR="003C2617" w:rsidRPr="00666120" w:rsidRDefault="003C2617" w:rsidP="00210648">
      <w:pPr>
        <w:pStyle w:val="ListParagraph"/>
        <w:numPr>
          <w:ilvl w:val="0"/>
          <w:numId w:val="79"/>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cantitatea de deşeuri reciclabile rezultată din tratarea mecanică a deşeurilor reziduale;</w:t>
      </w:r>
    </w:p>
    <w:p w14:paraId="64609075" w14:textId="6D7F245B" w:rsidR="003C2617" w:rsidRPr="00666120" w:rsidRDefault="003C2617" w:rsidP="00210648">
      <w:pPr>
        <w:pStyle w:val="ListParagraph"/>
        <w:numPr>
          <w:ilvl w:val="0"/>
          <w:numId w:val="79"/>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producţia de biogaz şi cantitatea de digestat rezultată din tratarea anaerobă a fracţiei biologice, dacă este cazul;</w:t>
      </w:r>
    </w:p>
    <w:p w14:paraId="6792C96B" w14:textId="51BCB339" w:rsidR="003C2617" w:rsidRPr="00666120" w:rsidRDefault="003C2617" w:rsidP="00210648">
      <w:pPr>
        <w:pStyle w:val="ListParagraph"/>
        <w:numPr>
          <w:ilvl w:val="0"/>
          <w:numId w:val="79"/>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cantitatea de CLO transportată la depozitul de deşeuri şi/sau utilizată ca material de rambleiere;</w:t>
      </w:r>
    </w:p>
    <w:p w14:paraId="36C013C1" w14:textId="77777777" w:rsidR="003C2617" w:rsidRPr="00666120" w:rsidRDefault="003C2617" w:rsidP="00210648">
      <w:pPr>
        <w:pStyle w:val="ListParagraph"/>
        <w:numPr>
          <w:ilvl w:val="0"/>
          <w:numId w:val="79"/>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lastRenderedPageBreak/>
        <w:t>cantitatea de reziduuri transportată pentru eliminare la depozit şi/sau la instalaţiile de valorificare energetică;</w:t>
      </w:r>
    </w:p>
    <w:p w14:paraId="033CF13A" w14:textId="1C7B06C9" w:rsidR="003C2617" w:rsidRPr="00666120" w:rsidRDefault="003C2617" w:rsidP="00210648">
      <w:pPr>
        <w:pStyle w:val="ListParagraph"/>
        <w:numPr>
          <w:ilvl w:val="0"/>
          <w:numId w:val="79"/>
        </w:numPr>
        <w:spacing w:before="40" w:after="80" w:line="276" w:lineRule="auto"/>
        <w:contextualSpacing w:val="0"/>
        <w:rPr>
          <w:rFonts w:ascii="Aptos Narrow" w:hAnsi="Aptos Narrow" w:cs="Times New Roman"/>
          <w:bCs/>
          <w:color w:val="002060"/>
          <w:sz w:val="20"/>
          <w:szCs w:val="20"/>
        </w:rPr>
      </w:pPr>
      <w:r w:rsidRPr="00666120">
        <w:rPr>
          <w:rFonts w:ascii="Aptos Narrow" w:hAnsi="Aptos Narrow"/>
          <w:bCs/>
          <w:color w:val="002060"/>
          <w:sz w:val="20"/>
          <w:szCs w:val="20"/>
        </w:rPr>
        <w:t>cantitatea de RDF şi/sau SRF încredinţată operatorilor instalaţiilor de incinerare şi coincinerare, dacă este cazul;</w:t>
      </w:r>
    </w:p>
    <w:p w14:paraId="67FFE3C5" w14:textId="4FD99F2C" w:rsidR="00374C6B" w:rsidRPr="00666120" w:rsidRDefault="003C2617" w:rsidP="00210648">
      <w:pPr>
        <w:pStyle w:val="ListParagraph"/>
        <w:numPr>
          <w:ilvl w:val="0"/>
          <w:numId w:val="41"/>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are obligaţia să ia măsuri pentru evitarea formării de stocuri de deşeuri, RDF, SRF, CLO, precum şi de reziduuri, care ar putea genera fenomene de poluare a mediului sau să prezinte riscuri de producere incendii.</w:t>
      </w:r>
    </w:p>
    <w:p w14:paraId="3253055F" w14:textId="3EB158F5" w:rsidR="002217EA" w:rsidRPr="00666120" w:rsidRDefault="003C2617" w:rsidP="00210648">
      <w:pPr>
        <w:pStyle w:val="ListParagraph"/>
        <w:numPr>
          <w:ilvl w:val="0"/>
          <w:numId w:val="41"/>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Prevederile prezentei secţiuni se aplică inclusiv pentru activitatea de tratare mecano-biologică realizată prin intermediul instalaţiilor de tratare mecano-biologică din cadrul instalaţiilor integrate de tratare a deşeurilor</w:t>
      </w:r>
      <w:r w:rsidR="0064370B" w:rsidRPr="00666120">
        <w:rPr>
          <w:rFonts w:ascii="Aptos Narrow" w:hAnsi="Aptos Narrow" w:cs="Times New Roman"/>
          <w:bCs/>
          <w:color w:val="002060"/>
          <w:sz w:val="20"/>
          <w:szCs w:val="20"/>
        </w:rPr>
        <w:t>.</w:t>
      </w:r>
    </w:p>
    <w:p w14:paraId="0DA8D5CF" w14:textId="269DB558" w:rsidR="005E3F75" w:rsidRPr="00666120" w:rsidRDefault="005E3F75" w:rsidP="00210648">
      <w:pPr>
        <w:pStyle w:val="ListParagraph"/>
        <w:numPr>
          <w:ilvl w:val="0"/>
          <w:numId w:val="41"/>
        </w:numPr>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Prevederile specifice activității de tratare mecano-biologică a deșeurilor reziduale în instalațiile de tratare mecano-biologice se completează cu dispozițiile prevăzute în caietul de sarcini al acestei activități.</w:t>
      </w:r>
    </w:p>
    <w:p w14:paraId="73EC30BD" w14:textId="77777777" w:rsidR="00483DF8" w:rsidRPr="00666120" w:rsidRDefault="00483DF8" w:rsidP="008E07DA">
      <w:pPr>
        <w:tabs>
          <w:tab w:val="left" w:pos="1560"/>
        </w:tabs>
        <w:spacing w:before="40" w:after="80"/>
        <w:rPr>
          <w:rFonts w:ascii="Aptos Narrow" w:hAnsi="Aptos Narrow"/>
          <w:bCs/>
          <w:noProof/>
          <w:sz w:val="20"/>
          <w:szCs w:val="20"/>
          <w:lang w:val="ro-RO"/>
        </w:rPr>
      </w:pPr>
    </w:p>
    <w:bookmarkStart w:id="44" w:name="_Secțiunea_a_17-a"/>
    <w:bookmarkStart w:id="45" w:name="_Toc143517000"/>
    <w:bookmarkStart w:id="46" w:name="_Toc212111807"/>
    <w:bookmarkEnd w:id="44"/>
    <w:p w14:paraId="2F1ACBDE" w14:textId="39DE3F9A" w:rsidR="001A19FD" w:rsidRPr="00666120" w:rsidRDefault="004217C8" w:rsidP="008E07DA">
      <w:pPr>
        <w:pStyle w:val="Heading2"/>
        <w:spacing w:after="80"/>
        <w:jc w:val="center"/>
        <w:rPr>
          <w:rFonts w:ascii="Aptos Narrow" w:hAnsi="Aptos Narrow" w:cs="Times New Roman"/>
          <w:b/>
          <w:bCs/>
          <w:i/>
          <w:iCs/>
          <w:noProof/>
          <w:color w:val="1F4E79" w:themeColor="accent5" w:themeShade="80"/>
          <w:sz w:val="22"/>
          <w:szCs w:val="22"/>
          <w:lang w:val="ro-RO"/>
        </w:rPr>
      </w:pPr>
      <w:r w:rsidRPr="00666120">
        <w:rPr>
          <w:rFonts w:ascii="Aptos Narrow" w:hAnsi="Aptos Narrow" w:cs="Times New Roman"/>
          <w:b/>
          <w:bCs/>
          <w:i/>
          <w:iCs/>
          <w:noProof/>
          <w:color w:val="1F4E79" w:themeColor="accent5" w:themeShade="80"/>
          <w:sz w:val="22"/>
          <w:szCs w:val="22"/>
          <w:lang w:val="ro-RO"/>
        </w:rPr>
        <mc:AlternateContent>
          <mc:Choice Requires="wps">
            <w:drawing>
              <wp:anchor distT="0" distB="0" distL="114300" distR="114300" simplePos="0" relativeHeight="251686912" behindDoc="0" locked="0" layoutInCell="1" allowOverlap="1" wp14:anchorId="669E579E" wp14:editId="09457DA2">
                <wp:simplePos x="0" y="0"/>
                <wp:positionH relativeFrom="column">
                  <wp:posOffset>175565</wp:posOffset>
                </wp:positionH>
                <wp:positionV relativeFrom="paragraph">
                  <wp:posOffset>208686</wp:posOffset>
                </wp:positionV>
                <wp:extent cx="5645426"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5645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A639E4C" id="Straight Connector 18" o:spid="_x0000_s1026" style="position:absolute;z-index:251686912;visibility:visible;mso-wrap-style:square;mso-wrap-distance-left:9pt;mso-wrap-distance-top:0;mso-wrap-distance-right:9pt;mso-wrap-distance-bottom:0;mso-position-horizontal:absolute;mso-position-horizontal-relative:text;mso-position-vertical:absolute;mso-position-vertical-relative:text" from="13.8pt,16.45pt" to="458.3pt,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" strokecolor="#4472c4 [3204]" strokeweight=".5pt">
                <v:stroke joinstyle="miter"/>
              </v:line>
            </w:pict>
          </mc:Fallback>
        </mc:AlternateContent>
      </w:r>
      <w:r w:rsidR="00343EFF" w:rsidRPr="00666120">
        <w:rPr>
          <w:rFonts w:ascii="Aptos Narrow" w:hAnsi="Aptos Narrow" w:cs="Times New Roman"/>
          <w:b/>
          <w:bCs/>
          <w:i/>
          <w:iCs/>
          <w:noProof/>
          <w:color w:val="1F4E79" w:themeColor="accent5" w:themeShade="80"/>
          <w:sz w:val="22"/>
          <w:szCs w:val="22"/>
          <w:lang w:val="ro-RO"/>
        </w:rPr>
        <w:t>S</w:t>
      </w:r>
      <w:r w:rsidR="001A3BAE" w:rsidRPr="00666120">
        <w:rPr>
          <w:rFonts w:ascii="Aptos Narrow" w:hAnsi="Aptos Narrow" w:cs="Times New Roman"/>
          <w:b/>
          <w:bCs/>
          <w:i/>
          <w:iCs/>
          <w:noProof/>
          <w:color w:val="1F4E79" w:themeColor="accent5" w:themeShade="80"/>
          <w:sz w:val="22"/>
          <w:szCs w:val="22"/>
          <w:lang w:val="ro-RO"/>
        </w:rPr>
        <w:t>ecțiunea</w:t>
      </w:r>
      <w:r w:rsidR="00343EFF" w:rsidRPr="00666120">
        <w:rPr>
          <w:rFonts w:ascii="Aptos Narrow" w:hAnsi="Aptos Narrow" w:cs="Times New Roman"/>
          <w:b/>
          <w:bCs/>
          <w:i/>
          <w:iCs/>
          <w:noProof/>
          <w:color w:val="1F4E79" w:themeColor="accent5" w:themeShade="80"/>
          <w:sz w:val="22"/>
          <w:szCs w:val="22"/>
          <w:lang w:val="ro-RO"/>
        </w:rPr>
        <w:t xml:space="preserve"> a </w:t>
      </w:r>
      <w:r w:rsidR="009C39D2" w:rsidRPr="00666120">
        <w:rPr>
          <w:rFonts w:ascii="Aptos Narrow" w:hAnsi="Aptos Narrow" w:cs="Times New Roman"/>
          <w:b/>
          <w:bCs/>
          <w:i/>
          <w:iCs/>
          <w:noProof/>
          <w:color w:val="1F4E79" w:themeColor="accent5" w:themeShade="80"/>
          <w:sz w:val="22"/>
          <w:szCs w:val="22"/>
          <w:lang w:val="ro-RO"/>
        </w:rPr>
        <w:t>7</w:t>
      </w:r>
      <w:r w:rsidR="00343EFF" w:rsidRPr="00666120">
        <w:rPr>
          <w:rFonts w:ascii="Aptos Narrow" w:hAnsi="Aptos Narrow" w:cs="Times New Roman"/>
          <w:b/>
          <w:bCs/>
          <w:i/>
          <w:iCs/>
          <w:noProof/>
          <w:color w:val="1F4E79" w:themeColor="accent5" w:themeShade="80"/>
          <w:sz w:val="22"/>
          <w:szCs w:val="22"/>
          <w:lang w:val="ro-RO"/>
        </w:rPr>
        <w:t>-a</w:t>
      </w:r>
      <w:bookmarkEnd w:id="45"/>
      <w:r w:rsidR="00BB6498" w:rsidRPr="00666120">
        <w:rPr>
          <w:rFonts w:ascii="Aptos Narrow" w:hAnsi="Aptos Narrow" w:cs="Times New Roman"/>
          <w:b/>
          <w:bCs/>
          <w:i/>
          <w:iCs/>
          <w:noProof/>
          <w:color w:val="1F4E79" w:themeColor="accent5" w:themeShade="80"/>
          <w:sz w:val="22"/>
          <w:szCs w:val="22"/>
          <w:lang w:val="ro-RO"/>
        </w:rPr>
        <w:t xml:space="preserve"> - </w:t>
      </w:r>
      <w:r w:rsidR="00BB6498" w:rsidRPr="00666120">
        <w:rPr>
          <w:rFonts w:ascii="Aptos Narrow" w:hAnsi="Aptos Narrow"/>
          <w:b/>
          <w:bCs/>
          <w:i/>
          <w:iCs/>
          <w:noProof/>
          <w:color w:val="1F4E79" w:themeColor="accent5" w:themeShade="80"/>
          <w:sz w:val="22"/>
          <w:szCs w:val="22"/>
          <w:lang w:val="ro-RO"/>
        </w:rPr>
        <w:t>Eliminarea, prin depozitare a deşeurilor municipale</w:t>
      </w:r>
      <w:bookmarkEnd w:id="46"/>
    </w:p>
    <w:p w14:paraId="4DE2C508" w14:textId="6322436C" w:rsidR="00BD139C" w:rsidRPr="00666120" w:rsidRDefault="00BD139C" w:rsidP="008E07DA">
      <w:pPr>
        <w:tabs>
          <w:tab w:val="left" w:pos="1134"/>
          <w:tab w:val="left" w:pos="1985"/>
        </w:tabs>
        <w:spacing w:before="40" w:after="80"/>
        <w:rPr>
          <w:rFonts w:ascii="Aptos Narrow" w:eastAsiaTheme="majorEastAsia" w:hAnsi="Aptos Narrow"/>
          <w:b/>
          <w:bCs/>
          <w:i/>
          <w:iCs/>
          <w:noProof/>
          <w:sz w:val="20"/>
          <w:szCs w:val="20"/>
          <w:lang w:val="ro-RO"/>
        </w:rPr>
      </w:pPr>
    </w:p>
    <w:p w14:paraId="0BDA855F" w14:textId="7D8139CC" w:rsidR="00C93C09" w:rsidRPr="00666120" w:rsidRDefault="00C93C09" w:rsidP="00210648">
      <w:pPr>
        <w:pStyle w:val="ListParagraph"/>
        <w:numPr>
          <w:ilvl w:val="0"/>
          <w:numId w:val="2"/>
        </w:numPr>
        <w:tabs>
          <w:tab w:val="left" w:pos="1134"/>
          <w:tab w:val="left" w:pos="1985"/>
        </w:tabs>
        <w:spacing w:before="40" w:after="80" w:line="276" w:lineRule="auto"/>
        <w:ind w:left="1134" w:firstLine="0"/>
        <w:contextualSpacing w:val="0"/>
        <w:jc w:val="center"/>
        <w:rPr>
          <w:rFonts w:ascii="Aptos Narrow" w:hAnsi="Aptos Narrow" w:cs="Times New Roman"/>
          <w:b/>
          <w:sz w:val="20"/>
          <w:szCs w:val="20"/>
        </w:rPr>
      </w:pPr>
    </w:p>
    <w:p w14:paraId="7B4B2B34" w14:textId="461464B8" w:rsidR="00B02480" w:rsidRPr="00666120" w:rsidRDefault="006F3C75" w:rsidP="00210648">
      <w:pPr>
        <w:pStyle w:val="ListParagraph"/>
        <w:numPr>
          <w:ilvl w:val="0"/>
          <w:numId w:val="42"/>
        </w:numPr>
        <w:tabs>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Depozitarea deşeurilor reziduale şi reziduurilor rezultate din procesele de tratare a deşeurilor municipale, precum şi a oricăror alte tipuri de deşeuri nepericuloase din deşeurile municipale care nu pot fi valorificate, inclusiv a deşeurilor rezultate din prestarea serviciilor conexe serviciului de salubrizare, precum cele rezultate din gestionarea deşeurilor voluminoase şi gestionarea deşeurilor din construcţii provenite din lucrările de reamenajare şi reabilitare interioară şi/sau exterioară a locuinţelor, este permisă numai în depozitele conforme de deşeuri nepericuloase.</w:t>
      </w:r>
    </w:p>
    <w:p w14:paraId="04542C9E" w14:textId="3F408D09" w:rsidR="00C93C09" w:rsidRPr="00666120" w:rsidRDefault="006F3C75" w:rsidP="00210648">
      <w:pPr>
        <w:pStyle w:val="ListParagraph"/>
        <w:numPr>
          <w:ilvl w:val="0"/>
          <w:numId w:val="42"/>
        </w:numPr>
        <w:tabs>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depozitului de deşeuri are obligaţia să deţină, în termen de valabilitate, toate autorizaţiile necesare prestării activităţii, prevăzute de legislaţia în vigoare, în special, cu privire la autorizaţia/autorizaţia integrată de mediu, precum şi să obţină licenţa pentru activitatea de eliminare prin depozitare a deşeurilor prevăzute la alin. (1), în termen de cel mult 90 de zile de la data semnării contractului de delegare cu unitatea administrativ-teritorială/asociaţia de dezvoltare intercomunitară, în conformitate cu prevederile Regulamentului privind acordarea licenţelor în domeniul serviciilor de utilităţi publice aflate în sfera de reglementare a Autorităţii Naţionale de Reglementare pentru Serviciile Comunitare de Utilităţi Publice, aprobat prin Ordinul preşedintelui ANRSC nr. 100/2023, cu modificările ulterioare</w:t>
      </w:r>
      <w:r w:rsidR="00CE6105" w:rsidRPr="00666120">
        <w:rPr>
          <w:rFonts w:ascii="Aptos Narrow" w:hAnsi="Aptos Narrow" w:cs="Times New Roman"/>
          <w:bCs/>
          <w:color w:val="002060"/>
          <w:sz w:val="20"/>
          <w:szCs w:val="20"/>
        </w:rPr>
        <w:t>.</w:t>
      </w:r>
    </w:p>
    <w:p w14:paraId="4D0E1F6C" w14:textId="39B6FAA4" w:rsidR="00C93C09" w:rsidRPr="00666120" w:rsidRDefault="006F3C75" w:rsidP="00210648">
      <w:pPr>
        <w:pStyle w:val="ListParagraph"/>
        <w:numPr>
          <w:ilvl w:val="0"/>
          <w:numId w:val="42"/>
        </w:numPr>
        <w:tabs>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are obligaţia să accepte la depozitare numai deşeurile provenite de pe raza unităţilor administrativ-teritoriale care i-au atribuit, prin contractul de delegare, activitatea de eliminare, prin depozitare, a deşeurilor.</w:t>
      </w:r>
    </w:p>
    <w:p w14:paraId="56A4B87B" w14:textId="62DB097F" w:rsidR="00C93C09" w:rsidRPr="00666120" w:rsidRDefault="006F3C75" w:rsidP="00210648">
      <w:pPr>
        <w:pStyle w:val="ListParagraph"/>
        <w:numPr>
          <w:ilvl w:val="0"/>
          <w:numId w:val="42"/>
        </w:numPr>
        <w:tabs>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Operatorul depozitului de deşeuri are obligaţia de a întocmi şi gestiona o bază de date, cu cel puţin următoarele informaţii:</w:t>
      </w:r>
    </w:p>
    <w:p w14:paraId="55C64145" w14:textId="77777777" w:rsidR="006F3C75" w:rsidRPr="00666120" w:rsidRDefault="006F3C75" w:rsidP="00210648">
      <w:pPr>
        <w:pStyle w:val="ListParagraph"/>
        <w:numPr>
          <w:ilvl w:val="0"/>
          <w:numId w:val="80"/>
        </w:numPr>
        <w:tabs>
          <w:tab w:val="left" w:pos="1985"/>
        </w:tabs>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denumirea operatorului de la care preia deşeurile, sursa/unitatea administrativ-teritorială din care provin deşeurile, numărul de înmatriculare al autovehiculului cu care se efectuează transportul, cantitatea de deşeuri recepţionată pe fiecare transport;</w:t>
      </w:r>
    </w:p>
    <w:p w14:paraId="3DD17F37" w14:textId="0678F891" w:rsidR="006F3C75" w:rsidRPr="00666120" w:rsidRDefault="006F3C75" w:rsidP="00210648">
      <w:pPr>
        <w:pStyle w:val="ListParagraph"/>
        <w:numPr>
          <w:ilvl w:val="0"/>
          <w:numId w:val="80"/>
        </w:numPr>
        <w:tabs>
          <w:tab w:val="left" w:pos="1985"/>
        </w:tabs>
        <w:spacing w:before="40" w:after="80" w:line="276" w:lineRule="auto"/>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cantitatea totală de deşeuri recepţionată, de la fiecare operator, pe categorii/tipuri de deşeuri.</w:t>
      </w:r>
    </w:p>
    <w:p w14:paraId="61F69D41" w14:textId="77777777" w:rsidR="000C1348" w:rsidRPr="00666120" w:rsidRDefault="000C1348" w:rsidP="008E07DA">
      <w:pPr>
        <w:tabs>
          <w:tab w:val="left" w:pos="1134"/>
          <w:tab w:val="left" w:pos="1985"/>
        </w:tabs>
        <w:spacing w:before="40" w:after="80"/>
        <w:rPr>
          <w:rFonts w:ascii="Aptos Narrow" w:hAnsi="Aptos Narrow"/>
          <w:b/>
          <w:noProof/>
          <w:sz w:val="20"/>
          <w:szCs w:val="20"/>
          <w:lang w:val="ro-RO"/>
        </w:rPr>
      </w:pPr>
    </w:p>
    <w:p w14:paraId="2D8B4E60" w14:textId="77777777" w:rsidR="00C93C09" w:rsidRPr="00666120" w:rsidRDefault="00C93C09" w:rsidP="00210648">
      <w:pPr>
        <w:pStyle w:val="ListParagraph"/>
        <w:numPr>
          <w:ilvl w:val="0"/>
          <w:numId w:val="2"/>
        </w:numPr>
        <w:tabs>
          <w:tab w:val="left" w:pos="1134"/>
          <w:tab w:val="left" w:pos="1985"/>
        </w:tabs>
        <w:spacing w:before="40" w:after="80" w:line="276" w:lineRule="auto"/>
        <w:ind w:left="1134" w:firstLine="0"/>
        <w:contextualSpacing w:val="0"/>
        <w:jc w:val="center"/>
        <w:rPr>
          <w:rFonts w:ascii="Aptos Narrow" w:hAnsi="Aptos Narrow" w:cs="Times New Roman"/>
          <w:b/>
          <w:sz w:val="20"/>
          <w:szCs w:val="20"/>
        </w:rPr>
      </w:pPr>
    </w:p>
    <w:p w14:paraId="1B661AA8" w14:textId="62185298" w:rsidR="008A292E" w:rsidRPr="00666120" w:rsidRDefault="0021081D" w:rsidP="00210648">
      <w:pPr>
        <w:pStyle w:val="ListParagraph"/>
        <w:numPr>
          <w:ilvl w:val="0"/>
          <w:numId w:val="43"/>
        </w:numPr>
        <w:tabs>
          <w:tab w:val="left" w:pos="1985"/>
        </w:tabs>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 xml:space="preserve">Cerinţele şi măsurile operaţionale şi tehnice pe care operatorul trebuie să le respecte la depozitarea deşeurilor, în scopul prevenirii sau reducerii cât de mult posibil a efectelor negative asupra mediului şi sănătăţii umane, generate de depozitarea deşeurilor, pe toată durata de exploatare a depozitului, sunt prevăzute în Normativul tehnic </w:t>
      </w:r>
      <w:r w:rsidRPr="00666120">
        <w:rPr>
          <w:rFonts w:ascii="Aptos Narrow" w:hAnsi="Aptos Narrow"/>
          <w:bCs/>
          <w:color w:val="002060"/>
          <w:sz w:val="20"/>
          <w:szCs w:val="20"/>
        </w:rPr>
        <w:t>privind depozitarea deşeurilor, aprobat prin Ordinul ministrului mediului şi gospodăririi apelor nr. 757/2004, cu modificările şi completările ulterioare</w:t>
      </w:r>
      <w:r w:rsidR="008A292E" w:rsidRPr="00666120">
        <w:rPr>
          <w:rFonts w:ascii="Aptos Narrow" w:hAnsi="Aptos Narrow"/>
          <w:bCs/>
          <w:color w:val="002060"/>
          <w:sz w:val="20"/>
          <w:szCs w:val="20"/>
        </w:rPr>
        <w:t>.</w:t>
      </w:r>
    </w:p>
    <w:p w14:paraId="3A7039DE" w14:textId="68B2AA60" w:rsidR="00A04A52" w:rsidRPr="00666120" w:rsidRDefault="0021081D" w:rsidP="00210648">
      <w:pPr>
        <w:pStyle w:val="ListParagraph"/>
        <w:numPr>
          <w:ilvl w:val="0"/>
          <w:numId w:val="43"/>
        </w:numPr>
        <w:tabs>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 xml:space="preserve">În nivelul tarifelor aprobate de către autoritatea deliberativă a unităţii administrativ-teritoriale sau, după caz, de asociaţia de dezvoltare intercomunitară pentru activitatea de depozitare a deşeurilor se includ obligatoriu cheltuielile cu fondul de închidere şi monitorizare post-închidere a depozitului, precum şi cheltuielile cu garanţia </w:t>
      </w:r>
      <w:r w:rsidRPr="00666120">
        <w:rPr>
          <w:rFonts w:ascii="Aptos Narrow" w:hAnsi="Aptos Narrow" w:cs="Times New Roman"/>
          <w:bCs/>
          <w:color w:val="002060"/>
          <w:sz w:val="20"/>
          <w:szCs w:val="20"/>
        </w:rPr>
        <w:lastRenderedPageBreak/>
        <w:t>financiară pentru mediu, în conformitate cu dispoziţiile art. 12 alin. (2) şi alin. (4) din Ordonanţa Guvernului nr. 2/2021, cu modificările şi completările ulterioare</w:t>
      </w:r>
      <w:r w:rsidR="008A292E" w:rsidRPr="00666120">
        <w:rPr>
          <w:rFonts w:ascii="Aptos Narrow" w:hAnsi="Aptos Narrow" w:cs="Times New Roman"/>
          <w:bCs/>
          <w:color w:val="002060"/>
          <w:sz w:val="20"/>
          <w:szCs w:val="20"/>
        </w:rPr>
        <w:t>.</w:t>
      </w:r>
    </w:p>
    <w:p w14:paraId="29FD32A0" w14:textId="77777777" w:rsidR="00DB5BFA" w:rsidRPr="00666120" w:rsidRDefault="00DB5BFA" w:rsidP="008E07DA">
      <w:pPr>
        <w:pStyle w:val="ListParagraph"/>
        <w:tabs>
          <w:tab w:val="left" w:pos="1985"/>
        </w:tabs>
        <w:spacing w:before="40" w:after="80" w:line="276" w:lineRule="auto"/>
        <w:ind w:left="426"/>
        <w:contextualSpacing w:val="0"/>
        <w:rPr>
          <w:rFonts w:ascii="Aptos Narrow" w:hAnsi="Aptos Narrow" w:cs="Times New Roman"/>
          <w:bCs/>
          <w:sz w:val="20"/>
          <w:szCs w:val="20"/>
        </w:rPr>
      </w:pPr>
    </w:p>
    <w:p w14:paraId="49670503" w14:textId="77777777" w:rsidR="00DB5BFA" w:rsidRPr="00666120" w:rsidRDefault="00DB5BFA" w:rsidP="00210648">
      <w:pPr>
        <w:pStyle w:val="ListParagraph"/>
        <w:numPr>
          <w:ilvl w:val="0"/>
          <w:numId w:val="2"/>
        </w:numPr>
        <w:tabs>
          <w:tab w:val="left" w:pos="1134"/>
          <w:tab w:val="left" w:pos="1985"/>
        </w:tabs>
        <w:spacing w:before="40" w:after="80" w:line="276" w:lineRule="auto"/>
        <w:ind w:left="1134" w:firstLine="0"/>
        <w:contextualSpacing w:val="0"/>
        <w:jc w:val="center"/>
        <w:rPr>
          <w:rFonts w:ascii="Aptos Narrow" w:hAnsi="Aptos Narrow" w:cs="Times New Roman"/>
          <w:b/>
          <w:sz w:val="20"/>
          <w:szCs w:val="20"/>
        </w:rPr>
      </w:pPr>
    </w:p>
    <w:p w14:paraId="25925351" w14:textId="22356D83" w:rsidR="00AA5966" w:rsidRPr="00666120" w:rsidRDefault="0021081D" w:rsidP="00210648">
      <w:pPr>
        <w:pStyle w:val="ListParagraph"/>
        <w:numPr>
          <w:ilvl w:val="0"/>
          <w:numId w:val="44"/>
        </w:numPr>
        <w:tabs>
          <w:tab w:val="left" w:pos="1985"/>
        </w:tabs>
        <w:spacing w:before="40" w:after="80" w:line="276" w:lineRule="auto"/>
        <w:ind w:left="426" w:hanging="426"/>
        <w:contextualSpacing w:val="0"/>
        <w:rPr>
          <w:rFonts w:ascii="Aptos Narrow" w:hAnsi="Aptos Narrow"/>
          <w:bCs/>
          <w:color w:val="002060"/>
          <w:sz w:val="20"/>
          <w:szCs w:val="20"/>
        </w:rPr>
      </w:pPr>
      <w:r w:rsidRPr="00666120">
        <w:rPr>
          <w:rFonts w:ascii="Aptos Narrow" w:hAnsi="Aptos Narrow" w:cs="Times New Roman"/>
          <w:bCs/>
          <w:color w:val="002060"/>
          <w:sz w:val="20"/>
          <w:szCs w:val="20"/>
        </w:rPr>
        <w:t>Operarea şi administrarea depozitului se realizează de către operator cu respectarea următoarelor proceduri prevăzute în Ordonanţa Guvernului nr. 2/2021, cu modificările şi completările ulterioare:</w:t>
      </w:r>
    </w:p>
    <w:p w14:paraId="6D10D085" w14:textId="77777777" w:rsidR="0021081D" w:rsidRPr="00666120" w:rsidRDefault="0021081D" w:rsidP="00210648">
      <w:pPr>
        <w:pStyle w:val="ListParagraph"/>
        <w:numPr>
          <w:ilvl w:val="0"/>
          <w:numId w:val="81"/>
        </w:numPr>
        <w:tabs>
          <w:tab w:val="left" w:pos="1985"/>
        </w:tabs>
        <w:spacing w:before="40" w:after="80" w:line="276" w:lineRule="auto"/>
        <w:contextualSpacing w:val="0"/>
        <w:rPr>
          <w:rFonts w:ascii="Aptos Narrow" w:hAnsi="Aptos Narrow"/>
          <w:bCs/>
          <w:color w:val="002060"/>
          <w:sz w:val="20"/>
          <w:szCs w:val="20"/>
        </w:rPr>
      </w:pPr>
      <w:r w:rsidRPr="00666120">
        <w:rPr>
          <w:rFonts w:ascii="Aptos Narrow" w:hAnsi="Aptos Narrow"/>
          <w:bCs/>
          <w:color w:val="002060"/>
          <w:sz w:val="20"/>
          <w:szCs w:val="20"/>
        </w:rPr>
        <w:t>procedura de acceptare a deşeurilor în depozitul de deşeuri;</w:t>
      </w:r>
    </w:p>
    <w:p w14:paraId="391C6C50" w14:textId="48CE0DC7" w:rsidR="0021081D" w:rsidRPr="00666120" w:rsidRDefault="0021081D" w:rsidP="00210648">
      <w:pPr>
        <w:pStyle w:val="ListParagraph"/>
        <w:numPr>
          <w:ilvl w:val="0"/>
          <w:numId w:val="81"/>
        </w:numPr>
        <w:tabs>
          <w:tab w:val="left" w:pos="1985"/>
        </w:tabs>
        <w:spacing w:before="40" w:after="80" w:line="276" w:lineRule="auto"/>
        <w:contextualSpacing w:val="0"/>
        <w:rPr>
          <w:rFonts w:ascii="Aptos Narrow" w:hAnsi="Aptos Narrow"/>
          <w:bCs/>
          <w:color w:val="002060"/>
          <w:sz w:val="20"/>
          <w:szCs w:val="20"/>
        </w:rPr>
      </w:pPr>
      <w:r w:rsidRPr="00666120">
        <w:rPr>
          <w:rFonts w:ascii="Aptos Narrow" w:hAnsi="Aptos Narrow"/>
          <w:bCs/>
          <w:color w:val="002060"/>
          <w:sz w:val="20"/>
          <w:szCs w:val="20"/>
        </w:rPr>
        <w:t>procedura de control şi urmărire în faza de exploatare a depozitului de deşeuri;</w:t>
      </w:r>
    </w:p>
    <w:p w14:paraId="65503765" w14:textId="2EA3FE63" w:rsidR="0021081D" w:rsidRPr="00666120" w:rsidRDefault="0021081D" w:rsidP="00210648">
      <w:pPr>
        <w:pStyle w:val="ListParagraph"/>
        <w:numPr>
          <w:ilvl w:val="0"/>
          <w:numId w:val="81"/>
        </w:numPr>
        <w:tabs>
          <w:tab w:val="left" w:pos="1985"/>
        </w:tabs>
        <w:spacing w:before="40" w:after="80" w:line="276" w:lineRule="auto"/>
        <w:contextualSpacing w:val="0"/>
        <w:rPr>
          <w:rFonts w:ascii="Aptos Narrow" w:hAnsi="Aptos Narrow"/>
          <w:bCs/>
          <w:color w:val="002060"/>
          <w:sz w:val="20"/>
          <w:szCs w:val="20"/>
        </w:rPr>
      </w:pPr>
      <w:r w:rsidRPr="00666120">
        <w:rPr>
          <w:rFonts w:ascii="Aptos Narrow" w:hAnsi="Aptos Narrow"/>
          <w:bCs/>
          <w:color w:val="002060"/>
          <w:sz w:val="20"/>
          <w:szCs w:val="20"/>
        </w:rPr>
        <w:t>procedura de închidere a depozitelor de deşeuri şi monitorizarea post-închidere a acestora.</w:t>
      </w:r>
    </w:p>
    <w:p w14:paraId="5CF86EAB" w14:textId="1A20DF11" w:rsidR="00180612" w:rsidRPr="00666120" w:rsidRDefault="00180612" w:rsidP="00210648">
      <w:pPr>
        <w:pStyle w:val="ListParagraph"/>
        <w:numPr>
          <w:ilvl w:val="0"/>
          <w:numId w:val="44"/>
        </w:numPr>
        <w:tabs>
          <w:tab w:val="left" w:pos="1985"/>
        </w:tabs>
        <w:spacing w:before="40" w:after="80" w:line="276" w:lineRule="auto"/>
        <w:ind w:left="426" w:hanging="426"/>
        <w:contextualSpacing w:val="0"/>
        <w:rPr>
          <w:rFonts w:ascii="Aptos Narrow" w:hAnsi="Aptos Narrow"/>
          <w:bCs/>
          <w:color w:val="002060"/>
          <w:sz w:val="20"/>
          <w:szCs w:val="20"/>
        </w:rPr>
      </w:pPr>
      <w:r w:rsidRPr="00666120">
        <w:rPr>
          <w:rFonts w:ascii="Aptos Narrow" w:hAnsi="Aptos Narrow" w:cs="Times New Roman"/>
          <w:bCs/>
          <w:color w:val="002060"/>
          <w:sz w:val="20"/>
          <w:szCs w:val="20"/>
        </w:rPr>
        <w:t>În situaţia în care celula/depozitul în operare atinge pragul de 75% din capacitatea proiectată, autorităţile administraţiei publice locale au obligaţia de a lua măsuri pentru deschiderea altei celule sau unui depozit de deşeuri municipale.</w:t>
      </w:r>
    </w:p>
    <w:p w14:paraId="0391A24D" w14:textId="6E19E05B" w:rsidR="005E3F75" w:rsidRPr="00666120" w:rsidRDefault="005E3F75" w:rsidP="00210648">
      <w:pPr>
        <w:pStyle w:val="ListParagraph"/>
        <w:numPr>
          <w:ilvl w:val="0"/>
          <w:numId w:val="44"/>
        </w:numPr>
        <w:tabs>
          <w:tab w:val="left" w:pos="1985"/>
        </w:tabs>
        <w:spacing w:before="40" w:after="80" w:line="276" w:lineRule="auto"/>
        <w:ind w:left="426" w:hanging="426"/>
        <w:contextualSpacing w:val="0"/>
        <w:rPr>
          <w:rFonts w:ascii="Aptos Narrow" w:hAnsi="Aptos Narrow"/>
          <w:bCs/>
          <w:color w:val="002060"/>
          <w:sz w:val="20"/>
          <w:szCs w:val="20"/>
        </w:rPr>
      </w:pPr>
      <w:r w:rsidRPr="00666120">
        <w:rPr>
          <w:rFonts w:ascii="Aptos Narrow" w:hAnsi="Aptos Narrow"/>
          <w:bCs/>
          <w:color w:val="002060"/>
          <w:sz w:val="20"/>
          <w:szCs w:val="20"/>
        </w:rPr>
        <w:t>Prevederile specifice activității de eliminare, prin depozitare, a deșeurilor municipale se completează cu dispozițiile corespunzătoare din caietul de sarcini al acestei activități.</w:t>
      </w:r>
    </w:p>
    <w:p w14:paraId="1432CCC0" w14:textId="77777777" w:rsidR="00180612" w:rsidRPr="00666120" w:rsidRDefault="00180612" w:rsidP="008E07DA">
      <w:pPr>
        <w:tabs>
          <w:tab w:val="left" w:pos="1985"/>
        </w:tabs>
        <w:spacing w:before="40" w:after="80"/>
        <w:rPr>
          <w:rFonts w:ascii="Aptos Narrow" w:hAnsi="Aptos Narrow"/>
          <w:b/>
          <w:noProof/>
          <w:sz w:val="20"/>
          <w:szCs w:val="20"/>
          <w:lang w:val="ro-RO"/>
        </w:rPr>
      </w:pPr>
    </w:p>
    <w:p w14:paraId="2D74E176" w14:textId="2E70ECC2" w:rsidR="001129BA" w:rsidRPr="00666120" w:rsidRDefault="001129BA" w:rsidP="008E07DA">
      <w:pPr>
        <w:spacing w:before="40" w:after="80"/>
        <w:rPr>
          <w:rFonts w:ascii="Aptos Narrow" w:hAnsi="Aptos Narrow"/>
          <w:bCs/>
          <w:noProof/>
          <w:sz w:val="20"/>
          <w:szCs w:val="20"/>
          <w:lang w:val="ro-RO"/>
        </w:rPr>
      </w:pPr>
      <w:r w:rsidRPr="00666120">
        <w:rPr>
          <w:rFonts w:ascii="Aptos Narrow" w:hAnsi="Aptos Narrow"/>
          <w:bCs/>
          <w:noProof/>
          <w:sz w:val="20"/>
          <w:szCs w:val="20"/>
          <w:lang w:val="ro-RO"/>
        </w:rPr>
        <w:br w:type="page"/>
      </w:r>
    </w:p>
    <w:p w14:paraId="3F0D01BB" w14:textId="096C40DD" w:rsidR="00830BC5" w:rsidRPr="00666120" w:rsidRDefault="00830BC5" w:rsidP="008E07DA">
      <w:pPr>
        <w:pStyle w:val="Heading1"/>
        <w:spacing w:before="40" w:after="80"/>
        <w:jc w:val="center"/>
        <w:rPr>
          <w:rFonts w:ascii="Aptos Narrow" w:hAnsi="Aptos Narrow" w:cs="Times New Roman"/>
          <w:noProof/>
          <w:color w:val="002060"/>
          <w:sz w:val="24"/>
          <w:szCs w:val="24"/>
          <w:lang w:val="ro-RO"/>
        </w:rPr>
      </w:pPr>
      <w:bookmarkStart w:id="47" w:name="_Toc143517001"/>
      <w:bookmarkStart w:id="48" w:name="_Toc212111808"/>
      <w:r w:rsidRPr="00666120">
        <w:rPr>
          <w:rFonts w:ascii="Aptos Narrow" w:hAnsi="Aptos Narrow" w:cs="Times New Roman"/>
          <w:noProof/>
          <w:color w:val="002060"/>
          <w:sz w:val="24"/>
          <w:szCs w:val="24"/>
          <w:lang w:val="ro-RO"/>
        </w:rPr>
        <w:lastRenderedPageBreak/>
        <w:t>CAPITOLUL III</w:t>
      </w:r>
      <w:bookmarkEnd w:id="47"/>
      <w:bookmarkEnd w:id="48"/>
    </w:p>
    <w:p w14:paraId="78569F4F" w14:textId="2E2A8C44" w:rsidR="00F07CF1" w:rsidRPr="00666120" w:rsidRDefault="00DB74AE" w:rsidP="008E07DA">
      <w:pPr>
        <w:pStyle w:val="Heading1"/>
        <w:spacing w:before="40" w:after="80"/>
        <w:jc w:val="center"/>
        <w:rPr>
          <w:rFonts w:ascii="Aptos Narrow" w:hAnsi="Aptos Narrow" w:cs="Times New Roman"/>
          <w:noProof/>
          <w:color w:val="002060"/>
          <w:sz w:val="24"/>
          <w:szCs w:val="24"/>
          <w:lang w:val="ro-RO"/>
        </w:rPr>
      </w:pPr>
      <w:bookmarkStart w:id="49" w:name="_DREPTURI_ȘI_OBLIGAȚII"/>
      <w:bookmarkStart w:id="50" w:name="_Toc204786935"/>
      <w:bookmarkStart w:id="51" w:name="_Toc212111809"/>
      <w:bookmarkEnd w:id="49"/>
      <w:r w:rsidRPr="00666120">
        <w:rPr>
          <w:rFonts w:ascii="Aptos Narrow" w:hAnsi="Aptos Narrow" w:cs="Times New Roman"/>
          <w:noProof/>
          <w:color w:val="002060"/>
          <w:sz w:val="24"/>
          <w:szCs w:val="24"/>
          <w:lang w:val="ro-RO"/>
        </w:rPr>
        <w:t>DREPTURI ȘI OBLIGAȚII</w:t>
      </w:r>
      <w:bookmarkEnd w:id="50"/>
      <w:bookmarkEnd w:id="51"/>
    </w:p>
    <w:p w14:paraId="79338603" w14:textId="77777777" w:rsidR="00F07CF1" w:rsidRPr="00666120" w:rsidRDefault="00F07CF1" w:rsidP="008E07DA">
      <w:pPr>
        <w:widowControl w:val="0"/>
        <w:autoSpaceDE w:val="0"/>
        <w:autoSpaceDN w:val="0"/>
        <w:spacing w:before="40" w:after="80"/>
        <w:jc w:val="left"/>
        <w:outlineLvl w:val="0"/>
        <w:rPr>
          <w:rFonts w:ascii="Aptos Narrow" w:hAnsi="Aptos Narrow"/>
          <w:b/>
          <w:bCs/>
          <w:noProof/>
          <w:sz w:val="20"/>
          <w:szCs w:val="20"/>
          <w:lang w:val="ro-RO"/>
        </w:rPr>
      </w:pPr>
    </w:p>
    <w:bookmarkStart w:id="52" w:name="_Toc143517003"/>
    <w:bookmarkStart w:id="53" w:name="_Toc212111810"/>
    <w:p w14:paraId="7D946BE0" w14:textId="33217B18" w:rsidR="00830BC5" w:rsidRPr="00666120" w:rsidRDefault="00EA5546" w:rsidP="008E07DA">
      <w:pPr>
        <w:pStyle w:val="Heading2"/>
        <w:spacing w:after="80"/>
        <w:jc w:val="center"/>
        <w:rPr>
          <w:rFonts w:ascii="Aptos Narrow" w:hAnsi="Aptos Narrow" w:cs="Times New Roman"/>
          <w:b/>
          <w:bCs/>
          <w:i/>
          <w:iCs/>
          <w:noProof/>
          <w:color w:val="1F4E79" w:themeColor="accent5" w:themeShade="80"/>
          <w:sz w:val="22"/>
          <w:szCs w:val="22"/>
          <w:lang w:val="ro-RO"/>
        </w:rPr>
      </w:pPr>
      <w:r w:rsidRPr="00666120">
        <w:rPr>
          <w:rFonts w:ascii="Aptos Narrow" w:hAnsi="Aptos Narrow" w:cs="Times New Roman"/>
          <w:b/>
          <w:bCs/>
          <w:i/>
          <w:iCs/>
          <w:noProof/>
          <w:color w:val="1F4E79" w:themeColor="accent5" w:themeShade="80"/>
          <w:sz w:val="22"/>
          <w:szCs w:val="22"/>
          <w:lang w:val="ro-RO"/>
        </w:rPr>
        <mc:AlternateContent>
          <mc:Choice Requires="wps">
            <w:drawing>
              <wp:anchor distT="0" distB="0" distL="114300" distR="114300" simplePos="0" relativeHeight="251688960" behindDoc="0" locked="0" layoutInCell="1" allowOverlap="1" wp14:anchorId="57B621A1" wp14:editId="07964953">
                <wp:simplePos x="0" y="0"/>
                <wp:positionH relativeFrom="column">
                  <wp:posOffset>219456</wp:posOffset>
                </wp:positionH>
                <wp:positionV relativeFrom="paragraph">
                  <wp:posOffset>206781</wp:posOffset>
                </wp:positionV>
                <wp:extent cx="5645426" cy="0"/>
                <wp:effectExtent l="0" t="0" r="0" b="0"/>
                <wp:wrapNone/>
                <wp:docPr id="19" name="Straight Connector 19"/>
                <wp:cNvGraphicFramePr/>
                <a:graphic xmlns:a="http://schemas.openxmlformats.org/drawingml/2006/main">
                  <a:graphicData uri="http://schemas.microsoft.com/office/word/2010/wordprocessingShape">
                    <wps:wsp>
                      <wps:cNvCnPr/>
                      <wps:spPr>
                        <a:xfrm>
                          <a:off x="0" y="0"/>
                          <a:ext cx="5645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67AB89F" id="Straight Connector 19" o:spid="_x0000_s1026" style="position:absolute;z-index:251688960;visibility:visible;mso-wrap-style:square;mso-wrap-distance-left:9pt;mso-wrap-distance-top:0;mso-wrap-distance-right:9pt;mso-wrap-distance-bottom:0;mso-position-horizontal:absolute;mso-position-horizontal-relative:text;mso-position-vertical:absolute;mso-position-vertical-relative:text" from="17.3pt,16.3pt" to="461.8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" strokecolor="#4472c4 [3204]" strokeweight=".5pt">
                <v:stroke joinstyle="miter"/>
              </v:line>
            </w:pict>
          </mc:Fallback>
        </mc:AlternateContent>
      </w:r>
      <w:r w:rsidR="00830BC5" w:rsidRPr="00666120">
        <w:rPr>
          <w:rFonts w:ascii="Aptos Narrow" w:hAnsi="Aptos Narrow" w:cs="Times New Roman"/>
          <w:b/>
          <w:bCs/>
          <w:i/>
          <w:iCs/>
          <w:noProof/>
          <w:color w:val="1F4E79" w:themeColor="accent5" w:themeShade="80"/>
          <w:sz w:val="22"/>
          <w:szCs w:val="22"/>
          <w:lang w:val="ro-RO"/>
        </w:rPr>
        <w:t>S</w:t>
      </w:r>
      <w:r w:rsidR="00F80978" w:rsidRPr="00666120">
        <w:rPr>
          <w:rFonts w:ascii="Aptos Narrow" w:hAnsi="Aptos Narrow" w:cs="Times New Roman"/>
          <w:b/>
          <w:bCs/>
          <w:i/>
          <w:iCs/>
          <w:noProof/>
          <w:color w:val="1F4E79" w:themeColor="accent5" w:themeShade="80"/>
          <w:sz w:val="22"/>
          <w:szCs w:val="22"/>
          <w:lang w:val="ro-RO"/>
        </w:rPr>
        <w:t>ecțiunea</w:t>
      </w:r>
      <w:r w:rsidR="00830BC5" w:rsidRPr="00666120">
        <w:rPr>
          <w:rFonts w:ascii="Aptos Narrow" w:hAnsi="Aptos Narrow" w:cs="Times New Roman"/>
          <w:b/>
          <w:bCs/>
          <w:i/>
          <w:iCs/>
          <w:noProof/>
          <w:color w:val="1F4E79" w:themeColor="accent5" w:themeShade="80"/>
          <w:sz w:val="22"/>
          <w:szCs w:val="22"/>
          <w:lang w:val="ro-RO"/>
        </w:rPr>
        <w:t xml:space="preserve"> 1</w:t>
      </w:r>
      <w:bookmarkStart w:id="54" w:name="_Drepturile_și_obligațiile"/>
      <w:bookmarkEnd w:id="52"/>
      <w:bookmarkEnd w:id="54"/>
      <w:r w:rsidR="00BB6498" w:rsidRPr="00666120">
        <w:rPr>
          <w:rFonts w:ascii="Aptos Narrow" w:hAnsi="Aptos Narrow" w:cs="Times New Roman"/>
          <w:b/>
          <w:bCs/>
          <w:i/>
          <w:iCs/>
          <w:noProof/>
          <w:color w:val="1F4E79" w:themeColor="accent5" w:themeShade="80"/>
          <w:sz w:val="22"/>
          <w:szCs w:val="22"/>
          <w:lang w:val="ro-RO"/>
        </w:rPr>
        <w:t xml:space="preserve"> - </w:t>
      </w:r>
      <w:bookmarkStart w:id="55" w:name="_Toc204786937"/>
      <w:r w:rsidR="00BB6498" w:rsidRPr="00666120">
        <w:rPr>
          <w:rFonts w:ascii="Aptos Narrow" w:hAnsi="Aptos Narrow" w:cs="Times New Roman"/>
          <w:b/>
          <w:bCs/>
          <w:i/>
          <w:iCs/>
          <w:noProof/>
          <w:color w:val="1F4E79" w:themeColor="accent5" w:themeShade="80"/>
          <w:sz w:val="22"/>
          <w:szCs w:val="22"/>
          <w:lang w:val="ro-RO"/>
        </w:rPr>
        <w:t>Drepturile și obligațiile operatorilor serviciului de salubrizare</w:t>
      </w:r>
      <w:bookmarkEnd w:id="53"/>
      <w:bookmarkEnd w:id="55"/>
    </w:p>
    <w:p w14:paraId="0F83F254" w14:textId="74B7F6F2" w:rsidR="007D40D2" w:rsidRPr="00666120" w:rsidRDefault="007D40D2" w:rsidP="008E07DA">
      <w:pPr>
        <w:tabs>
          <w:tab w:val="left" w:pos="1134"/>
          <w:tab w:val="left" w:pos="1985"/>
        </w:tabs>
        <w:spacing w:before="40" w:after="80"/>
        <w:rPr>
          <w:rFonts w:ascii="Aptos Narrow" w:hAnsi="Aptos Narrow"/>
          <w:b/>
          <w:noProof/>
          <w:sz w:val="20"/>
          <w:szCs w:val="20"/>
          <w:lang w:val="ro-RO"/>
        </w:rPr>
      </w:pPr>
    </w:p>
    <w:p w14:paraId="51C0CF02" w14:textId="77777777" w:rsidR="00352834" w:rsidRPr="00666120" w:rsidRDefault="00352834"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1B347C53" w14:textId="67B99B9D" w:rsidR="00352834" w:rsidRPr="00666120" w:rsidRDefault="00352834" w:rsidP="008E07DA">
      <w:pPr>
        <w:pStyle w:val="NormalWeb"/>
        <w:spacing w:before="40" w:beforeAutospacing="0" w:after="80" w:afterAutospacing="0" w:line="276" w:lineRule="auto"/>
        <w:ind w:firstLine="426"/>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 xml:space="preserve">În funcţie de raporturile juridice care se stabilesc între operator şi </w:t>
      </w:r>
      <w:r w:rsidR="00EA06A4" w:rsidRPr="00666120">
        <w:rPr>
          <w:rFonts w:ascii="Aptos Narrow" w:hAnsi="Aptos Narrow"/>
          <w:b/>
          <w:noProof/>
          <w:color w:val="002060"/>
          <w:sz w:val="20"/>
          <w:szCs w:val="20"/>
          <w:lang w:val="ro-RO"/>
        </w:rPr>
        <w:t>A.D.I. ”Ecolect Mureș”</w:t>
      </w:r>
      <w:r w:rsidRPr="00666120">
        <w:rPr>
          <w:rFonts w:ascii="Aptos Narrow" w:hAnsi="Aptos Narrow"/>
          <w:noProof/>
          <w:color w:val="002060"/>
          <w:sz w:val="20"/>
          <w:szCs w:val="20"/>
          <w:lang w:val="ro-RO"/>
        </w:rPr>
        <w:t xml:space="preserve"> sau între operator şi utilizatori, drepturile şi obligaţiile operatorului se constituie ca un capitol distinct în cadrul:</w:t>
      </w:r>
    </w:p>
    <w:p w14:paraId="479231BA" w14:textId="77777777" w:rsidR="00352834" w:rsidRPr="00666120" w:rsidRDefault="00352834" w:rsidP="008E07DA">
      <w:pPr>
        <w:pStyle w:val="NormalWeb"/>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a) hotărârii de dare în administrare a serviciului de salubrizare;</w:t>
      </w:r>
    </w:p>
    <w:p w14:paraId="4E8A818A" w14:textId="77777777" w:rsidR="00352834" w:rsidRPr="00666120" w:rsidRDefault="00352834" w:rsidP="008E07DA">
      <w:pPr>
        <w:pStyle w:val="NormalWeb"/>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b) contractului de delegare a gestiunii serviciului de salubrizare;</w:t>
      </w:r>
    </w:p>
    <w:p w14:paraId="30CCDE8A" w14:textId="32986439" w:rsidR="00352834" w:rsidRPr="00666120" w:rsidRDefault="00352834" w:rsidP="008E07DA">
      <w:pPr>
        <w:tabs>
          <w:tab w:val="left" w:pos="1134"/>
          <w:tab w:val="left" w:pos="1985"/>
        </w:tabs>
        <w:spacing w:before="40" w:after="80"/>
        <w:rPr>
          <w:rFonts w:ascii="Aptos Narrow" w:hAnsi="Aptos Narrow"/>
          <w:b/>
          <w:noProof/>
          <w:color w:val="002060"/>
          <w:sz w:val="20"/>
          <w:szCs w:val="20"/>
          <w:lang w:val="ro-RO"/>
        </w:rPr>
      </w:pP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c) contractului de prestare a serviciului de salubrizare pentru utilizatori.</w:t>
      </w:r>
    </w:p>
    <w:p w14:paraId="27906083" w14:textId="77777777" w:rsidR="00352834" w:rsidRPr="00666120" w:rsidRDefault="00352834" w:rsidP="008E07DA">
      <w:pPr>
        <w:tabs>
          <w:tab w:val="left" w:pos="1134"/>
          <w:tab w:val="left" w:pos="1985"/>
        </w:tabs>
        <w:spacing w:before="40" w:after="80"/>
        <w:rPr>
          <w:rFonts w:ascii="Aptos Narrow" w:hAnsi="Aptos Narrow"/>
          <w:b/>
          <w:noProof/>
          <w:sz w:val="20"/>
          <w:szCs w:val="20"/>
          <w:lang w:val="ro-RO"/>
        </w:rPr>
      </w:pPr>
    </w:p>
    <w:p w14:paraId="5A632736" w14:textId="77777777" w:rsidR="00050050" w:rsidRPr="00666120" w:rsidRDefault="00050050"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55CECD83" w14:textId="4853D774" w:rsidR="00A17E6A" w:rsidRPr="00666120" w:rsidRDefault="00A17E6A" w:rsidP="008E07DA">
      <w:pPr>
        <w:tabs>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 xml:space="preserve">Operatorul are, în principal, următoarele </w:t>
      </w:r>
      <w:r w:rsidR="00050050" w:rsidRPr="00666120">
        <w:rPr>
          <w:rFonts w:ascii="Aptos Narrow" w:hAnsi="Aptos Narrow"/>
          <w:bCs/>
          <w:noProof/>
          <w:color w:val="002060"/>
          <w:sz w:val="20"/>
          <w:szCs w:val="20"/>
          <w:lang w:val="ro-RO"/>
        </w:rPr>
        <w:t>drepturi</w:t>
      </w:r>
      <w:r w:rsidRPr="00666120">
        <w:rPr>
          <w:rFonts w:ascii="Aptos Narrow" w:hAnsi="Aptos Narrow"/>
          <w:bCs/>
          <w:noProof/>
          <w:color w:val="002060"/>
          <w:sz w:val="20"/>
          <w:szCs w:val="20"/>
          <w:lang w:val="ro-RO"/>
        </w:rPr>
        <w:t>:</w:t>
      </w:r>
    </w:p>
    <w:p w14:paraId="590351C2" w14:textId="28A819FA" w:rsidR="00050050" w:rsidRPr="00666120" w:rsidRDefault="00050050" w:rsidP="00210648">
      <w:pPr>
        <w:pStyle w:val="ListParagraph"/>
        <w:numPr>
          <w:ilvl w:val="0"/>
          <w:numId w:val="64"/>
        </w:numPr>
        <w:tabs>
          <w:tab w:val="left" w:pos="1985"/>
        </w:tabs>
        <w:spacing w:before="40" w:after="80" w:line="276" w:lineRule="auto"/>
        <w:ind w:left="709"/>
        <w:contextualSpacing w:val="0"/>
        <w:rPr>
          <w:rFonts w:ascii="Aptos Narrow" w:hAnsi="Aptos Narrow"/>
          <w:bCs/>
          <w:color w:val="002060"/>
          <w:sz w:val="20"/>
          <w:szCs w:val="20"/>
        </w:rPr>
      </w:pPr>
      <w:r w:rsidRPr="00666120">
        <w:rPr>
          <w:rFonts w:ascii="Aptos Narrow" w:hAnsi="Aptos Narrow"/>
          <w:bCs/>
          <w:color w:val="002060"/>
          <w:sz w:val="20"/>
          <w:szCs w:val="20"/>
        </w:rPr>
        <w:t xml:space="preserve">să încaseze contravaloarea serviciului de salubrizare prestat/contractat, corespunzător tarifului aprobat de către autoritatea deliberativă a unităţii administrativ-teritoriale sau, după caz, de către </w:t>
      </w:r>
      <w:r w:rsidR="00785D22" w:rsidRPr="00666120">
        <w:rPr>
          <w:rFonts w:ascii="Aptos Narrow" w:hAnsi="Aptos Narrow"/>
          <w:b/>
          <w:color w:val="002060"/>
          <w:sz w:val="20"/>
          <w:szCs w:val="20"/>
        </w:rPr>
        <w:t>A.D.I. ”Ecolect Mureș”</w:t>
      </w:r>
      <w:r w:rsidRPr="00666120">
        <w:rPr>
          <w:rFonts w:ascii="Aptos Narrow" w:hAnsi="Aptos Narrow"/>
          <w:bCs/>
          <w:color w:val="002060"/>
          <w:sz w:val="20"/>
          <w:szCs w:val="20"/>
        </w:rPr>
        <w:t>;</w:t>
      </w:r>
    </w:p>
    <w:p w14:paraId="4C65CF0F" w14:textId="77777777" w:rsidR="00050050" w:rsidRPr="00666120" w:rsidRDefault="00050050" w:rsidP="00210648">
      <w:pPr>
        <w:pStyle w:val="ListParagraph"/>
        <w:numPr>
          <w:ilvl w:val="0"/>
          <w:numId w:val="64"/>
        </w:numPr>
        <w:tabs>
          <w:tab w:val="left" w:pos="1985"/>
        </w:tabs>
        <w:spacing w:before="40" w:after="80" w:line="276" w:lineRule="auto"/>
        <w:ind w:left="709"/>
        <w:contextualSpacing w:val="0"/>
        <w:rPr>
          <w:rFonts w:ascii="Aptos Narrow" w:hAnsi="Aptos Narrow"/>
          <w:bCs/>
          <w:color w:val="002060"/>
          <w:sz w:val="20"/>
          <w:szCs w:val="20"/>
        </w:rPr>
      </w:pPr>
      <w:r w:rsidRPr="00666120">
        <w:rPr>
          <w:rFonts w:ascii="Aptos Narrow" w:hAnsi="Aptos Narrow"/>
          <w:bCs/>
          <w:color w:val="002060"/>
          <w:sz w:val="20"/>
          <w:szCs w:val="20"/>
        </w:rPr>
        <w:t>să i se asigure menţinerea echilibrului contractual pe toată durata contractului de delegare, inclusiv în cazul în care autoritatea contractantă impune, în sarcina acestuia, îndeplinirea unor noi obligaţii de serviciu public;</w:t>
      </w:r>
    </w:p>
    <w:p w14:paraId="0E6A7949" w14:textId="77777777" w:rsidR="00050050" w:rsidRPr="00666120" w:rsidRDefault="00050050" w:rsidP="00210648">
      <w:pPr>
        <w:pStyle w:val="ListParagraph"/>
        <w:numPr>
          <w:ilvl w:val="0"/>
          <w:numId w:val="64"/>
        </w:numPr>
        <w:tabs>
          <w:tab w:val="left" w:pos="1985"/>
        </w:tabs>
        <w:spacing w:before="40" w:after="80" w:line="276" w:lineRule="auto"/>
        <w:ind w:left="709"/>
        <w:contextualSpacing w:val="0"/>
        <w:rPr>
          <w:rFonts w:ascii="Aptos Narrow" w:hAnsi="Aptos Narrow"/>
          <w:bCs/>
          <w:color w:val="002060"/>
          <w:sz w:val="20"/>
          <w:szCs w:val="20"/>
        </w:rPr>
      </w:pPr>
      <w:r w:rsidRPr="00666120">
        <w:rPr>
          <w:rFonts w:ascii="Aptos Narrow" w:hAnsi="Aptos Narrow"/>
          <w:bCs/>
          <w:color w:val="002060"/>
          <w:sz w:val="20"/>
          <w:szCs w:val="20"/>
        </w:rPr>
        <w:t>să solicite ajustarea tarifului în raport cu evoluţia generală a preţurilor şi tarifelor din economie sau a parametrului de ajustare stabilit în contractul de delegare, în conformitate cu normele metodologice elaborate şi aprobate de A.N.R.S.C.;</w:t>
      </w:r>
    </w:p>
    <w:p w14:paraId="4B180620" w14:textId="77777777" w:rsidR="00050050" w:rsidRPr="00666120" w:rsidRDefault="00050050" w:rsidP="00210648">
      <w:pPr>
        <w:pStyle w:val="ListParagraph"/>
        <w:numPr>
          <w:ilvl w:val="0"/>
          <w:numId w:val="64"/>
        </w:numPr>
        <w:tabs>
          <w:tab w:val="left" w:pos="1985"/>
        </w:tabs>
        <w:spacing w:before="40" w:after="80" w:line="276" w:lineRule="auto"/>
        <w:ind w:left="709"/>
        <w:contextualSpacing w:val="0"/>
        <w:rPr>
          <w:rFonts w:ascii="Aptos Narrow" w:hAnsi="Aptos Narrow"/>
          <w:bCs/>
          <w:color w:val="002060"/>
          <w:sz w:val="20"/>
          <w:szCs w:val="20"/>
        </w:rPr>
      </w:pPr>
      <w:r w:rsidRPr="00666120">
        <w:rPr>
          <w:rFonts w:ascii="Aptos Narrow" w:hAnsi="Aptos Narrow"/>
          <w:bCs/>
          <w:color w:val="002060"/>
          <w:sz w:val="20"/>
          <w:szCs w:val="20"/>
        </w:rPr>
        <w:t>să propună modificarea tarifului aprobat în situaţiile determinate în conformitate cu normele metodologice elaborate şi aprobate de A.N.R.S.C.;</w:t>
      </w:r>
    </w:p>
    <w:p w14:paraId="11286843" w14:textId="77777777" w:rsidR="004411E3" w:rsidRPr="00666120" w:rsidRDefault="00050050" w:rsidP="00210648">
      <w:pPr>
        <w:pStyle w:val="ListParagraph"/>
        <w:numPr>
          <w:ilvl w:val="0"/>
          <w:numId w:val="64"/>
        </w:numPr>
        <w:tabs>
          <w:tab w:val="left" w:pos="1985"/>
        </w:tabs>
        <w:spacing w:before="40" w:after="80" w:line="276" w:lineRule="auto"/>
        <w:ind w:left="709"/>
        <w:contextualSpacing w:val="0"/>
        <w:rPr>
          <w:rFonts w:ascii="Aptos Narrow" w:hAnsi="Aptos Narrow"/>
          <w:bCs/>
          <w:color w:val="002060"/>
          <w:sz w:val="20"/>
          <w:szCs w:val="20"/>
        </w:rPr>
      </w:pPr>
      <w:r w:rsidRPr="00666120">
        <w:rPr>
          <w:rFonts w:ascii="Aptos Narrow" w:hAnsi="Aptos Narrow"/>
          <w:bCs/>
          <w:color w:val="002060"/>
          <w:sz w:val="20"/>
          <w:szCs w:val="20"/>
        </w:rPr>
        <w:t>să aibă exclusivitatea prestării activităţii de salubrizare, acordată fie în baza hotărârii de dare în administrare, fie în baza contractului de delegare a gestiunii; în cazul activităţii de dezinsecţie, dezinfecţie şi deratizare, exclusivitatea se limitează la obiectivele din programul unitar de acţiune;</w:t>
      </w:r>
    </w:p>
    <w:p w14:paraId="1BA2A44C" w14:textId="77777777" w:rsidR="004411E3" w:rsidRPr="00666120" w:rsidRDefault="00050050" w:rsidP="00210648">
      <w:pPr>
        <w:pStyle w:val="ListParagraph"/>
        <w:numPr>
          <w:ilvl w:val="0"/>
          <w:numId w:val="64"/>
        </w:numPr>
        <w:tabs>
          <w:tab w:val="left" w:pos="1985"/>
        </w:tabs>
        <w:spacing w:before="40" w:after="80" w:line="276" w:lineRule="auto"/>
        <w:ind w:left="709"/>
        <w:contextualSpacing w:val="0"/>
        <w:rPr>
          <w:rFonts w:ascii="Aptos Narrow" w:hAnsi="Aptos Narrow"/>
          <w:bCs/>
          <w:color w:val="002060"/>
          <w:sz w:val="20"/>
          <w:szCs w:val="20"/>
        </w:rPr>
      </w:pPr>
      <w:r w:rsidRPr="00666120">
        <w:rPr>
          <w:rFonts w:ascii="Aptos Narrow" w:hAnsi="Aptos Narrow"/>
          <w:bCs/>
          <w:color w:val="002060"/>
          <w:sz w:val="20"/>
          <w:szCs w:val="20"/>
        </w:rPr>
        <w:t>să suspende sau să limiteze prestarea serviciului, conform prevederilor Legii nr. 51/2006, republicată, cu modificările şi completările ulterioare;</w:t>
      </w:r>
    </w:p>
    <w:p w14:paraId="11AB9AC3" w14:textId="77777777" w:rsidR="004411E3" w:rsidRPr="00666120" w:rsidRDefault="00050050" w:rsidP="00210648">
      <w:pPr>
        <w:pStyle w:val="ListParagraph"/>
        <w:numPr>
          <w:ilvl w:val="0"/>
          <w:numId w:val="64"/>
        </w:numPr>
        <w:tabs>
          <w:tab w:val="left" w:pos="1985"/>
        </w:tabs>
        <w:spacing w:before="40" w:after="80" w:line="276" w:lineRule="auto"/>
        <w:ind w:left="709"/>
        <w:contextualSpacing w:val="0"/>
        <w:rPr>
          <w:rFonts w:ascii="Aptos Narrow" w:hAnsi="Aptos Narrow"/>
          <w:bCs/>
          <w:color w:val="002060"/>
          <w:sz w:val="20"/>
          <w:szCs w:val="20"/>
        </w:rPr>
      </w:pPr>
      <w:r w:rsidRPr="00666120">
        <w:rPr>
          <w:rFonts w:ascii="Aptos Narrow" w:hAnsi="Aptos Narrow"/>
          <w:bCs/>
          <w:color w:val="002060"/>
          <w:sz w:val="20"/>
          <w:szCs w:val="20"/>
        </w:rPr>
        <w:t>să solicite recuperarea creanţelor litigioase în instanţă;</w:t>
      </w:r>
    </w:p>
    <w:p w14:paraId="0F21975C" w14:textId="77777777" w:rsidR="004411E3" w:rsidRPr="00666120" w:rsidRDefault="00050050" w:rsidP="00210648">
      <w:pPr>
        <w:pStyle w:val="ListParagraph"/>
        <w:numPr>
          <w:ilvl w:val="0"/>
          <w:numId w:val="64"/>
        </w:numPr>
        <w:tabs>
          <w:tab w:val="left" w:pos="1985"/>
        </w:tabs>
        <w:spacing w:before="40" w:after="80" w:line="276" w:lineRule="auto"/>
        <w:ind w:left="709"/>
        <w:contextualSpacing w:val="0"/>
        <w:rPr>
          <w:rFonts w:ascii="Aptos Narrow" w:hAnsi="Aptos Narrow"/>
          <w:bCs/>
          <w:color w:val="002060"/>
          <w:sz w:val="20"/>
          <w:szCs w:val="20"/>
        </w:rPr>
      </w:pPr>
      <w:r w:rsidRPr="00666120">
        <w:rPr>
          <w:rFonts w:ascii="Aptos Narrow" w:hAnsi="Aptos Narrow"/>
          <w:bCs/>
          <w:color w:val="002060"/>
          <w:sz w:val="20"/>
          <w:szCs w:val="20"/>
        </w:rPr>
        <w:t>să refuze preluarea deşeurilor care nu sunt separate corect la locul de preluare sau a deşeurilor care nu îndeplinesc condiţiile de acceptare la instalaţiile de tratare sau eliminare a deşeurilor conform normelor şi normativelor în vigoare;</w:t>
      </w:r>
    </w:p>
    <w:p w14:paraId="771055E5" w14:textId="11FC1796" w:rsidR="00050050" w:rsidRPr="00666120" w:rsidRDefault="00050050" w:rsidP="00210648">
      <w:pPr>
        <w:pStyle w:val="ListParagraph"/>
        <w:numPr>
          <w:ilvl w:val="0"/>
          <w:numId w:val="64"/>
        </w:numPr>
        <w:tabs>
          <w:tab w:val="left" w:pos="1985"/>
        </w:tabs>
        <w:spacing w:before="40" w:after="80" w:line="276" w:lineRule="auto"/>
        <w:ind w:left="709"/>
        <w:contextualSpacing w:val="0"/>
        <w:rPr>
          <w:rFonts w:ascii="Aptos Narrow" w:hAnsi="Aptos Narrow"/>
          <w:bCs/>
          <w:color w:val="002060"/>
          <w:sz w:val="20"/>
          <w:szCs w:val="20"/>
        </w:rPr>
      </w:pPr>
      <w:r w:rsidRPr="00666120">
        <w:rPr>
          <w:rFonts w:ascii="Aptos Narrow" w:hAnsi="Aptos Narrow"/>
          <w:bCs/>
          <w:color w:val="002060"/>
          <w:sz w:val="20"/>
          <w:szCs w:val="20"/>
        </w:rPr>
        <w:t>alte drepturi prevăzute în Legea nr. 51/2006, republicată, cu modificările şi completările ulterioare, precum şi în Legea nr. 101/2006, republicată, cu modificările şi completările ulterioare.</w:t>
      </w:r>
    </w:p>
    <w:p w14:paraId="3ED791E2" w14:textId="77777777" w:rsidR="00A17E6A" w:rsidRPr="00666120" w:rsidRDefault="00A17E6A" w:rsidP="008E07DA">
      <w:pPr>
        <w:tabs>
          <w:tab w:val="left" w:pos="1134"/>
          <w:tab w:val="left" w:pos="1985"/>
        </w:tabs>
        <w:spacing w:before="40" w:after="80"/>
        <w:rPr>
          <w:rFonts w:ascii="Aptos Narrow" w:hAnsi="Aptos Narrow"/>
          <w:b/>
          <w:noProof/>
          <w:sz w:val="20"/>
          <w:szCs w:val="20"/>
          <w:lang w:val="ro-RO"/>
        </w:rPr>
      </w:pPr>
    </w:p>
    <w:p w14:paraId="15D7C88C" w14:textId="7DF2B74C" w:rsidR="00F07CF1" w:rsidRPr="00666120" w:rsidRDefault="00F07CF1"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26558AF9" w14:textId="642C36AA" w:rsidR="009A5560" w:rsidRPr="00666120" w:rsidRDefault="009A5560" w:rsidP="00210648">
      <w:pPr>
        <w:pStyle w:val="NormalWeb"/>
        <w:numPr>
          <w:ilvl w:val="0"/>
          <w:numId w:val="85"/>
        </w:numPr>
        <w:spacing w:before="40" w:beforeAutospacing="0" w:after="80" w:afterAutospacing="0" w:line="276" w:lineRule="auto"/>
        <w:ind w:left="360"/>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Operatorul are, în principal, următoarele obligaţii:</w:t>
      </w:r>
    </w:p>
    <w:p w14:paraId="29CC0B20" w14:textId="77777777" w:rsidR="009A5560"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ţină evidenţa contabilă separată pentru fiecare activitate de salubrizare prestată, pentru a fundamenta corect tarifele în concordanţă cu cheltuielile efectuate pe fiecare activitate în parte;</w:t>
      </w:r>
    </w:p>
    <w:p w14:paraId="255F58F0" w14:textId="77777777" w:rsidR="00521785"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asigure prestarea serviciului de salubrizare, conform prevederilor contractuale şi cu respectarea prescripţiilor, normelor şi normativelor tehnice în vigoare;</w:t>
      </w:r>
    </w:p>
    <w:p w14:paraId="01468CD1" w14:textId="77777777" w:rsidR="00521785"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plătească despăgubiri persoanelor fizice sau juridice pentru prejudiciile provocate din culpă;</w:t>
      </w:r>
    </w:p>
    <w:p w14:paraId="5ECB1F23" w14:textId="557E0B23" w:rsidR="0068253D"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lastRenderedPageBreak/>
        <w:t>să furnizeze autorităţii administraţiei publice locale/</w:t>
      </w:r>
      <w:r w:rsidR="00AA4AC9" w:rsidRPr="00666120">
        <w:rPr>
          <w:rFonts w:ascii="Aptos Narrow" w:hAnsi="Aptos Narrow"/>
          <w:noProof/>
          <w:color w:val="002060"/>
          <w:sz w:val="20"/>
          <w:szCs w:val="20"/>
          <w:lang w:val="ro-RO"/>
        </w:rPr>
        <w:t>A.D.I. ECOLECT MUREȘ</w:t>
      </w:r>
      <w:r w:rsidRPr="00666120">
        <w:rPr>
          <w:rFonts w:ascii="Aptos Narrow" w:hAnsi="Aptos Narrow"/>
          <w:noProof/>
          <w:color w:val="002060"/>
          <w:sz w:val="20"/>
          <w:szCs w:val="20"/>
          <w:lang w:val="ro-RO"/>
        </w:rPr>
        <w:t>, respectiv A.N.R.S.C., informaţiile solicitate şi să asigure accesul la documentele şi documentaţiile pe baza cărora prestează serviciul de salubrizare, în condiţiile legii;</w:t>
      </w:r>
    </w:p>
    <w:p w14:paraId="1A9949B0" w14:textId="77777777" w:rsidR="0068253D"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încheie contracte de asigurare pentru pagube aduse la infrastructura exploatată în desfăşurarea activităţilor;</w:t>
      </w:r>
    </w:p>
    <w:p w14:paraId="7CB3AA62" w14:textId="77777777" w:rsidR="0068253D"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deţină toate avizele, acordurile, autorizaţiile şi licenţele necesare prestării activităţilor specifice serviciului de salubrizare, prevăzute de legislaţia în vigoare;</w:t>
      </w:r>
    </w:p>
    <w:p w14:paraId="7D09DA0F" w14:textId="77777777" w:rsidR="0068253D"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respecte angajamentele faţă de utilizatori luate prin contractele de prestare a serviciului de salubrizare;</w:t>
      </w:r>
    </w:p>
    <w:p w14:paraId="04F1D474" w14:textId="1644CD67" w:rsidR="0068253D"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 xml:space="preserve">să presteze serviciul de salubrizare sau activităţile componente ale acestuia care i-au fost încredinţate, pentru toţi utilizatorii de pe teritoriul </w:t>
      </w:r>
      <w:r w:rsidR="0085693C" w:rsidRPr="00666120">
        <w:rPr>
          <w:rFonts w:ascii="Aptos Narrow" w:hAnsi="Aptos Narrow"/>
          <w:b/>
          <w:noProof/>
          <w:color w:val="002060"/>
          <w:sz w:val="20"/>
          <w:szCs w:val="20"/>
          <w:lang w:val="ro-RO"/>
        </w:rPr>
        <w:t>Județului MUREȘ</w:t>
      </w:r>
      <w:r w:rsidRPr="00666120">
        <w:rPr>
          <w:rFonts w:ascii="Aptos Narrow" w:hAnsi="Aptos Narrow"/>
          <w:noProof/>
          <w:color w:val="002060"/>
          <w:sz w:val="20"/>
          <w:szCs w:val="20"/>
          <w:lang w:val="ro-RO"/>
        </w:rPr>
        <w:t>, pentru care are hotărâre de dare în administrare sau contract de delegare a gestiunii;</w:t>
      </w:r>
    </w:p>
    <w:p w14:paraId="54BAAFF7" w14:textId="77777777" w:rsidR="0068253D"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respecte indicatorii de performanţă tehnici corelaţi cu ţintele/obiectivele asumate la nivel naţional prevăzuţi de lege, precum şi cei stabiliţi prin hotărârea de dare în administrare sau prin contractul de delegare a gestiunii, inclusiv indicatorii de performanţă privind calitatea prestării serviciului prevăzuţi în regulamentul serviciului;</w:t>
      </w:r>
    </w:p>
    <w:p w14:paraId="154BCC93" w14:textId="77777777" w:rsidR="0068253D"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aplice metode performante de management, care să conducă la reducerea costurilor specifice de operare;</w:t>
      </w:r>
    </w:p>
    <w:p w14:paraId="58BE49CB" w14:textId="77777777" w:rsidR="0068253D"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factureze serviciile prestate, la tarife legal aprobate;</w:t>
      </w:r>
    </w:p>
    <w:p w14:paraId="4EC93858" w14:textId="77777777" w:rsidR="0068253D"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achite creanţele nelitigioase către ceilalţi operatori care desfăşoară activităţi de salubrizare cu care se află în raporturi contractuale;</w:t>
      </w:r>
    </w:p>
    <w:p w14:paraId="28ED1CFD" w14:textId="77777777" w:rsidR="0068253D"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nu limiteze, suspende sau să întrerupă prestarea activităţii, în cazul în care încasează creanţele nelitigioase de la ceilalţi operatori care desfăşoară activităţi de salubrizare cu care se află în raporturi contractuale sau, după caz, de la autorităţile administraţiei publice locale care i-au atribuit activitatea;</w:t>
      </w:r>
    </w:p>
    <w:p w14:paraId="64918A5B" w14:textId="424ADD5C" w:rsidR="0068253D"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 xml:space="preserve">să înfiinţeze activitatea de dispecerat la solicitarea autorităţilor administraţiei publice locale şi/sau </w:t>
      </w:r>
      <w:r w:rsidR="00DF0B23" w:rsidRPr="00666120">
        <w:rPr>
          <w:rFonts w:ascii="Aptos Narrow" w:hAnsi="Aptos Narrow"/>
          <w:b/>
          <w:bCs/>
          <w:noProof/>
          <w:color w:val="002060"/>
          <w:sz w:val="20"/>
          <w:szCs w:val="20"/>
          <w:lang w:val="ro-RO"/>
        </w:rPr>
        <w:t>ADI ECOLECT MUREȘ</w:t>
      </w:r>
      <w:r w:rsidRPr="00666120">
        <w:rPr>
          <w:rFonts w:ascii="Aptos Narrow" w:hAnsi="Aptos Narrow"/>
          <w:noProof/>
          <w:color w:val="002060"/>
          <w:sz w:val="20"/>
          <w:szCs w:val="20"/>
          <w:lang w:val="ro-RO"/>
        </w:rPr>
        <w:t>;</w:t>
      </w:r>
    </w:p>
    <w:p w14:paraId="096058DD" w14:textId="77777777" w:rsidR="0068253D"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înregistreze toate reclamaţiile şi sesizările într-un registru şi să ia măsurile de rezolvare ce se impun. În registru se vor consemna numele şi prenumele persoanei care a reclamat şi ale celei care a primit reclamaţia, adresa reclamantului, data şi ora reclamaţiei, data şi ora rezolvării, numărul de ordine al reclamaţiei care va fi comunicat petentului. La sesizările scrise operatorul are obligaţia să răspundă în termen de maximum 30 de zile de la înregistrarea acestora;</w:t>
      </w:r>
    </w:p>
    <w:p w14:paraId="66793D02" w14:textId="77777777" w:rsidR="0068253D"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ţină evidenţa gestiunii deşeurilor şi să raporteze periodic autorităţilor competente situaţia conform reglementărilor în vigoare;</w:t>
      </w:r>
    </w:p>
    <w:p w14:paraId="579E4402" w14:textId="4521E1F4" w:rsidR="0068253D" w:rsidRPr="00666120" w:rsidRDefault="009A5560" w:rsidP="00210648">
      <w:pPr>
        <w:pStyle w:val="NormalWeb"/>
        <w:numPr>
          <w:ilvl w:val="0"/>
          <w:numId w:val="65"/>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raporteze lunar autorităţilor administraţiei publice locale/</w:t>
      </w:r>
      <w:r w:rsidR="00AA4AC9" w:rsidRPr="00666120">
        <w:rPr>
          <w:rFonts w:ascii="Aptos Narrow" w:hAnsi="Aptos Narrow"/>
          <w:noProof/>
          <w:color w:val="002060"/>
          <w:sz w:val="20"/>
          <w:szCs w:val="20"/>
          <w:lang w:val="ro-RO"/>
        </w:rPr>
        <w:t xml:space="preserve"> A.D.I. ECOLECT MUREȘ</w:t>
      </w:r>
      <w:r w:rsidRPr="00666120">
        <w:rPr>
          <w:rFonts w:ascii="Aptos Narrow" w:hAnsi="Aptos Narrow"/>
          <w:noProof/>
          <w:color w:val="002060"/>
          <w:sz w:val="20"/>
          <w:szCs w:val="20"/>
          <w:lang w:val="ro-RO"/>
        </w:rPr>
        <w:t xml:space="preserve"> sumele încasate în urma valorificării deşeurilor/materialelor rezultate din prestarea activităţii;</w:t>
      </w:r>
    </w:p>
    <w:p w14:paraId="1A9652E8" w14:textId="09788751" w:rsidR="00D44A0F" w:rsidRPr="00666120" w:rsidRDefault="009A5560" w:rsidP="00210648">
      <w:pPr>
        <w:pStyle w:val="NormalWeb"/>
        <w:numPr>
          <w:ilvl w:val="0"/>
          <w:numId w:val="65"/>
        </w:numPr>
        <w:spacing w:before="40" w:beforeAutospacing="0" w:after="80" w:afterAutospacing="0" w:line="276" w:lineRule="auto"/>
        <w:jc w:val="both"/>
        <w:rPr>
          <w:rFonts w:ascii="Aptos Narrow" w:hAnsi="Aptos Narrow"/>
          <w:bCs/>
          <w:noProof/>
          <w:color w:val="002060"/>
          <w:sz w:val="20"/>
          <w:szCs w:val="20"/>
          <w:lang w:val="ro-RO"/>
        </w:rPr>
      </w:pPr>
      <w:r w:rsidRPr="00666120">
        <w:rPr>
          <w:rFonts w:ascii="Aptos Narrow" w:hAnsi="Aptos Narrow"/>
          <w:noProof/>
          <w:color w:val="002060"/>
          <w:sz w:val="20"/>
          <w:szCs w:val="20"/>
          <w:lang w:val="ro-RO"/>
        </w:rPr>
        <w:t>alte obligaţii prevăzute în Legea nr. 51/2006, republicată, cu modificările şi completările ulterioare, precum şi în Legea nr. 101/2006, republicată, cu modificările şi completările ulterioare.</w:t>
      </w:r>
    </w:p>
    <w:p w14:paraId="6B718D41" w14:textId="35CE1446" w:rsidR="00B508B0" w:rsidRPr="00666120" w:rsidRDefault="00B508B0" w:rsidP="00210648">
      <w:pPr>
        <w:pStyle w:val="NormalWeb"/>
        <w:numPr>
          <w:ilvl w:val="0"/>
          <w:numId w:val="85"/>
        </w:numPr>
        <w:spacing w:before="40" w:beforeAutospacing="0" w:after="80" w:afterAutospacing="0" w:line="276" w:lineRule="auto"/>
        <w:ind w:left="360"/>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Prevederile specifice referitoare la drepturile și obligațiile operatorilor serviciului de salubrizare se completează cu dispozițiile prevăzute în Caietul de sarcini și în Contractul de delegare al serviciului.</w:t>
      </w:r>
    </w:p>
    <w:p w14:paraId="4F6832CC" w14:textId="77777777" w:rsidR="00B508B0" w:rsidRPr="00666120" w:rsidRDefault="00B508B0" w:rsidP="008E07DA">
      <w:pPr>
        <w:tabs>
          <w:tab w:val="left" w:pos="1134"/>
          <w:tab w:val="left" w:pos="1985"/>
        </w:tabs>
        <w:spacing w:before="40" w:after="80"/>
        <w:rPr>
          <w:rFonts w:ascii="Aptos Narrow" w:hAnsi="Aptos Narrow"/>
          <w:b/>
          <w:noProof/>
          <w:sz w:val="20"/>
          <w:szCs w:val="20"/>
          <w:lang w:val="ro-RO"/>
        </w:rPr>
      </w:pPr>
    </w:p>
    <w:bookmarkStart w:id="56" w:name="_Toc212111811"/>
    <w:p w14:paraId="081BFEBD" w14:textId="670C485C" w:rsidR="00C61361" w:rsidRPr="00666120" w:rsidRDefault="007E7520" w:rsidP="008E07DA">
      <w:pPr>
        <w:pStyle w:val="Heading2"/>
        <w:spacing w:after="80"/>
        <w:jc w:val="center"/>
        <w:rPr>
          <w:rFonts w:ascii="Aptos Narrow" w:hAnsi="Aptos Narrow" w:cs="Times New Roman"/>
          <w:b/>
          <w:bCs/>
          <w:i/>
          <w:iCs/>
          <w:noProof/>
          <w:color w:val="1F4E79" w:themeColor="accent5" w:themeShade="80"/>
          <w:sz w:val="22"/>
          <w:szCs w:val="22"/>
          <w:lang w:val="ro-RO"/>
        </w:rPr>
      </w:pPr>
      <w:r w:rsidRPr="00666120">
        <w:rPr>
          <w:rFonts w:ascii="Aptos Narrow" w:hAnsi="Aptos Narrow" w:cs="Times New Roman"/>
          <w:b/>
          <w:bCs/>
          <w:i/>
          <w:iCs/>
          <w:noProof/>
          <w:color w:val="1F4E79" w:themeColor="accent5" w:themeShade="80"/>
          <w:sz w:val="22"/>
          <w:szCs w:val="22"/>
          <w:lang w:val="ro-RO"/>
        </w:rPr>
        <mc:AlternateContent>
          <mc:Choice Requires="wps">
            <w:drawing>
              <wp:anchor distT="0" distB="0" distL="114300" distR="114300" simplePos="0" relativeHeight="251691008" behindDoc="0" locked="0" layoutInCell="1" allowOverlap="1" wp14:anchorId="7F480913" wp14:editId="4A51C6A5">
                <wp:simplePos x="0" y="0"/>
                <wp:positionH relativeFrom="column">
                  <wp:posOffset>190196</wp:posOffset>
                </wp:positionH>
                <wp:positionV relativeFrom="paragraph">
                  <wp:posOffset>222047</wp:posOffset>
                </wp:positionV>
                <wp:extent cx="5645426" cy="0"/>
                <wp:effectExtent l="0" t="0" r="0" b="0"/>
                <wp:wrapNone/>
                <wp:docPr id="20" name="Straight Connector 20"/>
                <wp:cNvGraphicFramePr/>
                <a:graphic xmlns:a="http://schemas.openxmlformats.org/drawingml/2006/main">
                  <a:graphicData uri="http://schemas.microsoft.com/office/word/2010/wordprocessingShape">
                    <wps:wsp>
                      <wps:cNvCnPr/>
                      <wps:spPr>
                        <a:xfrm>
                          <a:off x="0" y="0"/>
                          <a:ext cx="5645426"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C818CD8" id="Straight Connector 20" o:spid="_x0000_s1026" style="position:absolute;z-index:251691008;visibility:visible;mso-wrap-style:square;mso-wrap-distance-left:9pt;mso-wrap-distance-top:0;mso-wrap-distance-right:9pt;mso-wrap-distance-bottom:0;mso-position-horizontal:absolute;mso-position-horizontal-relative:text;mso-position-vertical:absolute;mso-position-vertical-relative:text" from="15pt,17.5pt" to="459.5pt,1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" strokecolor="#4472c4 [3204]" strokeweight=".5pt">
                <v:stroke joinstyle="miter"/>
              </v:line>
            </w:pict>
          </mc:Fallback>
        </mc:AlternateContent>
      </w:r>
      <w:r w:rsidR="00C61361" w:rsidRPr="00666120">
        <w:rPr>
          <w:rFonts w:ascii="Aptos Narrow" w:hAnsi="Aptos Narrow" w:cs="Times New Roman"/>
          <w:b/>
          <w:bCs/>
          <w:i/>
          <w:iCs/>
          <w:noProof/>
          <w:color w:val="1F4E79" w:themeColor="accent5" w:themeShade="80"/>
          <w:sz w:val="22"/>
          <w:szCs w:val="22"/>
          <w:lang w:val="ro-RO"/>
        </w:rPr>
        <w:t>Secțiunea a 2-a</w:t>
      </w:r>
      <w:bookmarkStart w:id="57" w:name="_Drepturile_și_obligațiile_1"/>
      <w:bookmarkEnd w:id="57"/>
      <w:r w:rsidR="00BB6498" w:rsidRPr="00666120">
        <w:rPr>
          <w:rFonts w:ascii="Aptos Narrow" w:hAnsi="Aptos Narrow" w:cs="Times New Roman"/>
          <w:b/>
          <w:bCs/>
          <w:i/>
          <w:iCs/>
          <w:noProof/>
          <w:color w:val="1F4E79" w:themeColor="accent5" w:themeShade="80"/>
          <w:sz w:val="22"/>
          <w:szCs w:val="22"/>
          <w:lang w:val="ro-RO"/>
        </w:rPr>
        <w:t xml:space="preserve"> - </w:t>
      </w:r>
      <w:bookmarkStart w:id="58" w:name="_Toc204786939"/>
      <w:r w:rsidR="00BB6498" w:rsidRPr="00666120">
        <w:rPr>
          <w:rFonts w:ascii="Aptos Narrow" w:hAnsi="Aptos Narrow" w:cs="Times New Roman"/>
          <w:b/>
          <w:bCs/>
          <w:i/>
          <w:iCs/>
          <w:noProof/>
          <w:color w:val="1F4E79" w:themeColor="accent5" w:themeShade="80"/>
          <w:sz w:val="22"/>
          <w:szCs w:val="22"/>
          <w:lang w:val="ro-RO"/>
        </w:rPr>
        <w:t>Drepturile și obligațiile utilizatorilor</w:t>
      </w:r>
      <w:bookmarkEnd w:id="56"/>
      <w:bookmarkEnd w:id="58"/>
    </w:p>
    <w:p w14:paraId="66FD38AD" w14:textId="04AA74DF" w:rsidR="0097145E" w:rsidRPr="00666120" w:rsidRDefault="0097145E" w:rsidP="008E07DA">
      <w:pPr>
        <w:tabs>
          <w:tab w:val="left" w:pos="1134"/>
          <w:tab w:val="left" w:pos="1985"/>
        </w:tabs>
        <w:spacing w:before="40" w:after="80"/>
        <w:rPr>
          <w:rFonts w:ascii="Aptos Narrow" w:hAnsi="Aptos Narrow"/>
          <w:b/>
          <w:noProof/>
          <w:sz w:val="20"/>
          <w:szCs w:val="20"/>
          <w:lang w:val="ro-RO"/>
        </w:rPr>
      </w:pPr>
    </w:p>
    <w:p w14:paraId="3BD9B561" w14:textId="13823073" w:rsidR="0088018C" w:rsidRPr="00666120" w:rsidRDefault="0088018C"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3C8D3DB8" w14:textId="77777777" w:rsidR="00E126B3" w:rsidRPr="00666120" w:rsidRDefault="00E126B3" w:rsidP="008E07DA">
      <w:pPr>
        <w:pStyle w:val="NormalWeb"/>
        <w:spacing w:before="40" w:beforeAutospacing="0" w:after="80" w:afterAutospacing="0" w:line="276" w:lineRule="auto"/>
        <w:ind w:firstLine="360"/>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Utilizatorii au următoarele drepturi:</w:t>
      </w:r>
    </w:p>
    <w:p w14:paraId="2BB03D8A" w14:textId="7C0CF40B" w:rsidR="005202E9" w:rsidRPr="00666120" w:rsidRDefault="00E126B3" w:rsidP="00210648">
      <w:pPr>
        <w:pStyle w:val="NormalWeb"/>
        <w:numPr>
          <w:ilvl w:val="0"/>
          <w:numId w:val="66"/>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utilizeze, liber şi nediscriminatoriu, serviciul de salubrizare, în condiţiile contractului/contractului de prestare;</w:t>
      </w:r>
    </w:p>
    <w:p w14:paraId="04303180" w14:textId="77777777" w:rsidR="005202E9" w:rsidRPr="00666120" w:rsidRDefault="00E126B3" w:rsidP="00210648">
      <w:pPr>
        <w:pStyle w:val="NormalWeb"/>
        <w:numPr>
          <w:ilvl w:val="0"/>
          <w:numId w:val="66"/>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lastRenderedPageBreak/>
        <w:t>să solicite şi să primească, în condiţiile legii şi ale contractelor de prestare, despăgubiri sau compensaţii pentru daunele provocate lor de către operatori prin nerespectarea obligaţiilor contractuale asumate ori prin prestarea unor servicii inferioare, calitativ şi cantitativ, parametrilor tehnici stabiliţi prin contract sau prin normele tehnice în vigoare;</w:t>
      </w:r>
    </w:p>
    <w:p w14:paraId="27D373F0" w14:textId="77777777" w:rsidR="005202E9" w:rsidRPr="00666120" w:rsidRDefault="00E126B3" w:rsidP="00210648">
      <w:pPr>
        <w:pStyle w:val="NormalWeb"/>
        <w:numPr>
          <w:ilvl w:val="0"/>
          <w:numId w:val="66"/>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sesizeze autorităţilor administraţiei publice locale orice deficienţe constatate în sfera serviciului de salubrizare şi să facă propuneri vizând înlăturarea acestora, îmbunătăţirea activităţii şi creşterea calităţii serviciului;</w:t>
      </w:r>
    </w:p>
    <w:p w14:paraId="3E13ABB3" w14:textId="77777777" w:rsidR="005202E9" w:rsidRPr="00666120" w:rsidRDefault="00E126B3" w:rsidP="00210648">
      <w:pPr>
        <w:pStyle w:val="NormalWeb"/>
        <w:numPr>
          <w:ilvl w:val="0"/>
          <w:numId w:val="66"/>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se asocieze în organizaţii neguvernamentale pentru apărarea, promovarea şi susţinerea intereselor proprii;</w:t>
      </w:r>
    </w:p>
    <w:p w14:paraId="7DD36AC9" w14:textId="77777777" w:rsidR="005202E9" w:rsidRPr="00666120" w:rsidRDefault="00E126B3" w:rsidP="00210648">
      <w:pPr>
        <w:pStyle w:val="NormalWeb"/>
        <w:numPr>
          <w:ilvl w:val="0"/>
          <w:numId w:val="66"/>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primească şi să utilizeze informaţii privind serviciul de salubrizare, despre deciziile luate în legătură cu acest serviciu de către autorităţile administraţiei publice locale, A.N.R.S.C. sau operator, după caz;</w:t>
      </w:r>
    </w:p>
    <w:p w14:paraId="32A44421" w14:textId="77777777" w:rsidR="005202E9" w:rsidRPr="00666120" w:rsidRDefault="00E126B3" w:rsidP="00210648">
      <w:pPr>
        <w:pStyle w:val="NormalWeb"/>
        <w:numPr>
          <w:ilvl w:val="0"/>
          <w:numId w:val="66"/>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fie consultaţi, direct sau prin intermediul unor organizaţii neguvernamentale reprezentative, în procesul de elaborare şi adoptare a deciziilor, strategiilor şi reglementărilor privind activităţile din sectorul serviciului de salubrizare;</w:t>
      </w:r>
    </w:p>
    <w:p w14:paraId="17EA1EA5" w14:textId="77777777" w:rsidR="005202E9" w:rsidRPr="00666120" w:rsidRDefault="00E126B3" w:rsidP="00210648">
      <w:pPr>
        <w:pStyle w:val="NormalWeb"/>
        <w:numPr>
          <w:ilvl w:val="0"/>
          <w:numId w:val="66"/>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se adreseze, individual ori colectiv, prin intermediul unor asociaţii reprezentative, autorităţilor administraţiei publice locale sau centrale ori instanţelor judecătoreşti, în vederea prevenirii sau reparării unui prejudiciu direct ori indirect.</w:t>
      </w:r>
    </w:p>
    <w:p w14:paraId="6DA9D80F" w14:textId="77777777" w:rsidR="005202E9" w:rsidRPr="00666120" w:rsidRDefault="00E126B3" w:rsidP="00210648">
      <w:pPr>
        <w:pStyle w:val="NormalWeb"/>
        <w:numPr>
          <w:ilvl w:val="0"/>
          <w:numId w:val="66"/>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li se presteze serviciul de salubrizare în condiţiile actelor normative în vigoare, la nivelurile stabilite în contract;</w:t>
      </w:r>
    </w:p>
    <w:p w14:paraId="3F412E3D" w14:textId="77777777" w:rsidR="005202E9" w:rsidRPr="00666120" w:rsidRDefault="00E126B3" w:rsidP="00210648">
      <w:pPr>
        <w:pStyle w:val="NormalWeb"/>
        <w:numPr>
          <w:ilvl w:val="0"/>
          <w:numId w:val="66"/>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conteste facturile când constată încălcarea prevederilor contractuale;</w:t>
      </w:r>
    </w:p>
    <w:p w14:paraId="3CF0A975" w14:textId="77777777" w:rsidR="005202E9" w:rsidRPr="00666120" w:rsidRDefault="00E126B3" w:rsidP="00210648">
      <w:pPr>
        <w:pStyle w:val="NormalWeb"/>
        <w:numPr>
          <w:ilvl w:val="0"/>
          <w:numId w:val="66"/>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primească răspuns în maximum 30 de zile la sesizările adresate operatorului sau autorităţilor administraţiei publice locale şi centrale cu privire la neîndeplinirea unor condiţii contractuale;</w:t>
      </w:r>
    </w:p>
    <w:p w14:paraId="581D25E6" w14:textId="77777777" w:rsidR="005202E9" w:rsidRPr="00666120" w:rsidRDefault="00E126B3" w:rsidP="00210648">
      <w:pPr>
        <w:pStyle w:val="NormalWeb"/>
        <w:numPr>
          <w:ilvl w:val="0"/>
          <w:numId w:val="66"/>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fie dotaţi de operator sau de autoritatea administraţiei publice locale, în condiţiile prezentului regulament-cadru, cu recipiente de colectare adecvate mijloacelor de încărcare şi de transport ale acestora;</w:t>
      </w:r>
    </w:p>
    <w:p w14:paraId="00FFAA87" w14:textId="089FF4C4" w:rsidR="00594A88" w:rsidRPr="00666120" w:rsidRDefault="00E126B3" w:rsidP="00210648">
      <w:pPr>
        <w:pStyle w:val="NormalWeb"/>
        <w:numPr>
          <w:ilvl w:val="0"/>
          <w:numId w:val="66"/>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alte drepturi prevăzute în Legea nr. 51/2006, republicată, cu modificările şi completările ulterioare, precum şi în Legea nr. 101/2006, republicată, cu modificările şi completările ulterioare.</w:t>
      </w:r>
      <w:r w:rsidRPr="00666120">
        <w:rPr>
          <w:rFonts w:ascii="Aptos Narrow" w:hAnsi="Aptos Narrow"/>
          <w:noProof/>
          <w:color w:val="002060"/>
          <w:sz w:val="20"/>
          <w:szCs w:val="20"/>
          <w:lang w:val="ro-RO"/>
        </w:rPr>
        <w:br/>
      </w:r>
    </w:p>
    <w:p w14:paraId="26EB4324" w14:textId="4AA9C57F" w:rsidR="00601AC2" w:rsidRPr="00666120" w:rsidRDefault="00601AC2"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355DE504" w14:textId="45588D3B" w:rsidR="003C6E17" w:rsidRPr="00666120" w:rsidRDefault="003C6E17" w:rsidP="008E07DA">
      <w:pPr>
        <w:pStyle w:val="NormalWeb"/>
        <w:spacing w:before="40" w:beforeAutospacing="0" w:after="80" w:afterAutospacing="0" w:line="276" w:lineRule="auto"/>
        <w:ind w:firstLine="360"/>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Utilizatorii au, în principal, următoarele obligaţii:</w:t>
      </w:r>
    </w:p>
    <w:p w14:paraId="4293D0B8"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achite, în termenul legal, contravaloarea serviciului de salubrizare, indiferent de modalitatea de plată aplicată, prin taxă sau tarif;</w:t>
      </w:r>
    </w:p>
    <w:p w14:paraId="33B40696"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achite, în cazul în care nu este implementat instrumentul economic "plăteşte pentru cât arunci", contravaloarea serviciului de salubrizare, inclusiv în situaţia în care nu prezintă spre colectare recipientele/sacii, pe domeniul public, în faţa proprietăţii, conform programului de colectare al fracţiilor de deşeuri, aprobat de către autorităţile administraţiei publice locale/asociaţia de dezvoltare intercomunitară;</w:t>
      </w:r>
    </w:p>
    <w:p w14:paraId="3FA3B949"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declare numărul corect de persoane beneficiare ale serviciului de salubrizare;</w:t>
      </w:r>
    </w:p>
    <w:p w14:paraId="26175CD6"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asigure colectarea separată a deşeurilor pe care le-au generat în propria gospodărie sau ca urmare a activităţilor lucrative pe care le desfăşoară, în recipientele distinct inscripţionate, amplasate în punctele de colectare şi/sau ridicate din faţa proprietăţii în zilele de colectare;</w:t>
      </w:r>
    </w:p>
    <w:p w14:paraId="623ADF63" w14:textId="7D0AFC4F"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 xml:space="preserve">să respecte măsurile stabilite de către </w:t>
      </w:r>
      <w:r w:rsidR="00EA06A4" w:rsidRPr="00666120">
        <w:rPr>
          <w:rFonts w:ascii="Aptos Narrow" w:hAnsi="Aptos Narrow"/>
          <w:b/>
          <w:noProof/>
          <w:color w:val="002060"/>
          <w:sz w:val="20"/>
          <w:szCs w:val="20"/>
          <w:lang w:val="ro-RO"/>
        </w:rPr>
        <w:t>A.D.I. ”Ecolect Mureș”</w:t>
      </w:r>
      <w:r w:rsidRPr="00666120">
        <w:rPr>
          <w:rFonts w:ascii="Aptos Narrow" w:hAnsi="Aptos Narrow"/>
          <w:noProof/>
          <w:color w:val="002060"/>
          <w:sz w:val="20"/>
          <w:szCs w:val="20"/>
          <w:lang w:val="ro-RO"/>
        </w:rPr>
        <w:t xml:space="preserve"> şi/sau de direcţia de sănătate publică judeţeană cu privire la condiţiile de realizare a tratamentelor de dezinsecţie, dezinfecţie şi deratizare;</w:t>
      </w:r>
    </w:p>
    <w:p w14:paraId="69FC1A72"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accepte limitarea temporară a prestării serviciului ca urmare a execuţiei unor lucrări prevăzute în programele de reabilitare, extindere şi modernizare a infrastructurii tehnico-edilitare;</w:t>
      </w:r>
    </w:p>
    <w:p w14:paraId="2777F0BF"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respecte normele de igienă şi sănătate publică stabilite prin actele normative în vigoare;</w:t>
      </w:r>
    </w:p>
    <w:p w14:paraId="56A32C89"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încheie contracte pentru prestarea unei activităţi a serviciului de salubrizare numai cu operatorul căruia unitatea/subdiviziunea administrativ teritorială i-a atribuit, individual sau în asociere cu alte unităţi/subdiviziuni administrativ-teritoriale, activitatea respectivă;</w:t>
      </w:r>
    </w:p>
    <w:p w14:paraId="79470A1C"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lastRenderedPageBreak/>
        <w:t>să menţină în stare de curăţenie spaţiile în care se face colectarea, precum şi recipientele în care se depozitează deşeurile municipale în vederea colectării;</w:t>
      </w:r>
    </w:p>
    <w:p w14:paraId="2AAC0B10"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execute operaţiunea de deversare/debarasare a deşeurilor în recipientele de colectare în condiţii de maximă siguranţă din punctul de vedere al sănătăţii populaţiei şi al protecţiei mediului, astfel încât să nu producă poluare fonică, miros neplăcut şi răspândirea de deşeuri;</w:t>
      </w:r>
    </w:p>
    <w:p w14:paraId="7ABFF450"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nu introducă în recipientele specifice fracţiei de deşeuri colectată separat alte tipuri/categorii de deşeuri;</w:t>
      </w:r>
    </w:p>
    <w:p w14:paraId="310F2224"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asigure curăţenia incintelor proprii, precum şi a zonelor cuprinse între imobil şi domeniul public, până la limita de proprietate;</w:t>
      </w:r>
    </w:p>
    <w:p w14:paraId="27C4DFA4"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asigure curăţenia locurilor de parcare pe care le au în folosinţă din domeniul public, dacă este cazul, şi să nu efectueze reparaţii care pot produce scurgerea uleiurilor, carburanţilor şi lubrifianţilor sau de lichide rezultate din spălarea autovehiculelor;</w:t>
      </w:r>
    </w:p>
    <w:p w14:paraId="1E8EF3B0"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nu arunce deşeuri şi obiecte de uz casnic pe străzi, în parcuri, pe terenuri virane sau în locuri publice;</w:t>
      </w:r>
    </w:p>
    <w:p w14:paraId="720668E2"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depună hârtiile şi resturile mărunte de ambalaje care se produc cu ocazia utilizării mijloacelor de transport şi a activităţii desfăşurate pe străzile localităţii în coşurile stradale amplasate de operator de-a lungul străzilor şi în alte asemenea locuri;</w:t>
      </w:r>
    </w:p>
    <w:p w14:paraId="5125F215"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menţină curăţenia pe trotuare, pe porţiunea din dreptul condominiului, gospodăriei;</w:t>
      </w:r>
    </w:p>
    <w:p w14:paraId="1B82865D"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îndepărteze zăpada şi gheaţa de pe trotuarele din dreptul imobilelor în care locuiesc;</w:t>
      </w:r>
    </w:p>
    <w:p w14:paraId="43FE4D12" w14:textId="77777777" w:rsidR="00B21499"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să păstreze curăţenia pe arterele de circulaţie, în pieţe, târguri şi oboare, în parcuri, locuri de joacă pentru copii şi în alte locuri publice;</w:t>
      </w:r>
    </w:p>
    <w:p w14:paraId="044710D8" w14:textId="0B4A7F32" w:rsidR="003C6E17" w:rsidRPr="00666120" w:rsidRDefault="003C6E17" w:rsidP="00210648">
      <w:pPr>
        <w:pStyle w:val="NormalWeb"/>
        <w:numPr>
          <w:ilvl w:val="0"/>
          <w:numId w:val="67"/>
        </w:numPr>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alte obligaţii prevăzute în Legea nr. 51/2006, republicată, cu modificările şi completările ulterioare, care fac referire la serviciul de salubrizare, precum şi în Legea nr. 101/2006, republicată, cu modificările şi completările ulterioare.</w:t>
      </w:r>
    </w:p>
    <w:p w14:paraId="6A76426D" w14:textId="77777777" w:rsidR="00601AC2" w:rsidRPr="00666120" w:rsidRDefault="00601AC2" w:rsidP="008E07DA">
      <w:pPr>
        <w:tabs>
          <w:tab w:val="left" w:pos="1134"/>
          <w:tab w:val="left" w:pos="1985"/>
        </w:tabs>
        <w:spacing w:before="40" w:after="80"/>
        <w:rPr>
          <w:rFonts w:ascii="Aptos Narrow" w:hAnsi="Aptos Narrow"/>
          <w:b/>
          <w:noProof/>
          <w:sz w:val="20"/>
          <w:szCs w:val="20"/>
          <w:lang w:val="ro-RO"/>
        </w:rPr>
      </w:pPr>
    </w:p>
    <w:p w14:paraId="14018D2C" w14:textId="77777777" w:rsidR="00A609E6" w:rsidRPr="00666120" w:rsidRDefault="00A609E6"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71ABE90C" w14:textId="6E690353" w:rsidR="00A609E6" w:rsidRPr="00666120" w:rsidRDefault="00A609E6" w:rsidP="008E07DA">
      <w:pPr>
        <w:pStyle w:val="NormalWeb"/>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 xml:space="preserve">(1) În modalitatea de plată a contravalorii serviciului de salubrizare prin tarif, utilizatorii au obligaţia de a încheia contracte de prestări servicii cu operatorul căruia </w:t>
      </w:r>
      <w:r w:rsidR="00EA06A4" w:rsidRPr="00666120">
        <w:rPr>
          <w:rFonts w:ascii="Aptos Narrow" w:hAnsi="Aptos Narrow"/>
          <w:b/>
          <w:noProof/>
          <w:color w:val="002060"/>
          <w:sz w:val="20"/>
          <w:szCs w:val="20"/>
          <w:lang w:val="ro-RO"/>
        </w:rPr>
        <w:t>A.D.I. ”Ecolect Mureș”</w:t>
      </w:r>
      <w:r w:rsidRPr="00666120">
        <w:rPr>
          <w:rFonts w:ascii="Aptos Narrow" w:hAnsi="Aptos Narrow"/>
          <w:noProof/>
          <w:color w:val="002060"/>
          <w:sz w:val="20"/>
          <w:szCs w:val="20"/>
          <w:lang w:val="ro-RO"/>
        </w:rPr>
        <w:t xml:space="preserve"> i-a atribuit, individual sau în asociere cu alte unităţi/subdiviziuni administrativ-teritoriale, activitatea de colectare separată şi transport separat al deşeurilor menajere şi al deşeurilor similare provenind din activităţi comerciale din industrie şi instituţii, inclusiv fracţii colectate separat.</w:t>
      </w:r>
    </w:p>
    <w:p w14:paraId="6B18692B" w14:textId="77777777" w:rsidR="00A609E6" w:rsidRPr="00666120" w:rsidRDefault="00A609E6" w:rsidP="008E07DA">
      <w:pPr>
        <w:pStyle w:val="NormalWeb"/>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(2) Contractele de prestări servicii se vor încheia cu următoarele categorii de utilizatori:</w:t>
      </w:r>
    </w:p>
    <w:p w14:paraId="2287818C" w14:textId="77777777" w:rsidR="00A609E6" w:rsidRPr="00666120" w:rsidRDefault="00A609E6" w:rsidP="008E07DA">
      <w:pPr>
        <w:pStyle w:val="NormalWeb"/>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a) proprietari de gospodării individuale sau reprezentanţi ai acestora;</w:t>
      </w:r>
    </w:p>
    <w:p w14:paraId="43819321" w14:textId="77777777" w:rsidR="00A609E6" w:rsidRPr="00666120" w:rsidRDefault="00A609E6" w:rsidP="008E07DA">
      <w:pPr>
        <w:pStyle w:val="NormalWeb"/>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b) asociaţii de proprietari/locatari, prin reprezentanţii acestora;</w:t>
      </w:r>
    </w:p>
    <w:p w14:paraId="5CF62676" w14:textId="77777777" w:rsidR="00A609E6" w:rsidRPr="00666120" w:rsidRDefault="00A609E6" w:rsidP="008E07DA">
      <w:pPr>
        <w:pStyle w:val="NormalWeb"/>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c) persoane juridice.</w:t>
      </w:r>
    </w:p>
    <w:p w14:paraId="6A2E7606" w14:textId="77777777" w:rsidR="00A609E6" w:rsidRPr="00666120" w:rsidRDefault="00A609E6" w:rsidP="008E07DA">
      <w:pPr>
        <w:pStyle w:val="NormalWeb"/>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(3) În cazul în care instrumentul economic "plăteşte pentru cât arunci" nu este implementat în aria de operare, utilizatorii casnici, inclusiv asociaţiile de proprietari/locatari, încheie contractul de prestări servicii pentru numărul total de persoane care locuiesc în imobil, la aceeaşi adresă, iar persoanele juridice pentru volumul recipientelor necesare colectării cantităţilor de deşeuri similare generate din activitatea desfăşurată. În situaţia în care cantitatea de deşeuri menajere colectată depăşeşte cantitatea corespunzătoare numărului de persoane declarat de utilizator, determinată conform indicelui de generare a deşeurilor menajere la nivelul unităţii administrativ-teritoriale, operatorul va sesiza autoritatea administraţiei publice locale în vederea verificării numărului real de persoane care beneficiază de serviciul de salubrizare la adresa respectivă şi, dacă este cazul, luării măsurilor care se impun pentru normalizarea situaţiei.</w:t>
      </w:r>
    </w:p>
    <w:p w14:paraId="1372B95F" w14:textId="77777777" w:rsidR="00A609E6" w:rsidRPr="00666120" w:rsidRDefault="00A609E6" w:rsidP="008E07DA">
      <w:pPr>
        <w:pStyle w:val="NormalWeb"/>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 </w:t>
      </w:r>
      <w:r w:rsidRPr="00666120">
        <w:rPr>
          <w:rFonts w:ascii="Aptos Narrow" w:hAnsi="Aptos Narrow"/>
          <w:noProof/>
          <w:color w:val="002060"/>
          <w:sz w:val="20"/>
          <w:szCs w:val="20"/>
          <w:lang w:val="ro-RO"/>
        </w:rPr>
        <w:t>(4) La încheierea contractului de prestări servicii, se vor menţiona obligatoriu frecvenţa şi zilele de colectare aferente fiecărei fracţii de deşeuri, precum şi tarifele aplicate de operator la data semnării contractului. Utilizatorii au obligaţia să achite ulterior orice tarif aprobat, fără a fi necesară încheierea vreunui act adiţional la contract, în conformitate cu dispoziţiile art. 47 alin. (1) din Legea nr. 101/2006, republicată, cu modificările şi completările ulterioare.</w:t>
      </w:r>
    </w:p>
    <w:p w14:paraId="429173D5" w14:textId="77777777" w:rsidR="00347E9D" w:rsidRPr="00666120" w:rsidRDefault="00347E9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18BCB5D1" w14:textId="63950161" w:rsidR="00A609E6" w:rsidRPr="00666120" w:rsidRDefault="00A609E6" w:rsidP="008E07DA">
      <w:pPr>
        <w:tabs>
          <w:tab w:val="left" w:pos="1134"/>
          <w:tab w:val="left" w:pos="1985"/>
        </w:tabs>
        <w:spacing w:before="40" w:after="80"/>
        <w:rPr>
          <w:rFonts w:ascii="Aptos Narrow" w:hAnsi="Aptos Narrow"/>
          <w:b/>
          <w:noProof/>
          <w:color w:val="002060"/>
          <w:sz w:val="20"/>
          <w:szCs w:val="20"/>
          <w:lang w:val="ro-RO"/>
        </w:rPr>
      </w:pPr>
      <w:r w:rsidRPr="00666120">
        <w:rPr>
          <w:rFonts w:ascii="Aptos Narrow" w:hAnsi="Aptos Narrow"/>
          <w:bCs/>
          <w:noProof/>
          <w:color w:val="002060"/>
          <w:sz w:val="20"/>
          <w:szCs w:val="20"/>
          <w:lang w:val="ro-RO"/>
        </w:rPr>
        <w:t xml:space="preserve">Utilizatorii care beneficiază individual de prestarea serviciului de salubrizare fără contract încheiat cu operatorul, vor plăti către primărie o taxă de salubrizare de până la de 3 ori mai mare decât valoarea facturii plătită de utilizatorii cu contract, instituită şi aprobată de către </w:t>
      </w:r>
      <w:r w:rsidR="00B27047" w:rsidRPr="00666120">
        <w:rPr>
          <w:rFonts w:ascii="Aptos Narrow" w:hAnsi="Aptos Narrow"/>
          <w:bCs/>
          <w:noProof/>
          <w:color w:val="002060"/>
          <w:sz w:val="20"/>
          <w:szCs w:val="20"/>
          <w:lang w:val="ro-RO"/>
        </w:rPr>
        <w:t xml:space="preserve">Consiliul Local al </w:t>
      </w:r>
      <w:r w:rsidR="002F079B" w:rsidRPr="00666120">
        <w:rPr>
          <w:rFonts w:ascii="Aptos Narrow" w:hAnsi="Aptos Narrow"/>
          <w:b/>
          <w:bCs/>
          <w:noProof/>
          <w:color w:val="002060"/>
          <w:sz w:val="20"/>
          <w:szCs w:val="20"/>
          <w:lang w:val="ro-RO"/>
        </w:rPr>
        <w:t>UAT</w:t>
      </w:r>
      <w:r w:rsidRPr="00666120">
        <w:rPr>
          <w:rFonts w:ascii="Aptos Narrow" w:hAnsi="Aptos Narrow"/>
          <w:bCs/>
          <w:noProof/>
          <w:color w:val="002060"/>
          <w:sz w:val="20"/>
          <w:szCs w:val="20"/>
          <w:lang w:val="ro-RO"/>
        </w:rPr>
        <w:t xml:space="preserve"> în conformitate cu dispoziţiile art. 51 din Legea nr. 101/2006, republicată, cu modificările şi completările ulterioare.</w:t>
      </w:r>
    </w:p>
    <w:p w14:paraId="184A0361" w14:textId="77777777" w:rsidR="004B580F" w:rsidRPr="00666120" w:rsidRDefault="004B580F" w:rsidP="008E07DA">
      <w:pPr>
        <w:tabs>
          <w:tab w:val="left" w:pos="1134"/>
          <w:tab w:val="left" w:pos="1985"/>
        </w:tabs>
        <w:spacing w:before="40" w:after="80"/>
        <w:rPr>
          <w:rFonts w:ascii="Aptos Narrow" w:hAnsi="Aptos Narrow"/>
          <w:b/>
          <w:noProof/>
          <w:sz w:val="20"/>
          <w:szCs w:val="20"/>
          <w:lang w:val="ro-RO"/>
        </w:rPr>
      </w:pPr>
    </w:p>
    <w:p w14:paraId="7AFB910C" w14:textId="1FF87691" w:rsidR="002F079B" w:rsidRPr="00666120" w:rsidRDefault="002F079B" w:rsidP="008E07DA">
      <w:pPr>
        <w:spacing w:before="40" w:after="80"/>
        <w:rPr>
          <w:rFonts w:ascii="Aptos Narrow" w:hAnsi="Aptos Narrow"/>
          <w:b/>
          <w:noProof/>
          <w:sz w:val="20"/>
          <w:szCs w:val="20"/>
          <w:lang w:val="ro-RO"/>
        </w:rPr>
      </w:pPr>
      <w:r w:rsidRPr="00666120">
        <w:rPr>
          <w:rFonts w:ascii="Aptos Narrow" w:hAnsi="Aptos Narrow"/>
          <w:b/>
          <w:noProof/>
          <w:sz w:val="20"/>
          <w:szCs w:val="20"/>
          <w:lang w:val="ro-RO"/>
        </w:rPr>
        <w:br w:type="page"/>
      </w:r>
    </w:p>
    <w:p w14:paraId="36779696" w14:textId="5CFF23F6" w:rsidR="00867BA3" w:rsidRPr="00666120" w:rsidRDefault="00867BA3" w:rsidP="008E07DA">
      <w:pPr>
        <w:pStyle w:val="Heading1"/>
        <w:spacing w:before="40" w:after="80"/>
        <w:jc w:val="center"/>
        <w:rPr>
          <w:rFonts w:ascii="Aptos Narrow" w:hAnsi="Aptos Narrow" w:cs="Times New Roman"/>
          <w:noProof/>
          <w:color w:val="002060"/>
          <w:sz w:val="24"/>
          <w:szCs w:val="24"/>
          <w:lang w:val="ro-RO"/>
        </w:rPr>
      </w:pPr>
      <w:bookmarkStart w:id="59" w:name="_Toc212111812"/>
      <w:r w:rsidRPr="00666120">
        <w:rPr>
          <w:rFonts w:ascii="Aptos Narrow" w:hAnsi="Aptos Narrow" w:cs="Times New Roman"/>
          <w:noProof/>
          <w:color w:val="002060"/>
          <w:sz w:val="24"/>
          <w:szCs w:val="24"/>
          <w:lang w:val="ro-RO"/>
        </w:rPr>
        <w:lastRenderedPageBreak/>
        <w:t xml:space="preserve">CAPITOLUL </w:t>
      </w:r>
      <w:r w:rsidR="006850C2" w:rsidRPr="00666120">
        <w:rPr>
          <w:rFonts w:ascii="Aptos Narrow" w:hAnsi="Aptos Narrow" w:cs="Times New Roman"/>
          <w:noProof/>
          <w:color w:val="002060"/>
          <w:sz w:val="24"/>
          <w:szCs w:val="24"/>
          <w:lang w:val="ro-RO"/>
        </w:rPr>
        <w:t>IV</w:t>
      </w:r>
      <w:bookmarkEnd w:id="59"/>
    </w:p>
    <w:p w14:paraId="24D8CE49" w14:textId="287BE702" w:rsidR="00867BA3" w:rsidRPr="00666120" w:rsidRDefault="00867BA3" w:rsidP="008E07DA">
      <w:pPr>
        <w:pStyle w:val="Heading1"/>
        <w:spacing w:before="40" w:after="80"/>
        <w:jc w:val="center"/>
        <w:rPr>
          <w:rFonts w:ascii="Aptos Narrow" w:hAnsi="Aptos Narrow" w:cs="Times New Roman"/>
          <w:noProof/>
          <w:color w:val="002060"/>
          <w:sz w:val="24"/>
          <w:szCs w:val="24"/>
          <w:lang w:val="ro-RO"/>
        </w:rPr>
      </w:pPr>
      <w:bookmarkStart w:id="60" w:name="_DETERMINAREA_CANTITĂȚILOR_ȘI"/>
      <w:bookmarkStart w:id="61" w:name="_Toc204786941"/>
      <w:bookmarkStart w:id="62" w:name="_Toc212111813"/>
      <w:bookmarkEnd w:id="60"/>
      <w:r w:rsidRPr="00666120">
        <w:rPr>
          <w:rFonts w:ascii="Aptos Narrow" w:hAnsi="Aptos Narrow" w:cs="Times New Roman"/>
          <w:noProof/>
          <w:color w:val="002060"/>
          <w:sz w:val="24"/>
          <w:szCs w:val="24"/>
          <w:lang w:val="ro-RO"/>
        </w:rPr>
        <w:t xml:space="preserve">DETERMINAREA CANTITĂȚILOR ȘI VOLUMULUI DE </w:t>
      </w:r>
      <w:r w:rsidR="00B508B0" w:rsidRPr="00666120">
        <w:rPr>
          <w:rFonts w:ascii="Aptos Narrow" w:hAnsi="Aptos Narrow" w:cs="Times New Roman"/>
          <w:noProof/>
          <w:color w:val="002060"/>
          <w:sz w:val="24"/>
          <w:szCs w:val="24"/>
          <w:lang w:val="ro-RO"/>
        </w:rPr>
        <w:t>SERVICII</w:t>
      </w:r>
      <w:r w:rsidRPr="00666120">
        <w:rPr>
          <w:rFonts w:ascii="Aptos Narrow" w:hAnsi="Aptos Narrow" w:cs="Times New Roman"/>
          <w:noProof/>
          <w:color w:val="002060"/>
          <w:sz w:val="24"/>
          <w:szCs w:val="24"/>
          <w:lang w:val="ro-RO"/>
        </w:rPr>
        <w:t xml:space="preserve"> PRESTATE</w:t>
      </w:r>
      <w:bookmarkEnd w:id="61"/>
      <w:bookmarkEnd w:id="62"/>
    </w:p>
    <w:p w14:paraId="40F94923" w14:textId="77777777" w:rsidR="00867BA3" w:rsidRPr="00666120" w:rsidRDefault="00867BA3" w:rsidP="008E07DA">
      <w:pPr>
        <w:pStyle w:val="ListParagraph"/>
        <w:tabs>
          <w:tab w:val="left" w:pos="1134"/>
          <w:tab w:val="left" w:pos="1985"/>
        </w:tabs>
        <w:spacing w:before="40" w:after="80" w:line="276" w:lineRule="auto"/>
        <w:ind w:left="1134"/>
        <w:contextualSpacing w:val="0"/>
        <w:rPr>
          <w:rFonts w:ascii="Aptos Narrow" w:hAnsi="Aptos Narrow" w:cs="Times New Roman"/>
          <w:b/>
          <w:sz w:val="20"/>
          <w:szCs w:val="20"/>
        </w:rPr>
      </w:pPr>
    </w:p>
    <w:p w14:paraId="2AD4DC87" w14:textId="77777777" w:rsidR="00867BA3" w:rsidRPr="00666120" w:rsidRDefault="00867BA3"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13249E50" w14:textId="5F7C7CFF" w:rsidR="00C245C0" w:rsidRPr="00666120" w:rsidRDefault="00230DAF" w:rsidP="00210648">
      <w:pPr>
        <w:pStyle w:val="ListParagraph"/>
        <w:numPr>
          <w:ilvl w:val="0"/>
          <w:numId w:val="45"/>
        </w:numPr>
        <w:tabs>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 xml:space="preserve">În vederea dotării punctelor de colectare cu recipiente pentru colectarea separată a deşeurilor menajere provenite de la utilizatorii casnici, operatorii împreună cu </w:t>
      </w:r>
      <w:r w:rsidR="00EA06A4" w:rsidRPr="00666120">
        <w:rPr>
          <w:rFonts w:ascii="Aptos Narrow" w:hAnsi="Aptos Narrow" w:cs="Times New Roman"/>
          <w:b/>
          <w:bCs/>
          <w:color w:val="002060"/>
          <w:sz w:val="20"/>
          <w:szCs w:val="20"/>
        </w:rPr>
        <w:t>A.D.I. ”Ecolect Mureș”</w:t>
      </w:r>
      <w:r w:rsidRPr="00666120">
        <w:rPr>
          <w:rFonts w:ascii="Aptos Narrow" w:hAnsi="Aptos Narrow" w:cs="Times New Roman"/>
          <w:bCs/>
          <w:color w:val="002060"/>
          <w:sz w:val="20"/>
          <w:szCs w:val="20"/>
        </w:rPr>
        <w:t xml:space="preserve"> vor stabili pe bază de determinări indicele de generare al acestor deşeuri.</w:t>
      </w:r>
    </w:p>
    <w:p w14:paraId="2DFA336E" w14:textId="22198EA2" w:rsidR="00153BD3" w:rsidRPr="00666120" w:rsidRDefault="00230DAF" w:rsidP="00210648">
      <w:pPr>
        <w:pStyle w:val="ListParagraph"/>
        <w:numPr>
          <w:ilvl w:val="0"/>
          <w:numId w:val="45"/>
        </w:numPr>
        <w:tabs>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Determinarea cantităţilor de deşeuri primite la instalaţiile de tratare, respectiv eliminare se face numai prin cântărire.</w:t>
      </w:r>
    </w:p>
    <w:p w14:paraId="0DE63186" w14:textId="2EF75EA0" w:rsidR="00230DAF" w:rsidRPr="00666120" w:rsidRDefault="00230DAF" w:rsidP="00210648">
      <w:pPr>
        <w:pStyle w:val="ListParagraph"/>
        <w:numPr>
          <w:ilvl w:val="0"/>
          <w:numId w:val="45"/>
        </w:numPr>
        <w:tabs>
          <w:tab w:val="left" w:pos="1985"/>
        </w:tabs>
        <w:spacing w:before="40" w:after="80" w:line="276" w:lineRule="auto"/>
        <w:ind w:left="426" w:hanging="426"/>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Pentru deşeurile din construcţii provenite de la populaţie, determinarea volumului acestora se va face estimativ.</w:t>
      </w:r>
    </w:p>
    <w:p w14:paraId="675580D4" w14:textId="77777777" w:rsidR="00F01616" w:rsidRPr="00666120" w:rsidRDefault="00F01616" w:rsidP="00210648">
      <w:pPr>
        <w:pStyle w:val="ListParagraph"/>
        <w:numPr>
          <w:ilvl w:val="0"/>
          <w:numId w:val="45"/>
        </w:numPr>
        <w:tabs>
          <w:tab w:val="left" w:pos="1985"/>
        </w:tabs>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 xml:space="preserve">Datele privind compoziția, umiditatea și indicii de generare a deșeurilor, pe fiecare categorie de deșeuri colectată separat și pe tipuri de materiale, se vor centraliza și calcula pe baza cantităților verificate și certificate de către ADI Ecolect, respectiv pe baza determinărilor de compoziție a deșeurilor municipale. </w:t>
      </w:r>
    </w:p>
    <w:p w14:paraId="563C2E70" w14:textId="77777777" w:rsidR="00F01616" w:rsidRPr="00666120" w:rsidRDefault="00F01616" w:rsidP="00210648">
      <w:pPr>
        <w:pStyle w:val="ListParagraph"/>
        <w:numPr>
          <w:ilvl w:val="0"/>
          <w:numId w:val="45"/>
        </w:numPr>
        <w:tabs>
          <w:tab w:val="left" w:pos="1985"/>
        </w:tabs>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Cheltuielile cu determinarea compoziției deșeurilor se includ în tarifele activităților de salubrizare.</w:t>
      </w:r>
    </w:p>
    <w:p w14:paraId="5DCE6E54" w14:textId="77777777" w:rsidR="00F01616" w:rsidRPr="00666120" w:rsidRDefault="00F01616" w:rsidP="00210648">
      <w:pPr>
        <w:pStyle w:val="ListParagraph"/>
        <w:numPr>
          <w:ilvl w:val="0"/>
          <w:numId w:val="45"/>
        </w:numPr>
        <w:tabs>
          <w:tab w:val="left" w:pos="1985"/>
        </w:tabs>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Orice modificare sau ajustare a tarifelor pentru activititățile de salubrizare se va realiza cu respectarea prevederilor din Normele metodologice aprobate prin Ordinul președintelui A.N.R.S.C. nr. 640/2022.</w:t>
      </w:r>
    </w:p>
    <w:p w14:paraId="536B7F15" w14:textId="77777777" w:rsidR="00F01616" w:rsidRPr="00666120" w:rsidRDefault="00F01616" w:rsidP="00210648">
      <w:pPr>
        <w:pStyle w:val="ListParagraph"/>
        <w:numPr>
          <w:ilvl w:val="0"/>
          <w:numId w:val="45"/>
        </w:numPr>
        <w:tabs>
          <w:tab w:val="left" w:pos="1985"/>
        </w:tabs>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Pentru deșeurile provenite de la operatorii economici, cantitățile de deșeuri produse, tipul acestora, compoziția, modul de tratare, condițiile de transport, modul de depozitare vor fi cele menționate în autorizația de mediu eliberată de autoritățile competente.</w:t>
      </w:r>
    </w:p>
    <w:p w14:paraId="5DF7180D" w14:textId="77777777" w:rsidR="00F01616" w:rsidRPr="00666120" w:rsidRDefault="00F01616" w:rsidP="00210648">
      <w:pPr>
        <w:pStyle w:val="ListParagraph"/>
        <w:numPr>
          <w:ilvl w:val="0"/>
          <w:numId w:val="45"/>
        </w:numPr>
        <w:tabs>
          <w:tab w:val="left" w:pos="1985"/>
        </w:tabs>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Determinarea cantităților de deșeuri primite la instalațiile de tratare, respectiv eliminare se face numai prin cântărire. Operatorii au obligația de a determina și certifica gradul de umiditate pentru diferite tipuri de deșeuri, pentru a controla eficient datele de cântar.</w:t>
      </w:r>
    </w:p>
    <w:p w14:paraId="6B62993D" w14:textId="77777777" w:rsidR="00F01616" w:rsidRPr="00666120" w:rsidRDefault="00F01616" w:rsidP="00210648">
      <w:pPr>
        <w:pStyle w:val="ListParagraph"/>
        <w:numPr>
          <w:ilvl w:val="0"/>
          <w:numId w:val="45"/>
        </w:numPr>
        <w:tabs>
          <w:tab w:val="left" w:pos="1985"/>
        </w:tabs>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Determinarea cantităților de deșeuri provenite de la operatorii economici se va face numai prin cântărire, pe fiecare categorie de deșeu colectat.</w:t>
      </w:r>
    </w:p>
    <w:p w14:paraId="409DB64A" w14:textId="77777777" w:rsidR="00F01616" w:rsidRPr="00666120" w:rsidRDefault="00F01616" w:rsidP="00210648">
      <w:pPr>
        <w:pStyle w:val="ListParagraph"/>
        <w:numPr>
          <w:ilvl w:val="0"/>
          <w:numId w:val="45"/>
        </w:numPr>
        <w:tabs>
          <w:tab w:val="left" w:pos="1985"/>
        </w:tabs>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Pentru deşeurile generate cu caracter periodic, abandonate sau care se colectează prin aportul voluntar al deținătorilor (de ex: deșeurile voluminoase, periculoase menajere, de construcţii provenite de la populaţie, deșeuri abandonate, deșeuri din servicii suplimentare etc), modalitatea de determinare a cantăților va fi prin cântărire.</w:t>
      </w:r>
    </w:p>
    <w:p w14:paraId="4B0D7E09" w14:textId="77777777" w:rsidR="00F01616" w:rsidRPr="00666120" w:rsidRDefault="00F01616" w:rsidP="00210648">
      <w:pPr>
        <w:pStyle w:val="ListParagraph"/>
        <w:numPr>
          <w:ilvl w:val="0"/>
          <w:numId w:val="45"/>
        </w:numPr>
        <w:tabs>
          <w:tab w:val="left" w:pos="1985"/>
        </w:tabs>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bCs/>
          <w:color w:val="002060"/>
          <w:sz w:val="20"/>
          <w:szCs w:val="20"/>
        </w:rPr>
        <w:t>Reprezentanţii ADI Ecolect Mureș vor controla prin sondaj şi/sau ca urmare a sesizărilor venite din partea populaţiei activitatea depusă de operatori, iar în cazul în care rezultă neconformităţi se încheie un proces-verbal de constatare privind neefectuarea serviciilor sau calitatea necorespunzătoare a acesteia.</w:t>
      </w:r>
    </w:p>
    <w:p w14:paraId="7CB70F2E" w14:textId="5FA8F0B7" w:rsidR="002F079B" w:rsidRPr="00666120" w:rsidRDefault="00F01616" w:rsidP="00210648">
      <w:pPr>
        <w:pStyle w:val="ListParagraph"/>
        <w:numPr>
          <w:ilvl w:val="0"/>
          <w:numId w:val="45"/>
        </w:numPr>
        <w:tabs>
          <w:tab w:val="left" w:pos="1985"/>
        </w:tabs>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Pe baza procesului-verbal de constatare, ADI Ecolect Mureș va aplica penalităţile și sancțiunile menţionate în contractul de delegare a gestiunii încheiat cu operatorii, acestea reprezentând fie unităţi procentuale din valoarea anuală a contractului, fie sume fixe.</w:t>
      </w:r>
    </w:p>
    <w:p w14:paraId="6CAE1D4E" w14:textId="1FA31C7F" w:rsidR="00B508B0" w:rsidRPr="00666120" w:rsidRDefault="00B508B0" w:rsidP="00210648">
      <w:pPr>
        <w:pStyle w:val="ListParagraph"/>
        <w:numPr>
          <w:ilvl w:val="0"/>
          <w:numId w:val="45"/>
        </w:numPr>
        <w:tabs>
          <w:tab w:val="left" w:pos="1985"/>
        </w:tabs>
        <w:spacing w:before="40" w:after="80" w:line="276" w:lineRule="auto"/>
        <w:ind w:left="450" w:hanging="450"/>
        <w:contextualSpacing w:val="0"/>
        <w:rPr>
          <w:rFonts w:ascii="Aptos Narrow" w:hAnsi="Aptos Narrow" w:cs="Times New Roman"/>
          <w:bCs/>
          <w:color w:val="002060"/>
          <w:sz w:val="20"/>
          <w:szCs w:val="20"/>
        </w:rPr>
      </w:pPr>
      <w:r w:rsidRPr="00666120">
        <w:rPr>
          <w:rFonts w:ascii="Aptos Narrow" w:hAnsi="Aptos Narrow" w:cs="Times New Roman"/>
          <w:bCs/>
          <w:color w:val="002060"/>
          <w:sz w:val="20"/>
          <w:szCs w:val="20"/>
        </w:rPr>
        <w:t>Prevederile specifice privind determinarea cantităților și a volumului de lucrări prestate se completează cu dispozițiile prevăzute în Caietul de sarcini și în Contractul de delegare al serviciului.</w:t>
      </w:r>
    </w:p>
    <w:p w14:paraId="10A5F45D" w14:textId="77777777" w:rsidR="00230DAF" w:rsidRPr="00666120" w:rsidRDefault="00230DAF" w:rsidP="008E07DA">
      <w:pPr>
        <w:pStyle w:val="ListParagraph"/>
        <w:tabs>
          <w:tab w:val="left" w:pos="1985"/>
        </w:tabs>
        <w:spacing w:before="40" w:after="80" w:line="276" w:lineRule="auto"/>
        <w:ind w:left="426"/>
        <w:contextualSpacing w:val="0"/>
        <w:rPr>
          <w:rFonts w:ascii="Aptos Narrow" w:hAnsi="Aptos Narrow" w:cs="Times New Roman"/>
          <w:bCs/>
          <w:sz w:val="20"/>
          <w:szCs w:val="20"/>
        </w:rPr>
      </w:pPr>
    </w:p>
    <w:p w14:paraId="11F898DF" w14:textId="2DE98948" w:rsidR="00F01616" w:rsidRPr="00666120" w:rsidRDefault="00F01616" w:rsidP="008E07DA">
      <w:pPr>
        <w:spacing w:before="40" w:after="80"/>
        <w:rPr>
          <w:rFonts w:ascii="Aptos Narrow" w:hAnsi="Aptos Narrow"/>
          <w:b/>
          <w:noProof/>
          <w:sz w:val="20"/>
          <w:szCs w:val="20"/>
          <w:lang w:val="ro-RO"/>
        </w:rPr>
      </w:pPr>
      <w:r w:rsidRPr="00666120">
        <w:rPr>
          <w:rFonts w:ascii="Aptos Narrow" w:hAnsi="Aptos Narrow"/>
          <w:b/>
          <w:noProof/>
          <w:sz w:val="20"/>
          <w:szCs w:val="20"/>
          <w:lang w:val="ro-RO"/>
        </w:rPr>
        <w:br w:type="page"/>
      </w:r>
    </w:p>
    <w:p w14:paraId="2E4DEA9C" w14:textId="75BDB280" w:rsidR="00664805" w:rsidRPr="00666120" w:rsidRDefault="00664805" w:rsidP="008E07DA">
      <w:pPr>
        <w:pStyle w:val="Heading1"/>
        <w:spacing w:before="40" w:after="80"/>
        <w:jc w:val="center"/>
        <w:rPr>
          <w:rFonts w:ascii="Aptos Narrow" w:hAnsi="Aptos Narrow" w:cs="Times New Roman"/>
          <w:noProof/>
          <w:color w:val="002060"/>
          <w:sz w:val="24"/>
          <w:szCs w:val="24"/>
          <w:lang w:val="ro-RO"/>
        </w:rPr>
      </w:pPr>
      <w:bookmarkStart w:id="63" w:name="_Toc212111814"/>
      <w:r w:rsidRPr="00666120">
        <w:rPr>
          <w:rFonts w:ascii="Aptos Narrow" w:hAnsi="Aptos Narrow" w:cs="Times New Roman"/>
          <w:noProof/>
          <w:color w:val="002060"/>
          <w:sz w:val="24"/>
          <w:szCs w:val="24"/>
          <w:lang w:val="ro-RO"/>
        </w:rPr>
        <w:lastRenderedPageBreak/>
        <w:t xml:space="preserve">CAPITOLUL </w:t>
      </w:r>
      <w:r w:rsidR="006850C2" w:rsidRPr="00666120">
        <w:rPr>
          <w:rFonts w:ascii="Aptos Narrow" w:hAnsi="Aptos Narrow" w:cs="Times New Roman"/>
          <w:noProof/>
          <w:color w:val="002060"/>
          <w:sz w:val="24"/>
          <w:szCs w:val="24"/>
          <w:lang w:val="ro-RO"/>
        </w:rPr>
        <w:t>V</w:t>
      </w:r>
      <w:bookmarkEnd w:id="63"/>
    </w:p>
    <w:p w14:paraId="7E2E37C9" w14:textId="0E3FAFA3" w:rsidR="00664805" w:rsidRPr="00666120" w:rsidRDefault="00112906" w:rsidP="008E07DA">
      <w:pPr>
        <w:pStyle w:val="Heading1"/>
        <w:spacing w:before="40" w:after="80"/>
        <w:jc w:val="center"/>
        <w:rPr>
          <w:rFonts w:ascii="Aptos Narrow" w:hAnsi="Aptos Narrow" w:cs="Times New Roman"/>
          <w:noProof/>
          <w:color w:val="002060"/>
          <w:sz w:val="24"/>
          <w:szCs w:val="24"/>
          <w:lang w:val="ro-RO"/>
        </w:rPr>
      </w:pPr>
      <w:bookmarkStart w:id="64" w:name="_INDICATORI_DE_PERFORMANȚĂ"/>
      <w:bookmarkStart w:id="65" w:name="_Toc204786943"/>
      <w:bookmarkStart w:id="66" w:name="_Toc212111815"/>
      <w:bookmarkEnd w:id="64"/>
      <w:r w:rsidRPr="00666120">
        <w:rPr>
          <w:rFonts w:ascii="Aptos Narrow" w:hAnsi="Aptos Narrow" w:cs="Times New Roman"/>
          <w:noProof/>
          <w:color w:val="002060"/>
          <w:sz w:val="24"/>
          <w:szCs w:val="24"/>
          <w:lang w:val="ro-RO"/>
        </w:rPr>
        <w:t>INDICATORI DE PERFOR</w:t>
      </w:r>
      <w:r w:rsidR="007F19E5" w:rsidRPr="00666120">
        <w:rPr>
          <w:rFonts w:ascii="Aptos Narrow" w:hAnsi="Aptos Narrow" w:cs="Times New Roman"/>
          <w:noProof/>
          <w:color w:val="002060"/>
          <w:sz w:val="24"/>
          <w:szCs w:val="24"/>
          <w:lang w:val="ro-RO"/>
        </w:rPr>
        <w:t>MANȚĂ</w:t>
      </w:r>
      <w:r w:rsidRPr="00666120">
        <w:rPr>
          <w:rFonts w:ascii="Aptos Narrow" w:hAnsi="Aptos Narrow" w:cs="Times New Roman"/>
          <w:noProof/>
          <w:color w:val="002060"/>
          <w:sz w:val="24"/>
          <w:szCs w:val="24"/>
          <w:lang w:val="ro-RO"/>
        </w:rPr>
        <w:t xml:space="preserve"> </w:t>
      </w:r>
      <w:r w:rsidR="00FD4813" w:rsidRPr="00666120">
        <w:rPr>
          <w:rFonts w:ascii="Aptos Narrow" w:hAnsi="Aptos Narrow" w:cs="Times New Roman"/>
          <w:noProof/>
          <w:color w:val="002060"/>
          <w:sz w:val="24"/>
          <w:szCs w:val="24"/>
          <w:lang w:val="ro-RO"/>
        </w:rPr>
        <w:t>A SERVICIULUI DE SALUBRIZARE</w:t>
      </w:r>
      <w:bookmarkEnd w:id="65"/>
      <w:bookmarkEnd w:id="66"/>
      <w:r w:rsidRPr="00666120">
        <w:rPr>
          <w:rFonts w:ascii="Aptos Narrow" w:hAnsi="Aptos Narrow" w:cs="Times New Roman"/>
          <w:noProof/>
          <w:color w:val="002060"/>
          <w:sz w:val="24"/>
          <w:szCs w:val="24"/>
          <w:lang w:val="ro-RO"/>
        </w:rPr>
        <w:t xml:space="preserve"> </w:t>
      </w:r>
    </w:p>
    <w:p w14:paraId="1C37B7B2" w14:textId="77777777" w:rsidR="00664805" w:rsidRPr="00666120" w:rsidRDefault="00664805" w:rsidP="008E07DA">
      <w:pPr>
        <w:tabs>
          <w:tab w:val="left" w:pos="1134"/>
          <w:tab w:val="left" w:pos="1985"/>
        </w:tabs>
        <w:spacing w:before="40" w:after="80"/>
        <w:rPr>
          <w:rFonts w:ascii="Aptos Narrow" w:hAnsi="Aptos Narrow"/>
          <w:b/>
          <w:noProof/>
          <w:sz w:val="20"/>
          <w:szCs w:val="20"/>
          <w:lang w:val="ro-RO"/>
        </w:rPr>
      </w:pPr>
    </w:p>
    <w:p w14:paraId="3FB18121" w14:textId="77777777" w:rsidR="001A19FD" w:rsidRPr="00666120" w:rsidRDefault="001A19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464268A4" w14:textId="6D11246A" w:rsidR="00135149" w:rsidRPr="00666120" w:rsidRDefault="00135149" w:rsidP="008E07DA">
      <w:pPr>
        <w:tabs>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Indicatorii de performanţă ai serviciului de salubrizare cuprind două categorii:</w:t>
      </w:r>
    </w:p>
    <w:p w14:paraId="36C8B292" w14:textId="77777777" w:rsidR="00135149" w:rsidRPr="00666120" w:rsidRDefault="00135149" w:rsidP="00210648">
      <w:pPr>
        <w:pStyle w:val="ListParagraph"/>
        <w:numPr>
          <w:ilvl w:val="0"/>
          <w:numId w:val="68"/>
        </w:numPr>
        <w:tabs>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
          <w:color w:val="002060"/>
          <w:sz w:val="20"/>
          <w:szCs w:val="20"/>
        </w:rPr>
        <w:t>indicatorii tehnici corelaţi cu ţintele/obiectivele asumate la nivel naţional</w:t>
      </w:r>
      <w:r w:rsidRPr="00666120">
        <w:rPr>
          <w:rFonts w:ascii="Aptos Narrow" w:hAnsi="Aptos Narrow"/>
          <w:bCs/>
          <w:color w:val="002060"/>
          <w:sz w:val="20"/>
          <w:szCs w:val="20"/>
        </w:rPr>
        <w:t>; aceştia vor fi cuprinşi obligatoriu în contractul de delegare sau, după caz, în hotărârea de dare în administrare a activităţii/activităţilor de salubrizare;</w:t>
      </w:r>
    </w:p>
    <w:p w14:paraId="7CE8C624" w14:textId="2C69EC78" w:rsidR="00F00E98" w:rsidRPr="00666120" w:rsidRDefault="00135149" w:rsidP="00210648">
      <w:pPr>
        <w:pStyle w:val="ListParagraph"/>
        <w:numPr>
          <w:ilvl w:val="0"/>
          <w:numId w:val="68"/>
        </w:numPr>
        <w:tabs>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
          <w:color w:val="002060"/>
          <w:sz w:val="20"/>
          <w:szCs w:val="20"/>
        </w:rPr>
        <w:t>indicatorii de performanţă privind calitatea serviciului de salubrizare</w:t>
      </w:r>
      <w:r w:rsidR="00C34065" w:rsidRPr="00666120">
        <w:rPr>
          <w:rFonts w:ascii="Aptos Narrow" w:hAnsi="Aptos Narrow"/>
          <w:bCs/>
          <w:color w:val="002060"/>
          <w:sz w:val="20"/>
          <w:szCs w:val="20"/>
        </w:rPr>
        <w:t xml:space="preserve">, conform </w:t>
      </w:r>
      <w:r w:rsidR="00C34065" w:rsidRPr="00666120">
        <w:rPr>
          <w:rFonts w:ascii="Aptos Narrow" w:hAnsi="Aptos Narrow"/>
          <w:b/>
          <w:color w:val="002060"/>
          <w:sz w:val="20"/>
          <w:szCs w:val="20"/>
        </w:rPr>
        <w:t>Anexei</w:t>
      </w:r>
      <w:r w:rsidR="00A278C6" w:rsidRPr="00666120">
        <w:rPr>
          <w:rFonts w:ascii="Aptos Narrow" w:hAnsi="Aptos Narrow"/>
          <w:b/>
          <w:color w:val="002060"/>
          <w:sz w:val="20"/>
          <w:szCs w:val="20"/>
        </w:rPr>
        <w:t xml:space="preserve"> nr.</w:t>
      </w:r>
      <w:r w:rsidR="00C34065" w:rsidRPr="00666120">
        <w:rPr>
          <w:rFonts w:ascii="Aptos Narrow" w:hAnsi="Aptos Narrow"/>
          <w:b/>
          <w:color w:val="002060"/>
          <w:sz w:val="20"/>
          <w:szCs w:val="20"/>
        </w:rPr>
        <w:t xml:space="preserve"> </w:t>
      </w:r>
      <w:r w:rsidR="00A278C6" w:rsidRPr="00666120">
        <w:rPr>
          <w:rFonts w:ascii="Aptos Narrow" w:hAnsi="Aptos Narrow"/>
          <w:b/>
          <w:color w:val="002060"/>
          <w:sz w:val="20"/>
          <w:szCs w:val="20"/>
        </w:rPr>
        <w:t>1</w:t>
      </w:r>
      <w:r w:rsidR="00C34065" w:rsidRPr="00666120">
        <w:rPr>
          <w:rFonts w:ascii="Aptos Narrow" w:hAnsi="Aptos Narrow"/>
          <w:bCs/>
          <w:color w:val="002060"/>
          <w:sz w:val="20"/>
          <w:szCs w:val="20"/>
        </w:rPr>
        <w:t xml:space="preserve"> la prezentul regulament.</w:t>
      </w:r>
    </w:p>
    <w:p w14:paraId="5BB3375F" w14:textId="77777777" w:rsidR="0097145E" w:rsidRPr="00666120" w:rsidRDefault="0097145E" w:rsidP="008E07DA">
      <w:pPr>
        <w:tabs>
          <w:tab w:val="left" w:pos="1134"/>
          <w:tab w:val="left" w:pos="1985"/>
        </w:tabs>
        <w:spacing w:before="40" w:after="80"/>
        <w:rPr>
          <w:rFonts w:ascii="Aptos Narrow" w:hAnsi="Aptos Narrow"/>
          <w:b/>
          <w:noProof/>
          <w:sz w:val="20"/>
          <w:szCs w:val="20"/>
          <w:lang w:val="ro-RO"/>
        </w:rPr>
      </w:pPr>
    </w:p>
    <w:p w14:paraId="19ABB890" w14:textId="320249B5" w:rsidR="00F00E98" w:rsidRPr="00666120" w:rsidRDefault="00F00E98"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35331991" w14:textId="77777777" w:rsidR="002F337B" w:rsidRPr="00666120" w:rsidRDefault="00944DFD" w:rsidP="00210648">
      <w:pPr>
        <w:pStyle w:val="NormalWeb"/>
        <w:numPr>
          <w:ilvl w:val="0"/>
          <w:numId w:val="86"/>
        </w:numPr>
        <w:spacing w:before="40" w:beforeAutospacing="0" w:after="80" w:afterAutospacing="0" w:line="276" w:lineRule="auto"/>
        <w:ind w:left="450" w:hanging="450"/>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Indicatorii tehnici corelaţi cu ţintele/obiectivele asumate la nivel naţional cuprind cel puţin indicatorii impuşi de lege, la care pot fi adăugaţi şi alţi indicatori care implementează obligaţii de atingere a unor ţinte clar definite de cadrul legal. Valorile minime ale acestor indicatori vor fi cele prevăzute de lege pentru atingerea ţintelor de colectare şi tratare a deşeurilor municipale aferente fiecărui flux de deşeuri identificat de dispoziţiile legale.</w:t>
      </w:r>
    </w:p>
    <w:p w14:paraId="08CC9744" w14:textId="2B0335C9" w:rsidR="00AE069F" w:rsidRPr="00666120" w:rsidRDefault="00944DFD" w:rsidP="00210648">
      <w:pPr>
        <w:pStyle w:val="NormalWeb"/>
        <w:numPr>
          <w:ilvl w:val="0"/>
          <w:numId w:val="86"/>
        </w:numPr>
        <w:spacing w:before="40" w:beforeAutospacing="0" w:after="80" w:afterAutospacing="0" w:line="276" w:lineRule="auto"/>
        <w:ind w:left="450" w:hanging="450"/>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Costurile cu contribuţia pentru economia circulară, inclusiv cheltuielile cu depozitarea deşeurilor care depăşesc cantităţile rezultate din aplicarea acestor indicatori de performanţă vor fi suportate de către operatori sub formă de penalităţi, conform legii.</w:t>
      </w:r>
    </w:p>
    <w:p w14:paraId="3B5C1FBC" w14:textId="4D3E370F" w:rsidR="002F337B" w:rsidRPr="00666120" w:rsidRDefault="002F337B" w:rsidP="00210648">
      <w:pPr>
        <w:pStyle w:val="NormalWeb"/>
        <w:numPr>
          <w:ilvl w:val="0"/>
          <w:numId w:val="86"/>
        </w:numPr>
        <w:spacing w:before="40" w:beforeAutospacing="0" w:after="80" w:afterAutospacing="0" w:line="276" w:lineRule="auto"/>
        <w:ind w:left="450" w:hanging="450"/>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Prevederile privind indicatorii de performanță ai serviciului de salubrizare se completează și se interpretează în corelare cu indicatorii stabiliți prin Caietul de sarcini și Contractul de delegare al serviciului, care constituie documentele de referință pentru monitorizarea, evaluarea și raportarea nivelului de performanță al operatorului.</w:t>
      </w:r>
    </w:p>
    <w:p w14:paraId="746A04BE" w14:textId="77777777" w:rsidR="00944DFD" w:rsidRPr="00666120" w:rsidRDefault="00944DFD" w:rsidP="008E07DA">
      <w:pPr>
        <w:tabs>
          <w:tab w:val="left" w:pos="1985"/>
        </w:tabs>
        <w:spacing w:before="40" w:after="80"/>
        <w:rPr>
          <w:rFonts w:ascii="Aptos Narrow" w:hAnsi="Aptos Narrow"/>
          <w:bCs/>
          <w:noProof/>
          <w:sz w:val="20"/>
          <w:szCs w:val="20"/>
          <w:lang w:val="ro-RO"/>
        </w:rPr>
      </w:pPr>
    </w:p>
    <w:p w14:paraId="7B479A53" w14:textId="77777777" w:rsidR="00F00E98" w:rsidRPr="00666120" w:rsidRDefault="00F00E98"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371C14E9" w14:textId="77777777" w:rsidR="002F337B" w:rsidRPr="00666120" w:rsidRDefault="002C7522" w:rsidP="00210648">
      <w:pPr>
        <w:pStyle w:val="NormalWeb"/>
        <w:numPr>
          <w:ilvl w:val="0"/>
          <w:numId w:val="87"/>
        </w:numPr>
        <w:spacing w:before="40" w:beforeAutospacing="0" w:after="80" w:afterAutospacing="0" w:line="276" w:lineRule="auto"/>
        <w:ind w:left="450" w:hanging="450"/>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Indicatorii de performanţă privind calitatea serviciului de salubrizare sunt prevăzuţi în anexă la regulamentul serviciului.</w:t>
      </w:r>
    </w:p>
    <w:p w14:paraId="16309E4B" w14:textId="77777777" w:rsidR="002F337B" w:rsidRPr="00666120" w:rsidRDefault="002C7522" w:rsidP="00210648">
      <w:pPr>
        <w:pStyle w:val="NormalWeb"/>
        <w:numPr>
          <w:ilvl w:val="0"/>
          <w:numId w:val="87"/>
        </w:numPr>
        <w:spacing w:before="40" w:beforeAutospacing="0" w:after="80" w:afterAutospacing="0" w:line="276" w:lineRule="auto"/>
        <w:ind w:left="450" w:hanging="450"/>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 xml:space="preserve">Stabilirea de către </w:t>
      </w:r>
      <w:r w:rsidR="00EA06A4" w:rsidRPr="00666120">
        <w:rPr>
          <w:rFonts w:ascii="Aptos Narrow" w:hAnsi="Aptos Narrow"/>
          <w:b/>
          <w:noProof/>
          <w:color w:val="002060"/>
          <w:sz w:val="20"/>
          <w:szCs w:val="20"/>
          <w:lang w:val="ro-RO"/>
        </w:rPr>
        <w:t>A.D.I. ”Ecolect Mureș”</w:t>
      </w:r>
      <w:r w:rsidRPr="00666120">
        <w:rPr>
          <w:rFonts w:ascii="Aptos Narrow" w:hAnsi="Aptos Narrow"/>
          <w:noProof/>
          <w:color w:val="002060"/>
          <w:sz w:val="20"/>
          <w:szCs w:val="20"/>
          <w:lang w:val="ro-RO"/>
        </w:rPr>
        <w:t xml:space="preserve"> a nivelurilor indicatorilor de performanţă care privesc calitatea serviciului, ce trebuie îndeplinite de operatori, se face astfel încât să se asigure atingerea şi realizarea ţintelor de reciclare prevăzute în legislaţia în vigoare din domeniul gestionării deşeurilor.</w:t>
      </w:r>
    </w:p>
    <w:p w14:paraId="1B7BF874" w14:textId="087546FA" w:rsidR="00F00E98" w:rsidRPr="00666120" w:rsidRDefault="00EA06A4" w:rsidP="00210648">
      <w:pPr>
        <w:pStyle w:val="NormalWeb"/>
        <w:numPr>
          <w:ilvl w:val="0"/>
          <w:numId w:val="87"/>
        </w:numPr>
        <w:spacing w:before="40" w:beforeAutospacing="0" w:after="80" w:afterAutospacing="0" w:line="276" w:lineRule="auto"/>
        <w:ind w:left="450" w:hanging="450"/>
        <w:jc w:val="both"/>
        <w:rPr>
          <w:rFonts w:ascii="Aptos Narrow" w:hAnsi="Aptos Narrow"/>
          <w:noProof/>
          <w:color w:val="002060"/>
          <w:sz w:val="20"/>
          <w:szCs w:val="20"/>
          <w:lang w:val="ro-RO"/>
        </w:rPr>
      </w:pPr>
      <w:r w:rsidRPr="00666120">
        <w:rPr>
          <w:rFonts w:ascii="Aptos Narrow" w:hAnsi="Aptos Narrow"/>
          <w:b/>
          <w:noProof/>
          <w:color w:val="002060"/>
          <w:sz w:val="20"/>
          <w:szCs w:val="20"/>
          <w:lang w:val="ro-RO"/>
        </w:rPr>
        <w:t>A.D.I. ”Ecolect Mureș”</w:t>
      </w:r>
      <w:r w:rsidR="002C7522" w:rsidRPr="00666120">
        <w:rPr>
          <w:rFonts w:ascii="Aptos Narrow" w:hAnsi="Aptos Narrow"/>
          <w:noProof/>
          <w:color w:val="002060"/>
          <w:sz w:val="20"/>
          <w:szCs w:val="20"/>
          <w:lang w:val="ro-RO"/>
        </w:rPr>
        <w:t xml:space="preserve"> aplică operatorului penalităţile contractuale în cazul în care nu îndeplineşte indicatorii de performanţă care privesc calitatea serviciului.</w:t>
      </w:r>
    </w:p>
    <w:p w14:paraId="3ECAF5EA" w14:textId="77777777" w:rsidR="00F00E98" w:rsidRPr="00666120" w:rsidRDefault="00F00E98" w:rsidP="008E07DA">
      <w:pPr>
        <w:tabs>
          <w:tab w:val="left" w:pos="1134"/>
          <w:tab w:val="left" w:pos="1985"/>
        </w:tabs>
        <w:spacing w:before="40" w:after="80"/>
        <w:rPr>
          <w:rFonts w:ascii="Aptos Narrow" w:hAnsi="Aptos Narrow"/>
          <w:b/>
          <w:noProof/>
          <w:sz w:val="20"/>
          <w:szCs w:val="20"/>
          <w:lang w:val="ro-RO"/>
        </w:rPr>
      </w:pPr>
    </w:p>
    <w:p w14:paraId="1D8B7CB9" w14:textId="048022DC" w:rsidR="00F00E98" w:rsidRPr="00666120" w:rsidRDefault="00F00E98"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0496AC8A" w14:textId="732BF7F2" w:rsidR="0042383A" w:rsidRPr="00666120" w:rsidRDefault="0042383A" w:rsidP="008E07DA">
      <w:pPr>
        <w:tabs>
          <w:tab w:val="left" w:pos="567"/>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Indicatorii de performanţă ai serviciului de salubrizare stabilesc condiţiile ce trebuie respectate de către operatori, cu privire la:</w:t>
      </w:r>
    </w:p>
    <w:p w14:paraId="6818EA31" w14:textId="77777777" w:rsidR="0042383A" w:rsidRPr="00666120" w:rsidRDefault="0042383A" w:rsidP="00210648">
      <w:pPr>
        <w:pStyle w:val="ListParagraph"/>
        <w:numPr>
          <w:ilvl w:val="0"/>
          <w:numId w:val="69"/>
        </w:numPr>
        <w:tabs>
          <w:tab w:val="left" w:pos="567"/>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continuitatea serviciului din punct de vedere cantitativ şi calitativ;</w:t>
      </w:r>
    </w:p>
    <w:p w14:paraId="4C201CD3" w14:textId="39AF90AA" w:rsidR="0042383A" w:rsidRPr="00666120" w:rsidRDefault="0042383A" w:rsidP="00210648">
      <w:pPr>
        <w:pStyle w:val="ListParagraph"/>
        <w:numPr>
          <w:ilvl w:val="0"/>
          <w:numId w:val="69"/>
        </w:numPr>
        <w:tabs>
          <w:tab w:val="left" w:pos="567"/>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 xml:space="preserve">atingerea obiectivelor şi ţintelor pentru care </w:t>
      </w:r>
      <w:r w:rsidR="00DF0B23" w:rsidRPr="00666120">
        <w:rPr>
          <w:rFonts w:ascii="Aptos Narrow" w:hAnsi="Aptos Narrow"/>
          <w:b/>
          <w:color w:val="002060"/>
          <w:sz w:val="20"/>
          <w:szCs w:val="20"/>
        </w:rPr>
        <w:t>A.D.I. ”ECOLECT MUREȘ”</w:t>
      </w:r>
      <w:r w:rsidR="00F27AC2" w:rsidRPr="00666120">
        <w:rPr>
          <w:rFonts w:ascii="Aptos Narrow" w:hAnsi="Aptos Narrow"/>
          <w:bCs/>
          <w:color w:val="002060"/>
          <w:sz w:val="20"/>
          <w:szCs w:val="20"/>
        </w:rPr>
        <w:t xml:space="preserve"> în calitate de autoritate contractantă</w:t>
      </w:r>
      <w:r w:rsidRPr="00666120">
        <w:rPr>
          <w:rFonts w:ascii="Aptos Narrow" w:hAnsi="Aptos Narrow"/>
          <w:bCs/>
          <w:color w:val="002060"/>
          <w:sz w:val="20"/>
          <w:szCs w:val="20"/>
        </w:rPr>
        <w:t xml:space="preserve"> </w:t>
      </w:r>
      <w:r w:rsidR="00F27AC2" w:rsidRPr="00666120">
        <w:rPr>
          <w:rFonts w:ascii="Aptos Narrow" w:hAnsi="Aptos Narrow"/>
          <w:bCs/>
          <w:color w:val="002060"/>
          <w:sz w:val="20"/>
          <w:szCs w:val="20"/>
        </w:rPr>
        <w:t>este</w:t>
      </w:r>
      <w:r w:rsidRPr="00666120">
        <w:rPr>
          <w:rFonts w:ascii="Aptos Narrow" w:hAnsi="Aptos Narrow"/>
          <w:bCs/>
          <w:color w:val="002060"/>
          <w:sz w:val="20"/>
          <w:szCs w:val="20"/>
        </w:rPr>
        <w:t xml:space="preserve"> responsabil</w:t>
      </w:r>
      <w:r w:rsidR="00F27AC2" w:rsidRPr="00666120">
        <w:rPr>
          <w:rFonts w:ascii="Aptos Narrow" w:hAnsi="Aptos Narrow"/>
          <w:bCs/>
          <w:color w:val="002060"/>
          <w:sz w:val="20"/>
          <w:szCs w:val="20"/>
        </w:rPr>
        <w:t>ă</w:t>
      </w:r>
      <w:r w:rsidRPr="00666120">
        <w:rPr>
          <w:rFonts w:ascii="Aptos Narrow" w:hAnsi="Aptos Narrow"/>
          <w:bCs/>
          <w:color w:val="002060"/>
          <w:sz w:val="20"/>
          <w:szCs w:val="20"/>
        </w:rPr>
        <w:t>;</w:t>
      </w:r>
    </w:p>
    <w:p w14:paraId="2846EC13" w14:textId="77777777" w:rsidR="0042383A" w:rsidRPr="00666120" w:rsidRDefault="0042383A" w:rsidP="00210648">
      <w:pPr>
        <w:pStyle w:val="ListParagraph"/>
        <w:numPr>
          <w:ilvl w:val="0"/>
          <w:numId w:val="69"/>
        </w:numPr>
        <w:tabs>
          <w:tab w:val="left" w:pos="567"/>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prestarea serviciului pentru toţi utilizatorii din aria sa de responsabilitate;</w:t>
      </w:r>
    </w:p>
    <w:p w14:paraId="139FA195" w14:textId="77777777" w:rsidR="0042383A" w:rsidRPr="00666120" w:rsidRDefault="0042383A" w:rsidP="00210648">
      <w:pPr>
        <w:pStyle w:val="ListParagraph"/>
        <w:numPr>
          <w:ilvl w:val="0"/>
          <w:numId w:val="69"/>
        </w:numPr>
        <w:tabs>
          <w:tab w:val="left" w:pos="567"/>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adaptarea permanentă la cerinţele utilizatorilor;</w:t>
      </w:r>
    </w:p>
    <w:p w14:paraId="5A618148" w14:textId="77777777" w:rsidR="0042383A" w:rsidRPr="00666120" w:rsidRDefault="0042383A" w:rsidP="00210648">
      <w:pPr>
        <w:pStyle w:val="ListParagraph"/>
        <w:numPr>
          <w:ilvl w:val="0"/>
          <w:numId w:val="69"/>
        </w:numPr>
        <w:tabs>
          <w:tab w:val="left" w:pos="567"/>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excluderea oricărei discriminări privind accesul la serviciile de salubrizare;</w:t>
      </w:r>
    </w:p>
    <w:p w14:paraId="176D5C00" w14:textId="77777777" w:rsidR="009D01FC" w:rsidRPr="00666120" w:rsidRDefault="0042383A" w:rsidP="00210648">
      <w:pPr>
        <w:pStyle w:val="ListParagraph"/>
        <w:numPr>
          <w:ilvl w:val="0"/>
          <w:numId w:val="69"/>
        </w:numPr>
        <w:tabs>
          <w:tab w:val="left" w:pos="567"/>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respectarea reglementărilor specifice din domeniul protecţiei mediului şi al sănătăţii populaţiei;</w:t>
      </w:r>
    </w:p>
    <w:p w14:paraId="52222FF5" w14:textId="5A089C9F" w:rsidR="0042383A" w:rsidRPr="00666120" w:rsidRDefault="0042383A" w:rsidP="00210648">
      <w:pPr>
        <w:pStyle w:val="ListParagraph"/>
        <w:numPr>
          <w:ilvl w:val="0"/>
          <w:numId w:val="69"/>
        </w:numPr>
        <w:tabs>
          <w:tab w:val="left" w:pos="567"/>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implementarea unor sisteme de management al calităţii, al mediului şi al sănătăţii şi securităţii muncii.</w:t>
      </w:r>
    </w:p>
    <w:p w14:paraId="38B70133" w14:textId="77777777" w:rsidR="00F00E98" w:rsidRPr="00666120" w:rsidRDefault="00F00E98" w:rsidP="008E07DA">
      <w:pPr>
        <w:tabs>
          <w:tab w:val="left" w:pos="1985"/>
        </w:tabs>
        <w:spacing w:before="40" w:after="80"/>
        <w:rPr>
          <w:rFonts w:ascii="Aptos Narrow" w:hAnsi="Aptos Narrow"/>
          <w:bCs/>
          <w:noProof/>
          <w:sz w:val="20"/>
          <w:szCs w:val="20"/>
          <w:lang w:val="ro-RO"/>
        </w:rPr>
      </w:pPr>
    </w:p>
    <w:p w14:paraId="6AC2A17A" w14:textId="77777777" w:rsidR="00F653A1" w:rsidRPr="00666120" w:rsidRDefault="00F653A1"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50014AD1" w14:textId="78D3F0E0" w:rsidR="00F653A1" w:rsidRPr="00666120" w:rsidRDefault="00F653A1" w:rsidP="008E07DA">
      <w:pPr>
        <w:tabs>
          <w:tab w:val="left" w:pos="567"/>
          <w:tab w:val="left" w:pos="1985"/>
        </w:tabs>
        <w:spacing w:before="40" w:after="80"/>
        <w:rPr>
          <w:rFonts w:ascii="Aptos Narrow" w:hAnsi="Aptos Narrow"/>
          <w:bCs/>
          <w:noProof/>
          <w:color w:val="002060"/>
          <w:sz w:val="20"/>
          <w:szCs w:val="20"/>
          <w:lang w:val="ro-RO"/>
        </w:rPr>
      </w:pPr>
      <w:r w:rsidRPr="00666120">
        <w:rPr>
          <w:rFonts w:ascii="Aptos Narrow" w:hAnsi="Aptos Narrow"/>
          <w:bCs/>
          <w:noProof/>
          <w:color w:val="002060"/>
          <w:sz w:val="20"/>
          <w:szCs w:val="20"/>
          <w:lang w:val="ro-RO"/>
        </w:rPr>
        <w:t>Indicatorii de performanţă trebuie să asigure evaluarea continuă a operatorului cu privire la următoarele activităţi:</w:t>
      </w:r>
    </w:p>
    <w:p w14:paraId="5CA01050" w14:textId="77777777" w:rsidR="00F653A1" w:rsidRPr="00666120" w:rsidRDefault="00F653A1" w:rsidP="00210648">
      <w:pPr>
        <w:pStyle w:val="ListParagraph"/>
        <w:numPr>
          <w:ilvl w:val="0"/>
          <w:numId w:val="70"/>
        </w:numPr>
        <w:tabs>
          <w:tab w:val="left" w:pos="567"/>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contractarea serviciului de salubrizare;</w:t>
      </w:r>
    </w:p>
    <w:p w14:paraId="039EA57B" w14:textId="77777777" w:rsidR="00F653A1" w:rsidRPr="00666120" w:rsidRDefault="00F653A1" w:rsidP="00210648">
      <w:pPr>
        <w:pStyle w:val="ListParagraph"/>
        <w:numPr>
          <w:ilvl w:val="0"/>
          <w:numId w:val="70"/>
        </w:numPr>
        <w:tabs>
          <w:tab w:val="left" w:pos="567"/>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măsurarea, facturarea şi încasarea contravalorii serviciilor efectuate;</w:t>
      </w:r>
    </w:p>
    <w:p w14:paraId="783F200B" w14:textId="77777777" w:rsidR="00F653A1" w:rsidRPr="00666120" w:rsidRDefault="00F653A1" w:rsidP="00210648">
      <w:pPr>
        <w:pStyle w:val="ListParagraph"/>
        <w:numPr>
          <w:ilvl w:val="0"/>
          <w:numId w:val="70"/>
        </w:numPr>
        <w:tabs>
          <w:tab w:val="left" w:pos="567"/>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îndeplinirea prevederilor din contract cu privire la calitatea serviciilor efectuate;</w:t>
      </w:r>
    </w:p>
    <w:p w14:paraId="28BD4753" w14:textId="77777777" w:rsidR="00F653A1" w:rsidRPr="00666120" w:rsidRDefault="00F653A1" w:rsidP="00210648">
      <w:pPr>
        <w:pStyle w:val="ListParagraph"/>
        <w:numPr>
          <w:ilvl w:val="0"/>
          <w:numId w:val="70"/>
        </w:numPr>
        <w:tabs>
          <w:tab w:val="left" w:pos="567"/>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menţinerea unor relaţii echitabile între operator şi utilizator prin rezolvarea rapidă şi obiectivă a problemelor, cu respectarea drepturilor şi obligaţiilor care revin fiecărei părţi;</w:t>
      </w:r>
    </w:p>
    <w:p w14:paraId="0066026A" w14:textId="77777777" w:rsidR="00F653A1" w:rsidRPr="00666120" w:rsidRDefault="00F653A1" w:rsidP="00210648">
      <w:pPr>
        <w:pStyle w:val="ListParagraph"/>
        <w:numPr>
          <w:ilvl w:val="0"/>
          <w:numId w:val="70"/>
        </w:numPr>
        <w:tabs>
          <w:tab w:val="left" w:pos="567"/>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soluţionarea în timp util a reclamaţiilor utilizatorilor referitoare la serviciile de salubrizare;</w:t>
      </w:r>
    </w:p>
    <w:p w14:paraId="64774604" w14:textId="77777777" w:rsidR="00F653A1" w:rsidRPr="00666120" w:rsidRDefault="00F653A1" w:rsidP="00210648">
      <w:pPr>
        <w:pStyle w:val="ListParagraph"/>
        <w:numPr>
          <w:ilvl w:val="0"/>
          <w:numId w:val="70"/>
        </w:numPr>
        <w:tabs>
          <w:tab w:val="left" w:pos="567"/>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prestarea serviciului de salubrizare pentru toţi utilizatorii din raza unităţii administrativ-teritoriale pentru care are hotărâre de dare în administrare sau contract de delegare a gestiunii;</w:t>
      </w:r>
    </w:p>
    <w:p w14:paraId="1E760F55" w14:textId="77777777" w:rsidR="00F653A1" w:rsidRPr="00666120" w:rsidRDefault="00F653A1" w:rsidP="00210648">
      <w:pPr>
        <w:pStyle w:val="ListParagraph"/>
        <w:numPr>
          <w:ilvl w:val="0"/>
          <w:numId w:val="70"/>
        </w:numPr>
        <w:tabs>
          <w:tab w:val="left" w:pos="567"/>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prestarea de servicii conexe serviciului de salubrizare;</w:t>
      </w:r>
    </w:p>
    <w:p w14:paraId="29B2EE06" w14:textId="4D6107D3" w:rsidR="00F653A1" w:rsidRPr="00666120" w:rsidRDefault="00F653A1" w:rsidP="00210648">
      <w:pPr>
        <w:pStyle w:val="ListParagraph"/>
        <w:numPr>
          <w:ilvl w:val="0"/>
          <w:numId w:val="70"/>
        </w:numPr>
        <w:tabs>
          <w:tab w:val="left" w:pos="567"/>
          <w:tab w:val="left" w:pos="1985"/>
        </w:tabs>
        <w:spacing w:before="40" w:after="80" w:line="276" w:lineRule="auto"/>
        <w:ind w:left="851" w:hanging="284"/>
        <w:contextualSpacing w:val="0"/>
        <w:rPr>
          <w:rFonts w:ascii="Aptos Narrow" w:hAnsi="Aptos Narrow"/>
          <w:bCs/>
          <w:color w:val="002060"/>
          <w:sz w:val="20"/>
          <w:szCs w:val="20"/>
        </w:rPr>
      </w:pPr>
      <w:r w:rsidRPr="00666120">
        <w:rPr>
          <w:rFonts w:ascii="Aptos Narrow" w:hAnsi="Aptos Narrow"/>
          <w:bCs/>
          <w:color w:val="002060"/>
          <w:sz w:val="20"/>
          <w:szCs w:val="20"/>
        </w:rPr>
        <w:t>atingerea ţintelor privind gestionarea deşeurilor.</w:t>
      </w:r>
    </w:p>
    <w:p w14:paraId="0188AB88" w14:textId="77777777" w:rsidR="00F653A1" w:rsidRPr="00666120" w:rsidRDefault="00F653A1" w:rsidP="008E07DA">
      <w:pPr>
        <w:pStyle w:val="ListParagraph"/>
        <w:tabs>
          <w:tab w:val="left" w:pos="567"/>
          <w:tab w:val="left" w:pos="1985"/>
        </w:tabs>
        <w:spacing w:before="40" w:after="80" w:line="276" w:lineRule="auto"/>
        <w:ind w:left="851"/>
        <w:contextualSpacing w:val="0"/>
        <w:rPr>
          <w:rFonts w:ascii="Aptos Narrow" w:hAnsi="Aptos Narrow"/>
          <w:bCs/>
          <w:sz w:val="20"/>
          <w:szCs w:val="20"/>
        </w:rPr>
      </w:pPr>
    </w:p>
    <w:p w14:paraId="6D625753" w14:textId="319F86C0" w:rsidR="00B8711B" w:rsidRPr="00666120" w:rsidRDefault="00B8711B"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1FAC5F45" w14:textId="511B1033" w:rsidR="004475A4" w:rsidRPr="00666120" w:rsidRDefault="004475A4" w:rsidP="008E07DA">
      <w:pPr>
        <w:pStyle w:val="NormalWeb"/>
        <w:spacing w:before="40" w:beforeAutospacing="0" w:after="80" w:afterAutospacing="0" w:line="276" w:lineRule="auto"/>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În vederea urmăririi respectării indicatorilor de performanţă, operatorul de salubrizare trebuie să asigure:</w:t>
      </w:r>
    </w:p>
    <w:p w14:paraId="77D2320E" w14:textId="77777777" w:rsidR="004475A4" w:rsidRPr="00666120" w:rsidRDefault="004475A4" w:rsidP="00210648">
      <w:pPr>
        <w:pStyle w:val="NormalWeb"/>
        <w:numPr>
          <w:ilvl w:val="0"/>
          <w:numId w:val="71"/>
        </w:numPr>
        <w:spacing w:before="40" w:beforeAutospacing="0" w:after="80" w:afterAutospacing="0" w:line="276" w:lineRule="auto"/>
        <w:ind w:left="851" w:hanging="28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gestiunea serviciului de salubrizare conform prevederilor contractuale;</w:t>
      </w:r>
    </w:p>
    <w:p w14:paraId="0A08DD5E" w14:textId="77777777" w:rsidR="004475A4" w:rsidRPr="00666120" w:rsidRDefault="004475A4" w:rsidP="00210648">
      <w:pPr>
        <w:pStyle w:val="NormalWeb"/>
        <w:numPr>
          <w:ilvl w:val="0"/>
          <w:numId w:val="71"/>
        </w:numPr>
        <w:spacing w:before="40" w:beforeAutospacing="0" w:after="80" w:afterAutospacing="0" w:line="276" w:lineRule="auto"/>
        <w:ind w:left="851" w:hanging="28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gradul asigurării colectării separate a deşeurilor menajere şi similare;</w:t>
      </w:r>
    </w:p>
    <w:p w14:paraId="3B36AF44" w14:textId="77777777" w:rsidR="004475A4" w:rsidRPr="00666120" w:rsidRDefault="004475A4" w:rsidP="00210648">
      <w:pPr>
        <w:pStyle w:val="NormalWeb"/>
        <w:numPr>
          <w:ilvl w:val="0"/>
          <w:numId w:val="71"/>
        </w:numPr>
        <w:spacing w:before="40" w:beforeAutospacing="0" w:after="80" w:afterAutospacing="0" w:line="276" w:lineRule="auto"/>
        <w:ind w:left="851" w:hanging="28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gradul asigurării cu recipiente de colectare a producătorilor de deşeuri;</w:t>
      </w:r>
    </w:p>
    <w:p w14:paraId="350E9C77" w14:textId="77777777" w:rsidR="004475A4" w:rsidRPr="00666120" w:rsidRDefault="004475A4" w:rsidP="00210648">
      <w:pPr>
        <w:pStyle w:val="NormalWeb"/>
        <w:numPr>
          <w:ilvl w:val="0"/>
          <w:numId w:val="71"/>
        </w:numPr>
        <w:spacing w:before="40" w:beforeAutospacing="0" w:after="80" w:afterAutospacing="0" w:line="276" w:lineRule="auto"/>
        <w:ind w:left="851" w:hanging="28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evidenţa clară şi corectă a utilizatorilor;</w:t>
      </w:r>
    </w:p>
    <w:p w14:paraId="13E93309" w14:textId="77777777" w:rsidR="004475A4" w:rsidRPr="00666120" w:rsidRDefault="004475A4" w:rsidP="00210648">
      <w:pPr>
        <w:pStyle w:val="NormalWeb"/>
        <w:numPr>
          <w:ilvl w:val="0"/>
          <w:numId w:val="71"/>
        </w:numPr>
        <w:spacing w:before="40" w:beforeAutospacing="0" w:after="80" w:afterAutospacing="0" w:line="276" w:lineRule="auto"/>
        <w:ind w:left="851" w:hanging="28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înregistrarea activităţilor privind măsurarea prestaţiilor, facturarea şi încasarea contravalorii serviciilor efectuate;</w:t>
      </w:r>
    </w:p>
    <w:p w14:paraId="6E65823A" w14:textId="79AD9990" w:rsidR="00B8711B" w:rsidRPr="00666120" w:rsidRDefault="004475A4" w:rsidP="00210648">
      <w:pPr>
        <w:pStyle w:val="NormalWeb"/>
        <w:numPr>
          <w:ilvl w:val="0"/>
          <w:numId w:val="71"/>
        </w:numPr>
        <w:spacing w:before="40" w:beforeAutospacing="0" w:after="80" w:afterAutospacing="0" w:line="276" w:lineRule="auto"/>
        <w:ind w:left="851" w:hanging="284"/>
        <w:jc w:val="both"/>
        <w:rPr>
          <w:rFonts w:ascii="Aptos Narrow" w:hAnsi="Aptos Narrow"/>
          <w:noProof/>
          <w:color w:val="002060"/>
          <w:sz w:val="20"/>
          <w:szCs w:val="20"/>
          <w:lang w:val="ro-RO"/>
        </w:rPr>
      </w:pPr>
      <w:r w:rsidRPr="00666120">
        <w:rPr>
          <w:rFonts w:ascii="Aptos Narrow" w:hAnsi="Aptos Narrow"/>
          <w:noProof/>
          <w:color w:val="002060"/>
          <w:sz w:val="20"/>
          <w:szCs w:val="20"/>
          <w:lang w:val="ro-RO"/>
        </w:rPr>
        <w:t>înregistrarea reclamaţiilor şi sesizărilor utilizatorilor şi modul de soluţionare a acestora.</w:t>
      </w:r>
    </w:p>
    <w:p w14:paraId="5DD5F957" w14:textId="77777777" w:rsidR="00B8711B" w:rsidRPr="00666120" w:rsidRDefault="00B8711B" w:rsidP="008E07DA">
      <w:pPr>
        <w:tabs>
          <w:tab w:val="left" w:pos="567"/>
          <w:tab w:val="left" w:pos="1985"/>
        </w:tabs>
        <w:spacing w:before="40" w:after="80"/>
        <w:rPr>
          <w:rFonts w:ascii="Aptos Narrow" w:hAnsi="Aptos Narrow"/>
          <w:bCs/>
          <w:noProof/>
          <w:sz w:val="20"/>
          <w:szCs w:val="20"/>
          <w:lang w:val="ro-RO"/>
        </w:rPr>
      </w:pPr>
    </w:p>
    <w:p w14:paraId="2ED7F0B2" w14:textId="77777777" w:rsidR="00C90DE5" w:rsidRPr="00666120" w:rsidRDefault="00C90DE5" w:rsidP="008E07DA">
      <w:pPr>
        <w:tabs>
          <w:tab w:val="left" w:pos="567"/>
          <w:tab w:val="left" w:pos="1985"/>
        </w:tabs>
        <w:spacing w:before="40" w:after="80"/>
        <w:rPr>
          <w:rFonts w:ascii="Aptos Narrow" w:hAnsi="Aptos Narrow"/>
          <w:bCs/>
          <w:noProof/>
          <w:sz w:val="20"/>
          <w:szCs w:val="20"/>
          <w:lang w:val="ro-RO"/>
        </w:rPr>
      </w:pPr>
    </w:p>
    <w:p w14:paraId="3E922137" w14:textId="286B3360" w:rsidR="00F01616" w:rsidRPr="00666120" w:rsidRDefault="00F01616" w:rsidP="008E07DA">
      <w:pPr>
        <w:spacing w:before="40" w:after="80"/>
        <w:rPr>
          <w:rFonts w:ascii="Aptos Narrow" w:hAnsi="Aptos Narrow"/>
          <w:bCs/>
          <w:noProof/>
          <w:sz w:val="20"/>
          <w:szCs w:val="20"/>
          <w:lang w:val="ro-RO"/>
        </w:rPr>
      </w:pPr>
    </w:p>
    <w:p w14:paraId="604D3F11" w14:textId="7A99277C" w:rsidR="00F14B0B" w:rsidRPr="00666120" w:rsidRDefault="00F14B0B" w:rsidP="008E07DA">
      <w:pPr>
        <w:pStyle w:val="Heading1"/>
        <w:spacing w:before="40" w:after="80"/>
        <w:jc w:val="center"/>
        <w:rPr>
          <w:rFonts w:ascii="Aptos Narrow" w:hAnsi="Aptos Narrow" w:cs="Times New Roman"/>
          <w:noProof/>
          <w:color w:val="002060"/>
          <w:sz w:val="24"/>
          <w:szCs w:val="24"/>
          <w:lang w:val="ro-RO"/>
        </w:rPr>
      </w:pPr>
      <w:bookmarkStart w:id="67" w:name="_Toc212111816"/>
      <w:r w:rsidRPr="00666120">
        <w:rPr>
          <w:rFonts w:ascii="Aptos Narrow" w:hAnsi="Aptos Narrow" w:cs="Times New Roman"/>
          <w:noProof/>
          <w:color w:val="002060"/>
          <w:sz w:val="24"/>
          <w:szCs w:val="24"/>
          <w:lang w:val="ro-RO"/>
        </w:rPr>
        <w:t>CAPITOLUL V</w:t>
      </w:r>
      <w:r w:rsidR="004A227E" w:rsidRPr="00666120">
        <w:rPr>
          <w:rFonts w:ascii="Aptos Narrow" w:hAnsi="Aptos Narrow" w:cs="Times New Roman"/>
          <w:noProof/>
          <w:color w:val="002060"/>
          <w:sz w:val="24"/>
          <w:szCs w:val="24"/>
          <w:lang w:val="ro-RO"/>
        </w:rPr>
        <w:t>I</w:t>
      </w:r>
      <w:bookmarkEnd w:id="67"/>
    </w:p>
    <w:p w14:paraId="0E794DAA" w14:textId="6A86EB01" w:rsidR="00F14B0B" w:rsidRPr="00666120" w:rsidRDefault="00214F52" w:rsidP="008E07DA">
      <w:pPr>
        <w:pStyle w:val="Heading1"/>
        <w:spacing w:before="40" w:after="80"/>
        <w:jc w:val="center"/>
        <w:rPr>
          <w:rFonts w:ascii="Aptos Narrow" w:hAnsi="Aptos Narrow" w:cs="Times New Roman"/>
          <w:noProof/>
          <w:color w:val="002060"/>
          <w:sz w:val="24"/>
          <w:szCs w:val="24"/>
          <w:lang w:val="ro-RO"/>
        </w:rPr>
      </w:pPr>
      <w:bookmarkStart w:id="68" w:name="_DISPOZIȚII_TRANZITORII_ȘI"/>
      <w:bookmarkStart w:id="69" w:name="_Toc204786945"/>
      <w:bookmarkStart w:id="70" w:name="_Toc212111817"/>
      <w:bookmarkEnd w:id="68"/>
      <w:r w:rsidRPr="00666120">
        <w:rPr>
          <w:rFonts w:ascii="Aptos Narrow" w:hAnsi="Aptos Narrow" w:cs="Times New Roman"/>
          <w:noProof/>
          <w:color w:val="002060"/>
          <w:sz w:val="24"/>
          <w:szCs w:val="24"/>
          <w:lang w:val="ro-RO"/>
        </w:rPr>
        <w:t>DISPOZIȚII TRANZITORII ȘI FINALE</w:t>
      </w:r>
      <w:bookmarkEnd w:id="69"/>
      <w:bookmarkEnd w:id="70"/>
    </w:p>
    <w:p w14:paraId="187CFDAB" w14:textId="77777777" w:rsidR="00F14B0B" w:rsidRPr="00666120" w:rsidRDefault="00F14B0B" w:rsidP="008E07DA">
      <w:pPr>
        <w:tabs>
          <w:tab w:val="left" w:pos="1134"/>
          <w:tab w:val="left" w:pos="1985"/>
        </w:tabs>
        <w:spacing w:before="40" w:after="80"/>
        <w:rPr>
          <w:rFonts w:ascii="Aptos Narrow" w:hAnsi="Aptos Narrow"/>
          <w:b/>
          <w:noProof/>
          <w:sz w:val="20"/>
          <w:szCs w:val="20"/>
          <w:lang w:val="ro-RO"/>
        </w:rPr>
      </w:pPr>
    </w:p>
    <w:p w14:paraId="470EBEFD" w14:textId="18638E56" w:rsidR="00DA7205" w:rsidRPr="00666120" w:rsidRDefault="00DA7205"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2CE036F7" w14:textId="77777777" w:rsidR="00E92716" w:rsidRPr="00666120" w:rsidRDefault="00C0347A" w:rsidP="00210648">
      <w:pPr>
        <w:pStyle w:val="ListParagraph"/>
        <w:numPr>
          <w:ilvl w:val="0"/>
          <w:numId w:val="88"/>
        </w:numPr>
        <w:spacing w:before="40" w:after="80" w:line="276" w:lineRule="auto"/>
        <w:ind w:left="450" w:hanging="450"/>
        <w:rPr>
          <w:rFonts w:ascii="Aptos Narrow" w:hAnsi="Aptos Narrow"/>
          <w:bCs/>
          <w:color w:val="002060"/>
          <w:sz w:val="20"/>
          <w:szCs w:val="20"/>
        </w:rPr>
      </w:pPr>
      <w:r w:rsidRPr="00666120">
        <w:rPr>
          <w:rFonts w:ascii="Aptos Narrow" w:hAnsi="Aptos Narrow"/>
          <w:bCs/>
          <w:color w:val="002060"/>
          <w:sz w:val="20"/>
          <w:szCs w:val="20"/>
        </w:rPr>
        <w:t>Consiliul Local poate stabili, potrivit prevederilor art. 2 alin. (3) din Ordonanţa Guvernului nr. 2/2001 privind regimul juridic al contravenţiilor, aprobată cu modificări şi completări prin Legea nr. 180/2002, cu modificările şi completările ulterioare şi alte fapte decât cele prevăzute la art. 62 din Legea nr. 101/2006, republicată, cu modificările şi completările ulterioare.</w:t>
      </w:r>
    </w:p>
    <w:p w14:paraId="4CAE9CFA" w14:textId="1C39C6D6" w:rsidR="0097145E" w:rsidRPr="00666120" w:rsidRDefault="00C0347A" w:rsidP="00210648">
      <w:pPr>
        <w:pStyle w:val="ListParagraph"/>
        <w:numPr>
          <w:ilvl w:val="0"/>
          <w:numId w:val="88"/>
        </w:numPr>
        <w:spacing w:before="40" w:after="80" w:line="276" w:lineRule="auto"/>
        <w:ind w:left="450" w:hanging="450"/>
        <w:rPr>
          <w:rFonts w:ascii="Aptos Narrow" w:hAnsi="Aptos Narrow"/>
          <w:bCs/>
          <w:color w:val="002060"/>
          <w:sz w:val="20"/>
          <w:szCs w:val="20"/>
        </w:rPr>
      </w:pPr>
      <w:r w:rsidRPr="00666120">
        <w:rPr>
          <w:rFonts w:ascii="Aptos Narrow" w:hAnsi="Aptos Narrow"/>
          <w:bCs/>
          <w:color w:val="002060"/>
          <w:sz w:val="20"/>
          <w:szCs w:val="20"/>
        </w:rPr>
        <w:t>Constatarea contravenţiilor şi aplicarea sancţiunilor</w:t>
      </w:r>
      <w:r w:rsidR="00914015">
        <w:rPr>
          <w:rFonts w:ascii="Aptos Narrow" w:hAnsi="Aptos Narrow"/>
          <w:bCs/>
          <w:color w:val="002060"/>
          <w:sz w:val="20"/>
          <w:szCs w:val="20"/>
        </w:rPr>
        <w:t xml:space="preserve"> cuprinse </w:t>
      </w:r>
      <w:r w:rsidR="00914015" w:rsidRPr="00FA1D68">
        <w:rPr>
          <w:rFonts w:ascii="Aptos Narrow" w:hAnsi="Aptos Narrow"/>
          <w:bCs/>
          <w:color w:val="002060"/>
          <w:sz w:val="20"/>
          <w:szCs w:val="20"/>
          <w:lang w:val="pt-PT"/>
        </w:rPr>
        <w:t xml:space="preserve">în </w:t>
      </w:r>
      <w:r w:rsidR="00914015" w:rsidRPr="00FA1D68">
        <w:rPr>
          <w:rFonts w:ascii="Aptos Narrow" w:hAnsi="Aptos Narrow"/>
          <w:b/>
          <w:color w:val="002060"/>
          <w:sz w:val="20"/>
          <w:szCs w:val="20"/>
          <w:lang w:val="pt-PT"/>
        </w:rPr>
        <w:t>Anexa nr.</w:t>
      </w:r>
      <w:r w:rsidR="00D3653C" w:rsidRPr="00FA1D68">
        <w:rPr>
          <w:rFonts w:ascii="Aptos Narrow" w:hAnsi="Aptos Narrow"/>
          <w:b/>
          <w:color w:val="002060"/>
          <w:sz w:val="20"/>
          <w:szCs w:val="20"/>
          <w:lang w:val="pt-PT"/>
        </w:rPr>
        <w:t xml:space="preserve"> </w:t>
      </w:r>
      <w:r w:rsidR="00B046C2" w:rsidRPr="00FA1D68">
        <w:rPr>
          <w:rFonts w:ascii="Aptos Narrow" w:hAnsi="Aptos Narrow"/>
          <w:b/>
          <w:color w:val="002060"/>
          <w:sz w:val="20"/>
          <w:szCs w:val="20"/>
          <w:lang w:val="pt-PT"/>
        </w:rPr>
        <w:t>4</w:t>
      </w:r>
      <w:r w:rsidRPr="00666120">
        <w:rPr>
          <w:rFonts w:ascii="Aptos Narrow" w:hAnsi="Aptos Narrow"/>
          <w:bCs/>
          <w:color w:val="002060"/>
          <w:sz w:val="20"/>
          <w:szCs w:val="20"/>
        </w:rPr>
        <w:t xml:space="preserve"> se fac de către persoanele împuternicite din cadrul </w:t>
      </w:r>
      <w:r w:rsidR="00E92716" w:rsidRPr="00666120">
        <w:rPr>
          <w:rFonts w:ascii="Aptos Narrow" w:hAnsi="Aptos Narrow"/>
          <w:b/>
          <w:bCs/>
          <w:color w:val="002060"/>
          <w:sz w:val="20"/>
          <w:szCs w:val="20"/>
        </w:rPr>
        <w:t>UAT, respectiv A.D.I. ”Ecolect Mureș”</w:t>
      </w:r>
      <w:r w:rsidR="001160B4" w:rsidRPr="00666120">
        <w:rPr>
          <w:rFonts w:ascii="Aptos Narrow" w:hAnsi="Aptos Narrow"/>
          <w:bCs/>
          <w:color w:val="002060"/>
          <w:sz w:val="20"/>
          <w:szCs w:val="20"/>
        </w:rPr>
        <w:t xml:space="preserve"> și a altor instituții cu atribuții în acest sens.</w:t>
      </w:r>
    </w:p>
    <w:p w14:paraId="5D7C4C97" w14:textId="77777777" w:rsidR="00073CA2" w:rsidRPr="00666120" w:rsidRDefault="00073CA2" w:rsidP="008E07DA">
      <w:pPr>
        <w:spacing w:before="40" w:after="80"/>
        <w:rPr>
          <w:rFonts w:ascii="Aptos Narrow" w:hAnsi="Aptos Narrow"/>
          <w:bCs/>
          <w:noProof/>
          <w:sz w:val="20"/>
          <w:szCs w:val="20"/>
          <w:lang w:val="ro-RO"/>
        </w:rPr>
      </w:pPr>
    </w:p>
    <w:p w14:paraId="141A1881" w14:textId="77777777" w:rsidR="001A19FD" w:rsidRPr="00666120" w:rsidRDefault="001A19FD" w:rsidP="00210648">
      <w:pPr>
        <w:pStyle w:val="ListParagraph"/>
        <w:numPr>
          <w:ilvl w:val="0"/>
          <w:numId w:val="2"/>
        </w:numPr>
        <w:tabs>
          <w:tab w:val="left" w:pos="1134"/>
          <w:tab w:val="left" w:pos="1985"/>
        </w:tabs>
        <w:spacing w:before="40" w:after="80" w:line="276" w:lineRule="auto"/>
        <w:ind w:left="0" w:firstLine="1134"/>
        <w:contextualSpacing w:val="0"/>
        <w:jc w:val="center"/>
        <w:rPr>
          <w:rFonts w:ascii="Aptos Narrow" w:hAnsi="Aptos Narrow" w:cs="Times New Roman"/>
          <w:b/>
          <w:sz w:val="20"/>
          <w:szCs w:val="20"/>
        </w:rPr>
      </w:pPr>
    </w:p>
    <w:p w14:paraId="1500201E" w14:textId="77777777" w:rsidR="00552058" w:rsidRPr="00666120" w:rsidRDefault="00494CB0" w:rsidP="008E07DA">
      <w:pPr>
        <w:tabs>
          <w:tab w:val="left" w:pos="1134"/>
        </w:tabs>
        <w:spacing w:before="40" w:after="80"/>
        <w:rPr>
          <w:rFonts w:ascii="Aptos Narrow" w:eastAsia="Times New Roman" w:hAnsi="Aptos Narrow"/>
          <w:noProof/>
          <w:color w:val="002060"/>
          <w:sz w:val="20"/>
          <w:szCs w:val="20"/>
          <w:lang w:val="ro-RO"/>
        </w:rPr>
      </w:pPr>
      <w:r w:rsidRPr="00666120">
        <w:rPr>
          <w:rFonts w:ascii="Aptos Narrow" w:eastAsia="Times New Roman" w:hAnsi="Aptos Narrow"/>
          <w:noProof/>
          <w:color w:val="002060"/>
          <w:sz w:val="20"/>
          <w:szCs w:val="20"/>
          <w:lang w:val="ro-RO"/>
        </w:rPr>
        <w:t xml:space="preserve">Prevederile prezentului Regulament vor fi actualizate în funcție de modificările de natură tehnică, tehnologică și/sau legislativă care pot surveni, prin Hotărâre a </w:t>
      </w:r>
      <w:r w:rsidR="00736103" w:rsidRPr="00666120">
        <w:rPr>
          <w:rFonts w:ascii="Aptos Narrow" w:eastAsia="Times New Roman" w:hAnsi="Aptos Narrow"/>
          <w:noProof/>
          <w:color w:val="002060"/>
          <w:sz w:val="20"/>
          <w:szCs w:val="20"/>
          <w:lang w:val="ro-RO"/>
        </w:rPr>
        <w:t>Consiliului Local</w:t>
      </w:r>
      <w:r w:rsidRPr="00666120">
        <w:rPr>
          <w:rFonts w:ascii="Aptos Narrow" w:eastAsia="Times New Roman" w:hAnsi="Aptos Narrow"/>
          <w:noProof/>
          <w:color w:val="002060"/>
          <w:sz w:val="20"/>
          <w:szCs w:val="20"/>
          <w:lang w:val="ro-RO"/>
        </w:rPr>
        <w:t>.</w:t>
      </w:r>
    </w:p>
    <w:p w14:paraId="5B262AFD" w14:textId="77777777" w:rsidR="00637E55" w:rsidRPr="00666120" w:rsidRDefault="00637E55" w:rsidP="008E07DA">
      <w:pPr>
        <w:tabs>
          <w:tab w:val="left" w:pos="1134"/>
        </w:tabs>
        <w:spacing w:before="40" w:after="80"/>
        <w:rPr>
          <w:rFonts w:ascii="Aptos Narrow" w:eastAsia="Times New Roman" w:hAnsi="Aptos Narrow"/>
          <w:noProof/>
          <w:sz w:val="20"/>
          <w:szCs w:val="20"/>
          <w:lang w:val="ro-RO"/>
        </w:rPr>
      </w:pPr>
    </w:p>
    <w:p w14:paraId="730F0F19" w14:textId="77777777" w:rsidR="00637E55" w:rsidRPr="00666120" w:rsidRDefault="00637E55" w:rsidP="008E07DA">
      <w:pPr>
        <w:tabs>
          <w:tab w:val="left" w:pos="1134"/>
        </w:tabs>
        <w:spacing w:before="40" w:after="80"/>
        <w:rPr>
          <w:rFonts w:ascii="Aptos Narrow" w:eastAsia="Times New Roman" w:hAnsi="Aptos Narrow"/>
          <w:noProof/>
          <w:sz w:val="20"/>
          <w:szCs w:val="20"/>
          <w:lang w:val="ro-RO"/>
        </w:rPr>
        <w:sectPr w:rsidR="00637E55" w:rsidRPr="00666120" w:rsidSect="007D0388">
          <w:headerReference w:type="default" r:id="rId10"/>
          <w:footerReference w:type="default" r:id="rId11"/>
          <w:headerReference w:type="first" r:id="rId12"/>
          <w:pgSz w:w="11906" w:h="16838" w:code="9"/>
          <w:pgMar w:top="851" w:right="1247" w:bottom="1134" w:left="1418" w:header="425" w:footer="318" w:gutter="0"/>
          <w:pgNumType w:start="0"/>
          <w:cols w:space="720"/>
          <w:titlePg/>
          <w:docGrid w:linePitch="360"/>
        </w:sectPr>
      </w:pPr>
    </w:p>
    <w:p w14:paraId="37C56E40" w14:textId="0362EDCE" w:rsidR="004107D5" w:rsidRPr="00666120" w:rsidRDefault="00552058" w:rsidP="008E07DA">
      <w:pPr>
        <w:pStyle w:val="Heading1"/>
        <w:spacing w:before="40" w:after="80"/>
        <w:rPr>
          <w:rFonts w:ascii="Aptos Narrow" w:eastAsia="Times New Roman" w:hAnsi="Aptos Narrow" w:cs="Times New Roman"/>
          <w:noProof/>
          <w:color w:val="002060"/>
          <w:szCs w:val="20"/>
          <w:lang w:val="ro-RO"/>
        </w:rPr>
      </w:pPr>
      <w:bookmarkStart w:id="71" w:name="_Toc212111818"/>
      <w:r w:rsidRPr="00666120">
        <w:rPr>
          <w:rFonts w:ascii="Aptos Narrow" w:eastAsia="Times New Roman" w:hAnsi="Aptos Narrow" w:cs="Times New Roman"/>
          <w:noProof/>
          <w:color w:val="002060"/>
          <w:szCs w:val="20"/>
          <w:highlight w:val="cyan"/>
          <w:lang w:val="ro-RO"/>
        </w:rPr>
        <w:lastRenderedPageBreak/>
        <w:t>ANEXA nr. 1</w:t>
      </w:r>
      <w:r w:rsidRPr="00666120">
        <w:rPr>
          <w:rFonts w:ascii="Aptos Narrow" w:eastAsia="Times New Roman" w:hAnsi="Aptos Narrow" w:cs="Times New Roman"/>
          <w:noProof/>
          <w:color w:val="002060"/>
          <w:szCs w:val="20"/>
          <w:lang w:val="ro-RO"/>
        </w:rPr>
        <w:t xml:space="preserve"> la regulament</w:t>
      </w:r>
      <w:r w:rsidR="00200D45" w:rsidRPr="00666120">
        <w:rPr>
          <w:rFonts w:ascii="Aptos Narrow" w:eastAsia="Times New Roman" w:hAnsi="Aptos Narrow" w:cs="Times New Roman"/>
          <w:noProof/>
          <w:color w:val="002060"/>
          <w:szCs w:val="20"/>
          <w:lang w:val="ro-RO"/>
        </w:rPr>
        <w:t xml:space="preserve"> - Indicatorii de performanţă privind calitatea serviciului de salubrizare</w:t>
      </w:r>
      <w:bookmarkEnd w:id="71"/>
    </w:p>
    <w:tbl>
      <w:tblPr>
        <w:tblW w:w="9698" w:type="dxa"/>
        <w:tblBorders>
          <w:top w:val="single" w:sz="4" w:space="0" w:color="auto"/>
          <w:left w:val="single" w:sz="4" w:space="0" w:color="auto"/>
          <w:bottom w:val="single" w:sz="4" w:space="0" w:color="auto"/>
          <w:right w:val="single" w:sz="4" w:space="0" w:color="auto"/>
        </w:tblBorders>
        <w:tblCellMar>
          <w:left w:w="0" w:type="dxa"/>
          <w:right w:w="0" w:type="dxa"/>
        </w:tblCellMar>
        <w:tblLook w:val="04A0" w:firstRow="1" w:lastRow="0" w:firstColumn="1" w:lastColumn="0" w:noHBand="0" w:noVBand="1"/>
      </w:tblPr>
      <w:tblGrid>
        <w:gridCol w:w="2686"/>
        <w:gridCol w:w="3966"/>
        <w:gridCol w:w="1123"/>
        <w:gridCol w:w="1923"/>
      </w:tblGrid>
      <w:tr w:rsidR="00E92716" w:rsidRPr="00666120" w14:paraId="1B6BE3A8" w14:textId="77777777" w:rsidTr="00637E55">
        <w:trPr>
          <w:trHeight w:val="650"/>
          <w:tblHeader/>
        </w:trPr>
        <w:tc>
          <w:tcPr>
            <w:tcW w:w="268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1E856FF2" w14:textId="77777777" w:rsidR="009F3336" w:rsidRPr="00666120" w:rsidRDefault="009F3336" w:rsidP="008E07DA">
            <w:pPr>
              <w:pStyle w:val="NormalWeb"/>
              <w:spacing w:before="40" w:beforeAutospacing="0" w:after="80" w:afterAutospacing="0" w:line="276" w:lineRule="auto"/>
              <w:jc w:val="center"/>
              <w:rPr>
                <w:rFonts w:ascii="Aptos Narrow" w:hAnsi="Aptos Narrow"/>
                <w:b/>
                <w:bCs/>
                <w:noProof/>
                <w:color w:val="002060"/>
                <w:sz w:val="18"/>
                <w:szCs w:val="18"/>
                <w:lang w:val="ro-RO"/>
              </w:rPr>
            </w:pPr>
            <w:r w:rsidRPr="00666120">
              <w:rPr>
                <w:rFonts w:ascii="Aptos Narrow" w:hAnsi="Aptos Narrow"/>
                <w:b/>
                <w:bCs/>
                <w:noProof/>
                <w:color w:val="002060"/>
                <w:sz w:val="18"/>
                <w:szCs w:val="18"/>
                <w:lang w:val="ro-RO"/>
              </w:rPr>
              <w:t>Denumire indicator de performanță (IP)</w:t>
            </w:r>
          </w:p>
        </w:tc>
        <w:tc>
          <w:tcPr>
            <w:tcW w:w="3966" w:type="dxa"/>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00245E40" w14:textId="77777777" w:rsidR="009F3336" w:rsidRPr="00666120" w:rsidRDefault="009F3336" w:rsidP="008E07DA">
            <w:pPr>
              <w:pStyle w:val="NormalWeb"/>
              <w:spacing w:before="40" w:beforeAutospacing="0" w:after="80" w:afterAutospacing="0" w:line="276" w:lineRule="auto"/>
              <w:jc w:val="center"/>
              <w:rPr>
                <w:rFonts w:ascii="Aptos Narrow" w:hAnsi="Aptos Narrow"/>
                <w:b/>
                <w:bCs/>
                <w:noProof/>
                <w:color w:val="002060"/>
                <w:sz w:val="18"/>
                <w:szCs w:val="18"/>
                <w:lang w:val="ro-RO"/>
              </w:rPr>
            </w:pPr>
            <w:r w:rsidRPr="00666120">
              <w:rPr>
                <w:rFonts w:ascii="Aptos Narrow" w:hAnsi="Aptos Narrow"/>
                <w:b/>
                <w:bCs/>
                <w:noProof/>
                <w:color w:val="002060"/>
                <w:sz w:val="18"/>
                <w:szCs w:val="18"/>
                <w:lang w:val="ro-RO"/>
              </w:rPr>
              <w:t>Descrierea indicatorului</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0E406DBB" w14:textId="77777777" w:rsidR="009F3336" w:rsidRPr="00666120" w:rsidRDefault="009F3336" w:rsidP="008E07DA">
            <w:pPr>
              <w:pStyle w:val="NormalWeb"/>
              <w:spacing w:before="40" w:beforeAutospacing="0" w:after="80" w:afterAutospacing="0" w:line="276" w:lineRule="auto"/>
              <w:jc w:val="center"/>
              <w:rPr>
                <w:rFonts w:ascii="Aptos Narrow" w:hAnsi="Aptos Narrow"/>
                <w:b/>
                <w:bCs/>
                <w:noProof/>
                <w:color w:val="002060"/>
                <w:sz w:val="18"/>
                <w:szCs w:val="18"/>
                <w:lang w:val="ro-RO"/>
              </w:rPr>
            </w:pPr>
            <w:r w:rsidRPr="00666120">
              <w:rPr>
                <w:rFonts w:ascii="Aptos Narrow" w:hAnsi="Aptos Narrow"/>
                <w:b/>
                <w:bCs/>
                <w:noProof/>
                <w:color w:val="002060"/>
                <w:sz w:val="18"/>
                <w:szCs w:val="18"/>
                <w:lang w:val="ro-RO"/>
              </w:rPr>
              <w:t>Valoarea indicatorului</w:t>
            </w:r>
          </w:p>
        </w:tc>
        <w:tc>
          <w:tcPr>
            <w:tcW w:w="0" w:type="auto"/>
            <w:tcBorders>
              <w:top w:val="single" w:sz="6" w:space="0" w:color="000000"/>
              <w:left w:val="single" w:sz="6" w:space="0" w:color="000000"/>
              <w:bottom w:val="single" w:sz="6" w:space="0" w:color="000000"/>
              <w:right w:val="single" w:sz="6" w:space="0" w:color="000000"/>
            </w:tcBorders>
            <w:shd w:val="clear" w:color="auto" w:fill="F2F2F2" w:themeFill="background1" w:themeFillShade="F2"/>
            <w:vAlign w:val="center"/>
            <w:hideMark/>
          </w:tcPr>
          <w:p w14:paraId="58BE666A" w14:textId="77777777" w:rsidR="009F3336" w:rsidRPr="00666120" w:rsidRDefault="009F3336" w:rsidP="008E07DA">
            <w:pPr>
              <w:pStyle w:val="NormalWeb"/>
              <w:spacing w:before="40" w:beforeAutospacing="0" w:after="80" w:afterAutospacing="0" w:line="276" w:lineRule="auto"/>
              <w:jc w:val="center"/>
              <w:rPr>
                <w:rFonts w:ascii="Aptos Narrow" w:hAnsi="Aptos Narrow"/>
                <w:b/>
                <w:bCs/>
                <w:noProof/>
                <w:color w:val="002060"/>
                <w:sz w:val="18"/>
                <w:szCs w:val="18"/>
                <w:lang w:val="ro-RO"/>
              </w:rPr>
            </w:pPr>
            <w:r w:rsidRPr="00666120">
              <w:rPr>
                <w:rFonts w:ascii="Aptos Narrow" w:hAnsi="Aptos Narrow"/>
                <w:b/>
                <w:bCs/>
                <w:noProof/>
                <w:color w:val="002060"/>
                <w:sz w:val="18"/>
                <w:szCs w:val="18"/>
                <w:lang w:val="ro-RO"/>
              </w:rPr>
              <w:t>Penalitate</w:t>
            </w:r>
          </w:p>
        </w:tc>
      </w:tr>
      <w:tr w:rsidR="00E92716" w:rsidRPr="00666120" w14:paraId="10D0A0E5" w14:textId="77777777" w:rsidTr="00637E55">
        <w:tc>
          <w:tcPr>
            <w:tcW w:w="2686" w:type="dxa"/>
            <w:tcBorders>
              <w:top w:val="single" w:sz="6" w:space="0" w:color="000000"/>
              <w:left w:val="single" w:sz="6" w:space="0" w:color="000000"/>
              <w:bottom w:val="single" w:sz="6" w:space="0" w:color="000000"/>
              <w:right w:val="single" w:sz="6" w:space="0" w:color="000000"/>
            </w:tcBorders>
            <w:hideMark/>
          </w:tcPr>
          <w:p w14:paraId="15096659" w14:textId="77777777" w:rsidR="009F3336" w:rsidRPr="00666120" w:rsidRDefault="009F3336" w:rsidP="008E07DA">
            <w:pPr>
              <w:pStyle w:val="NormalWeb"/>
              <w:spacing w:before="40" w:beforeAutospacing="0" w:after="80" w:afterAutospacing="0" w:line="276" w:lineRule="auto"/>
              <w:ind w:left="130" w:right="132"/>
              <w:rPr>
                <w:rFonts w:ascii="Aptos Narrow" w:hAnsi="Aptos Narrow"/>
                <w:noProof/>
                <w:color w:val="002060"/>
                <w:sz w:val="18"/>
                <w:szCs w:val="18"/>
                <w:lang w:val="ro-RO"/>
              </w:rPr>
            </w:pPr>
            <w:r w:rsidRPr="00666120">
              <w:rPr>
                <w:rFonts w:ascii="Aptos Narrow" w:hAnsi="Aptos Narrow"/>
                <w:noProof/>
                <w:color w:val="002060"/>
                <w:sz w:val="18"/>
                <w:szCs w:val="18"/>
                <w:lang w:val="ro-RO"/>
              </w:rPr>
              <w:t>IP privind eficiența furnizării recipientelor de colectare la solicitarea utilizatorului</w:t>
            </w:r>
          </w:p>
        </w:tc>
        <w:tc>
          <w:tcPr>
            <w:tcW w:w="3966" w:type="dxa"/>
            <w:tcBorders>
              <w:top w:val="single" w:sz="6" w:space="0" w:color="000000"/>
              <w:left w:val="single" w:sz="6" w:space="0" w:color="000000"/>
              <w:bottom w:val="single" w:sz="6" w:space="0" w:color="000000"/>
              <w:right w:val="single" w:sz="6" w:space="0" w:color="000000"/>
            </w:tcBorders>
            <w:hideMark/>
          </w:tcPr>
          <w:p w14:paraId="24A80E4B" w14:textId="77777777" w:rsidR="009F3336" w:rsidRPr="00666120" w:rsidRDefault="009F3336" w:rsidP="008E07DA">
            <w:pPr>
              <w:pStyle w:val="NormalWeb"/>
              <w:spacing w:before="40" w:beforeAutospacing="0" w:after="80" w:afterAutospacing="0" w:line="276" w:lineRule="auto"/>
              <w:ind w:left="131" w:right="67"/>
              <w:rPr>
                <w:rFonts w:ascii="Aptos Narrow" w:hAnsi="Aptos Narrow"/>
                <w:noProof/>
                <w:color w:val="002060"/>
                <w:sz w:val="18"/>
                <w:szCs w:val="18"/>
                <w:lang w:val="ro-RO"/>
              </w:rPr>
            </w:pPr>
            <w:r w:rsidRPr="00666120">
              <w:rPr>
                <w:rFonts w:ascii="Aptos Narrow" w:hAnsi="Aptos Narrow"/>
                <w:noProof/>
                <w:color w:val="002060"/>
                <w:sz w:val="18"/>
                <w:szCs w:val="18"/>
                <w:lang w:val="ro-RO"/>
              </w:rPr>
              <w:t>Numărul de recipiente pentru colectarea separată a deșeurilor furnizate de către operator în termen de 5 zile lucrătoare de la solicitarea utilizatorilor raportat la numărul total de recipiente solicitate.</w:t>
            </w:r>
          </w:p>
        </w:tc>
        <w:tc>
          <w:tcPr>
            <w:tcW w:w="0" w:type="auto"/>
            <w:tcBorders>
              <w:top w:val="single" w:sz="6" w:space="0" w:color="000000"/>
              <w:left w:val="single" w:sz="6" w:space="0" w:color="000000"/>
              <w:bottom w:val="single" w:sz="6" w:space="0" w:color="000000"/>
              <w:right w:val="single" w:sz="6" w:space="0" w:color="000000"/>
            </w:tcBorders>
            <w:hideMark/>
          </w:tcPr>
          <w:p w14:paraId="5E39224B" w14:textId="77777777" w:rsidR="009F3336" w:rsidRPr="00666120" w:rsidRDefault="009F3336" w:rsidP="008E07DA">
            <w:pPr>
              <w:pStyle w:val="NormalWeb"/>
              <w:spacing w:before="40" w:beforeAutospacing="0" w:after="80" w:afterAutospacing="0" w:line="276" w:lineRule="auto"/>
              <w:jc w:val="center"/>
              <w:rPr>
                <w:rFonts w:ascii="Aptos Narrow" w:hAnsi="Aptos Narrow"/>
                <w:noProof/>
                <w:color w:val="002060"/>
                <w:sz w:val="18"/>
                <w:szCs w:val="18"/>
                <w:lang w:val="ro-RO"/>
              </w:rPr>
            </w:pPr>
            <w:r w:rsidRPr="00666120">
              <w:rPr>
                <w:rFonts w:ascii="Aptos Narrow" w:hAnsi="Aptos Narrow"/>
                <w:noProof/>
                <w:color w:val="002060"/>
                <w:sz w:val="18"/>
                <w:szCs w:val="18"/>
                <w:lang w:val="ro-RO"/>
              </w:rPr>
              <w:t>100%</w:t>
            </w:r>
          </w:p>
        </w:tc>
        <w:tc>
          <w:tcPr>
            <w:tcW w:w="0" w:type="auto"/>
            <w:tcBorders>
              <w:top w:val="single" w:sz="6" w:space="0" w:color="000000"/>
              <w:left w:val="single" w:sz="6" w:space="0" w:color="000000"/>
              <w:bottom w:val="single" w:sz="6" w:space="0" w:color="000000"/>
              <w:right w:val="single" w:sz="6" w:space="0" w:color="000000"/>
            </w:tcBorders>
            <w:hideMark/>
          </w:tcPr>
          <w:p w14:paraId="50E58949" w14:textId="77777777" w:rsidR="009F3336" w:rsidRPr="00666120" w:rsidRDefault="009F3336" w:rsidP="008E07DA">
            <w:pPr>
              <w:pStyle w:val="NormalWeb"/>
              <w:spacing w:before="40" w:beforeAutospacing="0" w:after="80" w:afterAutospacing="0" w:line="276" w:lineRule="auto"/>
              <w:jc w:val="center"/>
              <w:rPr>
                <w:rFonts w:ascii="Aptos Narrow" w:hAnsi="Aptos Narrow"/>
                <w:noProof/>
                <w:color w:val="002060"/>
                <w:sz w:val="18"/>
                <w:szCs w:val="18"/>
                <w:lang w:val="ro-RO"/>
              </w:rPr>
            </w:pPr>
            <w:r w:rsidRPr="00666120">
              <w:rPr>
                <w:rFonts w:ascii="Aptos Narrow" w:hAnsi="Aptos Narrow"/>
                <w:noProof/>
                <w:color w:val="002060"/>
                <w:sz w:val="18"/>
                <w:szCs w:val="18"/>
                <w:lang w:val="ro-RO"/>
              </w:rPr>
              <w:t>500 lei/recipient nefurnizat la termen</w:t>
            </w:r>
          </w:p>
        </w:tc>
      </w:tr>
      <w:tr w:rsidR="00E92716" w:rsidRPr="00666120" w14:paraId="106F6C60" w14:textId="77777777" w:rsidTr="00637E55">
        <w:tc>
          <w:tcPr>
            <w:tcW w:w="2686" w:type="dxa"/>
            <w:tcBorders>
              <w:top w:val="single" w:sz="6" w:space="0" w:color="000000"/>
              <w:left w:val="single" w:sz="6" w:space="0" w:color="000000"/>
              <w:bottom w:val="single" w:sz="6" w:space="0" w:color="000000"/>
              <w:right w:val="single" w:sz="6" w:space="0" w:color="000000"/>
            </w:tcBorders>
            <w:hideMark/>
          </w:tcPr>
          <w:p w14:paraId="2EB92FD5" w14:textId="77777777" w:rsidR="009F3336" w:rsidRPr="00666120" w:rsidRDefault="009F3336" w:rsidP="008E07DA">
            <w:pPr>
              <w:pStyle w:val="NormalWeb"/>
              <w:spacing w:before="40" w:beforeAutospacing="0" w:after="80" w:afterAutospacing="0" w:line="276" w:lineRule="auto"/>
              <w:ind w:left="130" w:right="132"/>
              <w:rPr>
                <w:rFonts w:ascii="Aptos Narrow" w:hAnsi="Aptos Narrow"/>
                <w:noProof/>
                <w:color w:val="002060"/>
                <w:sz w:val="18"/>
                <w:szCs w:val="18"/>
                <w:lang w:val="ro-RO"/>
              </w:rPr>
            </w:pPr>
            <w:r w:rsidRPr="00666120">
              <w:rPr>
                <w:rFonts w:ascii="Aptos Narrow" w:hAnsi="Aptos Narrow"/>
                <w:noProof/>
                <w:color w:val="002060"/>
                <w:sz w:val="18"/>
                <w:szCs w:val="18"/>
                <w:lang w:val="ro-RO"/>
              </w:rPr>
              <w:t>IP privind eficiența realizării campaniilor de colectare a deșeurilor voluminoase</w:t>
            </w:r>
          </w:p>
        </w:tc>
        <w:tc>
          <w:tcPr>
            <w:tcW w:w="3966" w:type="dxa"/>
            <w:tcBorders>
              <w:top w:val="single" w:sz="6" w:space="0" w:color="000000"/>
              <w:left w:val="single" w:sz="6" w:space="0" w:color="000000"/>
              <w:bottom w:val="single" w:sz="6" w:space="0" w:color="000000"/>
              <w:right w:val="single" w:sz="6" w:space="0" w:color="000000"/>
            </w:tcBorders>
            <w:hideMark/>
          </w:tcPr>
          <w:p w14:paraId="116CD287" w14:textId="77777777" w:rsidR="009F3336" w:rsidRPr="00666120" w:rsidRDefault="009F3336" w:rsidP="008E07DA">
            <w:pPr>
              <w:pStyle w:val="NormalWeb"/>
              <w:spacing w:before="40" w:beforeAutospacing="0" w:after="80" w:afterAutospacing="0" w:line="276" w:lineRule="auto"/>
              <w:ind w:left="131" w:right="67"/>
              <w:rPr>
                <w:rFonts w:ascii="Aptos Narrow" w:hAnsi="Aptos Narrow"/>
                <w:noProof/>
                <w:color w:val="002060"/>
                <w:sz w:val="18"/>
                <w:szCs w:val="18"/>
                <w:lang w:val="ro-RO"/>
              </w:rPr>
            </w:pPr>
            <w:r w:rsidRPr="00666120">
              <w:rPr>
                <w:rFonts w:ascii="Aptos Narrow" w:hAnsi="Aptos Narrow"/>
                <w:noProof/>
                <w:color w:val="002060"/>
                <w:sz w:val="18"/>
                <w:szCs w:val="18"/>
                <w:lang w:val="ro-RO"/>
              </w:rPr>
              <w:t>Numărul de campanii de colectare a deșeurilor voluminoase realizate de operator în fiecare unitate administrativ-teritorială din aria delegării raportat la numărul total de campanii de colectare solicitate prin caietul de sarcini.</w:t>
            </w:r>
          </w:p>
          <w:p w14:paraId="16D537D9" w14:textId="0364290B" w:rsidR="009F3336" w:rsidRPr="00666120" w:rsidRDefault="009F3336" w:rsidP="008E07DA">
            <w:pPr>
              <w:pStyle w:val="NormalWeb"/>
              <w:spacing w:before="40" w:beforeAutospacing="0" w:after="80" w:afterAutospacing="0" w:line="276" w:lineRule="auto"/>
              <w:ind w:left="131" w:right="67"/>
              <w:rPr>
                <w:rFonts w:ascii="Aptos Narrow" w:hAnsi="Aptos Narrow"/>
                <w:noProof/>
                <w:color w:val="002060"/>
                <w:sz w:val="18"/>
                <w:szCs w:val="18"/>
                <w:lang w:val="ro-RO"/>
              </w:rPr>
            </w:pPr>
            <w:r w:rsidRPr="00666120">
              <w:rPr>
                <w:rFonts w:ascii="Aptos Narrow" w:hAnsi="Aptos Narrow"/>
                <w:noProof/>
                <w:color w:val="002060"/>
                <w:sz w:val="18"/>
                <w:szCs w:val="18"/>
                <w:lang w:val="ro-RO"/>
              </w:rPr>
              <w:t>(în unitățile administrativ-teritoriale din mediul urban se va solicita minimum 3 campanii/an. iar în cele din mediul rural minimum o campanie/an)</w:t>
            </w:r>
            <w:r w:rsidR="00FF1829" w:rsidRPr="00666120">
              <w:rPr>
                <w:rFonts w:ascii="Aptos Narrow" w:hAnsi="Aptos Narrow"/>
                <w:noProof/>
                <w:color w:val="002060"/>
                <w:sz w:val="18"/>
                <w:szCs w:val="18"/>
                <w:lang w:val="ro-RO"/>
              </w:rPr>
              <w:t>.</w:t>
            </w:r>
          </w:p>
        </w:tc>
        <w:tc>
          <w:tcPr>
            <w:tcW w:w="0" w:type="auto"/>
            <w:tcBorders>
              <w:top w:val="single" w:sz="6" w:space="0" w:color="000000"/>
              <w:left w:val="single" w:sz="6" w:space="0" w:color="000000"/>
              <w:bottom w:val="single" w:sz="6" w:space="0" w:color="000000"/>
              <w:right w:val="single" w:sz="6" w:space="0" w:color="000000"/>
            </w:tcBorders>
            <w:hideMark/>
          </w:tcPr>
          <w:p w14:paraId="0CCC3928" w14:textId="77777777" w:rsidR="009F3336" w:rsidRPr="00666120" w:rsidRDefault="009F3336" w:rsidP="008E07DA">
            <w:pPr>
              <w:pStyle w:val="NormalWeb"/>
              <w:spacing w:before="40" w:beforeAutospacing="0" w:after="80" w:afterAutospacing="0" w:line="276" w:lineRule="auto"/>
              <w:jc w:val="center"/>
              <w:rPr>
                <w:rFonts w:ascii="Aptos Narrow" w:hAnsi="Aptos Narrow"/>
                <w:noProof/>
                <w:color w:val="002060"/>
                <w:sz w:val="18"/>
                <w:szCs w:val="18"/>
                <w:lang w:val="ro-RO"/>
              </w:rPr>
            </w:pPr>
            <w:r w:rsidRPr="00666120">
              <w:rPr>
                <w:rFonts w:ascii="Aptos Narrow" w:hAnsi="Aptos Narrow"/>
                <w:noProof/>
                <w:color w:val="002060"/>
                <w:sz w:val="18"/>
                <w:szCs w:val="18"/>
                <w:lang w:val="ro-RO"/>
              </w:rPr>
              <w:t>100%</w:t>
            </w:r>
          </w:p>
        </w:tc>
        <w:tc>
          <w:tcPr>
            <w:tcW w:w="0" w:type="auto"/>
            <w:tcBorders>
              <w:top w:val="single" w:sz="6" w:space="0" w:color="000000"/>
              <w:left w:val="single" w:sz="6" w:space="0" w:color="000000"/>
              <w:bottom w:val="single" w:sz="6" w:space="0" w:color="000000"/>
              <w:right w:val="single" w:sz="6" w:space="0" w:color="000000"/>
            </w:tcBorders>
            <w:hideMark/>
          </w:tcPr>
          <w:p w14:paraId="11B96549" w14:textId="77777777" w:rsidR="009F3336" w:rsidRPr="00666120" w:rsidRDefault="009F3336" w:rsidP="008E07DA">
            <w:pPr>
              <w:pStyle w:val="NormalWeb"/>
              <w:spacing w:before="40" w:beforeAutospacing="0" w:after="80" w:afterAutospacing="0" w:line="276" w:lineRule="auto"/>
              <w:jc w:val="center"/>
              <w:rPr>
                <w:rFonts w:ascii="Aptos Narrow" w:hAnsi="Aptos Narrow"/>
                <w:noProof/>
                <w:color w:val="002060"/>
                <w:sz w:val="18"/>
                <w:szCs w:val="18"/>
                <w:lang w:val="ro-RO"/>
              </w:rPr>
            </w:pPr>
            <w:r w:rsidRPr="00666120">
              <w:rPr>
                <w:rFonts w:ascii="Aptos Narrow" w:hAnsi="Aptos Narrow"/>
                <w:noProof/>
                <w:color w:val="002060"/>
                <w:sz w:val="18"/>
                <w:szCs w:val="18"/>
                <w:lang w:val="ro-RO"/>
              </w:rPr>
              <w:t>5.000 lei/campanie neefectuată</w:t>
            </w:r>
          </w:p>
        </w:tc>
      </w:tr>
      <w:tr w:rsidR="00E92716" w:rsidRPr="00666120" w14:paraId="1986B57E" w14:textId="77777777" w:rsidTr="00637E55">
        <w:tc>
          <w:tcPr>
            <w:tcW w:w="2686" w:type="dxa"/>
            <w:tcBorders>
              <w:top w:val="single" w:sz="6" w:space="0" w:color="000000"/>
              <w:left w:val="single" w:sz="6" w:space="0" w:color="000000"/>
              <w:bottom w:val="single" w:sz="6" w:space="0" w:color="000000"/>
              <w:right w:val="single" w:sz="6" w:space="0" w:color="000000"/>
            </w:tcBorders>
            <w:hideMark/>
          </w:tcPr>
          <w:p w14:paraId="1D9D63F6" w14:textId="77777777" w:rsidR="009F3336" w:rsidRPr="00666120" w:rsidRDefault="009F3336" w:rsidP="008E07DA">
            <w:pPr>
              <w:pStyle w:val="NormalWeb"/>
              <w:spacing w:before="40" w:beforeAutospacing="0" w:after="80" w:afterAutospacing="0" w:line="276" w:lineRule="auto"/>
              <w:ind w:left="130" w:right="132"/>
              <w:rPr>
                <w:rFonts w:ascii="Aptos Narrow" w:hAnsi="Aptos Narrow"/>
                <w:noProof/>
                <w:color w:val="002060"/>
                <w:sz w:val="18"/>
                <w:szCs w:val="18"/>
                <w:lang w:val="ro-RO"/>
              </w:rPr>
            </w:pPr>
            <w:r w:rsidRPr="00666120">
              <w:rPr>
                <w:rFonts w:ascii="Aptos Narrow" w:hAnsi="Aptos Narrow"/>
                <w:noProof/>
                <w:color w:val="002060"/>
                <w:sz w:val="18"/>
                <w:szCs w:val="18"/>
                <w:lang w:val="ro-RO"/>
              </w:rPr>
              <w:t>IP privind eficiența realizării campaniilor de colectare a deșeurilor periculoase menajere</w:t>
            </w:r>
          </w:p>
        </w:tc>
        <w:tc>
          <w:tcPr>
            <w:tcW w:w="3966" w:type="dxa"/>
            <w:tcBorders>
              <w:top w:val="single" w:sz="6" w:space="0" w:color="000000"/>
              <w:left w:val="single" w:sz="6" w:space="0" w:color="000000"/>
              <w:bottom w:val="single" w:sz="6" w:space="0" w:color="000000"/>
              <w:right w:val="single" w:sz="6" w:space="0" w:color="000000"/>
            </w:tcBorders>
            <w:hideMark/>
          </w:tcPr>
          <w:p w14:paraId="3A1099FA" w14:textId="77777777" w:rsidR="009F3336" w:rsidRPr="00666120" w:rsidRDefault="009F3336" w:rsidP="008E07DA">
            <w:pPr>
              <w:pStyle w:val="NormalWeb"/>
              <w:spacing w:before="40" w:beforeAutospacing="0" w:after="80" w:afterAutospacing="0" w:line="276" w:lineRule="auto"/>
              <w:ind w:left="131" w:right="67"/>
              <w:rPr>
                <w:rFonts w:ascii="Aptos Narrow" w:hAnsi="Aptos Narrow"/>
                <w:noProof/>
                <w:color w:val="002060"/>
                <w:sz w:val="18"/>
                <w:szCs w:val="18"/>
                <w:lang w:val="ro-RO"/>
              </w:rPr>
            </w:pPr>
            <w:r w:rsidRPr="00666120">
              <w:rPr>
                <w:rFonts w:ascii="Aptos Narrow" w:hAnsi="Aptos Narrow"/>
                <w:noProof/>
                <w:color w:val="002060"/>
                <w:sz w:val="18"/>
                <w:szCs w:val="18"/>
                <w:lang w:val="ro-RO"/>
              </w:rPr>
              <w:t>Numărul de campanii de colectare a deșeurilor periculoase menajere realizate de operator în fiecare unitate administrativ-teritorială din aria delegării raportat la numărul total de campanii de colectare solicitate prin caietul de sarcini.</w:t>
            </w:r>
          </w:p>
          <w:p w14:paraId="29EFDBD8" w14:textId="7704C96E" w:rsidR="009F3336" w:rsidRPr="00666120" w:rsidRDefault="009F3336" w:rsidP="008E07DA">
            <w:pPr>
              <w:pStyle w:val="NormalWeb"/>
              <w:spacing w:before="40" w:beforeAutospacing="0" w:after="80" w:afterAutospacing="0" w:line="276" w:lineRule="auto"/>
              <w:ind w:left="131" w:right="67"/>
              <w:rPr>
                <w:rFonts w:ascii="Aptos Narrow" w:hAnsi="Aptos Narrow"/>
                <w:noProof/>
                <w:color w:val="002060"/>
                <w:sz w:val="18"/>
                <w:szCs w:val="18"/>
                <w:lang w:val="ro-RO"/>
              </w:rPr>
            </w:pPr>
            <w:r w:rsidRPr="00666120">
              <w:rPr>
                <w:rFonts w:ascii="Aptos Narrow" w:hAnsi="Aptos Narrow"/>
                <w:noProof/>
                <w:color w:val="002060"/>
                <w:sz w:val="18"/>
                <w:szCs w:val="18"/>
                <w:lang w:val="ro-RO"/>
              </w:rPr>
              <w:t>(în unitățile administrativ-teritoriale din mediul urban se va solicita minimum 2 campanii/an. iar în cele din mediul rural minimum o campanie/an)</w:t>
            </w:r>
            <w:r w:rsidR="00263561" w:rsidRPr="00666120">
              <w:rPr>
                <w:rFonts w:ascii="Aptos Narrow" w:hAnsi="Aptos Narrow"/>
                <w:noProof/>
                <w:color w:val="002060"/>
                <w:sz w:val="18"/>
                <w:szCs w:val="18"/>
                <w:lang w:val="ro-RO"/>
              </w:rPr>
              <w:t>.</w:t>
            </w:r>
          </w:p>
        </w:tc>
        <w:tc>
          <w:tcPr>
            <w:tcW w:w="0" w:type="auto"/>
            <w:tcBorders>
              <w:top w:val="single" w:sz="6" w:space="0" w:color="000000"/>
              <w:left w:val="single" w:sz="6" w:space="0" w:color="000000"/>
              <w:bottom w:val="single" w:sz="6" w:space="0" w:color="000000"/>
              <w:right w:val="single" w:sz="6" w:space="0" w:color="000000"/>
            </w:tcBorders>
            <w:hideMark/>
          </w:tcPr>
          <w:p w14:paraId="71D1C701" w14:textId="77777777" w:rsidR="009F3336" w:rsidRPr="00666120" w:rsidRDefault="009F3336" w:rsidP="008E07DA">
            <w:pPr>
              <w:pStyle w:val="NormalWeb"/>
              <w:spacing w:before="40" w:beforeAutospacing="0" w:after="80" w:afterAutospacing="0" w:line="276" w:lineRule="auto"/>
              <w:jc w:val="center"/>
              <w:rPr>
                <w:rFonts w:ascii="Aptos Narrow" w:hAnsi="Aptos Narrow"/>
                <w:noProof/>
                <w:color w:val="002060"/>
                <w:sz w:val="18"/>
                <w:szCs w:val="18"/>
                <w:lang w:val="ro-RO"/>
              </w:rPr>
            </w:pPr>
            <w:r w:rsidRPr="00666120">
              <w:rPr>
                <w:rFonts w:ascii="Aptos Narrow" w:hAnsi="Aptos Narrow"/>
                <w:noProof/>
                <w:color w:val="002060"/>
                <w:sz w:val="18"/>
                <w:szCs w:val="18"/>
                <w:lang w:val="ro-RO"/>
              </w:rPr>
              <w:t>100%</w:t>
            </w:r>
          </w:p>
        </w:tc>
        <w:tc>
          <w:tcPr>
            <w:tcW w:w="0" w:type="auto"/>
            <w:tcBorders>
              <w:top w:val="single" w:sz="6" w:space="0" w:color="000000"/>
              <w:left w:val="single" w:sz="6" w:space="0" w:color="000000"/>
              <w:bottom w:val="single" w:sz="6" w:space="0" w:color="000000"/>
              <w:right w:val="single" w:sz="6" w:space="0" w:color="000000"/>
            </w:tcBorders>
            <w:hideMark/>
          </w:tcPr>
          <w:p w14:paraId="17CC73E4" w14:textId="77777777" w:rsidR="009F3336" w:rsidRPr="00666120" w:rsidRDefault="009F3336" w:rsidP="008E07DA">
            <w:pPr>
              <w:pStyle w:val="NormalWeb"/>
              <w:spacing w:before="40" w:beforeAutospacing="0" w:after="80" w:afterAutospacing="0" w:line="276" w:lineRule="auto"/>
              <w:jc w:val="center"/>
              <w:rPr>
                <w:rFonts w:ascii="Aptos Narrow" w:hAnsi="Aptos Narrow"/>
                <w:noProof/>
                <w:color w:val="002060"/>
                <w:sz w:val="18"/>
                <w:szCs w:val="18"/>
                <w:lang w:val="ro-RO"/>
              </w:rPr>
            </w:pPr>
            <w:r w:rsidRPr="00666120">
              <w:rPr>
                <w:rFonts w:ascii="Aptos Narrow" w:hAnsi="Aptos Narrow"/>
                <w:noProof/>
                <w:color w:val="002060"/>
                <w:sz w:val="18"/>
                <w:szCs w:val="18"/>
                <w:lang w:val="ro-RO"/>
              </w:rPr>
              <w:t>5.000 lei/campanie neefectuată</w:t>
            </w:r>
          </w:p>
        </w:tc>
      </w:tr>
      <w:tr w:rsidR="00E92716" w:rsidRPr="00666120" w14:paraId="1FB4BA02" w14:textId="77777777" w:rsidTr="00637E55">
        <w:tc>
          <w:tcPr>
            <w:tcW w:w="2686" w:type="dxa"/>
            <w:tcBorders>
              <w:top w:val="single" w:sz="6" w:space="0" w:color="000000"/>
              <w:left w:val="single" w:sz="6" w:space="0" w:color="000000"/>
              <w:bottom w:val="single" w:sz="6" w:space="0" w:color="000000"/>
              <w:right w:val="single" w:sz="6" w:space="0" w:color="000000"/>
            </w:tcBorders>
            <w:hideMark/>
          </w:tcPr>
          <w:p w14:paraId="5FED5712" w14:textId="77777777" w:rsidR="009F3336" w:rsidRPr="00666120" w:rsidRDefault="009F3336" w:rsidP="008E07DA">
            <w:pPr>
              <w:pStyle w:val="NormalWeb"/>
              <w:spacing w:before="40" w:beforeAutospacing="0" w:after="80" w:afterAutospacing="0" w:line="276" w:lineRule="auto"/>
              <w:ind w:left="130" w:right="132"/>
              <w:rPr>
                <w:rFonts w:ascii="Aptos Narrow" w:hAnsi="Aptos Narrow"/>
                <w:noProof/>
                <w:color w:val="002060"/>
                <w:sz w:val="18"/>
                <w:szCs w:val="18"/>
                <w:lang w:val="ro-RO"/>
              </w:rPr>
            </w:pPr>
            <w:r w:rsidRPr="00666120">
              <w:rPr>
                <w:rFonts w:ascii="Aptos Narrow" w:hAnsi="Aptos Narrow"/>
                <w:noProof/>
                <w:color w:val="002060"/>
                <w:sz w:val="18"/>
                <w:szCs w:val="18"/>
                <w:lang w:val="ro-RO"/>
              </w:rPr>
              <w:t>IP privind eficiența colectării fracțiilor de deșeuri la frecvența stabilită</w:t>
            </w:r>
          </w:p>
        </w:tc>
        <w:tc>
          <w:tcPr>
            <w:tcW w:w="3966" w:type="dxa"/>
            <w:tcBorders>
              <w:top w:val="single" w:sz="6" w:space="0" w:color="000000"/>
              <w:left w:val="single" w:sz="6" w:space="0" w:color="000000"/>
              <w:bottom w:val="single" w:sz="6" w:space="0" w:color="000000"/>
              <w:right w:val="single" w:sz="6" w:space="0" w:color="000000"/>
            </w:tcBorders>
            <w:hideMark/>
          </w:tcPr>
          <w:p w14:paraId="2F324580" w14:textId="77777777" w:rsidR="009F3336" w:rsidRPr="00666120" w:rsidRDefault="009F3336" w:rsidP="008E07DA">
            <w:pPr>
              <w:pStyle w:val="NormalWeb"/>
              <w:spacing w:before="40" w:beforeAutospacing="0" w:after="80" w:afterAutospacing="0" w:line="276" w:lineRule="auto"/>
              <w:ind w:left="131" w:right="67"/>
              <w:rPr>
                <w:rFonts w:ascii="Aptos Narrow" w:hAnsi="Aptos Narrow"/>
                <w:noProof/>
                <w:color w:val="002060"/>
                <w:sz w:val="18"/>
                <w:szCs w:val="18"/>
                <w:lang w:val="ro-RO"/>
              </w:rPr>
            </w:pPr>
            <w:r w:rsidRPr="00666120">
              <w:rPr>
                <w:rFonts w:ascii="Aptos Narrow" w:hAnsi="Aptos Narrow"/>
                <w:noProof/>
                <w:color w:val="002060"/>
                <w:sz w:val="18"/>
                <w:szCs w:val="18"/>
                <w:lang w:val="ro-RO"/>
              </w:rPr>
              <w:t>Numărul de abateri de la frecvența de colectare stabilită pentru fiecare fracție de deșeuri prin caietul de sarcini.</w:t>
            </w:r>
          </w:p>
        </w:tc>
        <w:tc>
          <w:tcPr>
            <w:tcW w:w="0" w:type="auto"/>
            <w:tcBorders>
              <w:top w:val="single" w:sz="6" w:space="0" w:color="000000"/>
              <w:left w:val="single" w:sz="6" w:space="0" w:color="000000"/>
              <w:bottom w:val="single" w:sz="6" w:space="0" w:color="000000"/>
              <w:right w:val="single" w:sz="6" w:space="0" w:color="000000"/>
            </w:tcBorders>
            <w:hideMark/>
          </w:tcPr>
          <w:p w14:paraId="36A111EC" w14:textId="77777777" w:rsidR="009F3336" w:rsidRPr="00666120" w:rsidRDefault="009F3336" w:rsidP="008E07DA">
            <w:pPr>
              <w:pStyle w:val="NormalWeb"/>
              <w:spacing w:before="40" w:beforeAutospacing="0" w:after="80" w:afterAutospacing="0" w:line="276" w:lineRule="auto"/>
              <w:jc w:val="center"/>
              <w:rPr>
                <w:rFonts w:ascii="Aptos Narrow" w:hAnsi="Aptos Narrow"/>
                <w:noProof/>
                <w:color w:val="002060"/>
                <w:sz w:val="18"/>
                <w:szCs w:val="18"/>
                <w:lang w:val="ro-RO"/>
              </w:rPr>
            </w:pPr>
            <w:r w:rsidRPr="00666120">
              <w:rPr>
                <w:rFonts w:ascii="Aptos Narrow" w:hAnsi="Aptos Narrow"/>
                <w:noProof/>
                <w:color w:val="002060"/>
                <w:sz w:val="18"/>
                <w:szCs w:val="18"/>
                <w:lang w:val="ro-RO"/>
              </w:rPr>
              <w:t>0</w:t>
            </w:r>
          </w:p>
        </w:tc>
        <w:tc>
          <w:tcPr>
            <w:tcW w:w="0" w:type="auto"/>
            <w:tcBorders>
              <w:top w:val="single" w:sz="6" w:space="0" w:color="000000"/>
              <w:left w:val="single" w:sz="6" w:space="0" w:color="000000"/>
              <w:bottom w:val="single" w:sz="6" w:space="0" w:color="000000"/>
              <w:right w:val="single" w:sz="6" w:space="0" w:color="000000"/>
            </w:tcBorders>
            <w:hideMark/>
          </w:tcPr>
          <w:p w14:paraId="5C395D14" w14:textId="77777777" w:rsidR="009F3336" w:rsidRPr="00666120" w:rsidRDefault="009F3336" w:rsidP="008E07DA">
            <w:pPr>
              <w:pStyle w:val="NormalWeb"/>
              <w:spacing w:before="40" w:beforeAutospacing="0" w:after="80" w:afterAutospacing="0" w:line="276" w:lineRule="auto"/>
              <w:jc w:val="center"/>
              <w:rPr>
                <w:rFonts w:ascii="Aptos Narrow" w:hAnsi="Aptos Narrow"/>
                <w:noProof/>
                <w:color w:val="002060"/>
                <w:sz w:val="18"/>
                <w:szCs w:val="18"/>
                <w:lang w:val="ro-RO"/>
              </w:rPr>
            </w:pPr>
            <w:r w:rsidRPr="00666120">
              <w:rPr>
                <w:rFonts w:ascii="Aptos Narrow" w:hAnsi="Aptos Narrow"/>
                <w:noProof/>
                <w:color w:val="002060"/>
                <w:sz w:val="18"/>
                <w:szCs w:val="18"/>
                <w:lang w:val="ro-RO"/>
              </w:rPr>
              <w:t>2.500 lei/abatere</w:t>
            </w:r>
          </w:p>
        </w:tc>
      </w:tr>
      <w:tr w:rsidR="00E92716" w:rsidRPr="00666120" w14:paraId="1F6C1B07" w14:textId="77777777" w:rsidTr="00637E55">
        <w:tc>
          <w:tcPr>
            <w:tcW w:w="2686" w:type="dxa"/>
            <w:tcBorders>
              <w:top w:val="single" w:sz="6" w:space="0" w:color="000000"/>
              <w:left w:val="single" w:sz="6" w:space="0" w:color="000000"/>
              <w:bottom w:val="single" w:sz="6" w:space="0" w:color="000000"/>
              <w:right w:val="single" w:sz="6" w:space="0" w:color="000000"/>
            </w:tcBorders>
            <w:hideMark/>
          </w:tcPr>
          <w:p w14:paraId="7350AE39" w14:textId="77777777" w:rsidR="009F3336" w:rsidRPr="00666120" w:rsidRDefault="009F3336" w:rsidP="008E07DA">
            <w:pPr>
              <w:pStyle w:val="NormalWeb"/>
              <w:spacing w:before="40" w:beforeAutospacing="0" w:after="80" w:afterAutospacing="0" w:line="276" w:lineRule="auto"/>
              <w:ind w:left="130" w:right="132"/>
              <w:rPr>
                <w:rFonts w:ascii="Aptos Narrow" w:hAnsi="Aptos Narrow"/>
                <w:noProof/>
                <w:color w:val="002060"/>
                <w:sz w:val="18"/>
                <w:szCs w:val="18"/>
                <w:lang w:val="ro-RO"/>
              </w:rPr>
            </w:pPr>
            <w:r w:rsidRPr="00666120">
              <w:rPr>
                <w:rFonts w:ascii="Aptos Narrow" w:hAnsi="Aptos Narrow"/>
                <w:noProof/>
                <w:color w:val="002060"/>
                <w:sz w:val="18"/>
                <w:szCs w:val="18"/>
                <w:lang w:val="ro-RO"/>
              </w:rPr>
              <w:t>IP privind eficiența transportului separat al fracțiilor de deșeuri colectate separat</w:t>
            </w:r>
          </w:p>
        </w:tc>
        <w:tc>
          <w:tcPr>
            <w:tcW w:w="3966" w:type="dxa"/>
            <w:tcBorders>
              <w:top w:val="single" w:sz="6" w:space="0" w:color="000000"/>
              <w:left w:val="single" w:sz="6" w:space="0" w:color="000000"/>
              <w:bottom w:val="single" w:sz="6" w:space="0" w:color="000000"/>
              <w:right w:val="single" w:sz="6" w:space="0" w:color="000000"/>
            </w:tcBorders>
            <w:hideMark/>
          </w:tcPr>
          <w:p w14:paraId="7938B631" w14:textId="77777777" w:rsidR="009F3336" w:rsidRPr="00666120" w:rsidRDefault="009F3336" w:rsidP="008E07DA">
            <w:pPr>
              <w:pStyle w:val="NormalWeb"/>
              <w:spacing w:before="40" w:beforeAutospacing="0" w:after="80" w:afterAutospacing="0" w:line="276" w:lineRule="auto"/>
              <w:ind w:left="131" w:right="67"/>
              <w:rPr>
                <w:rFonts w:ascii="Aptos Narrow" w:hAnsi="Aptos Narrow"/>
                <w:noProof/>
                <w:color w:val="002060"/>
                <w:sz w:val="18"/>
                <w:szCs w:val="18"/>
                <w:lang w:val="ro-RO"/>
              </w:rPr>
            </w:pPr>
            <w:r w:rsidRPr="00666120">
              <w:rPr>
                <w:rFonts w:ascii="Aptos Narrow" w:hAnsi="Aptos Narrow"/>
                <w:noProof/>
                <w:color w:val="002060"/>
                <w:sz w:val="18"/>
                <w:szCs w:val="18"/>
                <w:lang w:val="ro-RO"/>
              </w:rPr>
              <w:t>Numărul de abateri de la transportul separat al fracțiilor de deșeuri care au fost în prealabil separate corect de utilizatori și sunt colectate în amestec de operator.</w:t>
            </w:r>
          </w:p>
        </w:tc>
        <w:tc>
          <w:tcPr>
            <w:tcW w:w="0" w:type="auto"/>
            <w:tcBorders>
              <w:top w:val="single" w:sz="6" w:space="0" w:color="000000"/>
              <w:left w:val="single" w:sz="6" w:space="0" w:color="000000"/>
              <w:bottom w:val="single" w:sz="6" w:space="0" w:color="000000"/>
              <w:right w:val="single" w:sz="6" w:space="0" w:color="000000"/>
            </w:tcBorders>
            <w:hideMark/>
          </w:tcPr>
          <w:p w14:paraId="0FB26ED0" w14:textId="77777777" w:rsidR="009F3336" w:rsidRPr="00666120" w:rsidRDefault="009F3336" w:rsidP="008E07DA">
            <w:pPr>
              <w:pStyle w:val="NormalWeb"/>
              <w:spacing w:before="40" w:beforeAutospacing="0" w:after="80" w:afterAutospacing="0" w:line="276" w:lineRule="auto"/>
              <w:jc w:val="center"/>
              <w:rPr>
                <w:rFonts w:ascii="Aptos Narrow" w:hAnsi="Aptos Narrow"/>
                <w:noProof/>
                <w:color w:val="002060"/>
                <w:sz w:val="18"/>
                <w:szCs w:val="18"/>
                <w:lang w:val="ro-RO"/>
              </w:rPr>
            </w:pPr>
            <w:r w:rsidRPr="00666120">
              <w:rPr>
                <w:rFonts w:ascii="Aptos Narrow" w:hAnsi="Aptos Narrow"/>
                <w:noProof/>
                <w:color w:val="002060"/>
                <w:sz w:val="18"/>
                <w:szCs w:val="18"/>
                <w:lang w:val="ro-RO"/>
              </w:rPr>
              <w:t>0</w:t>
            </w:r>
          </w:p>
        </w:tc>
        <w:tc>
          <w:tcPr>
            <w:tcW w:w="0" w:type="auto"/>
            <w:tcBorders>
              <w:top w:val="single" w:sz="6" w:space="0" w:color="000000"/>
              <w:left w:val="single" w:sz="6" w:space="0" w:color="000000"/>
              <w:bottom w:val="single" w:sz="6" w:space="0" w:color="000000"/>
              <w:right w:val="single" w:sz="6" w:space="0" w:color="000000"/>
            </w:tcBorders>
            <w:hideMark/>
          </w:tcPr>
          <w:p w14:paraId="4B51E286" w14:textId="77777777" w:rsidR="009F3336" w:rsidRPr="00666120" w:rsidRDefault="009F3336" w:rsidP="008E07DA">
            <w:pPr>
              <w:pStyle w:val="NormalWeb"/>
              <w:spacing w:before="40" w:beforeAutospacing="0" w:after="80" w:afterAutospacing="0" w:line="276" w:lineRule="auto"/>
              <w:jc w:val="center"/>
              <w:rPr>
                <w:rFonts w:ascii="Aptos Narrow" w:hAnsi="Aptos Narrow"/>
                <w:noProof/>
                <w:color w:val="002060"/>
                <w:sz w:val="18"/>
                <w:szCs w:val="18"/>
                <w:lang w:val="ro-RO"/>
              </w:rPr>
            </w:pPr>
            <w:r w:rsidRPr="00666120">
              <w:rPr>
                <w:rFonts w:ascii="Aptos Narrow" w:hAnsi="Aptos Narrow"/>
                <w:noProof/>
                <w:color w:val="002060"/>
                <w:sz w:val="18"/>
                <w:szCs w:val="18"/>
                <w:lang w:val="ro-RO"/>
              </w:rPr>
              <w:t>2.500 lei/abatere</w:t>
            </w:r>
          </w:p>
        </w:tc>
      </w:tr>
      <w:tr w:rsidR="00E92716" w:rsidRPr="00106B21" w14:paraId="34B21207" w14:textId="77777777" w:rsidTr="00637E55">
        <w:tc>
          <w:tcPr>
            <w:tcW w:w="2686" w:type="dxa"/>
            <w:tcBorders>
              <w:top w:val="single" w:sz="6" w:space="0" w:color="000000"/>
              <w:left w:val="single" w:sz="6" w:space="0" w:color="000000"/>
              <w:bottom w:val="single" w:sz="6" w:space="0" w:color="000000"/>
              <w:right w:val="single" w:sz="6" w:space="0" w:color="000000"/>
            </w:tcBorders>
            <w:hideMark/>
          </w:tcPr>
          <w:p w14:paraId="1155A80C" w14:textId="77777777" w:rsidR="009F3336" w:rsidRPr="00666120" w:rsidRDefault="009F3336" w:rsidP="008E07DA">
            <w:pPr>
              <w:pStyle w:val="NormalWeb"/>
              <w:spacing w:before="40" w:beforeAutospacing="0" w:after="80" w:afterAutospacing="0" w:line="276" w:lineRule="auto"/>
              <w:ind w:left="130" w:right="132"/>
              <w:rPr>
                <w:rFonts w:ascii="Aptos Narrow" w:hAnsi="Aptos Narrow"/>
                <w:noProof/>
                <w:color w:val="002060"/>
                <w:sz w:val="18"/>
                <w:szCs w:val="18"/>
                <w:lang w:val="ro-RO"/>
              </w:rPr>
            </w:pPr>
            <w:r w:rsidRPr="00666120">
              <w:rPr>
                <w:rFonts w:ascii="Aptos Narrow" w:hAnsi="Aptos Narrow"/>
                <w:noProof/>
                <w:color w:val="002060"/>
                <w:sz w:val="18"/>
                <w:szCs w:val="18"/>
                <w:lang w:val="ro-RO"/>
              </w:rPr>
              <w:t>IP privind eficiența încheierii contractelor la solicitarea utilizatorilor (se trece în cazul în care utilizatorii achită contravaloarea serviciului de salubrizare prin tarif)</w:t>
            </w:r>
          </w:p>
        </w:tc>
        <w:tc>
          <w:tcPr>
            <w:tcW w:w="3966" w:type="dxa"/>
            <w:tcBorders>
              <w:top w:val="single" w:sz="6" w:space="0" w:color="000000"/>
              <w:left w:val="single" w:sz="6" w:space="0" w:color="000000"/>
              <w:bottom w:val="single" w:sz="6" w:space="0" w:color="000000"/>
              <w:right w:val="single" w:sz="6" w:space="0" w:color="000000"/>
            </w:tcBorders>
            <w:hideMark/>
          </w:tcPr>
          <w:p w14:paraId="1E1C994C" w14:textId="77777777" w:rsidR="009F3336" w:rsidRPr="00666120" w:rsidRDefault="009F3336" w:rsidP="008E07DA">
            <w:pPr>
              <w:pStyle w:val="NormalWeb"/>
              <w:spacing w:before="40" w:beforeAutospacing="0" w:after="80" w:afterAutospacing="0" w:line="276" w:lineRule="auto"/>
              <w:ind w:left="131" w:right="67"/>
              <w:rPr>
                <w:rFonts w:ascii="Aptos Narrow" w:hAnsi="Aptos Narrow"/>
                <w:noProof/>
                <w:color w:val="002060"/>
                <w:sz w:val="18"/>
                <w:szCs w:val="18"/>
                <w:lang w:val="ro-RO"/>
              </w:rPr>
            </w:pPr>
            <w:r w:rsidRPr="00666120">
              <w:rPr>
                <w:rFonts w:ascii="Aptos Narrow" w:hAnsi="Aptos Narrow"/>
                <w:noProof/>
                <w:color w:val="002060"/>
                <w:sz w:val="18"/>
                <w:szCs w:val="18"/>
                <w:lang w:val="ro-RO"/>
              </w:rPr>
              <w:t>Numărul de contracte încheiate de operator în termen de 5 zile lucrătoare de la solicitarea utilizatorilor raportat la numărul total de solicitări.</w:t>
            </w:r>
          </w:p>
        </w:tc>
        <w:tc>
          <w:tcPr>
            <w:tcW w:w="0" w:type="auto"/>
            <w:tcBorders>
              <w:top w:val="single" w:sz="6" w:space="0" w:color="000000"/>
              <w:left w:val="single" w:sz="6" w:space="0" w:color="000000"/>
              <w:bottom w:val="single" w:sz="6" w:space="0" w:color="000000"/>
              <w:right w:val="single" w:sz="6" w:space="0" w:color="000000"/>
            </w:tcBorders>
            <w:hideMark/>
          </w:tcPr>
          <w:p w14:paraId="4A31B048" w14:textId="77777777" w:rsidR="009F3336" w:rsidRPr="00666120" w:rsidRDefault="009F3336" w:rsidP="008E07DA">
            <w:pPr>
              <w:pStyle w:val="NormalWeb"/>
              <w:spacing w:before="40" w:beforeAutospacing="0" w:after="80" w:afterAutospacing="0" w:line="276" w:lineRule="auto"/>
              <w:jc w:val="center"/>
              <w:rPr>
                <w:rFonts w:ascii="Aptos Narrow" w:hAnsi="Aptos Narrow"/>
                <w:noProof/>
                <w:color w:val="002060"/>
                <w:sz w:val="18"/>
                <w:szCs w:val="18"/>
                <w:lang w:val="ro-RO"/>
              </w:rPr>
            </w:pPr>
            <w:r w:rsidRPr="00666120">
              <w:rPr>
                <w:rFonts w:ascii="Aptos Narrow" w:hAnsi="Aptos Narrow"/>
                <w:noProof/>
                <w:color w:val="002060"/>
                <w:sz w:val="18"/>
                <w:szCs w:val="18"/>
                <w:lang w:val="ro-RO"/>
              </w:rPr>
              <w:t>100%</w:t>
            </w:r>
          </w:p>
        </w:tc>
        <w:tc>
          <w:tcPr>
            <w:tcW w:w="0" w:type="auto"/>
            <w:tcBorders>
              <w:top w:val="single" w:sz="6" w:space="0" w:color="000000"/>
              <w:left w:val="single" w:sz="6" w:space="0" w:color="000000"/>
              <w:bottom w:val="single" w:sz="6" w:space="0" w:color="000000"/>
              <w:right w:val="single" w:sz="6" w:space="0" w:color="000000"/>
            </w:tcBorders>
            <w:hideMark/>
          </w:tcPr>
          <w:p w14:paraId="6F44926B" w14:textId="77777777" w:rsidR="009F3336" w:rsidRPr="00666120" w:rsidRDefault="009F3336" w:rsidP="008E07DA">
            <w:pPr>
              <w:pStyle w:val="NormalWeb"/>
              <w:spacing w:before="40" w:beforeAutospacing="0" w:after="80" w:afterAutospacing="0" w:line="276" w:lineRule="auto"/>
              <w:jc w:val="center"/>
              <w:rPr>
                <w:rFonts w:ascii="Aptos Narrow" w:hAnsi="Aptos Narrow"/>
                <w:noProof/>
                <w:color w:val="002060"/>
                <w:sz w:val="18"/>
                <w:szCs w:val="18"/>
                <w:lang w:val="ro-RO"/>
              </w:rPr>
            </w:pPr>
            <w:r w:rsidRPr="00666120">
              <w:rPr>
                <w:rFonts w:ascii="Aptos Narrow" w:hAnsi="Aptos Narrow"/>
                <w:noProof/>
                <w:color w:val="002060"/>
                <w:sz w:val="18"/>
                <w:szCs w:val="18"/>
                <w:lang w:val="ro-RO"/>
              </w:rPr>
              <w:t>500 lei/contract neîncheiat la termen, din culpa exclusivă a operatorului</w:t>
            </w:r>
          </w:p>
        </w:tc>
      </w:tr>
      <w:tr w:rsidR="00E92716" w:rsidRPr="00106B21" w14:paraId="472CC046" w14:textId="77777777" w:rsidTr="00637E55">
        <w:tc>
          <w:tcPr>
            <w:tcW w:w="2686" w:type="dxa"/>
            <w:tcBorders>
              <w:top w:val="single" w:sz="6" w:space="0" w:color="000000"/>
              <w:left w:val="single" w:sz="6" w:space="0" w:color="000000"/>
              <w:bottom w:val="single" w:sz="6" w:space="0" w:color="000000"/>
              <w:right w:val="single" w:sz="6" w:space="0" w:color="000000"/>
            </w:tcBorders>
            <w:hideMark/>
          </w:tcPr>
          <w:p w14:paraId="2E6A5376" w14:textId="77777777" w:rsidR="009F3336" w:rsidRPr="00666120" w:rsidRDefault="009F3336" w:rsidP="008E07DA">
            <w:pPr>
              <w:pStyle w:val="NormalWeb"/>
              <w:spacing w:before="40" w:beforeAutospacing="0" w:after="80" w:afterAutospacing="0" w:line="276" w:lineRule="auto"/>
              <w:ind w:left="130" w:right="132"/>
              <w:rPr>
                <w:rFonts w:ascii="Aptos Narrow" w:hAnsi="Aptos Narrow"/>
                <w:noProof/>
                <w:color w:val="002060"/>
                <w:sz w:val="18"/>
                <w:szCs w:val="18"/>
                <w:lang w:val="ro-RO"/>
              </w:rPr>
            </w:pPr>
            <w:r w:rsidRPr="00666120">
              <w:rPr>
                <w:rFonts w:ascii="Aptos Narrow" w:hAnsi="Aptos Narrow"/>
                <w:noProof/>
                <w:color w:val="002060"/>
                <w:sz w:val="18"/>
                <w:szCs w:val="18"/>
                <w:lang w:val="ro-RO"/>
              </w:rPr>
              <w:t>IP privind eficiența soluționării petițiilor</w:t>
            </w:r>
          </w:p>
        </w:tc>
        <w:tc>
          <w:tcPr>
            <w:tcW w:w="3966" w:type="dxa"/>
            <w:tcBorders>
              <w:top w:val="single" w:sz="6" w:space="0" w:color="000000"/>
              <w:left w:val="single" w:sz="6" w:space="0" w:color="000000"/>
              <w:bottom w:val="single" w:sz="6" w:space="0" w:color="000000"/>
              <w:right w:val="single" w:sz="6" w:space="0" w:color="000000"/>
            </w:tcBorders>
            <w:hideMark/>
          </w:tcPr>
          <w:p w14:paraId="4010A332" w14:textId="77777777" w:rsidR="009F3336" w:rsidRPr="00666120" w:rsidRDefault="009F3336" w:rsidP="008E07DA">
            <w:pPr>
              <w:pStyle w:val="NormalWeb"/>
              <w:spacing w:before="40" w:beforeAutospacing="0" w:after="80" w:afterAutospacing="0" w:line="276" w:lineRule="auto"/>
              <w:ind w:left="131" w:right="67"/>
              <w:rPr>
                <w:rFonts w:ascii="Aptos Narrow" w:hAnsi="Aptos Narrow"/>
                <w:noProof/>
                <w:color w:val="002060"/>
                <w:sz w:val="18"/>
                <w:szCs w:val="18"/>
                <w:lang w:val="ro-RO"/>
              </w:rPr>
            </w:pPr>
            <w:r w:rsidRPr="00666120">
              <w:rPr>
                <w:rFonts w:ascii="Aptos Narrow" w:hAnsi="Aptos Narrow"/>
                <w:noProof/>
                <w:color w:val="002060"/>
                <w:sz w:val="18"/>
                <w:szCs w:val="18"/>
                <w:lang w:val="ro-RO"/>
              </w:rPr>
              <w:t>Numărul de petiții soluționate de operator în termen de 30 de zile de la înregistrare raportat la numărul total de petiții primite.</w:t>
            </w:r>
          </w:p>
        </w:tc>
        <w:tc>
          <w:tcPr>
            <w:tcW w:w="0" w:type="auto"/>
            <w:tcBorders>
              <w:top w:val="single" w:sz="6" w:space="0" w:color="000000"/>
              <w:left w:val="single" w:sz="6" w:space="0" w:color="000000"/>
              <w:bottom w:val="single" w:sz="6" w:space="0" w:color="000000"/>
              <w:right w:val="single" w:sz="6" w:space="0" w:color="000000"/>
            </w:tcBorders>
            <w:hideMark/>
          </w:tcPr>
          <w:p w14:paraId="59517A06" w14:textId="77777777" w:rsidR="009F3336" w:rsidRPr="00666120" w:rsidRDefault="009F3336" w:rsidP="008E07DA">
            <w:pPr>
              <w:pStyle w:val="NormalWeb"/>
              <w:spacing w:before="40" w:beforeAutospacing="0" w:after="80" w:afterAutospacing="0" w:line="276" w:lineRule="auto"/>
              <w:jc w:val="center"/>
              <w:rPr>
                <w:rFonts w:ascii="Aptos Narrow" w:hAnsi="Aptos Narrow"/>
                <w:noProof/>
                <w:color w:val="002060"/>
                <w:sz w:val="18"/>
                <w:szCs w:val="18"/>
                <w:lang w:val="ro-RO"/>
              </w:rPr>
            </w:pPr>
            <w:r w:rsidRPr="00666120">
              <w:rPr>
                <w:rFonts w:ascii="Aptos Narrow" w:hAnsi="Aptos Narrow"/>
                <w:noProof/>
                <w:color w:val="002060"/>
                <w:sz w:val="18"/>
                <w:szCs w:val="18"/>
                <w:lang w:val="ro-RO"/>
              </w:rPr>
              <w:t>100%</w:t>
            </w:r>
          </w:p>
        </w:tc>
        <w:tc>
          <w:tcPr>
            <w:tcW w:w="0" w:type="auto"/>
            <w:tcBorders>
              <w:top w:val="single" w:sz="6" w:space="0" w:color="000000"/>
              <w:left w:val="single" w:sz="6" w:space="0" w:color="000000"/>
              <w:bottom w:val="single" w:sz="6" w:space="0" w:color="000000"/>
              <w:right w:val="single" w:sz="6" w:space="0" w:color="000000"/>
            </w:tcBorders>
            <w:hideMark/>
          </w:tcPr>
          <w:p w14:paraId="25C30F40" w14:textId="77777777" w:rsidR="009F3336" w:rsidRPr="00666120" w:rsidRDefault="009F3336" w:rsidP="008E07DA">
            <w:pPr>
              <w:pStyle w:val="NormalWeb"/>
              <w:spacing w:before="40" w:beforeAutospacing="0" w:after="80" w:afterAutospacing="0" w:line="276" w:lineRule="auto"/>
              <w:jc w:val="center"/>
              <w:rPr>
                <w:rFonts w:ascii="Aptos Narrow" w:hAnsi="Aptos Narrow"/>
                <w:noProof/>
                <w:color w:val="002060"/>
                <w:sz w:val="18"/>
                <w:szCs w:val="18"/>
                <w:lang w:val="ro-RO"/>
              </w:rPr>
            </w:pPr>
            <w:r w:rsidRPr="00666120">
              <w:rPr>
                <w:rFonts w:ascii="Aptos Narrow" w:hAnsi="Aptos Narrow"/>
                <w:noProof/>
                <w:color w:val="002060"/>
                <w:sz w:val="18"/>
                <w:szCs w:val="18"/>
                <w:lang w:val="ro-RO"/>
              </w:rPr>
              <w:t>500 lei/petiție nesoluționată la termen</w:t>
            </w:r>
          </w:p>
        </w:tc>
      </w:tr>
    </w:tbl>
    <w:p w14:paraId="6284CE10" w14:textId="77777777" w:rsidR="004107D5" w:rsidRPr="00666120" w:rsidRDefault="004107D5" w:rsidP="008E07DA">
      <w:pPr>
        <w:spacing w:before="40" w:after="80"/>
        <w:rPr>
          <w:rFonts w:ascii="Aptos Narrow" w:hAnsi="Aptos Narrow"/>
          <w:noProof/>
          <w:sz w:val="20"/>
          <w:szCs w:val="20"/>
          <w:lang w:val="ro-RO"/>
        </w:rPr>
      </w:pPr>
    </w:p>
    <w:p w14:paraId="4F9F5FF1" w14:textId="1EC035EE" w:rsidR="00276CA8" w:rsidRPr="00666120" w:rsidRDefault="00276CA8">
      <w:pPr>
        <w:rPr>
          <w:rFonts w:ascii="Aptos Narrow" w:eastAsia="Times New Roman" w:hAnsi="Aptos Narrow"/>
          <w:b/>
          <w:bCs/>
          <w:noProof/>
          <w:sz w:val="20"/>
          <w:szCs w:val="20"/>
          <w:lang w:val="ro-RO"/>
        </w:rPr>
      </w:pPr>
      <w:r w:rsidRPr="00666120">
        <w:rPr>
          <w:rFonts w:ascii="Aptos Narrow" w:eastAsia="Times New Roman" w:hAnsi="Aptos Narrow"/>
          <w:b/>
          <w:bCs/>
          <w:noProof/>
          <w:sz w:val="20"/>
          <w:szCs w:val="20"/>
          <w:lang w:val="ro-RO"/>
        </w:rPr>
        <w:br w:type="page"/>
      </w:r>
    </w:p>
    <w:p w14:paraId="457D969A" w14:textId="6966AA4D" w:rsidR="00276CA8" w:rsidRPr="00666120" w:rsidRDefault="00276CA8" w:rsidP="00276CA8">
      <w:pPr>
        <w:pStyle w:val="Heading1"/>
        <w:spacing w:before="40" w:after="80"/>
        <w:contextualSpacing/>
        <w:rPr>
          <w:rFonts w:ascii="Aptos Narrow" w:eastAsia="Times New Roman" w:hAnsi="Aptos Narrow" w:cs="Times New Roman"/>
          <w:noProof/>
          <w:color w:val="002060"/>
          <w:szCs w:val="20"/>
          <w:lang w:val="ro-RO"/>
        </w:rPr>
      </w:pPr>
      <w:bookmarkStart w:id="72" w:name="_Toc212111819"/>
      <w:r w:rsidRPr="00666120">
        <w:rPr>
          <w:rFonts w:ascii="Aptos Narrow" w:eastAsia="Times New Roman" w:hAnsi="Aptos Narrow" w:cs="Times New Roman"/>
          <w:noProof/>
          <w:color w:val="002060"/>
          <w:szCs w:val="20"/>
          <w:highlight w:val="cyan"/>
          <w:lang w:val="ro-RO"/>
        </w:rPr>
        <w:lastRenderedPageBreak/>
        <w:t>ANEXA nr. 2</w:t>
      </w:r>
      <w:r w:rsidRPr="00666120">
        <w:rPr>
          <w:rFonts w:ascii="Aptos Narrow" w:eastAsia="Times New Roman" w:hAnsi="Aptos Narrow" w:cs="Times New Roman"/>
          <w:noProof/>
          <w:color w:val="002060"/>
          <w:szCs w:val="20"/>
          <w:lang w:val="ro-RO"/>
        </w:rPr>
        <w:t xml:space="preserve"> la regulament - CONTRACT-CADRU privind ridicarea la cerere a deșeurilor voluminoase, deșeurilor provenite din construcții și demolări, a deșeurilor generate la evenimente publice și a altor categorii de deșeuri asimilabile</w:t>
      </w:r>
      <w:bookmarkEnd w:id="72"/>
    </w:p>
    <w:p w14:paraId="781908BA" w14:textId="77777777" w:rsidR="00276CA8" w:rsidRPr="00666120" w:rsidRDefault="00276CA8" w:rsidP="00276CA8">
      <w:pPr>
        <w:spacing w:before="40" w:after="80"/>
        <w:contextualSpacing/>
        <w:rPr>
          <w:noProof/>
          <w:lang w:val="ro-RO"/>
        </w:rPr>
      </w:pPr>
    </w:p>
    <w:p w14:paraId="5E56B3BD" w14:textId="77777777" w:rsidR="00276CA8" w:rsidRPr="00666120" w:rsidRDefault="00276CA8" w:rsidP="00276CA8">
      <w:pPr>
        <w:spacing w:before="40" w:after="80"/>
        <w:contextualSpacing/>
        <w:rPr>
          <w:noProof/>
          <w:lang w:val="ro-RO"/>
        </w:rPr>
      </w:pPr>
    </w:p>
    <w:p w14:paraId="36BF5724" w14:textId="24536343" w:rsidR="00276CA8" w:rsidRPr="00666120" w:rsidRDefault="00276CA8" w:rsidP="00666120">
      <w:pPr>
        <w:spacing w:before="40" w:after="80"/>
        <w:contextualSpacing/>
        <w:jc w:val="left"/>
        <w:rPr>
          <w:rFonts w:ascii="Aptos Narrow" w:hAnsi="Aptos Narrow"/>
          <w:b/>
          <w:bCs/>
          <w:noProof/>
          <w:sz w:val="20"/>
          <w:szCs w:val="20"/>
          <w:u w:val="single"/>
          <w:lang w:val="ro-RO"/>
        </w:rPr>
      </w:pPr>
      <w:r w:rsidRPr="00276CA8">
        <w:rPr>
          <w:rFonts w:ascii="Aptos Narrow" w:hAnsi="Aptos Narrow"/>
          <w:b/>
          <w:bCs/>
          <w:noProof/>
          <w:sz w:val="20"/>
          <w:szCs w:val="20"/>
          <w:u w:val="single"/>
          <w:lang w:val="ro-RO"/>
        </w:rPr>
        <w:t xml:space="preserve">Art. 1. </w:t>
      </w:r>
      <w:r w:rsidR="00666120" w:rsidRPr="00276CA8">
        <w:rPr>
          <w:rFonts w:ascii="Aptos Narrow" w:hAnsi="Aptos Narrow"/>
          <w:b/>
          <w:bCs/>
          <w:noProof/>
          <w:sz w:val="20"/>
          <w:szCs w:val="20"/>
          <w:u w:val="single"/>
          <w:lang w:val="ro-RO"/>
        </w:rPr>
        <w:t>PĂRȚILE CONTRACTANTE</w:t>
      </w:r>
    </w:p>
    <w:p w14:paraId="07A2CB81" w14:textId="77777777" w:rsidR="00276CA8" w:rsidRPr="00666120" w:rsidRDefault="00276CA8" w:rsidP="00210648">
      <w:pPr>
        <w:numPr>
          <w:ilvl w:val="0"/>
          <w:numId w:val="89"/>
        </w:numPr>
        <w:spacing w:before="40" w:after="80"/>
        <w:contextualSpacing/>
        <w:rPr>
          <w:rFonts w:ascii="Aptos Narrow" w:hAnsi="Aptos Narrow"/>
          <w:noProof/>
          <w:sz w:val="20"/>
          <w:szCs w:val="20"/>
          <w:lang w:val="ro-RO"/>
        </w:rPr>
      </w:pPr>
      <w:r w:rsidRPr="00276CA8">
        <w:rPr>
          <w:rFonts w:ascii="Aptos Narrow" w:hAnsi="Aptos Narrow"/>
          <w:b/>
          <w:bCs/>
          <w:noProof/>
          <w:sz w:val="20"/>
          <w:szCs w:val="20"/>
          <w:lang w:val="ro-RO"/>
        </w:rPr>
        <w:t>Operatorul serviciului de salubrizare:</w:t>
      </w:r>
    </w:p>
    <w:p w14:paraId="5DDE4D86" w14:textId="77777777" w:rsidR="00276CA8" w:rsidRPr="00666120" w:rsidRDefault="00276CA8" w:rsidP="00276CA8">
      <w:pPr>
        <w:spacing w:before="40" w:after="80"/>
        <w:ind w:left="720"/>
        <w:contextualSpacing/>
        <w:rPr>
          <w:rFonts w:ascii="Aptos Narrow" w:hAnsi="Aptos Narrow"/>
          <w:noProof/>
          <w:sz w:val="20"/>
          <w:szCs w:val="20"/>
          <w:lang w:val="ro-RO"/>
        </w:rPr>
      </w:pPr>
      <w:r w:rsidRPr="00276CA8">
        <w:rPr>
          <w:rFonts w:ascii="Aptos Narrow" w:hAnsi="Aptos Narrow"/>
          <w:noProof/>
          <w:sz w:val="20"/>
          <w:szCs w:val="20"/>
          <w:lang w:val="ro-RO"/>
        </w:rPr>
        <w:t>Denumire: ....................................................</w:t>
      </w:r>
    </w:p>
    <w:p w14:paraId="55F03BF9" w14:textId="77777777" w:rsidR="00276CA8" w:rsidRPr="00666120" w:rsidRDefault="00276CA8" w:rsidP="00276CA8">
      <w:pPr>
        <w:spacing w:before="40" w:after="80"/>
        <w:ind w:left="720"/>
        <w:contextualSpacing/>
        <w:rPr>
          <w:rFonts w:ascii="Aptos Narrow" w:hAnsi="Aptos Narrow"/>
          <w:noProof/>
          <w:sz w:val="20"/>
          <w:szCs w:val="20"/>
          <w:lang w:val="ro-RO"/>
        </w:rPr>
      </w:pPr>
      <w:r w:rsidRPr="00276CA8">
        <w:rPr>
          <w:rFonts w:ascii="Aptos Narrow" w:hAnsi="Aptos Narrow"/>
          <w:noProof/>
          <w:sz w:val="20"/>
          <w:szCs w:val="20"/>
          <w:lang w:val="ro-RO"/>
        </w:rPr>
        <w:t>Sediul: .........................................................</w:t>
      </w:r>
    </w:p>
    <w:p w14:paraId="4A717A04" w14:textId="77777777" w:rsidR="00276CA8" w:rsidRPr="00666120" w:rsidRDefault="00276CA8" w:rsidP="00276CA8">
      <w:pPr>
        <w:spacing w:before="40" w:after="80"/>
        <w:ind w:left="720"/>
        <w:contextualSpacing/>
        <w:rPr>
          <w:rFonts w:ascii="Aptos Narrow" w:hAnsi="Aptos Narrow"/>
          <w:noProof/>
          <w:sz w:val="20"/>
          <w:szCs w:val="20"/>
          <w:lang w:val="ro-RO"/>
        </w:rPr>
      </w:pPr>
      <w:r w:rsidRPr="00276CA8">
        <w:rPr>
          <w:rFonts w:ascii="Aptos Narrow" w:hAnsi="Aptos Narrow"/>
          <w:noProof/>
          <w:sz w:val="20"/>
          <w:szCs w:val="20"/>
          <w:lang w:val="ro-RO"/>
        </w:rPr>
        <w:t>Cod fiscal: ....................................................</w:t>
      </w:r>
    </w:p>
    <w:p w14:paraId="176A5C02" w14:textId="52C13AF6" w:rsidR="00276CA8" w:rsidRPr="00666120" w:rsidRDefault="00276CA8" w:rsidP="00276CA8">
      <w:pPr>
        <w:spacing w:before="40" w:after="80"/>
        <w:ind w:left="720"/>
        <w:contextualSpacing/>
        <w:rPr>
          <w:rFonts w:ascii="Aptos Narrow" w:hAnsi="Aptos Narrow"/>
          <w:noProof/>
          <w:sz w:val="20"/>
          <w:szCs w:val="20"/>
          <w:lang w:val="ro-RO"/>
        </w:rPr>
      </w:pPr>
      <w:r w:rsidRPr="00276CA8">
        <w:rPr>
          <w:rFonts w:ascii="Aptos Narrow" w:hAnsi="Aptos Narrow"/>
          <w:noProof/>
          <w:sz w:val="20"/>
          <w:szCs w:val="20"/>
          <w:lang w:val="ro-RO"/>
        </w:rPr>
        <w:t xml:space="preserve">Nr. </w:t>
      </w:r>
      <w:r w:rsidRPr="00666120">
        <w:rPr>
          <w:rFonts w:ascii="Aptos Narrow" w:hAnsi="Aptos Narrow"/>
          <w:noProof/>
          <w:sz w:val="20"/>
          <w:szCs w:val="20"/>
          <w:lang w:val="ro-RO"/>
        </w:rPr>
        <w:t>licență</w:t>
      </w:r>
      <w:r w:rsidRPr="00276CA8">
        <w:rPr>
          <w:rFonts w:ascii="Aptos Narrow" w:hAnsi="Aptos Narrow"/>
          <w:noProof/>
          <w:sz w:val="20"/>
          <w:szCs w:val="20"/>
          <w:lang w:val="ro-RO"/>
        </w:rPr>
        <w:t xml:space="preserve"> ANRSC: ................................</w:t>
      </w:r>
    </w:p>
    <w:p w14:paraId="657EDE1C" w14:textId="2D2C4BF2" w:rsidR="00276CA8" w:rsidRPr="00276CA8" w:rsidRDefault="00276CA8" w:rsidP="00276CA8">
      <w:pPr>
        <w:spacing w:before="40" w:after="80"/>
        <w:ind w:left="720"/>
        <w:contextualSpacing/>
        <w:rPr>
          <w:rFonts w:ascii="Aptos Narrow" w:hAnsi="Aptos Narrow"/>
          <w:noProof/>
          <w:sz w:val="20"/>
          <w:szCs w:val="20"/>
          <w:lang w:val="ro-RO"/>
        </w:rPr>
      </w:pPr>
      <w:r w:rsidRPr="00276CA8">
        <w:rPr>
          <w:rFonts w:ascii="Aptos Narrow" w:hAnsi="Aptos Narrow"/>
          <w:noProof/>
          <w:sz w:val="20"/>
          <w:szCs w:val="20"/>
          <w:lang w:val="ro-RO"/>
        </w:rPr>
        <w:t>Reprezentat legal de: ........................................</w:t>
      </w:r>
    </w:p>
    <w:p w14:paraId="4F1BD6CD" w14:textId="77777777" w:rsidR="00276CA8" w:rsidRPr="00276CA8" w:rsidRDefault="00276CA8" w:rsidP="00210648">
      <w:pPr>
        <w:numPr>
          <w:ilvl w:val="0"/>
          <w:numId w:val="89"/>
        </w:numPr>
        <w:spacing w:before="40" w:after="80"/>
        <w:contextualSpacing/>
        <w:rPr>
          <w:rFonts w:ascii="Aptos Narrow" w:hAnsi="Aptos Narrow"/>
          <w:noProof/>
          <w:sz w:val="20"/>
          <w:szCs w:val="20"/>
          <w:lang w:val="ro-RO"/>
        </w:rPr>
      </w:pPr>
      <w:r w:rsidRPr="00276CA8">
        <w:rPr>
          <w:rFonts w:ascii="Aptos Narrow" w:hAnsi="Aptos Narrow"/>
          <w:b/>
          <w:bCs/>
          <w:noProof/>
          <w:sz w:val="20"/>
          <w:szCs w:val="20"/>
          <w:lang w:val="ro-RO"/>
        </w:rPr>
        <w:t>Utilizatorul:</w:t>
      </w:r>
    </w:p>
    <w:p w14:paraId="7A0C4F42" w14:textId="77777777" w:rsidR="00276CA8" w:rsidRPr="00276CA8" w:rsidRDefault="00276CA8" w:rsidP="00210648">
      <w:pPr>
        <w:numPr>
          <w:ilvl w:val="1"/>
          <w:numId w:val="89"/>
        </w:numPr>
        <w:spacing w:before="40" w:after="80"/>
        <w:contextualSpacing/>
        <w:rPr>
          <w:rFonts w:ascii="Aptos Narrow" w:hAnsi="Aptos Narrow"/>
          <w:noProof/>
          <w:sz w:val="20"/>
          <w:szCs w:val="20"/>
          <w:lang w:val="ro-RO"/>
        </w:rPr>
      </w:pPr>
      <w:r w:rsidRPr="00276CA8">
        <w:rPr>
          <w:rFonts w:ascii="Aptos Narrow" w:hAnsi="Aptos Narrow"/>
          <w:noProof/>
          <w:sz w:val="20"/>
          <w:szCs w:val="20"/>
          <w:lang w:val="ro-RO"/>
        </w:rPr>
        <w:t>Persoană fizică (casnic) / Persoană juridică (non-casnic)</w:t>
      </w:r>
    </w:p>
    <w:p w14:paraId="4549A08B" w14:textId="77777777" w:rsidR="00276CA8" w:rsidRPr="00276CA8" w:rsidRDefault="00276CA8" w:rsidP="00210648">
      <w:pPr>
        <w:numPr>
          <w:ilvl w:val="1"/>
          <w:numId w:val="89"/>
        </w:numPr>
        <w:spacing w:before="40" w:after="80"/>
        <w:contextualSpacing/>
        <w:rPr>
          <w:rFonts w:ascii="Aptos Narrow" w:hAnsi="Aptos Narrow"/>
          <w:noProof/>
          <w:sz w:val="20"/>
          <w:szCs w:val="20"/>
          <w:lang w:val="ro-RO"/>
        </w:rPr>
      </w:pPr>
      <w:r w:rsidRPr="00276CA8">
        <w:rPr>
          <w:rFonts w:ascii="Aptos Narrow" w:hAnsi="Aptos Narrow"/>
          <w:noProof/>
          <w:sz w:val="20"/>
          <w:szCs w:val="20"/>
          <w:lang w:val="ro-RO"/>
        </w:rPr>
        <w:t>Nume/Denumire: .............................................</w:t>
      </w:r>
    </w:p>
    <w:p w14:paraId="34A0E138" w14:textId="77777777" w:rsidR="00276CA8" w:rsidRPr="00276CA8" w:rsidRDefault="00276CA8" w:rsidP="00210648">
      <w:pPr>
        <w:numPr>
          <w:ilvl w:val="1"/>
          <w:numId w:val="89"/>
        </w:numPr>
        <w:spacing w:before="40" w:after="80"/>
        <w:contextualSpacing/>
        <w:rPr>
          <w:rFonts w:ascii="Aptos Narrow" w:hAnsi="Aptos Narrow"/>
          <w:noProof/>
          <w:sz w:val="20"/>
          <w:szCs w:val="20"/>
          <w:lang w:val="ro-RO"/>
        </w:rPr>
      </w:pPr>
      <w:r w:rsidRPr="00276CA8">
        <w:rPr>
          <w:rFonts w:ascii="Aptos Narrow" w:hAnsi="Aptos Narrow"/>
          <w:noProof/>
          <w:sz w:val="20"/>
          <w:szCs w:val="20"/>
          <w:lang w:val="ro-RO"/>
        </w:rPr>
        <w:t>Domiciliu/Sediu: .............................................</w:t>
      </w:r>
    </w:p>
    <w:p w14:paraId="1AECEA54" w14:textId="77777777" w:rsidR="00276CA8" w:rsidRPr="00276CA8" w:rsidRDefault="00276CA8" w:rsidP="00210648">
      <w:pPr>
        <w:numPr>
          <w:ilvl w:val="1"/>
          <w:numId w:val="89"/>
        </w:numPr>
        <w:spacing w:before="40" w:after="80"/>
        <w:contextualSpacing/>
        <w:rPr>
          <w:rFonts w:ascii="Aptos Narrow" w:hAnsi="Aptos Narrow"/>
          <w:noProof/>
          <w:sz w:val="20"/>
          <w:szCs w:val="20"/>
          <w:lang w:val="ro-RO"/>
        </w:rPr>
      </w:pPr>
      <w:r w:rsidRPr="00276CA8">
        <w:rPr>
          <w:rFonts w:ascii="Aptos Narrow" w:hAnsi="Aptos Narrow"/>
          <w:noProof/>
          <w:sz w:val="20"/>
          <w:szCs w:val="20"/>
          <w:lang w:val="ro-RO"/>
        </w:rPr>
        <w:t>Cod numeric personal/Cod fiscal: ...........................</w:t>
      </w:r>
    </w:p>
    <w:p w14:paraId="0DE648D9" w14:textId="77777777" w:rsidR="00276CA8" w:rsidRPr="00276CA8" w:rsidRDefault="00276CA8" w:rsidP="00210648">
      <w:pPr>
        <w:numPr>
          <w:ilvl w:val="1"/>
          <w:numId w:val="89"/>
        </w:numPr>
        <w:spacing w:before="40" w:after="80"/>
        <w:contextualSpacing/>
        <w:rPr>
          <w:rFonts w:ascii="Aptos Narrow" w:hAnsi="Aptos Narrow"/>
          <w:noProof/>
          <w:sz w:val="20"/>
          <w:szCs w:val="20"/>
          <w:lang w:val="ro-RO"/>
        </w:rPr>
      </w:pPr>
      <w:r w:rsidRPr="00276CA8">
        <w:rPr>
          <w:rFonts w:ascii="Aptos Narrow" w:hAnsi="Aptos Narrow"/>
          <w:noProof/>
          <w:sz w:val="20"/>
          <w:szCs w:val="20"/>
          <w:lang w:val="ro-RO"/>
        </w:rPr>
        <w:t>Telefon/Email: ................................................</w:t>
      </w:r>
    </w:p>
    <w:p w14:paraId="56856660" w14:textId="59FFDF62" w:rsidR="00276CA8" w:rsidRPr="00666120" w:rsidRDefault="00276CA8" w:rsidP="00276CA8">
      <w:pPr>
        <w:spacing w:before="40" w:after="80"/>
        <w:contextualSpacing/>
        <w:rPr>
          <w:rFonts w:ascii="Aptos Narrow" w:hAnsi="Aptos Narrow"/>
          <w:noProof/>
          <w:sz w:val="20"/>
          <w:szCs w:val="20"/>
          <w:lang w:val="ro-RO"/>
        </w:rPr>
      </w:pPr>
    </w:p>
    <w:p w14:paraId="37A57DDC" w14:textId="77777777" w:rsidR="00276CA8" w:rsidRPr="00276CA8" w:rsidRDefault="00276CA8" w:rsidP="00276CA8">
      <w:pPr>
        <w:spacing w:before="40" w:after="80"/>
        <w:contextualSpacing/>
        <w:rPr>
          <w:rFonts w:ascii="Aptos Narrow" w:hAnsi="Aptos Narrow"/>
          <w:noProof/>
          <w:sz w:val="20"/>
          <w:szCs w:val="20"/>
          <w:lang w:val="ro-RO"/>
        </w:rPr>
      </w:pPr>
    </w:p>
    <w:p w14:paraId="56B55DE5" w14:textId="45BBDFB5" w:rsidR="00276CA8" w:rsidRPr="00666120" w:rsidRDefault="00276CA8" w:rsidP="00276CA8">
      <w:pPr>
        <w:spacing w:before="40" w:after="80"/>
        <w:contextualSpacing/>
        <w:rPr>
          <w:rFonts w:ascii="Aptos Narrow" w:hAnsi="Aptos Narrow"/>
          <w:b/>
          <w:bCs/>
          <w:noProof/>
          <w:sz w:val="20"/>
          <w:szCs w:val="20"/>
          <w:u w:val="single"/>
          <w:lang w:val="ro-RO"/>
        </w:rPr>
      </w:pPr>
      <w:r w:rsidRPr="00276CA8">
        <w:rPr>
          <w:rFonts w:ascii="Aptos Narrow" w:hAnsi="Aptos Narrow"/>
          <w:b/>
          <w:bCs/>
          <w:noProof/>
          <w:sz w:val="20"/>
          <w:szCs w:val="20"/>
          <w:u w:val="single"/>
          <w:lang w:val="ro-RO"/>
        </w:rPr>
        <w:t xml:space="preserve">Art. 2. </w:t>
      </w:r>
      <w:r w:rsidR="00666120" w:rsidRPr="00276CA8">
        <w:rPr>
          <w:rFonts w:ascii="Aptos Narrow" w:hAnsi="Aptos Narrow"/>
          <w:b/>
          <w:bCs/>
          <w:noProof/>
          <w:sz w:val="20"/>
          <w:szCs w:val="20"/>
          <w:u w:val="single"/>
          <w:lang w:val="ro-RO"/>
        </w:rPr>
        <w:t>OBIECTUL CONTRACTULUI</w:t>
      </w:r>
    </w:p>
    <w:p w14:paraId="5F4CC57A" w14:textId="77777777" w:rsidR="00666120" w:rsidRPr="00666120" w:rsidRDefault="00276CA8" w:rsidP="00276CA8">
      <w:pPr>
        <w:spacing w:before="40" w:after="80"/>
        <w:contextualSpacing/>
        <w:rPr>
          <w:rFonts w:ascii="Aptos Narrow" w:hAnsi="Aptos Narrow"/>
          <w:noProof/>
          <w:sz w:val="20"/>
          <w:szCs w:val="20"/>
          <w:lang w:val="ro-RO"/>
        </w:rPr>
      </w:pPr>
      <w:r w:rsidRPr="00276CA8">
        <w:rPr>
          <w:rFonts w:ascii="Aptos Narrow" w:hAnsi="Aptos Narrow"/>
          <w:noProof/>
          <w:sz w:val="20"/>
          <w:szCs w:val="20"/>
          <w:lang w:val="ro-RO"/>
        </w:rPr>
        <w:t xml:space="preserve">(1) Obiectul prezentului contract îl constituie prestarea, de către Operator, a serviciilor de </w:t>
      </w:r>
      <w:r w:rsidRPr="00276CA8">
        <w:rPr>
          <w:rFonts w:ascii="Aptos Narrow" w:hAnsi="Aptos Narrow"/>
          <w:b/>
          <w:bCs/>
          <w:noProof/>
          <w:sz w:val="20"/>
          <w:szCs w:val="20"/>
          <w:lang w:val="ro-RO"/>
        </w:rPr>
        <w:t>colectare, transport și predare spre tratare/valorificare/eliminare finală</w:t>
      </w:r>
      <w:r w:rsidRPr="00276CA8">
        <w:rPr>
          <w:rFonts w:ascii="Aptos Narrow" w:hAnsi="Aptos Narrow"/>
          <w:noProof/>
          <w:sz w:val="20"/>
          <w:szCs w:val="20"/>
          <w:lang w:val="ro-RO"/>
        </w:rPr>
        <w:t xml:space="preserve"> a următoarelor tipuri de deșeuri generate de Utilizator:</w:t>
      </w:r>
    </w:p>
    <w:p w14:paraId="50EF90C0" w14:textId="77777777" w:rsidR="00666120" w:rsidRPr="00666120" w:rsidRDefault="00276CA8" w:rsidP="00276CA8">
      <w:pPr>
        <w:spacing w:before="40" w:after="80"/>
        <w:contextualSpacing/>
        <w:rPr>
          <w:rFonts w:ascii="Aptos Narrow" w:hAnsi="Aptos Narrow"/>
          <w:noProof/>
          <w:sz w:val="20"/>
          <w:szCs w:val="20"/>
          <w:lang w:val="ro-RO"/>
        </w:rPr>
      </w:pPr>
      <w:r w:rsidRPr="00276CA8">
        <w:rPr>
          <w:rFonts w:ascii="Aptos Narrow" w:hAnsi="Aptos Narrow"/>
          <w:noProof/>
          <w:sz w:val="20"/>
          <w:szCs w:val="20"/>
          <w:lang w:val="ro-RO"/>
        </w:rPr>
        <w:t>a) deșeuri voluminoase (mobilier, saltele, obiecte mari de uz casnic);</w:t>
      </w:r>
    </w:p>
    <w:p w14:paraId="714912C0" w14:textId="77777777" w:rsidR="00666120" w:rsidRPr="00666120" w:rsidRDefault="00276CA8" w:rsidP="00276CA8">
      <w:pPr>
        <w:spacing w:before="40" w:after="80"/>
        <w:contextualSpacing/>
        <w:rPr>
          <w:rFonts w:ascii="Aptos Narrow" w:hAnsi="Aptos Narrow"/>
          <w:noProof/>
          <w:sz w:val="20"/>
          <w:szCs w:val="20"/>
          <w:lang w:val="ro-RO"/>
        </w:rPr>
      </w:pPr>
      <w:r w:rsidRPr="00276CA8">
        <w:rPr>
          <w:rFonts w:ascii="Aptos Narrow" w:hAnsi="Aptos Narrow"/>
          <w:noProof/>
          <w:sz w:val="20"/>
          <w:szCs w:val="20"/>
          <w:lang w:val="ro-RO"/>
        </w:rPr>
        <w:t>b) deșeuri provenite din construcții și demolări (moloz, cărămidă, ciment, materiale ceramice, resturi de tencuială etc.);</w:t>
      </w:r>
    </w:p>
    <w:p w14:paraId="450BC523" w14:textId="77777777" w:rsidR="00666120" w:rsidRPr="00666120" w:rsidRDefault="00276CA8" w:rsidP="00276CA8">
      <w:pPr>
        <w:spacing w:before="40" w:after="80"/>
        <w:contextualSpacing/>
        <w:rPr>
          <w:rFonts w:ascii="Aptos Narrow" w:hAnsi="Aptos Narrow"/>
          <w:noProof/>
          <w:sz w:val="20"/>
          <w:szCs w:val="20"/>
          <w:lang w:val="ro-RO"/>
        </w:rPr>
      </w:pPr>
      <w:r w:rsidRPr="00276CA8">
        <w:rPr>
          <w:rFonts w:ascii="Aptos Narrow" w:hAnsi="Aptos Narrow"/>
          <w:noProof/>
          <w:sz w:val="20"/>
          <w:szCs w:val="20"/>
          <w:lang w:val="ro-RO"/>
        </w:rPr>
        <w:t xml:space="preserve">c) deșeuri generate la </w:t>
      </w:r>
      <w:r w:rsidRPr="00276CA8">
        <w:rPr>
          <w:rFonts w:ascii="Aptos Narrow" w:hAnsi="Aptos Narrow"/>
          <w:b/>
          <w:bCs/>
          <w:noProof/>
          <w:sz w:val="20"/>
          <w:szCs w:val="20"/>
          <w:lang w:val="ro-RO"/>
        </w:rPr>
        <w:t>evenimente publice</w:t>
      </w:r>
      <w:r w:rsidRPr="00276CA8">
        <w:rPr>
          <w:rFonts w:ascii="Aptos Narrow" w:hAnsi="Aptos Narrow"/>
          <w:noProof/>
          <w:sz w:val="20"/>
          <w:szCs w:val="20"/>
          <w:lang w:val="ro-RO"/>
        </w:rPr>
        <w:t xml:space="preserve"> (concerte, festivaluri, târguri, manifestări sportive sau culturale), colectate </w:t>
      </w:r>
      <w:r w:rsidRPr="00276CA8">
        <w:rPr>
          <w:rFonts w:ascii="Aptos Narrow" w:hAnsi="Aptos Narrow"/>
          <w:b/>
          <w:bCs/>
          <w:noProof/>
          <w:sz w:val="20"/>
          <w:szCs w:val="20"/>
          <w:lang w:val="ro-RO"/>
        </w:rPr>
        <w:t>pe fracții separate</w:t>
      </w:r>
      <w:r w:rsidRPr="00276CA8">
        <w:rPr>
          <w:rFonts w:ascii="Aptos Narrow" w:hAnsi="Aptos Narrow"/>
          <w:noProof/>
          <w:sz w:val="20"/>
          <w:szCs w:val="20"/>
          <w:lang w:val="ro-RO"/>
        </w:rPr>
        <w:t xml:space="preserve"> (hârtie-carton, plastic-metal, sticlă, biodegradabile, reziduale);</w:t>
      </w:r>
    </w:p>
    <w:p w14:paraId="06DFFF0C" w14:textId="7FBB0716" w:rsidR="00276CA8" w:rsidRPr="00276CA8" w:rsidRDefault="00276CA8" w:rsidP="00276CA8">
      <w:pPr>
        <w:spacing w:before="40" w:after="80"/>
        <w:contextualSpacing/>
        <w:rPr>
          <w:rFonts w:ascii="Aptos Narrow" w:hAnsi="Aptos Narrow"/>
          <w:noProof/>
          <w:sz w:val="20"/>
          <w:szCs w:val="20"/>
          <w:lang w:val="ro-RO"/>
        </w:rPr>
      </w:pPr>
      <w:r w:rsidRPr="00276CA8">
        <w:rPr>
          <w:rFonts w:ascii="Aptos Narrow" w:hAnsi="Aptos Narrow"/>
          <w:noProof/>
          <w:sz w:val="20"/>
          <w:szCs w:val="20"/>
          <w:lang w:val="ro-RO"/>
        </w:rPr>
        <w:t>d) alte deșeuri care, potrivit Regulamentului, se ridică la cerere.</w:t>
      </w:r>
    </w:p>
    <w:p w14:paraId="5A483591" w14:textId="77777777" w:rsidR="00276CA8" w:rsidRPr="00666120" w:rsidRDefault="00276CA8" w:rsidP="00276CA8">
      <w:pPr>
        <w:spacing w:before="40" w:after="80"/>
        <w:contextualSpacing/>
        <w:rPr>
          <w:rFonts w:ascii="Aptos Narrow" w:hAnsi="Aptos Narrow"/>
          <w:noProof/>
          <w:sz w:val="20"/>
          <w:szCs w:val="20"/>
          <w:lang w:val="ro-RO"/>
        </w:rPr>
      </w:pPr>
      <w:r w:rsidRPr="00276CA8">
        <w:rPr>
          <w:rFonts w:ascii="Aptos Narrow" w:hAnsi="Aptos Narrow"/>
          <w:noProof/>
          <w:sz w:val="20"/>
          <w:szCs w:val="20"/>
          <w:lang w:val="ro-RO"/>
        </w:rPr>
        <w:t xml:space="preserve">(2) Serviciul se prestează </w:t>
      </w:r>
      <w:r w:rsidRPr="00276CA8">
        <w:rPr>
          <w:rFonts w:ascii="Aptos Narrow" w:hAnsi="Aptos Narrow"/>
          <w:b/>
          <w:bCs/>
          <w:noProof/>
          <w:sz w:val="20"/>
          <w:szCs w:val="20"/>
          <w:lang w:val="ro-RO"/>
        </w:rPr>
        <w:t>la solicitarea expresă a Utilizatorului</w:t>
      </w:r>
      <w:r w:rsidRPr="00276CA8">
        <w:rPr>
          <w:rFonts w:ascii="Aptos Narrow" w:hAnsi="Aptos Narrow"/>
          <w:noProof/>
          <w:sz w:val="20"/>
          <w:szCs w:val="20"/>
          <w:lang w:val="ro-RO"/>
        </w:rPr>
        <w:t>, în baza unei comenzi formulate conform prezentului contract.</w:t>
      </w:r>
    </w:p>
    <w:p w14:paraId="020A7D3A" w14:textId="77777777" w:rsidR="00666120" w:rsidRPr="00666120" w:rsidRDefault="00666120" w:rsidP="00276CA8">
      <w:pPr>
        <w:spacing w:before="40" w:after="80"/>
        <w:contextualSpacing/>
        <w:rPr>
          <w:rFonts w:ascii="Aptos Narrow" w:hAnsi="Aptos Narrow"/>
          <w:noProof/>
          <w:sz w:val="20"/>
          <w:szCs w:val="20"/>
          <w:lang w:val="ro-RO"/>
        </w:rPr>
      </w:pPr>
    </w:p>
    <w:p w14:paraId="3B07BCBD" w14:textId="77777777" w:rsidR="00666120" w:rsidRPr="00666120" w:rsidRDefault="00666120" w:rsidP="00276CA8">
      <w:pPr>
        <w:spacing w:before="40" w:after="80"/>
        <w:contextualSpacing/>
        <w:rPr>
          <w:rFonts w:ascii="Aptos Narrow" w:hAnsi="Aptos Narrow"/>
          <w:noProof/>
          <w:sz w:val="20"/>
          <w:szCs w:val="20"/>
          <w:lang w:val="ro-RO"/>
        </w:rPr>
      </w:pPr>
    </w:p>
    <w:p w14:paraId="7B3ADC28" w14:textId="3F45280D" w:rsidR="00666120" w:rsidRPr="00666120" w:rsidRDefault="00666120" w:rsidP="00666120">
      <w:pPr>
        <w:spacing w:before="40" w:after="80"/>
        <w:contextualSpacing/>
        <w:rPr>
          <w:rFonts w:ascii="Aptos Narrow" w:hAnsi="Aptos Narrow"/>
          <w:b/>
          <w:bCs/>
          <w:noProof/>
          <w:sz w:val="20"/>
          <w:szCs w:val="20"/>
          <w:u w:val="single"/>
          <w:lang w:val="ro-RO"/>
        </w:rPr>
      </w:pPr>
      <w:r w:rsidRPr="00666120">
        <w:rPr>
          <w:rFonts w:ascii="Aptos Narrow" w:hAnsi="Aptos Narrow"/>
          <w:b/>
          <w:bCs/>
          <w:noProof/>
          <w:sz w:val="20"/>
          <w:szCs w:val="20"/>
          <w:u w:val="single"/>
          <w:lang w:val="ro-RO"/>
        </w:rPr>
        <w:t>Art. 3. MODALITATEA DE PRESTARE A SERVICIULUI</w:t>
      </w:r>
    </w:p>
    <w:p w14:paraId="23625981" w14:textId="77777777" w:rsid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 xml:space="preserve">(1) Utilizatorul are obligația de a formula o solicitare scrisă sau telefonică, cu minimum </w:t>
      </w:r>
      <w:r w:rsidRPr="00666120">
        <w:rPr>
          <w:rFonts w:ascii="Aptos Narrow" w:hAnsi="Aptos Narrow"/>
          <w:b/>
          <w:bCs/>
          <w:noProof/>
          <w:sz w:val="20"/>
          <w:szCs w:val="20"/>
          <w:lang w:val="ro-RO"/>
        </w:rPr>
        <w:t>48 de ore înainte</w:t>
      </w:r>
      <w:r w:rsidRPr="00666120">
        <w:rPr>
          <w:rFonts w:ascii="Aptos Narrow" w:hAnsi="Aptos Narrow"/>
          <w:noProof/>
          <w:sz w:val="20"/>
          <w:szCs w:val="20"/>
          <w:lang w:val="ro-RO"/>
        </w:rPr>
        <w:t>, precizând: tipul de deșeu, cantitatea estimată și locul de predare.</w:t>
      </w:r>
    </w:p>
    <w:p w14:paraId="77451CBA" w14:textId="77777777" w:rsid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(2) Operatorul stabilește, de comun acord cu Utilizatorul, data și intervalul orar al ridicării.</w:t>
      </w:r>
    </w:p>
    <w:p w14:paraId="0002B5AD" w14:textId="77777777" w:rsid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(3) Operatorul pune la dispoziția Utilizatorului, contra cost, containere, saci sau alte echipamente de colectare, în funcție de tipul și volumul deșeurilor.</w:t>
      </w:r>
    </w:p>
    <w:p w14:paraId="75DBBDE8" w14:textId="77777777" w:rsid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(4) La evenimente publice, Utilizatorul (organizatorul) este obligat să asigure amplasarea containerelor pe fracții, în locuri vizibile și accesibile publicului, conform indicațiilor Operatorului.</w:t>
      </w:r>
    </w:p>
    <w:p w14:paraId="5E5E1DAA" w14:textId="70D689C8" w:rsid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 xml:space="preserve">(5) Operatorul are obligația de a comunica fiecare comandă/ridicare către </w:t>
      </w:r>
      <w:r w:rsidRPr="00666120">
        <w:rPr>
          <w:rFonts w:ascii="Aptos Narrow" w:hAnsi="Aptos Narrow"/>
          <w:b/>
          <w:bCs/>
          <w:noProof/>
          <w:sz w:val="20"/>
          <w:szCs w:val="20"/>
          <w:lang w:val="ro-RO"/>
        </w:rPr>
        <w:t>ADI Ecolect Mureș</w:t>
      </w:r>
      <w:r w:rsidRPr="00666120">
        <w:rPr>
          <w:rFonts w:ascii="Aptos Narrow" w:hAnsi="Aptos Narrow"/>
          <w:noProof/>
          <w:sz w:val="20"/>
          <w:szCs w:val="20"/>
          <w:lang w:val="ro-RO"/>
        </w:rPr>
        <w:t xml:space="preserve">, prin transmiterea </w:t>
      </w:r>
      <w:r w:rsidRPr="00666120">
        <w:rPr>
          <w:rFonts w:ascii="Aptos Narrow" w:hAnsi="Aptos Narrow"/>
          <w:b/>
          <w:bCs/>
          <w:noProof/>
          <w:sz w:val="20"/>
          <w:szCs w:val="20"/>
          <w:lang w:val="ro-RO"/>
        </w:rPr>
        <w:t xml:space="preserve">Formularului tipizat de raportare (Anexa </w:t>
      </w:r>
      <w:r>
        <w:rPr>
          <w:rFonts w:ascii="Aptos Narrow" w:hAnsi="Aptos Narrow"/>
          <w:b/>
          <w:bCs/>
          <w:noProof/>
          <w:sz w:val="20"/>
          <w:szCs w:val="20"/>
          <w:lang w:val="ro-RO"/>
        </w:rPr>
        <w:t>2a</w:t>
      </w:r>
      <w:r w:rsidRPr="00666120">
        <w:rPr>
          <w:rFonts w:ascii="Aptos Narrow" w:hAnsi="Aptos Narrow"/>
          <w:b/>
          <w:bCs/>
          <w:noProof/>
          <w:sz w:val="20"/>
          <w:szCs w:val="20"/>
          <w:lang w:val="ro-RO"/>
        </w:rPr>
        <w:t>)</w:t>
      </w:r>
      <w:r w:rsidRPr="00666120">
        <w:rPr>
          <w:rFonts w:ascii="Aptos Narrow" w:hAnsi="Aptos Narrow"/>
          <w:noProof/>
          <w:sz w:val="20"/>
          <w:szCs w:val="20"/>
          <w:lang w:val="ro-RO"/>
        </w:rPr>
        <w:t xml:space="preserve">, pentru monitorizare și evidențiere ca </w:t>
      </w:r>
      <w:r w:rsidRPr="00666120">
        <w:rPr>
          <w:rFonts w:ascii="Aptos Narrow" w:hAnsi="Aptos Narrow"/>
          <w:b/>
          <w:bCs/>
          <w:noProof/>
          <w:sz w:val="20"/>
          <w:szCs w:val="20"/>
          <w:lang w:val="ro-RO"/>
        </w:rPr>
        <w:t>contract extern</w:t>
      </w:r>
      <w:r w:rsidRPr="00666120">
        <w:rPr>
          <w:rFonts w:ascii="Aptos Narrow" w:hAnsi="Aptos Narrow"/>
          <w:noProof/>
          <w:sz w:val="20"/>
          <w:szCs w:val="20"/>
          <w:lang w:val="ro-RO"/>
        </w:rPr>
        <w:t>, distinct de contractul de delegare SMIDS.</w:t>
      </w:r>
    </w:p>
    <w:p w14:paraId="1C1CF5E6" w14:textId="0B8FA580" w:rsidR="00666120" w:rsidRP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(6) Este interzisă amestecarea deșeurilor.</w:t>
      </w:r>
    </w:p>
    <w:p w14:paraId="1E124CB4" w14:textId="7170B2FE" w:rsidR="00666120" w:rsidRDefault="00666120" w:rsidP="00666120">
      <w:pPr>
        <w:spacing w:before="40" w:after="80"/>
        <w:contextualSpacing/>
        <w:rPr>
          <w:rFonts w:ascii="Aptos Narrow" w:hAnsi="Aptos Narrow"/>
          <w:noProof/>
          <w:sz w:val="20"/>
          <w:szCs w:val="20"/>
          <w:lang w:val="ro-RO"/>
        </w:rPr>
      </w:pPr>
    </w:p>
    <w:p w14:paraId="6C5F1725" w14:textId="77777777" w:rsidR="00666120" w:rsidRPr="00666120" w:rsidRDefault="00666120" w:rsidP="00666120">
      <w:pPr>
        <w:spacing w:before="40" w:after="80"/>
        <w:contextualSpacing/>
        <w:rPr>
          <w:rFonts w:ascii="Aptos Narrow" w:hAnsi="Aptos Narrow"/>
          <w:noProof/>
          <w:sz w:val="20"/>
          <w:szCs w:val="20"/>
          <w:lang w:val="ro-RO"/>
        </w:rPr>
      </w:pPr>
    </w:p>
    <w:p w14:paraId="3F154831" w14:textId="35CFC7C9" w:rsidR="00666120" w:rsidRPr="00666120" w:rsidRDefault="00666120" w:rsidP="00666120">
      <w:pPr>
        <w:spacing w:before="40" w:after="80"/>
        <w:contextualSpacing/>
        <w:rPr>
          <w:rFonts w:ascii="Aptos Narrow" w:hAnsi="Aptos Narrow"/>
          <w:b/>
          <w:bCs/>
          <w:noProof/>
          <w:sz w:val="20"/>
          <w:szCs w:val="20"/>
          <w:u w:val="single"/>
          <w:lang w:val="ro-RO"/>
        </w:rPr>
      </w:pPr>
      <w:r w:rsidRPr="00666120">
        <w:rPr>
          <w:rFonts w:ascii="Aptos Narrow" w:hAnsi="Aptos Narrow"/>
          <w:b/>
          <w:bCs/>
          <w:noProof/>
          <w:sz w:val="20"/>
          <w:szCs w:val="20"/>
          <w:u w:val="single"/>
          <w:lang w:val="ro-RO"/>
        </w:rPr>
        <w:t>Art. 4. OBLIGAȚIILE UTILIZATORULUI</w:t>
      </w:r>
    </w:p>
    <w:p w14:paraId="02CB959D" w14:textId="77777777" w:rsid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(1) Să depoziteze deșeurile separat, conform instrucțiunilor Operatorului.</w:t>
      </w:r>
    </w:p>
    <w:p w14:paraId="7522DA01" w14:textId="77777777" w:rsid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(2) Să asigure accesul utilajelor Operatorului la locul de încărcare/locația evenimentului.</w:t>
      </w:r>
    </w:p>
    <w:p w14:paraId="5AD077F7" w14:textId="77777777" w:rsid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(3) În cazul evenimentelor publice, să asigure supravegherea containerelor și utilizarea lor corespunzătoare de către participanți.</w:t>
      </w:r>
    </w:p>
    <w:p w14:paraId="5296D25A" w14:textId="77777777" w:rsid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lastRenderedPageBreak/>
        <w:t>(4) Să achite tariful serviciului, stabilit conform Art. 6.</w:t>
      </w:r>
    </w:p>
    <w:p w14:paraId="2E7F5F7C" w14:textId="62BB9D85" w:rsidR="00666120" w:rsidRP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(5) Să nu abandoneze sau să nu ardă deșeurile, sub sancțiunile legale aplicabile.</w:t>
      </w:r>
    </w:p>
    <w:p w14:paraId="677EF029" w14:textId="7F10BB21" w:rsidR="00666120" w:rsidRDefault="00666120" w:rsidP="00666120">
      <w:pPr>
        <w:spacing w:before="40" w:after="80"/>
        <w:contextualSpacing/>
        <w:rPr>
          <w:rFonts w:ascii="Aptos Narrow" w:hAnsi="Aptos Narrow"/>
          <w:noProof/>
          <w:sz w:val="20"/>
          <w:szCs w:val="20"/>
          <w:lang w:val="ro-RO"/>
        </w:rPr>
      </w:pPr>
    </w:p>
    <w:p w14:paraId="3F4394B3" w14:textId="77777777" w:rsidR="00666120" w:rsidRPr="00666120" w:rsidRDefault="00666120" w:rsidP="00666120">
      <w:pPr>
        <w:spacing w:before="40" w:after="80"/>
        <w:contextualSpacing/>
        <w:rPr>
          <w:rFonts w:ascii="Aptos Narrow" w:hAnsi="Aptos Narrow"/>
          <w:noProof/>
          <w:sz w:val="20"/>
          <w:szCs w:val="20"/>
          <w:lang w:val="ro-RO"/>
        </w:rPr>
      </w:pPr>
    </w:p>
    <w:p w14:paraId="0BD0461D" w14:textId="5A6F8F6E" w:rsidR="00666120" w:rsidRPr="00666120" w:rsidRDefault="00666120" w:rsidP="00666120">
      <w:pPr>
        <w:spacing w:before="40" w:after="80"/>
        <w:contextualSpacing/>
        <w:rPr>
          <w:rFonts w:ascii="Aptos Narrow" w:hAnsi="Aptos Narrow"/>
          <w:b/>
          <w:bCs/>
          <w:noProof/>
          <w:sz w:val="20"/>
          <w:szCs w:val="20"/>
          <w:u w:val="single"/>
          <w:lang w:val="ro-RO"/>
        </w:rPr>
      </w:pPr>
      <w:r w:rsidRPr="00666120">
        <w:rPr>
          <w:rFonts w:ascii="Aptos Narrow" w:hAnsi="Aptos Narrow"/>
          <w:b/>
          <w:bCs/>
          <w:noProof/>
          <w:sz w:val="20"/>
          <w:szCs w:val="20"/>
          <w:u w:val="single"/>
          <w:lang w:val="ro-RO"/>
        </w:rPr>
        <w:t>Art. 5. OBLIGAȚIILE OPERATORULUI</w:t>
      </w:r>
    </w:p>
    <w:p w14:paraId="7C7AAE40" w14:textId="77777777" w:rsid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(1) Să asigure preluarea și transportul deșeurilor la data stabilită.</w:t>
      </w:r>
    </w:p>
    <w:p w14:paraId="77C360E0" w14:textId="77777777" w:rsid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(2) Să asigure containere și/sau saci adecvați pentru colectarea fracționată a deșeurilor la evenimente publice.</w:t>
      </w:r>
    </w:p>
    <w:p w14:paraId="54016500" w14:textId="0D9CDB8A" w:rsid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(3) Să predea deșeurile colectate la instalații autorizate de tratare, valorificare sau eliminare.</w:t>
      </w:r>
    </w:p>
    <w:p w14:paraId="463C68F6" w14:textId="77777777" w:rsid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(4) Să elibereze Utilizatorului, la cerere, dovada ridicării deșeurilor.</w:t>
      </w:r>
    </w:p>
    <w:p w14:paraId="501E8B9E" w14:textId="42A9BC91" w:rsidR="00666120" w:rsidRP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(5) Să transmită ADI Ecolect Mureș formularul de raportare pentru fiecare comandă/ridicare efectuată în baza prezentului contract</w:t>
      </w:r>
      <w:r w:rsidR="00470B34">
        <w:rPr>
          <w:rFonts w:ascii="Aptos Narrow" w:hAnsi="Aptos Narrow"/>
          <w:noProof/>
          <w:sz w:val="20"/>
          <w:szCs w:val="20"/>
          <w:lang w:val="ro-RO"/>
        </w:rPr>
        <w:t xml:space="preserve"> și să demonstreze cu acte trasabilitatea integrală a deșeurilor prin prezentarea tichetelor/bonurilor confirmate de fiecare instalație unde au fost transportate deșeurile</w:t>
      </w:r>
      <w:r w:rsidRPr="00666120">
        <w:rPr>
          <w:rFonts w:ascii="Aptos Narrow" w:hAnsi="Aptos Narrow"/>
          <w:noProof/>
          <w:sz w:val="20"/>
          <w:szCs w:val="20"/>
          <w:lang w:val="ro-RO"/>
        </w:rPr>
        <w:t>.</w:t>
      </w:r>
    </w:p>
    <w:p w14:paraId="3EDF185F" w14:textId="04B3D9A0" w:rsidR="00666120" w:rsidRDefault="00666120" w:rsidP="00666120">
      <w:pPr>
        <w:spacing w:before="40" w:after="80"/>
        <w:contextualSpacing/>
        <w:rPr>
          <w:rFonts w:ascii="Aptos Narrow" w:hAnsi="Aptos Narrow"/>
          <w:noProof/>
          <w:sz w:val="20"/>
          <w:szCs w:val="20"/>
          <w:lang w:val="ro-RO"/>
        </w:rPr>
      </w:pPr>
    </w:p>
    <w:p w14:paraId="48FF3A93" w14:textId="77777777" w:rsidR="00470B34" w:rsidRPr="00666120" w:rsidRDefault="00470B34" w:rsidP="00666120">
      <w:pPr>
        <w:spacing w:before="40" w:after="80"/>
        <w:contextualSpacing/>
        <w:rPr>
          <w:rFonts w:ascii="Aptos Narrow" w:hAnsi="Aptos Narrow"/>
          <w:noProof/>
          <w:sz w:val="20"/>
          <w:szCs w:val="20"/>
          <w:lang w:val="ro-RO"/>
        </w:rPr>
      </w:pPr>
    </w:p>
    <w:p w14:paraId="0FB6C48A" w14:textId="27366785" w:rsidR="00666120" w:rsidRPr="00666120" w:rsidRDefault="00666120" w:rsidP="00666120">
      <w:pPr>
        <w:spacing w:before="40" w:after="80"/>
        <w:contextualSpacing/>
        <w:rPr>
          <w:rFonts w:ascii="Aptos Narrow" w:hAnsi="Aptos Narrow"/>
          <w:b/>
          <w:bCs/>
          <w:noProof/>
          <w:sz w:val="20"/>
          <w:szCs w:val="20"/>
          <w:u w:val="single"/>
          <w:lang w:val="ro-RO"/>
        </w:rPr>
      </w:pPr>
      <w:r w:rsidRPr="00666120">
        <w:rPr>
          <w:rFonts w:ascii="Aptos Narrow" w:hAnsi="Aptos Narrow"/>
          <w:b/>
          <w:bCs/>
          <w:noProof/>
          <w:sz w:val="20"/>
          <w:szCs w:val="20"/>
          <w:u w:val="single"/>
          <w:lang w:val="ro-RO"/>
        </w:rPr>
        <w:t xml:space="preserve">Art. 6. </w:t>
      </w:r>
      <w:r w:rsidR="00470B34" w:rsidRPr="00666120">
        <w:rPr>
          <w:rFonts w:ascii="Aptos Narrow" w:hAnsi="Aptos Narrow"/>
          <w:b/>
          <w:bCs/>
          <w:noProof/>
          <w:sz w:val="20"/>
          <w:szCs w:val="20"/>
          <w:u w:val="single"/>
          <w:lang w:val="ro-RO"/>
        </w:rPr>
        <w:t>TARIFE ȘI MODALITĂȚI DE PLATĂ</w:t>
      </w:r>
    </w:p>
    <w:p w14:paraId="234ED5EF" w14:textId="05EBB2A8" w:rsidR="00470B34"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 xml:space="preserve">(1) Tarifele aplicabile serviciilor prestate în baza prezentului contract sunt </w:t>
      </w:r>
      <w:r w:rsidRPr="00666120">
        <w:rPr>
          <w:rFonts w:ascii="Aptos Narrow" w:hAnsi="Aptos Narrow"/>
          <w:b/>
          <w:bCs/>
          <w:noProof/>
          <w:sz w:val="20"/>
          <w:szCs w:val="20"/>
          <w:lang w:val="ro-RO"/>
        </w:rPr>
        <w:t>cele aprobate prin contractul de delegare a gestiunii serviciului public de salubrizare pentru zona respectivă</w:t>
      </w:r>
      <w:r w:rsidRPr="00666120">
        <w:rPr>
          <w:rFonts w:ascii="Aptos Narrow" w:hAnsi="Aptos Narrow"/>
          <w:noProof/>
          <w:sz w:val="20"/>
          <w:szCs w:val="20"/>
          <w:lang w:val="ro-RO"/>
        </w:rPr>
        <w:t>, conform prevederilor legale și hotărârilor autorităților deliberative competente</w:t>
      </w:r>
      <w:r w:rsidR="00470B34">
        <w:rPr>
          <w:rFonts w:ascii="Aptos Narrow" w:hAnsi="Aptos Narrow"/>
          <w:noProof/>
          <w:sz w:val="20"/>
          <w:szCs w:val="20"/>
          <w:lang w:val="ro-RO"/>
        </w:rPr>
        <w:t>, respectiv:</w:t>
      </w:r>
    </w:p>
    <w:p w14:paraId="0E81648E" w14:textId="0386E8A9" w:rsidR="00470B34" w:rsidRDefault="00470B34" w:rsidP="00666120">
      <w:pPr>
        <w:spacing w:before="40" w:after="80"/>
        <w:contextualSpacing/>
        <w:rPr>
          <w:rFonts w:ascii="Aptos Narrow" w:hAnsi="Aptos Narrow"/>
          <w:noProof/>
          <w:sz w:val="20"/>
          <w:szCs w:val="20"/>
          <w:lang w:val="ro-RO"/>
        </w:rPr>
      </w:pPr>
      <w:r>
        <w:rPr>
          <w:rFonts w:ascii="Aptos Narrow" w:hAnsi="Aptos Narrow"/>
          <w:noProof/>
          <w:sz w:val="20"/>
          <w:szCs w:val="20"/>
          <w:lang w:val="ro-RO"/>
        </w:rPr>
        <w:t>................... lei/fără TVA / ................... lei/inclusiv TVA pentru colectarea deșeurilor de tip: ........................</w:t>
      </w:r>
    </w:p>
    <w:p w14:paraId="2C84B651" w14:textId="77777777" w:rsidR="00470B34"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(2) Tariful se calculează în funcție de tipul deșeului, volumul/greutatea estimată, numărul și tipul containerelor solicitate și distanța de transport.</w:t>
      </w:r>
    </w:p>
    <w:p w14:paraId="719E954E" w14:textId="065CADD0" w:rsidR="00666120" w:rsidRP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 xml:space="preserve">(3) Plata se efectuează de către Utilizator pe baza facturii emise de Operator, în termen de </w:t>
      </w:r>
      <w:r w:rsidRPr="00666120">
        <w:rPr>
          <w:rFonts w:ascii="Aptos Narrow" w:hAnsi="Aptos Narrow"/>
          <w:b/>
          <w:bCs/>
          <w:noProof/>
          <w:sz w:val="20"/>
          <w:szCs w:val="20"/>
          <w:lang w:val="ro-RO"/>
        </w:rPr>
        <w:t>___ zile</w:t>
      </w:r>
      <w:r w:rsidRPr="00666120">
        <w:rPr>
          <w:rFonts w:ascii="Aptos Narrow" w:hAnsi="Aptos Narrow"/>
          <w:noProof/>
          <w:sz w:val="20"/>
          <w:szCs w:val="20"/>
          <w:lang w:val="ro-RO"/>
        </w:rPr>
        <w:t xml:space="preserve"> de la data ridicării.</w:t>
      </w:r>
    </w:p>
    <w:p w14:paraId="6BD2D3DC" w14:textId="7A530C47" w:rsidR="00666120" w:rsidRDefault="00666120" w:rsidP="00666120">
      <w:pPr>
        <w:spacing w:before="40" w:after="80"/>
        <w:contextualSpacing/>
        <w:rPr>
          <w:rFonts w:ascii="Aptos Narrow" w:hAnsi="Aptos Narrow"/>
          <w:noProof/>
          <w:sz w:val="20"/>
          <w:szCs w:val="20"/>
          <w:lang w:val="ro-RO"/>
        </w:rPr>
      </w:pPr>
    </w:p>
    <w:p w14:paraId="40EF6F48" w14:textId="77777777" w:rsidR="00470B34" w:rsidRPr="00666120" w:rsidRDefault="00470B34" w:rsidP="00666120">
      <w:pPr>
        <w:spacing w:before="40" w:after="80"/>
        <w:contextualSpacing/>
        <w:rPr>
          <w:rFonts w:ascii="Aptos Narrow" w:hAnsi="Aptos Narrow"/>
          <w:noProof/>
          <w:sz w:val="20"/>
          <w:szCs w:val="20"/>
          <w:lang w:val="ro-RO"/>
        </w:rPr>
      </w:pPr>
    </w:p>
    <w:p w14:paraId="121688F3" w14:textId="12F1345E" w:rsidR="00666120" w:rsidRPr="00666120" w:rsidRDefault="00666120" w:rsidP="00666120">
      <w:pPr>
        <w:spacing w:before="40" w:after="80"/>
        <w:contextualSpacing/>
        <w:rPr>
          <w:rFonts w:ascii="Aptos Narrow" w:hAnsi="Aptos Narrow"/>
          <w:b/>
          <w:bCs/>
          <w:noProof/>
          <w:sz w:val="20"/>
          <w:szCs w:val="20"/>
          <w:u w:val="single"/>
          <w:lang w:val="ro-RO"/>
        </w:rPr>
      </w:pPr>
      <w:r w:rsidRPr="00666120">
        <w:rPr>
          <w:rFonts w:ascii="Aptos Narrow" w:hAnsi="Aptos Narrow"/>
          <w:b/>
          <w:bCs/>
          <w:noProof/>
          <w:sz w:val="20"/>
          <w:szCs w:val="20"/>
          <w:u w:val="single"/>
          <w:lang w:val="ro-RO"/>
        </w:rPr>
        <w:t xml:space="preserve">Art. 7. </w:t>
      </w:r>
      <w:r w:rsidR="00470B34" w:rsidRPr="00666120">
        <w:rPr>
          <w:rFonts w:ascii="Aptos Narrow" w:hAnsi="Aptos Narrow"/>
          <w:b/>
          <w:bCs/>
          <w:noProof/>
          <w:sz w:val="20"/>
          <w:szCs w:val="20"/>
          <w:u w:val="single"/>
          <w:lang w:val="ro-RO"/>
        </w:rPr>
        <w:t>RĂSPUNDEREA CONTRACTUALĂ</w:t>
      </w:r>
    </w:p>
    <w:p w14:paraId="059086A8" w14:textId="77777777" w:rsidR="00666120" w:rsidRP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(1) În cazul neexecutării sau executării necorespunzătoare a obligațiilor contractuale, partea în culpă răspunde potrivit legii.</w:t>
      </w:r>
      <w:r w:rsidRPr="00666120">
        <w:rPr>
          <w:rFonts w:ascii="Aptos Narrow" w:hAnsi="Aptos Narrow"/>
          <w:noProof/>
          <w:sz w:val="20"/>
          <w:szCs w:val="20"/>
          <w:lang w:val="ro-RO"/>
        </w:rPr>
        <w:br/>
        <w:t>(2) În caz de refuz al plății, Operatorul poate suspenda prestarea altor servicii până la achitarea sumelor datorate.</w:t>
      </w:r>
    </w:p>
    <w:p w14:paraId="148A8D3C" w14:textId="4A72BC62" w:rsidR="00666120" w:rsidRDefault="00666120" w:rsidP="00666120">
      <w:pPr>
        <w:spacing w:before="40" w:after="80"/>
        <w:contextualSpacing/>
        <w:rPr>
          <w:rFonts w:ascii="Aptos Narrow" w:hAnsi="Aptos Narrow"/>
          <w:noProof/>
          <w:sz w:val="20"/>
          <w:szCs w:val="20"/>
          <w:lang w:val="ro-RO"/>
        </w:rPr>
      </w:pPr>
    </w:p>
    <w:p w14:paraId="7A9D7BF5" w14:textId="77777777" w:rsidR="00470B34" w:rsidRPr="00666120" w:rsidRDefault="00470B34" w:rsidP="00666120">
      <w:pPr>
        <w:spacing w:before="40" w:after="80"/>
        <w:contextualSpacing/>
        <w:rPr>
          <w:rFonts w:ascii="Aptos Narrow" w:hAnsi="Aptos Narrow"/>
          <w:noProof/>
          <w:sz w:val="20"/>
          <w:szCs w:val="20"/>
          <w:lang w:val="ro-RO"/>
        </w:rPr>
      </w:pPr>
    </w:p>
    <w:p w14:paraId="22590519" w14:textId="54FA78A1" w:rsidR="00666120" w:rsidRPr="00666120" w:rsidRDefault="00666120" w:rsidP="00666120">
      <w:pPr>
        <w:spacing w:before="40" w:after="80"/>
        <w:contextualSpacing/>
        <w:rPr>
          <w:rFonts w:ascii="Aptos Narrow" w:hAnsi="Aptos Narrow"/>
          <w:b/>
          <w:bCs/>
          <w:noProof/>
          <w:sz w:val="20"/>
          <w:szCs w:val="20"/>
          <w:u w:val="single"/>
          <w:lang w:val="ro-RO"/>
        </w:rPr>
      </w:pPr>
      <w:r w:rsidRPr="00666120">
        <w:rPr>
          <w:rFonts w:ascii="Aptos Narrow" w:hAnsi="Aptos Narrow"/>
          <w:b/>
          <w:bCs/>
          <w:noProof/>
          <w:sz w:val="20"/>
          <w:szCs w:val="20"/>
          <w:u w:val="single"/>
          <w:lang w:val="ro-RO"/>
        </w:rPr>
        <w:t xml:space="preserve">Art. 8. </w:t>
      </w:r>
      <w:r w:rsidR="00470B34" w:rsidRPr="00666120">
        <w:rPr>
          <w:rFonts w:ascii="Aptos Narrow" w:hAnsi="Aptos Narrow"/>
          <w:b/>
          <w:bCs/>
          <w:noProof/>
          <w:sz w:val="20"/>
          <w:szCs w:val="20"/>
          <w:u w:val="single"/>
          <w:lang w:val="ro-RO"/>
        </w:rPr>
        <w:t>FORȚA MAJORĂ</w:t>
      </w:r>
    </w:p>
    <w:p w14:paraId="4C2562CD" w14:textId="77777777" w:rsidR="00666120" w:rsidRP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Forța majoră exonerează părțile de răspundere, conform legii.</w:t>
      </w:r>
    </w:p>
    <w:p w14:paraId="514C40B1" w14:textId="06A957AD" w:rsidR="00666120" w:rsidRDefault="00666120" w:rsidP="00666120">
      <w:pPr>
        <w:spacing w:before="40" w:after="80"/>
        <w:contextualSpacing/>
        <w:rPr>
          <w:rFonts w:ascii="Aptos Narrow" w:hAnsi="Aptos Narrow"/>
          <w:noProof/>
          <w:sz w:val="20"/>
          <w:szCs w:val="20"/>
          <w:lang w:val="ro-RO"/>
        </w:rPr>
      </w:pPr>
    </w:p>
    <w:p w14:paraId="5A7C8E91" w14:textId="77777777" w:rsidR="00470B34" w:rsidRPr="00666120" w:rsidRDefault="00470B34" w:rsidP="00666120">
      <w:pPr>
        <w:spacing w:before="40" w:after="80"/>
        <w:contextualSpacing/>
        <w:rPr>
          <w:rFonts w:ascii="Aptos Narrow" w:hAnsi="Aptos Narrow"/>
          <w:noProof/>
          <w:sz w:val="20"/>
          <w:szCs w:val="20"/>
          <w:lang w:val="ro-RO"/>
        </w:rPr>
      </w:pPr>
    </w:p>
    <w:p w14:paraId="755AA78E" w14:textId="215FE11E" w:rsidR="00666120" w:rsidRPr="00666120" w:rsidRDefault="00666120" w:rsidP="00666120">
      <w:pPr>
        <w:spacing w:before="40" w:after="80"/>
        <w:contextualSpacing/>
        <w:rPr>
          <w:rFonts w:ascii="Aptos Narrow" w:hAnsi="Aptos Narrow"/>
          <w:b/>
          <w:bCs/>
          <w:noProof/>
          <w:sz w:val="20"/>
          <w:szCs w:val="20"/>
          <w:u w:val="single"/>
          <w:lang w:val="ro-RO"/>
        </w:rPr>
      </w:pPr>
      <w:r w:rsidRPr="00666120">
        <w:rPr>
          <w:rFonts w:ascii="Aptos Narrow" w:hAnsi="Aptos Narrow"/>
          <w:b/>
          <w:bCs/>
          <w:noProof/>
          <w:sz w:val="20"/>
          <w:szCs w:val="20"/>
          <w:u w:val="single"/>
          <w:lang w:val="ro-RO"/>
        </w:rPr>
        <w:t xml:space="preserve">Art. 9. </w:t>
      </w:r>
      <w:r w:rsidR="00470B34" w:rsidRPr="00666120">
        <w:rPr>
          <w:rFonts w:ascii="Aptos Narrow" w:hAnsi="Aptos Narrow"/>
          <w:b/>
          <w:bCs/>
          <w:noProof/>
          <w:sz w:val="20"/>
          <w:szCs w:val="20"/>
          <w:u w:val="single"/>
          <w:lang w:val="ro-RO"/>
        </w:rPr>
        <w:t>DURATA CONTRACTULUI</w:t>
      </w:r>
    </w:p>
    <w:p w14:paraId="31DAE9F3" w14:textId="45A78F76" w:rsidR="00666120" w:rsidRP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Prezentul contract se încheie pe perioadă determinată/</w:t>
      </w:r>
      <w:r w:rsidR="00D24394">
        <w:rPr>
          <w:rFonts w:ascii="Aptos Narrow" w:hAnsi="Aptos Narrow"/>
          <w:noProof/>
          <w:sz w:val="20"/>
          <w:szCs w:val="20"/>
          <w:lang w:val="ro-RO"/>
        </w:rPr>
        <w:t>ne</w:t>
      </w:r>
      <w:r w:rsidRPr="00666120">
        <w:rPr>
          <w:rFonts w:ascii="Aptos Narrow" w:hAnsi="Aptos Narrow"/>
          <w:noProof/>
          <w:sz w:val="20"/>
          <w:szCs w:val="20"/>
          <w:lang w:val="ro-RO"/>
        </w:rPr>
        <w:t>determinată, producând efecte de la data semnării de către ambele părți.</w:t>
      </w:r>
    </w:p>
    <w:p w14:paraId="364DD064" w14:textId="77764530" w:rsidR="00666120" w:rsidRDefault="00666120" w:rsidP="00666120">
      <w:pPr>
        <w:spacing w:before="40" w:after="80"/>
        <w:contextualSpacing/>
        <w:rPr>
          <w:rFonts w:ascii="Aptos Narrow" w:hAnsi="Aptos Narrow"/>
          <w:noProof/>
          <w:sz w:val="20"/>
          <w:szCs w:val="20"/>
          <w:lang w:val="ro-RO"/>
        </w:rPr>
      </w:pPr>
    </w:p>
    <w:p w14:paraId="0566A3BF" w14:textId="77777777" w:rsidR="00470B34" w:rsidRPr="00666120" w:rsidRDefault="00470B34" w:rsidP="00666120">
      <w:pPr>
        <w:spacing w:before="40" w:after="80"/>
        <w:contextualSpacing/>
        <w:rPr>
          <w:rFonts w:ascii="Aptos Narrow" w:hAnsi="Aptos Narrow"/>
          <w:noProof/>
          <w:sz w:val="20"/>
          <w:szCs w:val="20"/>
          <w:lang w:val="ro-RO"/>
        </w:rPr>
      </w:pPr>
    </w:p>
    <w:p w14:paraId="6240603F" w14:textId="5ED11201" w:rsidR="00666120" w:rsidRPr="00666120" w:rsidRDefault="00666120" w:rsidP="00666120">
      <w:pPr>
        <w:spacing w:before="40" w:after="80"/>
        <w:contextualSpacing/>
        <w:rPr>
          <w:rFonts w:ascii="Aptos Narrow" w:hAnsi="Aptos Narrow"/>
          <w:b/>
          <w:bCs/>
          <w:noProof/>
          <w:sz w:val="20"/>
          <w:szCs w:val="20"/>
          <w:u w:val="single"/>
          <w:lang w:val="ro-RO"/>
        </w:rPr>
      </w:pPr>
      <w:r w:rsidRPr="00666120">
        <w:rPr>
          <w:rFonts w:ascii="Aptos Narrow" w:hAnsi="Aptos Narrow"/>
          <w:b/>
          <w:bCs/>
          <w:noProof/>
          <w:sz w:val="20"/>
          <w:szCs w:val="20"/>
          <w:u w:val="single"/>
          <w:lang w:val="ro-RO"/>
        </w:rPr>
        <w:t xml:space="preserve">Art. 10. </w:t>
      </w:r>
      <w:r w:rsidR="00470B34" w:rsidRPr="00666120">
        <w:rPr>
          <w:rFonts w:ascii="Aptos Narrow" w:hAnsi="Aptos Narrow"/>
          <w:b/>
          <w:bCs/>
          <w:noProof/>
          <w:sz w:val="20"/>
          <w:szCs w:val="20"/>
          <w:u w:val="single"/>
          <w:lang w:val="ro-RO"/>
        </w:rPr>
        <w:t>LITIGII</w:t>
      </w:r>
    </w:p>
    <w:p w14:paraId="5AB93B82" w14:textId="77777777" w:rsidR="00666120" w:rsidRP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Eventualele litigii se soluționează pe cale amiabilă, iar în caz contrar, de către instanțele competente din Județul Mureș.</w:t>
      </w:r>
    </w:p>
    <w:p w14:paraId="0F2CD647" w14:textId="4DA4781B" w:rsidR="00666120" w:rsidRDefault="00666120" w:rsidP="00666120">
      <w:pPr>
        <w:spacing w:before="40" w:after="80"/>
        <w:contextualSpacing/>
        <w:rPr>
          <w:rFonts w:ascii="Aptos Narrow" w:hAnsi="Aptos Narrow"/>
          <w:noProof/>
          <w:sz w:val="20"/>
          <w:szCs w:val="20"/>
          <w:lang w:val="ro-RO"/>
        </w:rPr>
      </w:pPr>
    </w:p>
    <w:p w14:paraId="5B7FEC4E" w14:textId="77777777" w:rsidR="00470B34" w:rsidRPr="00666120" w:rsidRDefault="00470B34" w:rsidP="00666120">
      <w:pPr>
        <w:spacing w:before="40" w:after="80"/>
        <w:contextualSpacing/>
        <w:rPr>
          <w:rFonts w:ascii="Aptos Narrow" w:hAnsi="Aptos Narrow"/>
          <w:noProof/>
          <w:sz w:val="20"/>
          <w:szCs w:val="20"/>
          <w:lang w:val="ro-RO"/>
        </w:rPr>
      </w:pPr>
    </w:p>
    <w:p w14:paraId="4625126C" w14:textId="1A359C6C" w:rsidR="00666120" w:rsidRPr="00666120" w:rsidRDefault="00666120" w:rsidP="00666120">
      <w:pPr>
        <w:spacing w:before="40" w:after="80"/>
        <w:contextualSpacing/>
        <w:rPr>
          <w:rFonts w:ascii="Aptos Narrow" w:hAnsi="Aptos Narrow"/>
          <w:b/>
          <w:bCs/>
          <w:noProof/>
          <w:sz w:val="20"/>
          <w:szCs w:val="20"/>
          <w:u w:val="single"/>
          <w:lang w:val="ro-RO"/>
        </w:rPr>
      </w:pPr>
      <w:r w:rsidRPr="00666120">
        <w:rPr>
          <w:rFonts w:ascii="Aptos Narrow" w:hAnsi="Aptos Narrow"/>
          <w:b/>
          <w:bCs/>
          <w:noProof/>
          <w:sz w:val="20"/>
          <w:szCs w:val="20"/>
          <w:u w:val="single"/>
          <w:lang w:val="ro-RO"/>
        </w:rPr>
        <w:t xml:space="preserve">Art. 11. </w:t>
      </w:r>
      <w:r w:rsidR="00470B34" w:rsidRPr="00666120">
        <w:rPr>
          <w:rFonts w:ascii="Aptos Narrow" w:hAnsi="Aptos Narrow"/>
          <w:b/>
          <w:bCs/>
          <w:noProof/>
          <w:sz w:val="20"/>
          <w:szCs w:val="20"/>
          <w:u w:val="single"/>
          <w:lang w:val="ro-RO"/>
        </w:rPr>
        <w:t>DISPOZIȚII FINALE</w:t>
      </w:r>
    </w:p>
    <w:p w14:paraId="5E77F1C6" w14:textId="77777777" w:rsidR="00470B34"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(1) Prezentul contract se completează cu prevederile Regulamentului de salubrizare al Județului Mureș, ale contractului de delegare aplicabil și cu legislația în vigoare.</w:t>
      </w:r>
    </w:p>
    <w:p w14:paraId="17408EA8" w14:textId="765964AB" w:rsidR="00666120" w:rsidRPr="00666120" w:rsidRDefault="00666120" w:rsidP="00666120">
      <w:pPr>
        <w:spacing w:before="40" w:after="80"/>
        <w:contextualSpacing/>
        <w:rPr>
          <w:rFonts w:ascii="Aptos Narrow" w:hAnsi="Aptos Narrow"/>
          <w:noProof/>
          <w:sz w:val="20"/>
          <w:szCs w:val="20"/>
          <w:lang w:val="ro-RO"/>
        </w:rPr>
      </w:pPr>
      <w:r w:rsidRPr="00666120">
        <w:rPr>
          <w:rFonts w:ascii="Aptos Narrow" w:hAnsi="Aptos Narrow"/>
          <w:noProof/>
          <w:sz w:val="20"/>
          <w:szCs w:val="20"/>
          <w:lang w:val="ro-RO"/>
        </w:rPr>
        <w:t>(2) Anexele contractului fac parte integrantă din acesta.</w:t>
      </w:r>
    </w:p>
    <w:p w14:paraId="6A1C656B" w14:textId="77777777" w:rsidR="00666120" w:rsidRPr="00276CA8" w:rsidRDefault="00666120" w:rsidP="00276CA8">
      <w:pPr>
        <w:spacing w:before="40" w:after="80"/>
        <w:contextualSpacing/>
        <w:rPr>
          <w:rFonts w:ascii="Aptos Narrow" w:hAnsi="Aptos Narrow"/>
          <w:noProof/>
          <w:sz w:val="20"/>
          <w:szCs w:val="20"/>
          <w:lang w:val="ro-RO"/>
        </w:rPr>
      </w:pPr>
    </w:p>
    <w:p w14:paraId="4EE1BF88" w14:textId="77777777" w:rsidR="00A278C6" w:rsidRDefault="00A278C6" w:rsidP="00276CA8">
      <w:pPr>
        <w:tabs>
          <w:tab w:val="left" w:pos="1134"/>
        </w:tabs>
        <w:spacing w:before="40" w:after="80"/>
        <w:contextualSpacing/>
        <w:rPr>
          <w:rFonts w:ascii="Aptos Narrow" w:eastAsia="Times New Roman" w:hAnsi="Aptos Narrow"/>
          <w:b/>
          <w:bCs/>
          <w:noProof/>
          <w:sz w:val="20"/>
          <w:szCs w:val="20"/>
          <w:lang w:val="ro-RO"/>
        </w:rPr>
      </w:pPr>
    </w:p>
    <w:p w14:paraId="4E134425" w14:textId="77777777" w:rsidR="00470B34" w:rsidRDefault="00470B34" w:rsidP="00276CA8">
      <w:pPr>
        <w:tabs>
          <w:tab w:val="left" w:pos="1134"/>
        </w:tabs>
        <w:spacing w:before="40" w:after="80"/>
        <w:contextualSpacing/>
        <w:rPr>
          <w:rFonts w:ascii="Aptos Narrow" w:eastAsia="Times New Roman" w:hAnsi="Aptos Narrow"/>
          <w:b/>
          <w:bCs/>
          <w:noProof/>
          <w:sz w:val="20"/>
          <w:szCs w:val="20"/>
          <w:lang w:val="ro-RO"/>
        </w:rPr>
      </w:pPr>
    </w:p>
    <w:p w14:paraId="70631671" w14:textId="77777777" w:rsidR="00470B34" w:rsidRDefault="00470B34" w:rsidP="00276CA8">
      <w:pPr>
        <w:tabs>
          <w:tab w:val="left" w:pos="1134"/>
        </w:tabs>
        <w:spacing w:before="40" w:after="80"/>
        <w:contextualSpacing/>
        <w:rPr>
          <w:rFonts w:ascii="Aptos Narrow" w:eastAsia="Times New Roman" w:hAnsi="Aptos Narrow"/>
          <w:b/>
          <w:bCs/>
          <w:noProof/>
          <w:sz w:val="20"/>
          <w:szCs w:val="20"/>
          <w:lang w:val="ro-RO"/>
        </w:rPr>
      </w:pPr>
    </w:p>
    <w:p w14:paraId="35E7E372" w14:textId="77777777" w:rsidR="00470B34" w:rsidRDefault="00470B34" w:rsidP="00276CA8">
      <w:pPr>
        <w:tabs>
          <w:tab w:val="left" w:pos="1134"/>
        </w:tabs>
        <w:spacing w:before="40" w:after="80"/>
        <w:contextualSpacing/>
        <w:rPr>
          <w:rFonts w:ascii="Aptos Narrow" w:eastAsia="Times New Roman" w:hAnsi="Aptos Narrow"/>
          <w:b/>
          <w:bCs/>
          <w:noProof/>
          <w:sz w:val="20"/>
          <w:szCs w:val="20"/>
          <w:lang w:val="ro-RO"/>
        </w:rPr>
      </w:pPr>
    </w:p>
    <w:p w14:paraId="4999F777" w14:textId="750E2ADE" w:rsidR="00470B34" w:rsidRPr="00B1726D" w:rsidRDefault="00B1726D" w:rsidP="00276CA8">
      <w:pPr>
        <w:tabs>
          <w:tab w:val="left" w:pos="1134"/>
        </w:tabs>
        <w:spacing w:before="40" w:after="80"/>
        <w:contextualSpacing/>
        <w:rPr>
          <w:rFonts w:ascii="Aptos Narrow" w:hAnsi="Aptos Narrow"/>
          <w:b/>
          <w:bCs/>
          <w:noProof/>
          <w:sz w:val="20"/>
          <w:szCs w:val="20"/>
          <w:u w:val="single"/>
          <w:lang w:val="ro-RO"/>
        </w:rPr>
      </w:pPr>
      <w:r w:rsidRPr="00666120">
        <w:rPr>
          <w:rFonts w:ascii="Aptos Narrow" w:hAnsi="Aptos Narrow"/>
          <w:b/>
          <w:bCs/>
          <w:noProof/>
          <w:sz w:val="20"/>
          <w:szCs w:val="20"/>
          <w:u w:val="single"/>
          <w:lang w:val="ro-RO"/>
        </w:rPr>
        <w:lastRenderedPageBreak/>
        <w:t xml:space="preserve">Anexa </w:t>
      </w:r>
      <w:r w:rsidRPr="00B1726D">
        <w:rPr>
          <w:rFonts w:ascii="Aptos Narrow" w:hAnsi="Aptos Narrow"/>
          <w:b/>
          <w:bCs/>
          <w:noProof/>
          <w:sz w:val="20"/>
          <w:szCs w:val="20"/>
          <w:u w:val="single"/>
          <w:lang w:val="ro-RO"/>
        </w:rPr>
        <w:t>2a - Formular tipizat de raportare către ADI Ecolect Mureș</w:t>
      </w:r>
    </w:p>
    <w:p w14:paraId="0838B8C8" w14:textId="77777777" w:rsidR="00B1726D" w:rsidRDefault="00B1726D" w:rsidP="00276CA8">
      <w:pPr>
        <w:tabs>
          <w:tab w:val="left" w:pos="1134"/>
        </w:tabs>
        <w:spacing w:before="40" w:after="80"/>
        <w:contextualSpacing/>
        <w:rPr>
          <w:rFonts w:ascii="Aptos Narrow" w:hAnsi="Aptos Narrow"/>
          <w:b/>
          <w:bCs/>
          <w:noProof/>
          <w:sz w:val="20"/>
          <w:szCs w:val="20"/>
          <w:lang w:val="ro-RO"/>
        </w:rPr>
      </w:pPr>
    </w:p>
    <w:p w14:paraId="6F354D18" w14:textId="77777777" w:rsidR="00B1726D" w:rsidRDefault="00B1726D" w:rsidP="00276CA8">
      <w:pPr>
        <w:tabs>
          <w:tab w:val="left" w:pos="1134"/>
        </w:tabs>
        <w:spacing w:before="40" w:after="80"/>
        <w:contextualSpacing/>
        <w:rPr>
          <w:rFonts w:ascii="Aptos Narrow" w:hAnsi="Aptos Narrow"/>
          <w:b/>
          <w:bCs/>
          <w:noProof/>
          <w:sz w:val="20"/>
          <w:szCs w:val="20"/>
          <w:lang w:val="ro-RO"/>
        </w:rPr>
      </w:pPr>
    </w:p>
    <w:p w14:paraId="10C1A3C8" w14:textId="6C2B3EC7" w:rsidR="00B1726D" w:rsidRDefault="00B1726D" w:rsidP="00276CA8">
      <w:pPr>
        <w:tabs>
          <w:tab w:val="left" w:pos="1134"/>
        </w:tabs>
        <w:spacing w:before="40" w:after="80"/>
        <w:contextualSpacing/>
        <w:rPr>
          <w:rFonts w:ascii="Aptos Narrow" w:hAnsi="Aptos Narrow"/>
          <w:b/>
          <w:bCs/>
          <w:noProof/>
          <w:sz w:val="20"/>
          <w:szCs w:val="20"/>
          <w:lang w:val="ro-RO"/>
        </w:rPr>
      </w:pPr>
      <w:r>
        <w:rPr>
          <w:rFonts w:ascii="Aptos Narrow" w:hAnsi="Aptos Narrow"/>
          <w:b/>
          <w:bCs/>
          <w:noProof/>
          <w:sz w:val="20"/>
          <w:szCs w:val="20"/>
          <w:lang w:val="ro-RO"/>
        </w:rPr>
        <w:t>Informații generale</w:t>
      </w:r>
      <w:r w:rsidRPr="00B1726D">
        <w:rPr>
          <w:rFonts w:ascii="Aptos Narrow" w:hAnsi="Aptos Narrow"/>
          <w:b/>
          <w:bCs/>
          <w:noProof/>
          <w:sz w:val="20"/>
          <w:szCs w:val="20"/>
          <w:lang w:val="ro-RO"/>
        </w:rPr>
        <w:t>:</w:t>
      </w:r>
    </w:p>
    <w:p w14:paraId="419B9690" w14:textId="77777777" w:rsidR="00B1726D" w:rsidRPr="00B1726D" w:rsidRDefault="00B1726D" w:rsidP="00210648">
      <w:pPr>
        <w:numPr>
          <w:ilvl w:val="0"/>
          <w:numId w:val="90"/>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Număr contract: .........................</w:t>
      </w:r>
    </w:p>
    <w:p w14:paraId="08EBDB4C" w14:textId="77777777" w:rsidR="00B1726D" w:rsidRPr="00B1726D" w:rsidRDefault="00B1726D" w:rsidP="00210648">
      <w:pPr>
        <w:numPr>
          <w:ilvl w:val="0"/>
          <w:numId w:val="90"/>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Data comenzii: .........................</w:t>
      </w:r>
    </w:p>
    <w:p w14:paraId="5B48A2F0" w14:textId="77777777" w:rsidR="00B1726D" w:rsidRPr="00B1726D" w:rsidRDefault="00B1726D" w:rsidP="00210648">
      <w:pPr>
        <w:numPr>
          <w:ilvl w:val="0"/>
          <w:numId w:val="90"/>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Utilizator: Persoană fizică ☐ / Persoană juridică ☐</w:t>
      </w:r>
    </w:p>
    <w:p w14:paraId="0C9FB119" w14:textId="77777777" w:rsidR="00B1726D" w:rsidRPr="00B1726D" w:rsidRDefault="00B1726D" w:rsidP="00210648">
      <w:pPr>
        <w:numPr>
          <w:ilvl w:val="0"/>
          <w:numId w:val="90"/>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Denumire/Nume: ...........................................</w:t>
      </w:r>
    </w:p>
    <w:p w14:paraId="6559D2BD" w14:textId="77777777" w:rsidR="00B1726D" w:rsidRPr="00B1726D" w:rsidRDefault="00B1726D" w:rsidP="00210648">
      <w:pPr>
        <w:numPr>
          <w:ilvl w:val="0"/>
          <w:numId w:val="90"/>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Adresă/Locație eveniment/șantier: ...........................................</w:t>
      </w:r>
    </w:p>
    <w:p w14:paraId="41F68184" w14:textId="77777777" w:rsidR="00B1726D" w:rsidRPr="00B1726D" w:rsidRDefault="00B1726D" w:rsidP="00B1726D">
      <w:pPr>
        <w:tabs>
          <w:tab w:val="left" w:pos="1134"/>
        </w:tabs>
        <w:spacing w:before="40" w:after="80"/>
        <w:contextualSpacing/>
        <w:jc w:val="left"/>
        <w:rPr>
          <w:rFonts w:ascii="Aptos Narrow" w:hAnsi="Aptos Narrow"/>
          <w:b/>
          <w:bCs/>
          <w:noProof/>
          <w:sz w:val="20"/>
          <w:szCs w:val="20"/>
          <w:lang w:val="ro-RO"/>
        </w:rPr>
      </w:pPr>
      <w:r w:rsidRPr="00B1726D">
        <w:rPr>
          <w:rFonts w:ascii="Aptos Narrow" w:hAnsi="Aptos Narrow"/>
          <w:b/>
          <w:bCs/>
          <w:noProof/>
          <w:sz w:val="20"/>
          <w:szCs w:val="20"/>
          <w:lang w:val="ro-RO"/>
        </w:rPr>
        <w:t>Detalii privind serviciul solicitat:</w:t>
      </w:r>
    </w:p>
    <w:p w14:paraId="28D36B2A" w14:textId="77777777" w:rsidR="00B1726D" w:rsidRPr="00B1726D" w:rsidRDefault="00B1726D" w:rsidP="00210648">
      <w:pPr>
        <w:numPr>
          <w:ilvl w:val="0"/>
          <w:numId w:val="91"/>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Tip deșeuri:</w:t>
      </w:r>
      <w:r w:rsidRPr="00B1726D">
        <w:rPr>
          <w:rFonts w:ascii="Aptos Narrow" w:hAnsi="Aptos Narrow"/>
          <w:noProof/>
          <w:sz w:val="20"/>
          <w:szCs w:val="20"/>
          <w:lang w:val="ro-RO"/>
        </w:rPr>
        <w:br/>
        <w:t>☐ Voluminoase</w:t>
      </w:r>
      <w:r w:rsidRPr="00B1726D">
        <w:rPr>
          <w:rFonts w:ascii="Aptos Narrow" w:hAnsi="Aptos Narrow"/>
          <w:noProof/>
          <w:sz w:val="20"/>
          <w:szCs w:val="20"/>
          <w:lang w:val="ro-RO"/>
        </w:rPr>
        <w:br/>
        <w:t>☐ Construcții/demolări</w:t>
      </w:r>
      <w:r w:rsidRPr="00B1726D">
        <w:rPr>
          <w:rFonts w:ascii="Aptos Narrow" w:hAnsi="Aptos Narrow"/>
          <w:noProof/>
          <w:sz w:val="20"/>
          <w:szCs w:val="20"/>
          <w:lang w:val="ro-RO"/>
        </w:rPr>
        <w:br/>
        <w:t>☐ Eveniment public (fracții: ☐ hârtie-carton ☐ plastic-metal ☐ sticlă ☐ biodegradabile ☐ rezidual)</w:t>
      </w:r>
      <w:r w:rsidRPr="00B1726D">
        <w:rPr>
          <w:rFonts w:ascii="Aptos Narrow" w:hAnsi="Aptos Narrow"/>
          <w:noProof/>
          <w:sz w:val="20"/>
          <w:szCs w:val="20"/>
          <w:lang w:val="ro-RO"/>
        </w:rPr>
        <w:br/>
        <w:t>☐ Altele: ....................................................</w:t>
      </w:r>
    </w:p>
    <w:p w14:paraId="51C2E54D" w14:textId="77777777" w:rsidR="00B1726D" w:rsidRPr="00B1726D" w:rsidRDefault="00B1726D" w:rsidP="00210648">
      <w:pPr>
        <w:numPr>
          <w:ilvl w:val="0"/>
          <w:numId w:val="91"/>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Cantitate estimată: .................. mc / kg</w:t>
      </w:r>
    </w:p>
    <w:p w14:paraId="3CE399E8" w14:textId="77777777" w:rsidR="00B1726D" w:rsidRPr="00B1726D" w:rsidRDefault="00B1726D" w:rsidP="00210648">
      <w:pPr>
        <w:numPr>
          <w:ilvl w:val="0"/>
          <w:numId w:val="91"/>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Număr containere/saci: ....................</w:t>
      </w:r>
    </w:p>
    <w:p w14:paraId="02943872" w14:textId="77777777" w:rsidR="00B1726D" w:rsidRPr="00B1726D" w:rsidRDefault="00B1726D" w:rsidP="00210648">
      <w:pPr>
        <w:numPr>
          <w:ilvl w:val="0"/>
          <w:numId w:val="91"/>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Data și ora ridicării: ....................</w:t>
      </w:r>
    </w:p>
    <w:p w14:paraId="0B4614C1" w14:textId="77777777" w:rsidR="00B1726D" w:rsidRPr="00B1726D" w:rsidRDefault="00B1726D" w:rsidP="00B1726D">
      <w:pPr>
        <w:tabs>
          <w:tab w:val="left" w:pos="1134"/>
        </w:tabs>
        <w:spacing w:before="40" w:after="80"/>
        <w:contextualSpacing/>
        <w:jc w:val="left"/>
        <w:rPr>
          <w:rFonts w:ascii="Aptos Narrow" w:hAnsi="Aptos Narrow"/>
          <w:b/>
          <w:bCs/>
          <w:noProof/>
          <w:sz w:val="20"/>
          <w:szCs w:val="20"/>
          <w:lang w:val="ro-RO"/>
        </w:rPr>
      </w:pPr>
      <w:r w:rsidRPr="00B1726D">
        <w:rPr>
          <w:rFonts w:ascii="Aptos Narrow" w:hAnsi="Aptos Narrow"/>
          <w:b/>
          <w:bCs/>
          <w:noProof/>
          <w:sz w:val="20"/>
          <w:szCs w:val="20"/>
          <w:lang w:val="ro-RO"/>
        </w:rPr>
        <w:t>Tarife aplicabile:</w:t>
      </w:r>
    </w:p>
    <w:p w14:paraId="1A96F175" w14:textId="77777777" w:rsidR="00B1726D" w:rsidRPr="00B1726D" w:rsidRDefault="00B1726D" w:rsidP="00210648">
      <w:pPr>
        <w:numPr>
          <w:ilvl w:val="0"/>
          <w:numId w:val="92"/>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Conform contractului de delegare al Zonei .................</w:t>
      </w:r>
    </w:p>
    <w:p w14:paraId="2BB9C899" w14:textId="77777777" w:rsidR="00B1726D" w:rsidRPr="00B1726D" w:rsidRDefault="00B1726D" w:rsidP="00210648">
      <w:pPr>
        <w:numPr>
          <w:ilvl w:val="0"/>
          <w:numId w:val="92"/>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Tarif unitar: ................... lei/mc sau lei/kg</w:t>
      </w:r>
    </w:p>
    <w:p w14:paraId="11515B88" w14:textId="77777777" w:rsidR="00B1726D" w:rsidRPr="00B1726D" w:rsidRDefault="00B1726D" w:rsidP="00210648">
      <w:pPr>
        <w:numPr>
          <w:ilvl w:val="0"/>
          <w:numId w:val="92"/>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Valoare totală serviciu: ................... lei</w:t>
      </w:r>
    </w:p>
    <w:p w14:paraId="7931263D" w14:textId="77777777" w:rsidR="00B1726D" w:rsidRPr="00B1726D" w:rsidRDefault="00B1726D" w:rsidP="00B1726D">
      <w:pPr>
        <w:tabs>
          <w:tab w:val="left" w:pos="1134"/>
        </w:tabs>
        <w:spacing w:before="40" w:after="80"/>
        <w:contextualSpacing/>
        <w:jc w:val="left"/>
        <w:rPr>
          <w:rFonts w:ascii="Aptos Narrow" w:hAnsi="Aptos Narrow"/>
          <w:b/>
          <w:bCs/>
          <w:noProof/>
          <w:sz w:val="20"/>
          <w:szCs w:val="20"/>
          <w:lang w:val="ro-RO"/>
        </w:rPr>
      </w:pPr>
      <w:r w:rsidRPr="00B1726D">
        <w:rPr>
          <w:rFonts w:ascii="Aptos Narrow" w:hAnsi="Aptos Narrow"/>
          <w:b/>
          <w:bCs/>
          <w:noProof/>
          <w:sz w:val="20"/>
          <w:szCs w:val="20"/>
          <w:lang w:val="ro-RO"/>
        </w:rPr>
        <w:t>Trasabilitatea deșeurilor:</w:t>
      </w:r>
    </w:p>
    <w:p w14:paraId="6D94F2B2" w14:textId="77777777" w:rsidR="00B1726D" w:rsidRPr="00B1726D" w:rsidRDefault="00B1726D" w:rsidP="00210648">
      <w:pPr>
        <w:numPr>
          <w:ilvl w:val="0"/>
          <w:numId w:val="93"/>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Instalația de predare (denumire, localitate): ................................</w:t>
      </w:r>
    </w:p>
    <w:p w14:paraId="062F9AEB" w14:textId="77777777" w:rsidR="00B1726D" w:rsidRPr="00B1726D" w:rsidRDefault="00B1726D" w:rsidP="00210648">
      <w:pPr>
        <w:numPr>
          <w:ilvl w:val="0"/>
          <w:numId w:val="93"/>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Tip operațiune: ☐ sortare ☐ TMB ☐ compostare ☐ depozitare ☐ alte tratamente</w:t>
      </w:r>
    </w:p>
    <w:p w14:paraId="6B56CD69" w14:textId="77777777" w:rsidR="00B1726D" w:rsidRPr="00B1726D" w:rsidRDefault="00B1726D" w:rsidP="00210648">
      <w:pPr>
        <w:numPr>
          <w:ilvl w:val="0"/>
          <w:numId w:val="93"/>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Document justificativ: ☐ aviz ☐ fișă cântar ☐ proces-verbal</w:t>
      </w:r>
    </w:p>
    <w:p w14:paraId="7C131D24" w14:textId="77777777" w:rsidR="00B1726D" w:rsidRPr="00B1726D" w:rsidRDefault="00B1726D" w:rsidP="00210648">
      <w:pPr>
        <w:numPr>
          <w:ilvl w:val="0"/>
          <w:numId w:val="93"/>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Cantitate confirmată: .................. mc / kg</w:t>
      </w:r>
    </w:p>
    <w:p w14:paraId="0451F2C8" w14:textId="77777777" w:rsidR="00B1726D" w:rsidRPr="00B1726D" w:rsidRDefault="00B1726D" w:rsidP="00B1726D">
      <w:pPr>
        <w:tabs>
          <w:tab w:val="left" w:pos="1134"/>
        </w:tabs>
        <w:spacing w:before="40" w:after="80"/>
        <w:contextualSpacing/>
        <w:jc w:val="left"/>
        <w:rPr>
          <w:rFonts w:ascii="Aptos Narrow" w:hAnsi="Aptos Narrow"/>
          <w:b/>
          <w:bCs/>
          <w:noProof/>
          <w:sz w:val="20"/>
          <w:szCs w:val="20"/>
          <w:lang w:val="ro-RO"/>
        </w:rPr>
      </w:pPr>
      <w:r w:rsidRPr="00B1726D">
        <w:rPr>
          <w:rFonts w:ascii="Aptos Narrow" w:hAnsi="Aptos Narrow"/>
          <w:b/>
          <w:bCs/>
          <w:noProof/>
          <w:sz w:val="20"/>
          <w:szCs w:val="20"/>
          <w:lang w:val="ro-RO"/>
        </w:rPr>
        <w:t>Confirmări:</w:t>
      </w:r>
    </w:p>
    <w:p w14:paraId="56DB8A24" w14:textId="77777777" w:rsidR="00B1726D" w:rsidRPr="00B1726D" w:rsidRDefault="00B1726D" w:rsidP="00210648">
      <w:pPr>
        <w:numPr>
          <w:ilvl w:val="0"/>
          <w:numId w:val="94"/>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Semnătură Operator: ................................</w:t>
      </w:r>
    </w:p>
    <w:p w14:paraId="3F4F7CB7" w14:textId="77777777" w:rsidR="00B1726D" w:rsidRPr="00B1726D" w:rsidRDefault="00B1726D" w:rsidP="00210648">
      <w:pPr>
        <w:numPr>
          <w:ilvl w:val="0"/>
          <w:numId w:val="94"/>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Semnătură Utilizator: ................................</w:t>
      </w:r>
    </w:p>
    <w:p w14:paraId="67705910" w14:textId="77777777" w:rsidR="00B1726D" w:rsidRDefault="00B1726D" w:rsidP="00210648">
      <w:pPr>
        <w:numPr>
          <w:ilvl w:val="0"/>
          <w:numId w:val="94"/>
        </w:numPr>
        <w:tabs>
          <w:tab w:val="left" w:pos="1134"/>
        </w:tabs>
        <w:spacing w:before="40" w:after="80"/>
        <w:contextualSpacing/>
        <w:jc w:val="left"/>
        <w:rPr>
          <w:rFonts w:ascii="Aptos Narrow" w:hAnsi="Aptos Narrow"/>
          <w:noProof/>
          <w:sz w:val="20"/>
          <w:szCs w:val="20"/>
          <w:lang w:val="ro-RO"/>
        </w:rPr>
      </w:pPr>
      <w:r w:rsidRPr="00B1726D">
        <w:rPr>
          <w:rFonts w:ascii="Aptos Narrow" w:hAnsi="Aptos Narrow"/>
          <w:noProof/>
          <w:sz w:val="20"/>
          <w:szCs w:val="20"/>
          <w:lang w:val="ro-RO"/>
        </w:rPr>
        <w:t>Data transmiterii către ADI: ...............................</w:t>
      </w:r>
    </w:p>
    <w:p w14:paraId="73C6B401" w14:textId="77777777" w:rsidR="00B1726D" w:rsidRDefault="00B1726D" w:rsidP="00B1726D">
      <w:pPr>
        <w:tabs>
          <w:tab w:val="left" w:pos="1134"/>
        </w:tabs>
        <w:spacing w:before="40" w:after="80"/>
        <w:ind w:left="720"/>
        <w:contextualSpacing/>
        <w:jc w:val="left"/>
        <w:rPr>
          <w:rFonts w:ascii="Aptos Narrow" w:hAnsi="Aptos Narrow"/>
          <w:noProof/>
          <w:sz w:val="20"/>
          <w:szCs w:val="20"/>
          <w:lang w:val="ro-RO"/>
        </w:rPr>
      </w:pPr>
    </w:p>
    <w:p w14:paraId="44FC7676" w14:textId="77777777" w:rsidR="00B1726D" w:rsidRDefault="00B1726D" w:rsidP="00B1726D">
      <w:pPr>
        <w:tabs>
          <w:tab w:val="left" w:pos="1134"/>
        </w:tabs>
        <w:spacing w:before="40" w:after="80"/>
        <w:ind w:left="720"/>
        <w:contextualSpacing/>
        <w:jc w:val="left"/>
        <w:rPr>
          <w:rFonts w:ascii="Aptos Narrow" w:hAnsi="Aptos Narrow"/>
          <w:noProof/>
          <w:sz w:val="20"/>
          <w:szCs w:val="20"/>
          <w:lang w:val="ro-RO"/>
        </w:rPr>
      </w:pPr>
    </w:p>
    <w:p w14:paraId="12283D90" w14:textId="77777777" w:rsidR="00B1726D" w:rsidRDefault="00B1726D" w:rsidP="00B1726D">
      <w:pPr>
        <w:tabs>
          <w:tab w:val="left" w:pos="1134"/>
        </w:tabs>
        <w:spacing w:before="40" w:after="80"/>
        <w:ind w:left="720"/>
        <w:contextualSpacing/>
        <w:jc w:val="left"/>
        <w:rPr>
          <w:rFonts w:ascii="Aptos Narrow" w:hAnsi="Aptos Narrow"/>
          <w:noProof/>
          <w:sz w:val="20"/>
          <w:szCs w:val="20"/>
          <w:lang w:val="ro-RO"/>
        </w:rPr>
      </w:pPr>
    </w:p>
    <w:p w14:paraId="06E3A5E5" w14:textId="77777777" w:rsidR="00B1726D" w:rsidRDefault="00B1726D" w:rsidP="00B1726D">
      <w:pPr>
        <w:tabs>
          <w:tab w:val="left" w:pos="1134"/>
        </w:tabs>
        <w:spacing w:before="40" w:after="80"/>
        <w:ind w:left="720"/>
        <w:contextualSpacing/>
        <w:jc w:val="left"/>
        <w:rPr>
          <w:rFonts w:ascii="Aptos Narrow" w:hAnsi="Aptos Narrow"/>
          <w:noProof/>
          <w:sz w:val="20"/>
          <w:szCs w:val="20"/>
          <w:lang w:val="ro-RO"/>
        </w:rPr>
      </w:pPr>
    </w:p>
    <w:p w14:paraId="0A801160" w14:textId="77777777" w:rsidR="00B1726D" w:rsidRPr="00B1726D" w:rsidRDefault="00B1726D" w:rsidP="00B1726D">
      <w:pPr>
        <w:tabs>
          <w:tab w:val="left" w:pos="1134"/>
        </w:tabs>
        <w:spacing w:before="40" w:after="80"/>
        <w:ind w:left="720"/>
        <w:contextualSpacing/>
        <w:jc w:val="left"/>
        <w:rPr>
          <w:rFonts w:ascii="Aptos Narrow" w:hAnsi="Aptos Narrow"/>
          <w:noProof/>
          <w:sz w:val="20"/>
          <w:szCs w:val="20"/>
          <w:lang w:val="ro-RO"/>
        </w:rPr>
      </w:pPr>
    </w:p>
    <w:p w14:paraId="5C1599D2" w14:textId="1F18BDF2" w:rsidR="00B1726D" w:rsidRPr="00B1726D" w:rsidRDefault="00000000" w:rsidP="00B1726D">
      <w:pPr>
        <w:tabs>
          <w:tab w:val="left" w:pos="1134"/>
        </w:tabs>
        <w:spacing w:before="40" w:after="80"/>
        <w:contextualSpacing/>
        <w:jc w:val="left"/>
        <w:rPr>
          <w:rFonts w:ascii="Aptos Narrow" w:hAnsi="Aptos Narrow"/>
          <w:noProof/>
          <w:sz w:val="20"/>
          <w:szCs w:val="20"/>
          <w:lang w:val="ro-RO"/>
        </w:rPr>
      </w:pPr>
      <w:r>
        <w:rPr>
          <w:rFonts w:ascii="Aptos Narrow" w:hAnsi="Aptos Narrow"/>
          <w:noProof/>
          <w:sz w:val="20"/>
          <w:szCs w:val="20"/>
          <w:lang w:val="ro-RO"/>
        </w:rPr>
        <w:pict w14:anchorId="0EA925DC">
          <v:rect id="_x0000_i1025" style="width:462.05pt;height:1.5pt;mso-position-horizontal:absolute;mso-position-horizontal-relative:text;mso-position-vertical:absolute;mso-position-vertical-relative:text" o:hrstd="t" o:hrnoshade="t" o:hr="t" fillcolor="#deeaf6 [664]" stroked="f"/>
        </w:pict>
      </w:r>
    </w:p>
    <w:p w14:paraId="43BAF36B" w14:textId="77777777" w:rsidR="00B1726D" w:rsidRPr="00B1726D" w:rsidRDefault="00B1726D" w:rsidP="00B1726D">
      <w:pPr>
        <w:tabs>
          <w:tab w:val="left" w:pos="1134"/>
        </w:tabs>
        <w:spacing w:before="40" w:after="80"/>
        <w:contextualSpacing/>
        <w:jc w:val="left"/>
        <w:rPr>
          <w:rFonts w:ascii="Aptos Narrow" w:hAnsi="Aptos Narrow"/>
          <w:b/>
          <w:bCs/>
          <w:i/>
          <w:iCs/>
          <w:noProof/>
          <w:color w:val="2F5496" w:themeColor="accent1" w:themeShade="BF"/>
          <w:sz w:val="20"/>
          <w:szCs w:val="20"/>
          <w:lang w:val="ro-RO"/>
        </w:rPr>
      </w:pPr>
      <w:r w:rsidRPr="00B1726D">
        <w:rPr>
          <w:rFonts w:ascii="Aptos Narrow" w:hAnsi="Aptos Narrow"/>
          <w:b/>
          <w:bCs/>
          <w:i/>
          <w:iCs/>
          <w:noProof/>
          <w:color w:val="2F5496" w:themeColor="accent1" w:themeShade="BF"/>
          <w:sz w:val="20"/>
          <w:szCs w:val="20"/>
          <w:lang w:val="ro-RO"/>
        </w:rPr>
        <w:t>Procedură de transmitere către ADI</w:t>
      </w:r>
    </w:p>
    <w:p w14:paraId="76191973" w14:textId="77777777" w:rsidR="00B1726D" w:rsidRPr="00B1726D" w:rsidRDefault="00B1726D" w:rsidP="00210648">
      <w:pPr>
        <w:numPr>
          <w:ilvl w:val="0"/>
          <w:numId w:val="95"/>
        </w:numPr>
        <w:tabs>
          <w:tab w:val="left" w:pos="1134"/>
        </w:tabs>
        <w:spacing w:before="40" w:after="80"/>
        <w:contextualSpacing/>
        <w:jc w:val="left"/>
        <w:rPr>
          <w:rFonts w:ascii="Aptos Narrow" w:hAnsi="Aptos Narrow"/>
          <w:i/>
          <w:iCs/>
          <w:noProof/>
          <w:color w:val="2F5496" w:themeColor="accent1" w:themeShade="BF"/>
          <w:sz w:val="20"/>
          <w:szCs w:val="20"/>
          <w:lang w:val="ro-RO"/>
        </w:rPr>
      </w:pPr>
      <w:r w:rsidRPr="00B1726D">
        <w:rPr>
          <w:rFonts w:ascii="Aptos Narrow" w:hAnsi="Aptos Narrow"/>
          <w:i/>
          <w:iCs/>
          <w:noProof/>
          <w:color w:val="2F5496" w:themeColor="accent1" w:themeShade="BF"/>
          <w:sz w:val="20"/>
          <w:szCs w:val="20"/>
          <w:lang w:val="ro-RO"/>
        </w:rPr>
        <w:t>Operatorul completează Formularul tipizat pentru fiecare comandă/ridicare.</w:t>
      </w:r>
    </w:p>
    <w:p w14:paraId="3BF238DA" w14:textId="77777777" w:rsidR="00B1726D" w:rsidRPr="00B1726D" w:rsidRDefault="00B1726D" w:rsidP="00210648">
      <w:pPr>
        <w:numPr>
          <w:ilvl w:val="0"/>
          <w:numId w:val="95"/>
        </w:numPr>
        <w:tabs>
          <w:tab w:val="left" w:pos="1134"/>
        </w:tabs>
        <w:spacing w:before="40" w:after="80"/>
        <w:contextualSpacing/>
        <w:jc w:val="left"/>
        <w:rPr>
          <w:rFonts w:ascii="Aptos Narrow" w:hAnsi="Aptos Narrow"/>
          <w:i/>
          <w:iCs/>
          <w:noProof/>
          <w:color w:val="2F5496" w:themeColor="accent1" w:themeShade="BF"/>
          <w:sz w:val="20"/>
          <w:szCs w:val="20"/>
          <w:lang w:val="ro-RO"/>
        </w:rPr>
      </w:pPr>
      <w:r w:rsidRPr="00B1726D">
        <w:rPr>
          <w:rFonts w:ascii="Aptos Narrow" w:hAnsi="Aptos Narrow"/>
          <w:i/>
          <w:iCs/>
          <w:noProof/>
          <w:color w:val="2F5496" w:themeColor="accent1" w:themeShade="BF"/>
          <w:sz w:val="20"/>
          <w:szCs w:val="20"/>
          <w:lang w:val="ro-RO"/>
        </w:rPr>
        <w:t xml:space="preserve">Formularul, însoțit de documentele de trasabilitate (aviz de însoțire a mărfii, fișe de cântar, procese-verbale), se transmite către ADI </w:t>
      </w:r>
      <w:r w:rsidRPr="00B1726D">
        <w:rPr>
          <w:rFonts w:ascii="Aptos Narrow" w:hAnsi="Aptos Narrow"/>
          <w:b/>
          <w:bCs/>
          <w:i/>
          <w:iCs/>
          <w:noProof/>
          <w:color w:val="2F5496" w:themeColor="accent1" w:themeShade="BF"/>
          <w:sz w:val="20"/>
          <w:szCs w:val="20"/>
          <w:lang w:val="ro-RO"/>
        </w:rPr>
        <w:t>în termen de maximum 5 zile lucrătoare</w:t>
      </w:r>
      <w:r w:rsidRPr="00B1726D">
        <w:rPr>
          <w:rFonts w:ascii="Aptos Narrow" w:hAnsi="Aptos Narrow"/>
          <w:i/>
          <w:iCs/>
          <w:noProof/>
          <w:color w:val="2F5496" w:themeColor="accent1" w:themeShade="BF"/>
          <w:sz w:val="20"/>
          <w:szCs w:val="20"/>
          <w:lang w:val="ro-RO"/>
        </w:rPr>
        <w:t xml:space="preserve"> de la efectuarea ridicării.</w:t>
      </w:r>
    </w:p>
    <w:p w14:paraId="567BE892" w14:textId="77777777" w:rsidR="00B1726D" w:rsidRPr="00B1726D" w:rsidRDefault="00B1726D" w:rsidP="00210648">
      <w:pPr>
        <w:numPr>
          <w:ilvl w:val="0"/>
          <w:numId w:val="95"/>
        </w:numPr>
        <w:tabs>
          <w:tab w:val="left" w:pos="1134"/>
        </w:tabs>
        <w:spacing w:before="40" w:after="80"/>
        <w:contextualSpacing/>
        <w:jc w:val="left"/>
        <w:rPr>
          <w:rFonts w:ascii="Aptos Narrow" w:hAnsi="Aptos Narrow"/>
          <w:i/>
          <w:iCs/>
          <w:noProof/>
          <w:color w:val="2F5496" w:themeColor="accent1" w:themeShade="BF"/>
          <w:sz w:val="20"/>
          <w:szCs w:val="20"/>
          <w:lang w:val="ro-RO"/>
        </w:rPr>
      </w:pPr>
      <w:r w:rsidRPr="00B1726D">
        <w:rPr>
          <w:rFonts w:ascii="Aptos Narrow" w:hAnsi="Aptos Narrow"/>
          <w:i/>
          <w:iCs/>
          <w:noProof/>
          <w:color w:val="2F5496" w:themeColor="accent1" w:themeShade="BF"/>
          <w:sz w:val="20"/>
          <w:szCs w:val="20"/>
          <w:lang w:val="ro-RO"/>
        </w:rPr>
        <w:t>Transmiterea se face în format electronic (scanat, PDF) la adresa oficială a ADI, cu confirmare de primire.</w:t>
      </w:r>
    </w:p>
    <w:p w14:paraId="6A962006" w14:textId="77777777" w:rsidR="00B1726D" w:rsidRPr="00B1726D" w:rsidRDefault="00B1726D" w:rsidP="00210648">
      <w:pPr>
        <w:numPr>
          <w:ilvl w:val="0"/>
          <w:numId w:val="95"/>
        </w:numPr>
        <w:tabs>
          <w:tab w:val="left" w:pos="1134"/>
        </w:tabs>
        <w:spacing w:before="40" w:after="80"/>
        <w:contextualSpacing/>
        <w:jc w:val="left"/>
        <w:rPr>
          <w:rFonts w:ascii="Aptos Narrow" w:hAnsi="Aptos Narrow"/>
          <w:i/>
          <w:iCs/>
          <w:noProof/>
          <w:color w:val="2F5496" w:themeColor="accent1" w:themeShade="BF"/>
          <w:sz w:val="20"/>
          <w:szCs w:val="20"/>
          <w:lang w:val="ro-RO"/>
        </w:rPr>
      </w:pPr>
      <w:r w:rsidRPr="00B1726D">
        <w:rPr>
          <w:rFonts w:ascii="Aptos Narrow" w:hAnsi="Aptos Narrow"/>
          <w:i/>
          <w:iCs/>
          <w:noProof/>
          <w:color w:val="2F5496" w:themeColor="accent1" w:themeShade="BF"/>
          <w:sz w:val="20"/>
          <w:szCs w:val="20"/>
          <w:lang w:val="ro-RO"/>
        </w:rPr>
        <w:t xml:space="preserve">Operatorul transmite și un </w:t>
      </w:r>
      <w:r w:rsidRPr="00B1726D">
        <w:rPr>
          <w:rFonts w:ascii="Aptos Narrow" w:hAnsi="Aptos Narrow"/>
          <w:b/>
          <w:bCs/>
          <w:i/>
          <w:iCs/>
          <w:noProof/>
          <w:color w:val="2F5496" w:themeColor="accent1" w:themeShade="BF"/>
          <w:sz w:val="20"/>
          <w:szCs w:val="20"/>
          <w:lang w:val="ro-RO"/>
        </w:rPr>
        <w:t>raport lunar centralizat</w:t>
      </w:r>
      <w:r w:rsidRPr="00B1726D">
        <w:rPr>
          <w:rFonts w:ascii="Aptos Narrow" w:hAnsi="Aptos Narrow"/>
          <w:i/>
          <w:iCs/>
          <w:noProof/>
          <w:color w:val="2F5496" w:themeColor="accent1" w:themeShade="BF"/>
          <w:sz w:val="20"/>
          <w:szCs w:val="20"/>
          <w:lang w:val="ro-RO"/>
        </w:rPr>
        <w:t>, cu situația tuturor comenzilor/ridicărilor efectuate în luna de raportare.</w:t>
      </w:r>
    </w:p>
    <w:p w14:paraId="6C2FF5E0" w14:textId="77777777" w:rsidR="00B1726D" w:rsidRPr="00B1726D" w:rsidRDefault="00B1726D" w:rsidP="00B1726D">
      <w:pPr>
        <w:tabs>
          <w:tab w:val="left" w:pos="1134"/>
        </w:tabs>
        <w:spacing w:before="40" w:after="80"/>
        <w:contextualSpacing/>
        <w:jc w:val="left"/>
        <w:rPr>
          <w:rFonts w:ascii="Aptos Narrow" w:hAnsi="Aptos Narrow"/>
          <w:noProof/>
          <w:sz w:val="20"/>
          <w:szCs w:val="20"/>
          <w:lang w:val="ro-RO"/>
        </w:rPr>
      </w:pPr>
    </w:p>
    <w:p w14:paraId="3B69D81D" w14:textId="77777777" w:rsidR="00B1726D" w:rsidRDefault="00B1726D" w:rsidP="00276CA8">
      <w:pPr>
        <w:tabs>
          <w:tab w:val="left" w:pos="1134"/>
        </w:tabs>
        <w:spacing w:before="40" w:after="80"/>
        <w:contextualSpacing/>
        <w:rPr>
          <w:rFonts w:ascii="Aptos Narrow" w:eastAsia="Times New Roman" w:hAnsi="Aptos Narrow"/>
          <w:b/>
          <w:bCs/>
          <w:noProof/>
          <w:sz w:val="20"/>
          <w:szCs w:val="20"/>
          <w:lang w:val="ro-RO"/>
        </w:rPr>
      </w:pPr>
    </w:p>
    <w:p w14:paraId="31B93B6A" w14:textId="2A292774" w:rsidR="00415F47" w:rsidRDefault="00415F47">
      <w:pPr>
        <w:rPr>
          <w:rFonts w:ascii="Aptos Narrow" w:eastAsia="Times New Roman" w:hAnsi="Aptos Narrow"/>
          <w:b/>
          <w:bCs/>
          <w:noProof/>
          <w:sz w:val="20"/>
          <w:szCs w:val="20"/>
          <w:lang w:val="ro-RO"/>
        </w:rPr>
      </w:pPr>
      <w:r>
        <w:rPr>
          <w:rFonts w:ascii="Aptos Narrow" w:eastAsia="Times New Roman" w:hAnsi="Aptos Narrow"/>
          <w:b/>
          <w:bCs/>
          <w:noProof/>
          <w:sz w:val="20"/>
          <w:szCs w:val="20"/>
          <w:lang w:val="ro-RO"/>
        </w:rPr>
        <w:br w:type="page"/>
      </w:r>
    </w:p>
    <w:p w14:paraId="40D851A9" w14:textId="561FBCAA" w:rsidR="005945E2" w:rsidRPr="00666120" w:rsidRDefault="005945E2" w:rsidP="00C75374">
      <w:pPr>
        <w:pStyle w:val="Heading1"/>
        <w:spacing w:before="40" w:after="80"/>
        <w:contextualSpacing/>
        <w:rPr>
          <w:rFonts w:ascii="Aptos Narrow" w:eastAsia="Times New Roman" w:hAnsi="Aptos Narrow" w:cs="Times New Roman"/>
          <w:noProof/>
          <w:color w:val="002060"/>
          <w:szCs w:val="20"/>
          <w:lang w:val="ro-RO"/>
        </w:rPr>
      </w:pPr>
      <w:bookmarkStart w:id="73" w:name="_Toc212111820"/>
      <w:r w:rsidRPr="00666120">
        <w:rPr>
          <w:rFonts w:ascii="Aptos Narrow" w:eastAsia="Times New Roman" w:hAnsi="Aptos Narrow" w:cs="Times New Roman"/>
          <w:noProof/>
          <w:color w:val="002060"/>
          <w:szCs w:val="20"/>
          <w:highlight w:val="cyan"/>
          <w:lang w:val="ro-RO"/>
        </w:rPr>
        <w:lastRenderedPageBreak/>
        <w:t xml:space="preserve">ANEXA nr. </w:t>
      </w:r>
      <w:r>
        <w:rPr>
          <w:rFonts w:ascii="Aptos Narrow" w:eastAsia="Times New Roman" w:hAnsi="Aptos Narrow" w:cs="Times New Roman"/>
          <w:noProof/>
          <w:color w:val="002060"/>
          <w:szCs w:val="20"/>
          <w:highlight w:val="cyan"/>
          <w:lang w:val="ro-RO"/>
        </w:rPr>
        <w:t>3</w:t>
      </w:r>
      <w:r w:rsidRPr="00666120">
        <w:rPr>
          <w:rFonts w:ascii="Aptos Narrow" w:eastAsia="Times New Roman" w:hAnsi="Aptos Narrow" w:cs="Times New Roman"/>
          <w:noProof/>
          <w:color w:val="002060"/>
          <w:szCs w:val="20"/>
          <w:lang w:val="ro-RO"/>
        </w:rPr>
        <w:t xml:space="preserve"> la regulament </w:t>
      </w:r>
      <w:r>
        <w:rPr>
          <w:rFonts w:ascii="Aptos Narrow" w:eastAsia="Times New Roman" w:hAnsi="Aptos Narrow" w:cs="Times New Roman"/>
          <w:noProof/>
          <w:color w:val="002060"/>
          <w:szCs w:val="20"/>
          <w:lang w:val="ro-RO"/>
        </w:rPr>
        <w:t>–</w:t>
      </w:r>
      <w:r w:rsidRPr="00666120">
        <w:rPr>
          <w:rFonts w:ascii="Aptos Narrow" w:eastAsia="Times New Roman" w:hAnsi="Aptos Narrow" w:cs="Times New Roman"/>
          <w:noProof/>
          <w:color w:val="002060"/>
          <w:szCs w:val="20"/>
          <w:lang w:val="ro-RO"/>
        </w:rPr>
        <w:t xml:space="preserve"> </w:t>
      </w:r>
      <w:r w:rsidRPr="005945E2">
        <w:rPr>
          <w:rFonts w:ascii="Aptos Narrow" w:eastAsia="Times New Roman" w:hAnsi="Aptos Narrow" w:cs="Times New Roman"/>
          <w:noProof/>
          <w:color w:val="002060"/>
          <w:szCs w:val="20"/>
          <w:lang w:val="ro-RO"/>
        </w:rPr>
        <w:t>PROCEDURĂ</w:t>
      </w:r>
      <w:r>
        <w:rPr>
          <w:rFonts w:ascii="Aptos Narrow" w:eastAsia="Times New Roman" w:hAnsi="Aptos Narrow" w:cs="Times New Roman"/>
          <w:noProof/>
          <w:color w:val="002060"/>
          <w:szCs w:val="20"/>
          <w:lang w:val="ro-RO"/>
        </w:rPr>
        <w:t xml:space="preserve"> </w:t>
      </w:r>
      <w:r w:rsidRPr="005945E2">
        <w:rPr>
          <w:rFonts w:ascii="Aptos Narrow" w:eastAsia="Times New Roman" w:hAnsi="Aptos Narrow" w:cs="Times New Roman"/>
          <w:noProof/>
          <w:color w:val="002060"/>
          <w:szCs w:val="20"/>
          <w:lang w:val="ro-RO"/>
        </w:rPr>
        <w:t xml:space="preserve">privind identificarea, colectarea, transportul, </w:t>
      </w:r>
      <w:r>
        <w:rPr>
          <w:rFonts w:ascii="Aptos Narrow" w:eastAsia="Times New Roman" w:hAnsi="Aptos Narrow" w:cs="Times New Roman"/>
          <w:noProof/>
          <w:color w:val="002060"/>
          <w:szCs w:val="20"/>
          <w:lang w:val="ro-RO"/>
        </w:rPr>
        <w:t xml:space="preserve">eliminarea, </w:t>
      </w:r>
      <w:r w:rsidRPr="005945E2">
        <w:rPr>
          <w:rFonts w:ascii="Aptos Narrow" w:eastAsia="Times New Roman" w:hAnsi="Aptos Narrow" w:cs="Times New Roman"/>
          <w:noProof/>
          <w:color w:val="002060"/>
          <w:szCs w:val="20"/>
          <w:lang w:val="ro-RO"/>
        </w:rPr>
        <w:t>trasabilitatea și decontarea deșeurilor abandonate</w:t>
      </w:r>
      <w:bookmarkEnd w:id="73"/>
    </w:p>
    <w:p w14:paraId="07DB4DBC" w14:textId="77777777" w:rsidR="00415F47" w:rsidRDefault="00415F47" w:rsidP="00C75374">
      <w:pPr>
        <w:tabs>
          <w:tab w:val="left" w:pos="1134"/>
        </w:tabs>
        <w:spacing w:before="40" w:after="80"/>
        <w:contextualSpacing/>
        <w:rPr>
          <w:rFonts w:ascii="Aptos Narrow" w:eastAsia="Times New Roman" w:hAnsi="Aptos Narrow"/>
          <w:b/>
          <w:bCs/>
          <w:noProof/>
          <w:sz w:val="20"/>
          <w:szCs w:val="20"/>
          <w:lang w:val="ro-RO"/>
        </w:rPr>
      </w:pPr>
    </w:p>
    <w:p w14:paraId="60734A20" w14:textId="77777777" w:rsidR="005945E2" w:rsidRDefault="005945E2" w:rsidP="00C75374">
      <w:pPr>
        <w:tabs>
          <w:tab w:val="left" w:pos="1134"/>
        </w:tabs>
        <w:spacing w:before="40" w:after="80"/>
        <w:contextualSpacing/>
        <w:rPr>
          <w:rFonts w:ascii="Aptos Narrow" w:eastAsia="Times New Roman" w:hAnsi="Aptos Narrow"/>
          <w:b/>
          <w:bCs/>
          <w:noProof/>
          <w:sz w:val="20"/>
          <w:szCs w:val="20"/>
          <w:lang w:val="ro-RO"/>
        </w:rPr>
      </w:pPr>
    </w:p>
    <w:p w14:paraId="11797E0B" w14:textId="77777777" w:rsidR="00BD1C93" w:rsidRPr="00666120" w:rsidRDefault="00BD1C93" w:rsidP="00C75374">
      <w:pPr>
        <w:tabs>
          <w:tab w:val="left" w:pos="1134"/>
        </w:tabs>
        <w:spacing w:before="40" w:after="80"/>
        <w:contextualSpacing/>
        <w:rPr>
          <w:rFonts w:ascii="Aptos Narrow" w:eastAsia="Times New Roman" w:hAnsi="Aptos Narrow"/>
          <w:b/>
          <w:bCs/>
          <w:noProof/>
          <w:sz w:val="20"/>
          <w:szCs w:val="20"/>
          <w:lang w:val="ro-RO"/>
        </w:rPr>
      </w:pPr>
    </w:p>
    <w:p w14:paraId="7DF44BC1" w14:textId="77777777" w:rsidR="00434EA7" w:rsidRPr="00593CC1" w:rsidRDefault="00434EA7" w:rsidP="00C75374">
      <w:pPr>
        <w:tabs>
          <w:tab w:val="left" w:pos="1134"/>
        </w:tabs>
        <w:spacing w:before="40" w:after="80"/>
        <w:contextualSpacing/>
        <w:rPr>
          <w:rFonts w:ascii="Aptos Narrow" w:eastAsia="Times New Roman" w:hAnsi="Aptos Narrow"/>
          <w:b/>
          <w:bCs/>
          <w:noProof/>
          <w:sz w:val="20"/>
          <w:szCs w:val="20"/>
          <w:u w:val="single"/>
          <w:lang w:val="ro-RO"/>
        </w:rPr>
      </w:pPr>
      <w:r w:rsidRPr="00434EA7">
        <w:rPr>
          <w:rFonts w:ascii="Aptos Narrow" w:eastAsia="Times New Roman" w:hAnsi="Aptos Narrow"/>
          <w:b/>
          <w:bCs/>
          <w:noProof/>
          <w:sz w:val="20"/>
          <w:szCs w:val="20"/>
          <w:u w:val="single"/>
          <w:lang w:val="ro-RO"/>
        </w:rPr>
        <w:t>1) BAZA LEGALĂ</w:t>
      </w:r>
    </w:p>
    <w:p w14:paraId="192C24DF" w14:textId="77777777" w:rsidR="00C32EFA" w:rsidRPr="00434EA7" w:rsidRDefault="00C32EFA" w:rsidP="00C75374">
      <w:pPr>
        <w:tabs>
          <w:tab w:val="left" w:pos="1134"/>
        </w:tabs>
        <w:spacing w:before="40" w:after="80"/>
        <w:contextualSpacing/>
        <w:rPr>
          <w:rFonts w:ascii="Aptos Narrow" w:eastAsia="Times New Roman" w:hAnsi="Aptos Narrow"/>
          <w:b/>
          <w:bCs/>
          <w:noProof/>
          <w:sz w:val="20"/>
          <w:szCs w:val="20"/>
          <w:lang w:val="ro-RO"/>
        </w:rPr>
      </w:pPr>
    </w:p>
    <w:p w14:paraId="200B14C4" w14:textId="77777777" w:rsid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Prezenta procedură se întemeiază pe </w:t>
      </w:r>
      <w:r w:rsidRPr="00434EA7">
        <w:rPr>
          <w:rFonts w:ascii="Aptos Narrow" w:eastAsia="Times New Roman" w:hAnsi="Aptos Narrow"/>
          <w:b/>
          <w:bCs/>
          <w:noProof/>
          <w:sz w:val="20"/>
          <w:szCs w:val="20"/>
          <w:lang w:val="ro-RO"/>
        </w:rPr>
        <w:t>OUG nr. 92/2021</w:t>
      </w:r>
      <w:r w:rsidRPr="00434EA7">
        <w:rPr>
          <w:rFonts w:ascii="Aptos Narrow" w:eastAsia="Times New Roman" w:hAnsi="Aptos Narrow"/>
          <w:noProof/>
          <w:sz w:val="20"/>
          <w:szCs w:val="20"/>
          <w:lang w:val="ro-RO"/>
        </w:rPr>
        <w:t xml:space="preserve"> – art. 21 (protecția sănătății și a mediului), art. 22 (costuri – principiul „poluatorul plătește”), art. 60 (măsuri ale APL de interzicere a abandonării deșeurilor) și art. 66 (infracțiuni: abandonarea, ascunderea, îngroparea, aruncarea), precum și pe </w:t>
      </w:r>
      <w:r w:rsidRPr="00434EA7">
        <w:rPr>
          <w:rFonts w:ascii="Aptos Narrow" w:eastAsia="Times New Roman" w:hAnsi="Aptos Narrow"/>
          <w:b/>
          <w:bCs/>
          <w:noProof/>
          <w:sz w:val="20"/>
          <w:szCs w:val="20"/>
          <w:lang w:val="ro-RO"/>
        </w:rPr>
        <w:t>Legea nr. 101/2006</w:t>
      </w:r>
      <w:r w:rsidRPr="00434EA7">
        <w:rPr>
          <w:rFonts w:ascii="Aptos Narrow" w:eastAsia="Times New Roman" w:hAnsi="Aptos Narrow"/>
          <w:noProof/>
          <w:sz w:val="20"/>
          <w:szCs w:val="20"/>
          <w:lang w:val="ro-RO"/>
        </w:rPr>
        <w:t>, art. 4 alin. (5), care stabilește obligația operatorului licențiat de a colecta deșeurile abandonate, respectiv suportarea provizorie a costurilor de către UAT atunci când deținătorul nu este cunoscut, cu recuperarea ulterioară de la poluator.</w:t>
      </w:r>
    </w:p>
    <w:p w14:paraId="506D1982" w14:textId="77777777" w:rsidR="00434EA7" w:rsidRDefault="00434EA7" w:rsidP="00C75374">
      <w:pPr>
        <w:tabs>
          <w:tab w:val="left" w:pos="1134"/>
        </w:tabs>
        <w:spacing w:before="40" w:after="80"/>
        <w:contextualSpacing/>
        <w:rPr>
          <w:rFonts w:ascii="Aptos Narrow" w:eastAsia="Times New Roman" w:hAnsi="Aptos Narrow"/>
          <w:noProof/>
          <w:sz w:val="20"/>
          <w:szCs w:val="20"/>
          <w:lang w:val="ro-RO"/>
        </w:rPr>
      </w:pPr>
    </w:p>
    <w:p w14:paraId="75F960E1" w14:textId="77777777" w:rsidR="00C32EFA" w:rsidRDefault="00C32EFA" w:rsidP="00C75374">
      <w:pPr>
        <w:tabs>
          <w:tab w:val="left" w:pos="1134"/>
        </w:tabs>
        <w:spacing w:before="40" w:after="80"/>
        <w:contextualSpacing/>
        <w:rPr>
          <w:rFonts w:ascii="Aptos Narrow" w:eastAsia="Times New Roman" w:hAnsi="Aptos Narrow"/>
          <w:noProof/>
          <w:sz w:val="20"/>
          <w:szCs w:val="20"/>
          <w:lang w:val="ro-RO"/>
        </w:rPr>
      </w:pPr>
    </w:p>
    <w:p w14:paraId="78E366D6" w14:textId="77777777" w:rsidR="00BD1C93" w:rsidRPr="00434EA7" w:rsidRDefault="00BD1C93" w:rsidP="00C75374">
      <w:pPr>
        <w:tabs>
          <w:tab w:val="left" w:pos="1134"/>
        </w:tabs>
        <w:spacing w:before="40" w:after="80"/>
        <w:contextualSpacing/>
        <w:rPr>
          <w:rFonts w:ascii="Aptos Narrow" w:eastAsia="Times New Roman" w:hAnsi="Aptos Narrow"/>
          <w:noProof/>
          <w:sz w:val="20"/>
          <w:szCs w:val="20"/>
          <w:lang w:val="ro-RO"/>
        </w:rPr>
      </w:pPr>
    </w:p>
    <w:p w14:paraId="64285B2C" w14:textId="4DD8DEDC" w:rsidR="00434EA7" w:rsidRPr="00434EA7" w:rsidRDefault="00434EA7" w:rsidP="00C75374">
      <w:pPr>
        <w:tabs>
          <w:tab w:val="left" w:pos="1134"/>
        </w:tabs>
        <w:spacing w:before="40" w:after="80"/>
        <w:contextualSpacing/>
        <w:rPr>
          <w:rFonts w:ascii="Aptos Narrow" w:eastAsia="Times New Roman" w:hAnsi="Aptos Narrow"/>
          <w:b/>
          <w:bCs/>
          <w:noProof/>
          <w:sz w:val="20"/>
          <w:szCs w:val="20"/>
          <w:u w:val="single"/>
          <w:lang w:val="ro-RO"/>
        </w:rPr>
      </w:pPr>
      <w:r w:rsidRPr="00434EA7">
        <w:rPr>
          <w:rFonts w:ascii="Aptos Narrow" w:eastAsia="Times New Roman" w:hAnsi="Aptos Narrow"/>
          <w:b/>
          <w:bCs/>
          <w:noProof/>
          <w:sz w:val="20"/>
          <w:szCs w:val="20"/>
          <w:u w:val="single"/>
          <w:lang w:val="ro-RO"/>
        </w:rPr>
        <w:t>2) DOMENIU DE APLICARE ȘI DEFINIȚII</w:t>
      </w:r>
      <w:r w:rsidR="00986E61" w:rsidRPr="00593CC1">
        <w:rPr>
          <w:rFonts w:ascii="Aptos Narrow" w:eastAsia="Times New Roman" w:hAnsi="Aptos Narrow"/>
          <w:b/>
          <w:bCs/>
          <w:noProof/>
          <w:sz w:val="20"/>
          <w:szCs w:val="20"/>
          <w:u w:val="single"/>
          <w:lang w:val="ro-RO"/>
        </w:rPr>
        <w:t xml:space="preserve"> </w:t>
      </w:r>
    </w:p>
    <w:p w14:paraId="7B8DE6CB" w14:textId="77777777" w:rsidR="00BD1C93" w:rsidRPr="00FA1D68" w:rsidRDefault="00BD1C93" w:rsidP="00C75374">
      <w:pPr>
        <w:tabs>
          <w:tab w:val="left" w:pos="1134"/>
        </w:tabs>
        <w:spacing w:before="40" w:after="80"/>
        <w:contextualSpacing/>
        <w:rPr>
          <w:rFonts w:ascii="Aptos Narrow" w:eastAsia="Times New Roman" w:hAnsi="Aptos Narrow"/>
          <w:b/>
          <w:bCs/>
          <w:noProof/>
          <w:sz w:val="20"/>
          <w:szCs w:val="20"/>
          <w:lang w:val="pt-PT"/>
        </w:rPr>
      </w:pPr>
    </w:p>
    <w:p w14:paraId="49E6B6AE" w14:textId="7CE5161A" w:rsidR="00DB116B" w:rsidRPr="00FA1D68" w:rsidRDefault="00E53EC8" w:rsidP="00C75374">
      <w:pPr>
        <w:tabs>
          <w:tab w:val="left" w:pos="1134"/>
        </w:tabs>
        <w:spacing w:before="40" w:after="80"/>
        <w:contextualSpacing/>
        <w:rPr>
          <w:rFonts w:ascii="Aptos Narrow" w:eastAsia="Times New Roman" w:hAnsi="Aptos Narrow"/>
          <w:noProof/>
          <w:sz w:val="20"/>
          <w:szCs w:val="20"/>
          <w:lang w:val="pt-PT"/>
        </w:rPr>
      </w:pPr>
      <w:r w:rsidRPr="00FA1D68">
        <w:rPr>
          <w:rFonts w:ascii="Aptos Narrow" w:eastAsia="Times New Roman" w:hAnsi="Aptos Narrow"/>
          <w:b/>
          <w:bCs/>
          <w:noProof/>
          <w:sz w:val="20"/>
          <w:szCs w:val="20"/>
          <w:lang w:val="pt-PT"/>
        </w:rPr>
        <w:t xml:space="preserve">2.0. </w:t>
      </w:r>
      <w:r w:rsidR="00986E61" w:rsidRPr="00FA1D68">
        <w:rPr>
          <w:rFonts w:ascii="Aptos Narrow" w:eastAsia="Times New Roman" w:hAnsi="Aptos Narrow"/>
          <w:b/>
          <w:bCs/>
          <w:noProof/>
          <w:sz w:val="20"/>
          <w:szCs w:val="20"/>
          <w:lang w:val="pt-PT"/>
        </w:rPr>
        <w:t>Domeniu de aplicare.</w:t>
      </w:r>
      <w:r w:rsidR="00986E61" w:rsidRPr="00FA1D68">
        <w:rPr>
          <w:rFonts w:ascii="Aptos Narrow" w:eastAsia="Times New Roman" w:hAnsi="Aptos Narrow"/>
          <w:noProof/>
          <w:sz w:val="20"/>
          <w:szCs w:val="20"/>
          <w:lang w:val="pt-PT"/>
        </w:rPr>
        <w:t xml:space="preserve"> </w:t>
      </w:r>
    </w:p>
    <w:p w14:paraId="23AAE728" w14:textId="657162C3" w:rsidR="00986E61" w:rsidRPr="00986E61" w:rsidRDefault="00986E61" w:rsidP="00C75374">
      <w:pPr>
        <w:tabs>
          <w:tab w:val="left" w:pos="1134"/>
        </w:tabs>
        <w:spacing w:before="40" w:after="80"/>
        <w:contextualSpacing/>
        <w:rPr>
          <w:rFonts w:ascii="Aptos Narrow" w:eastAsia="Times New Roman" w:hAnsi="Aptos Narrow"/>
          <w:noProof/>
          <w:sz w:val="20"/>
          <w:szCs w:val="20"/>
          <w:lang w:val="ro-RO"/>
        </w:rPr>
      </w:pPr>
      <w:r w:rsidRPr="00FA1D68">
        <w:rPr>
          <w:rFonts w:ascii="Aptos Narrow" w:eastAsia="Times New Roman" w:hAnsi="Aptos Narrow"/>
          <w:noProof/>
          <w:sz w:val="20"/>
          <w:szCs w:val="20"/>
          <w:lang w:val="pt-PT"/>
        </w:rPr>
        <w:t xml:space="preserve">Prezenta procedură se aplică pe întreg teritoriul județului Mureș, pentru toate situațiile de identificare, colectare, transport, eliminare și trasabilitate a </w:t>
      </w:r>
      <w:r w:rsidRPr="00FA1D68">
        <w:rPr>
          <w:rFonts w:ascii="Aptos Narrow" w:eastAsia="Times New Roman" w:hAnsi="Aptos Narrow"/>
          <w:b/>
          <w:bCs/>
          <w:noProof/>
          <w:sz w:val="20"/>
          <w:szCs w:val="20"/>
          <w:lang w:val="pt-PT"/>
        </w:rPr>
        <w:t>deșeurilor abandonate pe domeniul public</w:t>
      </w:r>
      <w:r w:rsidR="00C77306" w:rsidRPr="00FA1D68">
        <w:rPr>
          <w:rFonts w:ascii="Aptos Narrow" w:eastAsia="Times New Roman" w:hAnsi="Aptos Narrow"/>
          <w:b/>
          <w:bCs/>
          <w:noProof/>
          <w:sz w:val="20"/>
          <w:szCs w:val="20"/>
          <w:lang w:val="pt-PT"/>
        </w:rPr>
        <w:t xml:space="preserve"> și privat al UAT-urilor</w:t>
      </w:r>
      <w:r w:rsidRPr="00FA1D68">
        <w:rPr>
          <w:rFonts w:ascii="Aptos Narrow" w:eastAsia="Times New Roman" w:hAnsi="Aptos Narrow"/>
          <w:noProof/>
          <w:sz w:val="20"/>
          <w:szCs w:val="20"/>
          <w:lang w:val="pt-PT"/>
        </w:rPr>
        <w:t>, atât în intravilan, cât și în extravilan (inclusiv drumuri, parcări, zone verzi, maluri/cursuri de apă, terenuri neîngrădite), în aria SMIDS Mureș, implicând toți operatorii delegați, UAT-urile membre și ADI Ecolect. Sunt expres excluse situațiile definite la pct. 2.2 (gropi/platforme neautorizate) și cazurile reglementate prin proceduri speciale (ex. deșeuri periculoase conform pct. 9).</w:t>
      </w:r>
    </w:p>
    <w:p w14:paraId="47B81790" w14:textId="77777777" w:rsidR="00BD1C93" w:rsidRDefault="00BD1C93" w:rsidP="00C75374">
      <w:pPr>
        <w:tabs>
          <w:tab w:val="left" w:pos="1134"/>
        </w:tabs>
        <w:spacing w:before="40" w:after="80"/>
        <w:contextualSpacing/>
        <w:rPr>
          <w:rFonts w:ascii="Aptos Narrow" w:eastAsia="Times New Roman" w:hAnsi="Aptos Narrow"/>
          <w:b/>
          <w:bCs/>
          <w:noProof/>
          <w:sz w:val="20"/>
          <w:szCs w:val="20"/>
          <w:lang w:val="ro-RO"/>
        </w:rPr>
      </w:pPr>
    </w:p>
    <w:p w14:paraId="66FA3FD4" w14:textId="0DDBE3A0" w:rsidR="00DB116B" w:rsidRDefault="00434EA7" w:rsidP="00C75374">
      <w:pPr>
        <w:tabs>
          <w:tab w:val="left" w:pos="1134"/>
        </w:tabs>
        <w:spacing w:before="40" w:after="80"/>
        <w:contextualSpacing/>
        <w:rPr>
          <w:rFonts w:ascii="Aptos Narrow" w:eastAsia="Times New Roman" w:hAnsi="Aptos Narrow"/>
          <w:b/>
          <w:bCs/>
          <w:noProof/>
          <w:sz w:val="20"/>
          <w:szCs w:val="20"/>
          <w:lang w:val="ro-RO"/>
        </w:rPr>
      </w:pPr>
      <w:r w:rsidRPr="00434EA7">
        <w:rPr>
          <w:rFonts w:ascii="Aptos Narrow" w:eastAsia="Times New Roman" w:hAnsi="Aptos Narrow"/>
          <w:b/>
          <w:bCs/>
          <w:noProof/>
          <w:sz w:val="20"/>
          <w:szCs w:val="20"/>
          <w:lang w:val="ro-RO"/>
        </w:rPr>
        <w:t>2.1. Deșeu abandonat.</w:t>
      </w:r>
    </w:p>
    <w:p w14:paraId="7B3E9B1F" w14:textId="32FB1FA8" w:rsidR="00434EA7" w:rsidRPr="00434EA7" w:rsidRDefault="00434EA7" w:rsidP="00C75374">
      <w:pPr>
        <w:tabs>
          <w:tab w:val="left" w:pos="1134"/>
        </w:tabs>
        <w:spacing w:before="40" w:after="80"/>
        <w:contextualSpacing/>
        <w:rPr>
          <w:rFonts w:ascii="Aptos Narrow" w:eastAsia="Times New Roman" w:hAnsi="Aptos Narrow"/>
          <w:b/>
          <w:bCs/>
          <w:noProof/>
          <w:sz w:val="20"/>
          <w:szCs w:val="20"/>
          <w:lang w:val="ro-RO"/>
        </w:rPr>
      </w:pPr>
      <w:r w:rsidRPr="00434EA7">
        <w:rPr>
          <w:rFonts w:ascii="Aptos Narrow" w:eastAsia="Times New Roman" w:hAnsi="Aptos Narrow"/>
          <w:noProof/>
          <w:sz w:val="20"/>
          <w:szCs w:val="20"/>
          <w:lang w:val="ro-RO"/>
        </w:rPr>
        <w:t xml:space="preserve"> În sensul prezentei proceduri, constituie deșeu abandonat orice deșeu</w:t>
      </w:r>
      <w:r w:rsidR="00E53EC8">
        <w:rPr>
          <w:rFonts w:ascii="Aptos Narrow" w:eastAsia="Times New Roman" w:hAnsi="Aptos Narrow"/>
          <w:noProof/>
          <w:sz w:val="20"/>
          <w:szCs w:val="20"/>
          <w:lang w:val="ro-RO"/>
        </w:rPr>
        <w:t xml:space="preserve"> </w:t>
      </w:r>
      <w:r w:rsidRPr="00434EA7">
        <w:rPr>
          <w:rFonts w:ascii="Aptos Narrow" w:eastAsia="Times New Roman" w:hAnsi="Aptos Narrow"/>
          <w:noProof/>
          <w:sz w:val="20"/>
          <w:szCs w:val="20"/>
          <w:lang w:val="ro-RO"/>
        </w:rPr>
        <w:t>– rezidual, reciclabil, voluminos, din construcții și desființări (DCD), vegetal/verde sau periculos</w:t>
      </w:r>
      <w:r w:rsidR="00E53EC8">
        <w:rPr>
          <w:rFonts w:ascii="Aptos Narrow" w:eastAsia="Times New Roman" w:hAnsi="Aptos Narrow"/>
          <w:noProof/>
          <w:sz w:val="20"/>
          <w:szCs w:val="20"/>
          <w:lang w:val="ro-RO"/>
        </w:rPr>
        <w:t xml:space="preserve"> din deșeurile menajere</w:t>
      </w:r>
      <w:r w:rsidRPr="00434EA7">
        <w:rPr>
          <w:rFonts w:ascii="Aptos Narrow" w:eastAsia="Times New Roman" w:hAnsi="Aptos Narrow"/>
          <w:noProof/>
          <w:sz w:val="20"/>
          <w:szCs w:val="20"/>
          <w:lang w:val="ro-RO"/>
        </w:rPr>
        <w:t xml:space="preserve"> – părăsit ori debarasat în locuri neamenajate, pe domeniul public sau privat, cu nerespectarea legislației. Sunt asimilate abandonării și faptele de </w:t>
      </w:r>
      <w:r w:rsidRPr="00434EA7">
        <w:rPr>
          <w:rFonts w:ascii="Aptos Narrow" w:eastAsia="Times New Roman" w:hAnsi="Aptos Narrow"/>
          <w:b/>
          <w:bCs/>
          <w:noProof/>
          <w:sz w:val="20"/>
          <w:szCs w:val="20"/>
          <w:lang w:val="ro-RO"/>
        </w:rPr>
        <w:t>aruncare, ascundere ori îngropare</w:t>
      </w:r>
      <w:r w:rsidRPr="00434EA7">
        <w:rPr>
          <w:rFonts w:ascii="Aptos Narrow" w:eastAsia="Times New Roman" w:hAnsi="Aptos Narrow"/>
          <w:noProof/>
          <w:sz w:val="20"/>
          <w:szCs w:val="20"/>
          <w:lang w:val="ro-RO"/>
        </w:rPr>
        <w:t xml:space="preserve"> a deșeurilor.</w:t>
      </w:r>
    </w:p>
    <w:p w14:paraId="757902CF" w14:textId="77777777" w:rsidR="00BD1C93" w:rsidRDefault="00BD1C93" w:rsidP="00C75374">
      <w:pPr>
        <w:tabs>
          <w:tab w:val="left" w:pos="1134"/>
        </w:tabs>
        <w:spacing w:before="40" w:after="80"/>
        <w:contextualSpacing/>
        <w:rPr>
          <w:rFonts w:ascii="Aptos Narrow" w:eastAsia="Times New Roman" w:hAnsi="Aptos Narrow"/>
          <w:b/>
          <w:bCs/>
          <w:noProof/>
          <w:sz w:val="20"/>
          <w:szCs w:val="20"/>
          <w:lang w:val="ro-RO"/>
        </w:rPr>
      </w:pPr>
    </w:p>
    <w:p w14:paraId="3867C29E" w14:textId="7C6CD01E" w:rsidR="00DB116B"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b/>
          <w:bCs/>
          <w:noProof/>
          <w:sz w:val="20"/>
          <w:szCs w:val="20"/>
          <w:lang w:val="ro-RO"/>
        </w:rPr>
        <w:t xml:space="preserve">2.2. </w:t>
      </w:r>
      <w:r w:rsidR="00BD1C93" w:rsidRPr="00BD1C93">
        <w:rPr>
          <w:rFonts w:ascii="Aptos Narrow" w:eastAsia="Times New Roman" w:hAnsi="Aptos Narrow"/>
          <w:b/>
          <w:bCs/>
          <w:noProof/>
          <w:sz w:val="20"/>
          <w:szCs w:val="20"/>
          <w:lang w:val="ro-RO"/>
        </w:rPr>
        <w:t>Excludere: groapă/platformă neautorizată (depozitare istorică)</w:t>
      </w:r>
      <w:r w:rsidRPr="00434EA7">
        <w:rPr>
          <w:rFonts w:ascii="Aptos Narrow" w:eastAsia="Times New Roman" w:hAnsi="Aptos Narrow"/>
          <w:b/>
          <w:bCs/>
          <w:noProof/>
          <w:sz w:val="20"/>
          <w:szCs w:val="20"/>
          <w:lang w:val="ro-RO"/>
        </w:rPr>
        <w:t>.</w:t>
      </w:r>
      <w:r w:rsidRPr="00434EA7">
        <w:rPr>
          <w:rFonts w:ascii="Aptos Narrow" w:eastAsia="Times New Roman" w:hAnsi="Aptos Narrow"/>
          <w:noProof/>
          <w:sz w:val="20"/>
          <w:szCs w:val="20"/>
          <w:lang w:val="ro-RO"/>
        </w:rPr>
        <w:t xml:space="preserve"> </w:t>
      </w:r>
    </w:p>
    <w:p w14:paraId="07EF1DA8" w14:textId="4D7820A9" w:rsidR="00BD1C93" w:rsidRPr="00BD1C93" w:rsidRDefault="00BD1C93" w:rsidP="00C75374">
      <w:pPr>
        <w:tabs>
          <w:tab w:val="left" w:pos="1134"/>
        </w:tabs>
        <w:spacing w:before="40" w:after="80"/>
        <w:contextualSpacing/>
        <w:rPr>
          <w:rFonts w:ascii="Aptos Narrow" w:eastAsia="Times New Roman" w:hAnsi="Aptos Narrow"/>
          <w:noProof/>
          <w:sz w:val="20"/>
          <w:szCs w:val="20"/>
          <w:lang w:val="ro-RO"/>
        </w:rPr>
      </w:pPr>
      <w:r w:rsidRPr="00BD1C93">
        <w:rPr>
          <w:rFonts w:ascii="Aptos Narrow" w:eastAsia="Times New Roman" w:hAnsi="Aptos Narrow"/>
          <w:noProof/>
          <w:sz w:val="20"/>
          <w:szCs w:val="20"/>
          <w:lang w:val="ro-RO"/>
        </w:rPr>
        <w:t xml:space="preserve">Nu intră în sfera „deșeului abandonat” situațiile de </w:t>
      </w:r>
      <w:r w:rsidRPr="00BD1C93">
        <w:rPr>
          <w:rFonts w:ascii="Aptos Narrow" w:eastAsia="Times New Roman" w:hAnsi="Aptos Narrow"/>
          <w:b/>
          <w:bCs/>
          <w:noProof/>
          <w:sz w:val="20"/>
          <w:szCs w:val="20"/>
          <w:lang w:val="ro-RO"/>
        </w:rPr>
        <w:t>depozitare istorică, repetată sau de durată</w:t>
      </w:r>
      <w:r w:rsidRPr="00BD1C93">
        <w:rPr>
          <w:rFonts w:ascii="Aptos Narrow" w:eastAsia="Times New Roman" w:hAnsi="Aptos Narrow"/>
          <w:noProof/>
          <w:sz w:val="20"/>
          <w:szCs w:val="20"/>
          <w:lang w:val="ro-RO"/>
        </w:rPr>
        <w:t xml:space="preserve">, care au generat </w:t>
      </w:r>
      <w:r w:rsidRPr="00BD1C93">
        <w:rPr>
          <w:rFonts w:ascii="Aptos Narrow" w:eastAsia="Times New Roman" w:hAnsi="Aptos Narrow"/>
          <w:b/>
          <w:bCs/>
          <w:noProof/>
          <w:sz w:val="20"/>
          <w:szCs w:val="20"/>
          <w:lang w:val="ro-RO"/>
        </w:rPr>
        <w:t>gropi/platforme neautorizate/ilegale</w:t>
      </w:r>
      <w:r w:rsidRPr="00BD1C93">
        <w:rPr>
          <w:rFonts w:ascii="Aptos Narrow" w:eastAsia="Times New Roman" w:hAnsi="Aptos Narrow"/>
          <w:noProof/>
          <w:sz w:val="20"/>
          <w:szCs w:val="20"/>
          <w:lang w:val="ro-RO"/>
        </w:rPr>
        <w:t xml:space="preserve"> (inclusiv pe terenuri industriale/brownfield, platforme ale unor fabrici dezafectate ori terenuri neîngrădite ale unor operatori economici</w:t>
      </w:r>
      <w:r>
        <w:rPr>
          <w:rFonts w:ascii="Aptos Narrow" w:eastAsia="Times New Roman" w:hAnsi="Aptos Narrow"/>
          <w:noProof/>
          <w:sz w:val="20"/>
          <w:szCs w:val="20"/>
          <w:lang w:val="ro-RO"/>
        </w:rPr>
        <w:t xml:space="preserve"> sau ale autorității publice locale</w:t>
      </w:r>
      <w:r w:rsidRPr="00BD1C93">
        <w:rPr>
          <w:rFonts w:ascii="Aptos Narrow" w:eastAsia="Times New Roman" w:hAnsi="Aptos Narrow"/>
          <w:noProof/>
          <w:sz w:val="20"/>
          <w:szCs w:val="20"/>
          <w:lang w:val="ro-RO"/>
        </w:rPr>
        <w:t xml:space="preserve">), caracterizate, de regulă, prin </w:t>
      </w:r>
      <w:r w:rsidRPr="00BD1C93">
        <w:rPr>
          <w:rFonts w:ascii="Aptos Narrow" w:eastAsia="Times New Roman" w:hAnsi="Aptos Narrow"/>
          <w:b/>
          <w:bCs/>
          <w:noProof/>
          <w:sz w:val="20"/>
          <w:szCs w:val="20"/>
          <w:lang w:val="ro-RO"/>
        </w:rPr>
        <w:t>corp de deșeu stratificat</w:t>
      </w:r>
      <w:r w:rsidRPr="00BD1C93">
        <w:rPr>
          <w:rFonts w:ascii="Aptos Narrow" w:eastAsia="Times New Roman" w:hAnsi="Aptos Narrow"/>
          <w:noProof/>
          <w:sz w:val="20"/>
          <w:szCs w:val="20"/>
          <w:lang w:val="ro-RO"/>
        </w:rPr>
        <w:t xml:space="preserve">, </w:t>
      </w:r>
      <w:r w:rsidRPr="00BD1C93">
        <w:rPr>
          <w:rFonts w:ascii="Aptos Narrow" w:eastAsia="Times New Roman" w:hAnsi="Aptos Narrow"/>
          <w:b/>
          <w:bCs/>
          <w:noProof/>
          <w:sz w:val="20"/>
          <w:szCs w:val="20"/>
          <w:lang w:val="ro-RO"/>
        </w:rPr>
        <w:t>amprentă extinsă</w:t>
      </w:r>
      <w:r w:rsidRPr="00BD1C93">
        <w:rPr>
          <w:rFonts w:ascii="Aptos Narrow" w:eastAsia="Times New Roman" w:hAnsi="Aptos Narrow"/>
          <w:noProof/>
          <w:sz w:val="20"/>
          <w:szCs w:val="20"/>
          <w:lang w:val="ro-RO"/>
        </w:rPr>
        <w:t xml:space="preserve"> ori </w:t>
      </w:r>
      <w:r w:rsidRPr="00BD1C93">
        <w:rPr>
          <w:rFonts w:ascii="Aptos Narrow" w:eastAsia="Times New Roman" w:hAnsi="Aptos Narrow"/>
          <w:b/>
          <w:bCs/>
          <w:noProof/>
          <w:sz w:val="20"/>
          <w:szCs w:val="20"/>
          <w:lang w:val="ro-RO"/>
        </w:rPr>
        <w:t>stabilizată în timp</w:t>
      </w:r>
      <w:r w:rsidRPr="00BD1C93">
        <w:rPr>
          <w:rFonts w:ascii="Aptos Narrow" w:eastAsia="Times New Roman" w:hAnsi="Aptos Narrow"/>
          <w:noProof/>
          <w:sz w:val="20"/>
          <w:szCs w:val="20"/>
          <w:lang w:val="ro-RO"/>
        </w:rPr>
        <w:t xml:space="preserve"> (de multe ori cu vegetație instalată și/sau urme de ardere). </w:t>
      </w:r>
      <w:r w:rsidRPr="00BD1C93">
        <w:rPr>
          <w:rFonts w:ascii="Aptos Narrow" w:eastAsia="Times New Roman" w:hAnsi="Aptos Narrow"/>
          <w:b/>
          <w:bCs/>
          <w:noProof/>
          <w:sz w:val="20"/>
          <w:szCs w:val="20"/>
          <w:lang w:val="ro-RO"/>
        </w:rPr>
        <w:t>Astfel de situri se gestionează exclusiv prin proceduri distincte</w:t>
      </w:r>
      <w:r w:rsidRPr="00BD1C93">
        <w:rPr>
          <w:rFonts w:ascii="Aptos Narrow" w:eastAsia="Times New Roman" w:hAnsi="Aptos Narrow"/>
          <w:noProof/>
          <w:sz w:val="20"/>
          <w:szCs w:val="20"/>
          <w:lang w:val="ro-RO"/>
        </w:rPr>
        <w:t xml:space="preserve"> (închidere, ecologizare, proiecte tehnice și avize de mediu), </w:t>
      </w:r>
      <w:r w:rsidRPr="00BD1C93">
        <w:rPr>
          <w:rFonts w:ascii="Aptos Narrow" w:eastAsia="Times New Roman" w:hAnsi="Aptos Narrow"/>
          <w:b/>
          <w:bCs/>
          <w:noProof/>
          <w:sz w:val="20"/>
          <w:szCs w:val="20"/>
          <w:lang w:val="ro-RO"/>
        </w:rPr>
        <w:t>nu</w:t>
      </w:r>
      <w:r w:rsidRPr="00BD1C93">
        <w:rPr>
          <w:rFonts w:ascii="Aptos Narrow" w:eastAsia="Times New Roman" w:hAnsi="Aptos Narrow"/>
          <w:noProof/>
          <w:sz w:val="20"/>
          <w:szCs w:val="20"/>
          <w:lang w:val="ro-RO"/>
        </w:rPr>
        <w:t xml:space="preserve"> prin prezenta procedură și </w:t>
      </w:r>
      <w:r w:rsidRPr="00BD1C93">
        <w:rPr>
          <w:rFonts w:ascii="Aptos Narrow" w:eastAsia="Times New Roman" w:hAnsi="Aptos Narrow"/>
          <w:b/>
          <w:bCs/>
          <w:noProof/>
          <w:sz w:val="20"/>
          <w:szCs w:val="20"/>
          <w:lang w:val="ro-RO"/>
        </w:rPr>
        <w:t>nu</w:t>
      </w:r>
      <w:r w:rsidRPr="00BD1C93">
        <w:rPr>
          <w:rFonts w:ascii="Aptos Narrow" w:eastAsia="Times New Roman" w:hAnsi="Aptos Narrow"/>
          <w:noProof/>
          <w:sz w:val="20"/>
          <w:szCs w:val="20"/>
          <w:lang w:val="ro-RO"/>
        </w:rPr>
        <w:t xml:space="preserve"> prin intermediul SMIDS Mureș.</w:t>
      </w:r>
    </w:p>
    <w:p w14:paraId="3582C07C" w14:textId="7CE8B8FC" w:rsidR="00BD1C93" w:rsidRDefault="00C75374" w:rsidP="00C75374">
      <w:pPr>
        <w:tabs>
          <w:tab w:val="left" w:pos="1134"/>
        </w:tabs>
        <w:spacing w:before="40" w:after="80"/>
        <w:contextualSpacing/>
        <w:rPr>
          <w:rFonts w:ascii="Aptos Narrow" w:eastAsia="Times New Roman" w:hAnsi="Aptos Narrow"/>
          <w:noProof/>
          <w:sz w:val="20"/>
          <w:szCs w:val="20"/>
          <w:lang w:val="ro-RO"/>
        </w:rPr>
      </w:pPr>
      <w:r>
        <w:rPr>
          <w:rFonts w:ascii="Aptos Narrow" w:eastAsia="Times New Roman" w:hAnsi="Aptos Narrow"/>
          <w:noProof/>
          <w:sz w:val="20"/>
          <w:szCs w:val="20"/>
          <w:lang w:val="ro-RO"/>
        </w:rPr>
        <w:t xml:space="preserve">a) </w:t>
      </w:r>
      <w:r w:rsidR="00BD1C93" w:rsidRPr="00BD1C93">
        <w:rPr>
          <w:rFonts w:ascii="Aptos Narrow" w:eastAsia="Times New Roman" w:hAnsi="Aptos Narrow"/>
          <w:b/>
          <w:bCs/>
          <w:noProof/>
          <w:sz w:val="20"/>
          <w:szCs w:val="20"/>
          <w:lang w:val="ro-RO"/>
        </w:rPr>
        <w:t>Indicatori obiectivi (neexhaustivi) de excludere</w:t>
      </w:r>
      <w:r w:rsidR="00BD1C93" w:rsidRPr="00BD1C93">
        <w:rPr>
          <w:rFonts w:ascii="Aptos Narrow" w:eastAsia="Times New Roman" w:hAnsi="Aptos Narrow"/>
          <w:noProof/>
          <w:sz w:val="20"/>
          <w:szCs w:val="20"/>
          <w:lang w:val="ro-RO"/>
        </w:rPr>
        <w:t xml:space="preserve"> – existența unuia sau mai multora dintre următorii factori creează </w:t>
      </w:r>
      <w:r w:rsidR="00BD1C93" w:rsidRPr="00BD1C93">
        <w:rPr>
          <w:rFonts w:ascii="Aptos Narrow" w:eastAsia="Times New Roman" w:hAnsi="Aptos Narrow"/>
          <w:b/>
          <w:bCs/>
          <w:noProof/>
          <w:sz w:val="20"/>
          <w:szCs w:val="20"/>
          <w:lang w:val="ro-RO"/>
        </w:rPr>
        <w:t>prezumția</w:t>
      </w:r>
      <w:r w:rsidR="00BD1C93" w:rsidRPr="00BD1C93">
        <w:rPr>
          <w:rFonts w:ascii="Aptos Narrow" w:eastAsia="Times New Roman" w:hAnsi="Aptos Narrow"/>
          <w:noProof/>
          <w:sz w:val="20"/>
          <w:szCs w:val="20"/>
          <w:lang w:val="ro-RO"/>
        </w:rPr>
        <w:t xml:space="preserve"> de groapă/platformă neautorizată:</w:t>
      </w:r>
    </w:p>
    <w:p w14:paraId="7F0CD94F" w14:textId="77777777" w:rsidR="00C75374" w:rsidRDefault="00BD1C93" w:rsidP="00210648">
      <w:pPr>
        <w:pStyle w:val="ListParagraph"/>
        <w:numPr>
          <w:ilvl w:val="0"/>
          <w:numId w:val="97"/>
        </w:numPr>
        <w:tabs>
          <w:tab w:val="left" w:pos="1134"/>
        </w:tabs>
        <w:spacing w:before="40" w:after="80" w:line="276" w:lineRule="auto"/>
        <w:rPr>
          <w:rFonts w:ascii="Aptos Narrow" w:eastAsia="Times New Roman" w:hAnsi="Aptos Narrow"/>
          <w:sz w:val="20"/>
          <w:szCs w:val="20"/>
        </w:rPr>
      </w:pPr>
      <w:r w:rsidRPr="00C75374">
        <w:rPr>
          <w:rFonts w:ascii="Aptos Narrow" w:eastAsia="Times New Roman" w:hAnsi="Aptos Narrow"/>
          <w:sz w:val="20"/>
          <w:szCs w:val="20"/>
        </w:rPr>
        <w:t xml:space="preserve">depuneri </w:t>
      </w:r>
      <w:r w:rsidRPr="00C75374">
        <w:rPr>
          <w:rFonts w:ascii="Aptos Narrow" w:eastAsia="Times New Roman" w:hAnsi="Aptos Narrow"/>
          <w:b/>
          <w:bCs/>
          <w:sz w:val="20"/>
          <w:szCs w:val="20"/>
        </w:rPr>
        <w:t>stratificate</w:t>
      </w:r>
      <w:r w:rsidRPr="00C75374">
        <w:rPr>
          <w:rFonts w:ascii="Aptos Narrow" w:eastAsia="Times New Roman" w:hAnsi="Aptos Narrow"/>
          <w:sz w:val="20"/>
          <w:szCs w:val="20"/>
        </w:rPr>
        <w:t xml:space="preserve"> și/sau amestec eterogen vechi (sol + DCD + rezidual etc.);</w:t>
      </w:r>
    </w:p>
    <w:p w14:paraId="7821A9BF" w14:textId="77777777" w:rsidR="00C75374" w:rsidRDefault="00BD1C93" w:rsidP="00210648">
      <w:pPr>
        <w:pStyle w:val="ListParagraph"/>
        <w:numPr>
          <w:ilvl w:val="0"/>
          <w:numId w:val="97"/>
        </w:numPr>
        <w:tabs>
          <w:tab w:val="left" w:pos="1134"/>
        </w:tabs>
        <w:spacing w:before="40" w:after="80" w:line="276" w:lineRule="auto"/>
        <w:rPr>
          <w:rFonts w:ascii="Aptos Narrow" w:eastAsia="Times New Roman" w:hAnsi="Aptos Narrow"/>
          <w:sz w:val="20"/>
          <w:szCs w:val="20"/>
        </w:rPr>
      </w:pPr>
      <w:r w:rsidRPr="00C75374">
        <w:rPr>
          <w:rFonts w:ascii="Aptos Narrow" w:eastAsia="Times New Roman" w:hAnsi="Aptos Narrow"/>
          <w:b/>
          <w:bCs/>
          <w:sz w:val="20"/>
          <w:szCs w:val="20"/>
        </w:rPr>
        <w:t>suprafață</w:t>
      </w:r>
      <w:r w:rsidRPr="00C75374">
        <w:rPr>
          <w:rFonts w:ascii="Aptos Narrow" w:eastAsia="Times New Roman" w:hAnsi="Aptos Narrow"/>
          <w:sz w:val="20"/>
          <w:szCs w:val="20"/>
        </w:rPr>
        <w:t xml:space="preserve"> semnificativă acoperită (de regulă &gt; câteva zeci de m²) ori </w:t>
      </w:r>
      <w:r w:rsidRPr="00C75374">
        <w:rPr>
          <w:rFonts w:ascii="Aptos Narrow" w:eastAsia="Times New Roman" w:hAnsi="Aptos Narrow"/>
          <w:b/>
          <w:bCs/>
          <w:sz w:val="20"/>
          <w:szCs w:val="20"/>
        </w:rPr>
        <w:t>volume</w:t>
      </w:r>
      <w:r w:rsidRPr="00C75374">
        <w:rPr>
          <w:rFonts w:ascii="Aptos Narrow" w:eastAsia="Times New Roman" w:hAnsi="Aptos Narrow"/>
          <w:sz w:val="20"/>
          <w:szCs w:val="20"/>
        </w:rPr>
        <w:t xml:space="preserve"> evidente (halde, taluzări);</w:t>
      </w:r>
    </w:p>
    <w:p w14:paraId="2ADFD0AC" w14:textId="77777777" w:rsidR="00C75374" w:rsidRDefault="00BD1C93" w:rsidP="00210648">
      <w:pPr>
        <w:pStyle w:val="ListParagraph"/>
        <w:numPr>
          <w:ilvl w:val="0"/>
          <w:numId w:val="97"/>
        </w:numPr>
        <w:tabs>
          <w:tab w:val="left" w:pos="1134"/>
        </w:tabs>
        <w:spacing w:before="40" w:after="80" w:line="276" w:lineRule="auto"/>
        <w:rPr>
          <w:rFonts w:ascii="Aptos Narrow" w:eastAsia="Times New Roman" w:hAnsi="Aptos Narrow"/>
          <w:sz w:val="20"/>
          <w:szCs w:val="20"/>
        </w:rPr>
      </w:pPr>
      <w:r w:rsidRPr="00C75374">
        <w:rPr>
          <w:rFonts w:ascii="Aptos Narrow" w:eastAsia="Times New Roman" w:hAnsi="Aptos Narrow"/>
          <w:b/>
          <w:bCs/>
          <w:sz w:val="20"/>
          <w:szCs w:val="20"/>
        </w:rPr>
        <w:t>vegetație instalată</w:t>
      </w:r>
      <w:r w:rsidRPr="00C75374">
        <w:rPr>
          <w:rFonts w:ascii="Aptos Narrow" w:eastAsia="Times New Roman" w:hAnsi="Aptos Narrow"/>
          <w:sz w:val="20"/>
          <w:szCs w:val="20"/>
        </w:rPr>
        <w:t xml:space="preserve"> pe corpul de deșeu, </w:t>
      </w:r>
      <w:r w:rsidRPr="00C75374">
        <w:rPr>
          <w:rFonts w:ascii="Aptos Narrow" w:eastAsia="Times New Roman" w:hAnsi="Aptos Narrow"/>
          <w:b/>
          <w:bCs/>
          <w:sz w:val="20"/>
          <w:szCs w:val="20"/>
        </w:rPr>
        <w:t>urme de ardere</w:t>
      </w:r>
      <w:r w:rsidRPr="00C75374">
        <w:rPr>
          <w:rFonts w:ascii="Aptos Narrow" w:eastAsia="Times New Roman" w:hAnsi="Aptos Narrow"/>
          <w:sz w:val="20"/>
          <w:szCs w:val="20"/>
        </w:rPr>
        <w:t xml:space="preserve">/cenușă, </w:t>
      </w:r>
      <w:r w:rsidRPr="00C75374">
        <w:rPr>
          <w:rFonts w:ascii="Aptos Narrow" w:eastAsia="Times New Roman" w:hAnsi="Aptos Narrow"/>
          <w:b/>
          <w:bCs/>
          <w:sz w:val="20"/>
          <w:szCs w:val="20"/>
        </w:rPr>
        <w:t>levigat</w:t>
      </w:r>
      <w:r w:rsidRPr="00C75374">
        <w:rPr>
          <w:rFonts w:ascii="Aptos Narrow" w:eastAsia="Times New Roman" w:hAnsi="Aptos Narrow"/>
          <w:sz w:val="20"/>
          <w:szCs w:val="20"/>
        </w:rPr>
        <w:t xml:space="preserve"> sau miros persistent;</w:t>
      </w:r>
    </w:p>
    <w:p w14:paraId="7C78F25D" w14:textId="77777777" w:rsidR="00C75374" w:rsidRDefault="00BD1C93" w:rsidP="00210648">
      <w:pPr>
        <w:pStyle w:val="ListParagraph"/>
        <w:numPr>
          <w:ilvl w:val="0"/>
          <w:numId w:val="97"/>
        </w:numPr>
        <w:tabs>
          <w:tab w:val="left" w:pos="1134"/>
        </w:tabs>
        <w:spacing w:before="40" w:after="80" w:line="276" w:lineRule="auto"/>
        <w:rPr>
          <w:rFonts w:ascii="Aptos Narrow" w:eastAsia="Times New Roman" w:hAnsi="Aptos Narrow"/>
          <w:sz w:val="20"/>
          <w:szCs w:val="20"/>
        </w:rPr>
      </w:pPr>
      <w:r w:rsidRPr="00C75374">
        <w:rPr>
          <w:rFonts w:ascii="Aptos Narrow" w:eastAsia="Times New Roman" w:hAnsi="Aptos Narrow"/>
          <w:b/>
          <w:bCs/>
          <w:sz w:val="20"/>
          <w:szCs w:val="20"/>
        </w:rPr>
        <w:t>recidivă documentată</w:t>
      </w:r>
      <w:r w:rsidRPr="00C75374">
        <w:rPr>
          <w:rFonts w:ascii="Aptos Narrow" w:eastAsia="Times New Roman" w:hAnsi="Aptos Narrow"/>
          <w:sz w:val="20"/>
          <w:szCs w:val="20"/>
        </w:rPr>
        <w:t xml:space="preserve"> în același punct (sesizări anterioare, fotografii, procese-verbale);</w:t>
      </w:r>
    </w:p>
    <w:p w14:paraId="046F8549" w14:textId="77777777" w:rsidR="00C75374" w:rsidRDefault="00BD1C93" w:rsidP="00210648">
      <w:pPr>
        <w:pStyle w:val="ListParagraph"/>
        <w:numPr>
          <w:ilvl w:val="0"/>
          <w:numId w:val="97"/>
        </w:numPr>
        <w:tabs>
          <w:tab w:val="left" w:pos="1134"/>
        </w:tabs>
        <w:spacing w:before="40" w:after="80" w:line="276" w:lineRule="auto"/>
        <w:rPr>
          <w:rFonts w:ascii="Aptos Narrow" w:eastAsia="Times New Roman" w:hAnsi="Aptos Narrow"/>
          <w:sz w:val="20"/>
          <w:szCs w:val="20"/>
        </w:rPr>
      </w:pPr>
      <w:r w:rsidRPr="00C75374">
        <w:rPr>
          <w:rFonts w:ascii="Aptos Narrow" w:eastAsia="Times New Roman" w:hAnsi="Aptos Narrow"/>
          <w:sz w:val="20"/>
          <w:szCs w:val="20"/>
        </w:rPr>
        <w:t xml:space="preserve">amplasament pe/în vecinătatea unor </w:t>
      </w:r>
      <w:r w:rsidRPr="00C75374">
        <w:rPr>
          <w:rFonts w:ascii="Aptos Narrow" w:eastAsia="Times New Roman" w:hAnsi="Aptos Narrow"/>
          <w:b/>
          <w:bCs/>
          <w:sz w:val="20"/>
          <w:szCs w:val="20"/>
        </w:rPr>
        <w:t>platforme industriale dezafectate</w:t>
      </w:r>
      <w:r w:rsidRPr="00C75374">
        <w:rPr>
          <w:rFonts w:ascii="Aptos Narrow" w:eastAsia="Times New Roman" w:hAnsi="Aptos Narrow"/>
          <w:sz w:val="20"/>
          <w:szCs w:val="20"/>
        </w:rPr>
        <w:t xml:space="preserve"> ori terenuri fără pază, unde s-au tolerat depuneri în timp;</w:t>
      </w:r>
    </w:p>
    <w:p w14:paraId="7B515BB8" w14:textId="091EFA28" w:rsidR="00BD1C93" w:rsidRPr="00C75374" w:rsidRDefault="00BD1C93" w:rsidP="00210648">
      <w:pPr>
        <w:pStyle w:val="ListParagraph"/>
        <w:numPr>
          <w:ilvl w:val="0"/>
          <w:numId w:val="97"/>
        </w:numPr>
        <w:tabs>
          <w:tab w:val="left" w:pos="1134"/>
        </w:tabs>
        <w:spacing w:before="40" w:after="80" w:line="276" w:lineRule="auto"/>
        <w:rPr>
          <w:rFonts w:ascii="Aptos Narrow" w:eastAsia="Times New Roman" w:hAnsi="Aptos Narrow"/>
          <w:sz w:val="20"/>
          <w:szCs w:val="20"/>
        </w:rPr>
      </w:pPr>
      <w:r w:rsidRPr="00C75374">
        <w:rPr>
          <w:rFonts w:ascii="Aptos Narrow" w:eastAsia="Times New Roman" w:hAnsi="Aptos Narrow"/>
          <w:b/>
          <w:bCs/>
          <w:sz w:val="20"/>
          <w:szCs w:val="20"/>
        </w:rPr>
        <w:t>acces carosabil bătătorit</w:t>
      </w:r>
      <w:r w:rsidRPr="00C75374">
        <w:rPr>
          <w:rFonts w:ascii="Aptos Narrow" w:eastAsia="Times New Roman" w:hAnsi="Aptos Narrow"/>
          <w:sz w:val="20"/>
          <w:szCs w:val="20"/>
        </w:rPr>
        <w:t xml:space="preserve"> și urme de descărcări succesive.</w:t>
      </w:r>
    </w:p>
    <w:p w14:paraId="7B3889B1" w14:textId="1FF3DE51" w:rsidR="00BD1C93" w:rsidRPr="00BD1C93" w:rsidRDefault="00BD1C93" w:rsidP="00C75374">
      <w:pPr>
        <w:tabs>
          <w:tab w:val="left" w:pos="1134"/>
        </w:tabs>
        <w:spacing w:before="40" w:after="80"/>
        <w:contextualSpacing/>
        <w:rPr>
          <w:rFonts w:ascii="Aptos Narrow" w:eastAsia="Times New Roman" w:hAnsi="Aptos Narrow"/>
          <w:noProof/>
          <w:sz w:val="20"/>
          <w:szCs w:val="20"/>
          <w:lang w:val="ro-RO"/>
        </w:rPr>
      </w:pPr>
      <w:r w:rsidRPr="00BD1C93">
        <w:rPr>
          <w:rFonts w:ascii="Aptos Narrow" w:eastAsia="Times New Roman" w:hAnsi="Aptos Narrow"/>
          <w:noProof/>
          <w:sz w:val="20"/>
          <w:szCs w:val="20"/>
          <w:lang w:val="ro-RO"/>
        </w:rPr>
        <w:t xml:space="preserve">b) </w:t>
      </w:r>
      <w:r w:rsidRPr="00BD1C93">
        <w:rPr>
          <w:rFonts w:ascii="Aptos Narrow" w:eastAsia="Times New Roman" w:hAnsi="Aptos Narrow"/>
          <w:b/>
          <w:bCs/>
          <w:noProof/>
          <w:sz w:val="20"/>
          <w:szCs w:val="20"/>
          <w:lang w:val="ro-RO"/>
        </w:rPr>
        <w:t>Obligația de probă și validare.</w:t>
      </w:r>
      <w:r w:rsidRPr="00BD1C93">
        <w:rPr>
          <w:rFonts w:ascii="Aptos Narrow" w:eastAsia="Times New Roman" w:hAnsi="Aptos Narrow"/>
          <w:noProof/>
          <w:sz w:val="20"/>
          <w:szCs w:val="20"/>
          <w:lang w:val="ro-RO"/>
        </w:rPr>
        <w:t xml:space="preserve"> Înaintea oricărei aprobări, </w:t>
      </w:r>
      <w:r w:rsidRPr="00BD1C93">
        <w:rPr>
          <w:rFonts w:ascii="Aptos Narrow" w:eastAsia="Times New Roman" w:hAnsi="Aptos Narrow"/>
          <w:b/>
          <w:bCs/>
          <w:noProof/>
          <w:sz w:val="20"/>
          <w:szCs w:val="20"/>
          <w:lang w:val="ro-RO"/>
        </w:rPr>
        <w:t>UAT</w:t>
      </w:r>
      <w:r w:rsidRPr="00BD1C93">
        <w:rPr>
          <w:rFonts w:ascii="Aptos Narrow" w:eastAsia="Times New Roman" w:hAnsi="Aptos Narrow"/>
          <w:noProof/>
          <w:sz w:val="20"/>
          <w:szCs w:val="20"/>
          <w:lang w:val="ro-RO"/>
        </w:rPr>
        <w:t xml:space="preserve"> întocmește o </w:t>
      </w:r>
      <w:r w:rsidRPr="00BD1C93">
        <w:rPr>
          <w:rFonts w:ascii="Aptos Narrow" w:eastAsia="Times New Roman" w:hAnsi="Aptos Narrow"/>
          <w:b/>
          <w:bCs/>
          <w:noProof/>
          <w:sz w:val="20"/>
          <w:szCs w:val="20"/>
          <w:lang w:val="ro-RO"/>
        </w:rPr>
        <w:t>Fișă de încadrare</w:t>
      </w:r>
      <w:r w:rsidRPr="00BD1C93">
        <w:rPr>
          <w:rFonts w:ascii="Aptos Narrow" w:eastAsia="Times New Roman" w:hAnsi="Aptos Narrow"/>
          <w:noProof/>
          <w:sz w:val="20"/>
          <w:szCs w:val="20"/>
          <w:lang w:val="ro-RO"/>
        </w:rPr>
        <w:t xml:space="preserve"> (</w:t>
      </w:r>
      <w:r w:rsidR="00C75374">
        <w:rPr>
          <w:rFonts w:ascii="Aptos Narrow" w:eastAsia="Times New Roman" w:hAnsi="Aptos Narrow"/>
          <w:noProof/>
          <w:sz w:val="20"/>
          <w:szCs w:val="20"/>
          <w:lang w:val="ro-RO"/>
        </w:rPr>
        <w:t>conform Anexei 3a</w:t>
      </w:r>
      <w:r w:rsidRPr="00BD1C93">
        <w:rPr>
          <w:rFonts w:ascii="Aptos Narrow" w:eastAsia="Times New Roman" w:hAnsi="Aptos Narrow"/>
          <w:noProof/>
          <w:sz w:val="20"/>
          <w:szCs w:val="20"/>
          <w:lang w:val="ro-RO"/>
        </w:rPr>
        <w:t xml:space="preserve">) care </w:t>
      </w:r>
      <w:r w:rsidRPr="00BD1C93">
        <w:rPr>
          <w:rFonts w:ascii="Aptos Narrow" w:eastAsia="Times New Roman" w:hAnsi="Aptos Narrow"/>
          <w:b/>
          <w:bCs/>
          <w:noProof/>
          <w:sz w:val="20"/>
          <w:szCs w:val="20"/>
          <w:lang w:val="ro-RO"/>
        </w:rPr>
        <w:t>dovedește</w:t>
      </w:r>
      <w:r w:rsidRPr="00BD1C93">
        <w:rPr>
          <w:rFonts w:ascii="Aptos Narrow" w:eastAsia="Times New Roman" w:hAnsi="Aptos Narrow"/>
          <w:noProof/>
          <w:sz w:val="20"/>
          <w:szCs w:val="20"/>
          <w:lang w:val="ro-RO"/>
        </w:rPr>
        <w:t xml:space="preserve"> că NU este groapă/platformă neautorizată, anexând </w:t>
      </w:r>
      <w:r w:rsidRPr="00BD1C93">
        <w:rPr>
          <w:rFonts w:ascii="Aptos Narrow" w:eastAsia="Times New Roman" w:hAnsi="Aptos Narrow"/>
          <w:b/>
          <w:bCs/>
          <w:noProof/>
          <w:sz w:val="20"/>
          <w:szCs w:val="20"/>
          <w:lang w:val="ro-RO"/>
        </w:rPr>
        <w:t>fotografii recente</w:t>
      </w:r>
      <w:r w:rsidRPr="00BD1C93">
        <w:rPr>
          <w:rFonts w:ascii="Aptos Narrow" w:eastAsia="Times New Roman" w:hAnsi="Aptos Narrow"/>
          <w:noProof/>
          <w:sz w:val="20"/>
          <w:szCs w:val="20"/>
          <w:lang w:val="ro-RO"/>
        </w:rPr>
        <w:t xml:space="preserve">, </w:t>
      </w:r>
      <w:r w:rsidRPr="00BD1C93">
        <w:rPr>
          <w:rFonts w:ascii="Aptos Narrow" w:eastAsia="Times New Roman" w:hAnsi="Aptos Narrow"/>
          <w:b/>
          <w:bCs/>
          <w:noProof/>
          <w:sz w:val="20"/>
          <w:szCs w:val="20"/>
          <w:lang w:val="ro-RO"/>
        </w:rPr>
        <w:t>imagini istorice/ortofotoplan</w:t>
      </w:r>
      <w:r w:rsidRPr="00BD1C93">
        <w:rPr>
          <w:rFonts w:ascii="Aptos Narrow" w:eastAsia="Times New Roman" w:hAnsi="Aptos Narrow"/>
          <w:noProof/>
          <w:sz w:val="20"/>
          <w:szCs w:val="20"/>
          <w:lang w:val="ro-RO"/>
        </w:rPr>
        <w:t xml:space="preserve"> (acolo unde sunt disponibile), referințe din sesizări anterioare și, după caz, note ale Poliției Locale/Gărzii de Mediu. </w:t>
      </w:r>
      <w:r w:rsidRPr="00BD1C93">
        <w:rPr>
          <w:rFonts w:ascii="Aptos Narrow" w:eastAsia="Times New Roman" w:hAnsi="Aptos Narrow"/>
          <w:b/>
          <w:bCs/>
          <w:noProof/>
          <w:sz w:val="20"/>
          <w:szCs w:val="20"/>
          <w:lang w:val="ro-RO"/>
        </w:rPr>
        <w:lastRenderedPageBreak/>
        <w:t>ADI Ecolect</w:t>
      </w:r>
      <w:r w:rsidRPr="00BD1C93">
        <w:rPr>
          <w:rFonts w:ascii="Aptos Narrow" w:eastAsia="Times New Roman" w:hAnsi="Aptos Narrow"/>
          <w:noProof/>
          <w:sz w:val="20"/>
          <w:szCs w:val="20"/>
          <w:lang w:val="ro-RO"/>
        </w:rPr>
        <w:t xml:space="preserve"> verifică documentația; </w:t>
      </w:r>
      <w:r w:rsidRPr="00BD1C93">
        <w:rPr>
          <w:rFonts w:ascii="Aptos Narrow" w:eastAsia="Times New Roman" w:hAnsi="Aptos Narrow"/>
          <w:b/>
          <w:bCs/>
          <w:noProof/>
          <w:sz w:val="20"/>
          <w:szCs w:val="20"/>
          <w:lang w:val="ro-RO"/>
        </w:rPr>
        <w:t>în caz de dubiu, aprobarea se suspendă</w:t>
      </w:r>
      <w:r w:rsidRPr="00BD1C93">
        <w:rPr>
          <w:rFonts w:ascii="Aptos Narrow" w:eastAsia="Times New Roman" w:hAnsi="Aptos Narrow"/>
          <w:noProof/>
          <w:sz w:val="20"/>
          <w:szCs w:val="20"/>
          <w:lang w:val="ro-RO"/>
        </w:rPr>
        <w:t>, iar cazul se transmite către Garda de Mediu pentru confirmare/încadrare.</w:t>
      </w:r>
    </w:p>
    <w:p w14:paraId="43074236" w14:textId="77777777" w:rsidR="00BD1C93" w:rsidRPr="00BD1C93" w:rsidRDefault="00BD1C93" w:rsidP="00C75374">
      <w:pPr>
        <w:tabs>
          <w:tab w:val="left" w:pos="1134"/>
        </w:tabs>
        <w:spacing w:before="40" w:after="80"/>
        <w:contextualSpacing/>
        <w:rPr>
          <w:rFonts w:ascii="Aptos Narrow" w:eastAsia="Times New Roman" w:hAnsi="Aptos Narrow"/>
          <w:noProof/>
          <w:sz w:val="20"/>
          <w:szCs w:val="20"/>
          <w:lang w:val="ro-RO"/>
        </w:rPr>
      </w:pPr>
      <w:r w:rsidRPr="00BD1C93">
        <w:rPr>
          <w:rFonts w:ascii="Aptos Narrow" w:eastAsia="Times New Roman" w:hAnsi="Aptos Narrow"/>
          <w:noProof/>
          <w:sz w:val="20"/>
          <w:szCs w:val="20"/>
          <w:lang w:val="ro-RO"/>
        </w:rPr>
        <w:t xml:space="preserve">c) </w:t>
      </w:r>
      <w:r w:rsidRPr="00BD1C93">
        <w:rPr>
          <w:rFonts w:ascii="Aptos Narrow" w:eastAsia="Times New Roman" w:hAnsi="Aptos Narrow"/>
          <w:b/>
          <w:bCs/>
          <w:noProof/>
          <w:sz w:val="20"/>
          <w:szCs w:val="20"/>
          <w:lang w:val="ro-RO"/>
        </w:rPr>
        <w:t>Interdicția eludării procedurii.</w:t>
      </w:r>
      <w:r w:rsidRPr="00BD1C93">
        <w:rPr>
          <w:rFonts w:ascii="Aptos Narrow" w:eastAsia="Times New Roman" w:hAnsi="Aptos Narrow"/>
          <w:noProof/>
          <w:sz w:val="20"/>
          <w:szCs w:val="20"/>
          <w:lang w:val="ro-RO"/>
        </w:rPr>
        <w:t xml:space="preserve"> Este </w:t>
      </w:r>
      <w:r w:rsidRPr="00BD1C93">
        <w:rPr>
          <w:rFonts w:ascii="Aptos Narrow" w:eastAsia="Times New Roman" w:hAnsi="Aptos Narrow"/>
          <w:b/>
          <w:bCs/>
          <w:noProof/>
          <w:sz w:val="20"/>
          <w:szCs w:val="20"/>
          <w:lang w:val="ro-RO"/>
        </w:rPr>
        <w:t>interzisă</w:t>
      </w:r>
      <w:r w:rsidRPr="00BD1C93">
        <w:rPr>
          <w:rFonts w:ascii="Aptos Narrow" w:eastAsia="Times New Roman" w:hAnsi="Aptos Narrow"/>
          <w:noProof/>
          <w:sz w:val="20"/>
          <w:szCs w:val="20"/>
          <w:lang w:val="ro-RO"/>
        </w:rPr>
        <w:t xml:space="preserve"> fragmentarea unui sit cu depozitări istorice în mai multe sesizări/ridicări „punctuale” pentru a ocoli prezenta excludere. De asemenea, este </w:t>
      </w:r>
      <w:r w:rsidRPr="00BD1C93">
        <w:rPr>
          <w:rFonts w:ascii="Aptos Narrow" w:eastAsia="Times New Roman" w:hAnsi="Aptos Narrow"/>
          <w:b/>
          <w:bCs/>
          <w:noProof/>
          <w:sz w:val="20"/>
          <w:szCs w:val="20"/>
          <w:lang w:val="ro-RO"/>
        </w:rPr>
        <w:t>interzisă</w:t>
      </w:r>
      <w:r w:rsidRPr="00BD1C93">
        <w:rPr>
          <w:rFonts w:ascii="Aptos Narrow" w:eastAsia="Times New Roman" w:hAnsi="Aptos Narrow"/>
          <w:noProof/>
          <w:sz w:val="20"/>
          <w:szCs w:val="20"/>
          <w:lang w:val="ro-RO"/>
        </w:rPr>
        <w:t xml:space="preserve"> „etapizarea” în timp a aceleiași gropi în scopul decontării pe bucăți ca „deșeuri abandonate”.</w:t>
      </w:r>
    </w:p>
    <w:p w14:paraId="0883F5A6" w14:textId="0F75B53F" w:rsidR="00BD1C93" w:rsidRPr="00BD1C93" w:rsidRDefault="00BD1C93" w:rsidP="00C75374">
      <w:pPr>
        <w:tabs>
          <w:tab w:val="left" w:pos="1134"/>
        </w:tabs>
        <w:spacing w:before="40" w:after="80"/>
        <w:contextualSpacing/>
        <w:rPr>
          <w:rFonts w:ascii="Aptos Narrow" w:eastAsia="Times New Roman" w:hAnsi="Aptos Narrow"/>
          <w:noProof/>
          <w:sz w:val="20"/>
          <w:szCs w:val="20"/>
          <w:lang w:val="ro-RO"/>
        </w:rPr>
      </w:pPr>
      <w:r w:rsidRPr="00BD1C93">
        <w:rPr>
          <w:rFonts w:ascii="Aptos Narrow" w:eastAsia="Times New Roman" w:hAnsi="Aptos Narrow"/>
          <w:noProof/>
          <w:sz w:val="20"/>
          <w:szCs w:val="20"/>
          <w:lang w:val="ro-RO"/>
        </w:rPr>
        <w:t xml:space="preserve">d) </w:t>
      </w:r>
      <w:r w:rsidRPr="00BD1C93">
        <w:rPr>
          <w:rFonts w:ascii="Aptos Narrow" w:eastAsia="Times New Roman" w:hAnsi="Aptos Narrow"/>
          <w:b/>
          <w:bCs/>
          <w:noProof/>
          <w:sz w:val="20"/>
          <w:szCs w:val="20"/>
          <w:lang w:val="ro-RO"/>
        </w:rPr>
        <w:t>Regim juridic și financiar.</w:t>
      </w:r>
      <w:r w:rsidRPr="00BD1C93">
        <w:rPr>
          <w:rFonts w:ascii="Aptos Narrow" w:eastAsia="Times New Roman" w:hAnsi="Aptos Narrow"/>
          <w:noProof/>
          <w:sz w:val="20"/>
          <w:szCs w:val="20"/>
          <w:lang w:val="ro-RO"/>
        </w:rPr>
        <w:t xml:space="preserve"> Cheltuielile de </w:t>
      </w:r>
      <w:r w:rsidRPr="00BD1C93">
        <w:rPr>
          <w:rFonts w:ascii="Aptos Narrow" w:eastAsia="Times New Roman" w:hAnsi="Aptos Narrow"/>
          <w:b/>
          <w:bCs/>
          <w:noProof/>
          <w:sz w:val="20"/>
          <w:szCs w:val="20"/>
          <w:lang w:val="ro-RO"/>
        </w:rPr>
        <w:t>ecologizare/înlăturare</w:t>
      </w:r>
      <w:r w:rsidRPr="00BD1C93">
        <w:rPr>
          <w:rFonts w:ascii="Aptos Narrow" w:eastAsia="Times New Roman" w:hAnsi="Aptos Narrow"/>
          <w:noProof/>
          <w:sz w:val="20"/>
          <w:szCs w:val="20"/>
          <w:lang w:val="ro-RO"/>
        </w:rPr>
        <w:t xml:space="preserve"> a gropilor/platformelor neautorizate </w:t>
      </w:r>
      <w:r w:rsidRPr="00BD1C93">
        <w:rPr>
          <w:rFonts w:ascii="Aptos Narrow" w:eastAsia="Times New Roman" w:hAnsi="Aptos Narrow"/>
          <w:b/>
          <w:bCs/>
          <w:noProof/>
          <w:sz w:val="20"/>
          <w:szCs w:val="20"/>
          <w:lang w:val="ro-RO"/>
        </w:rPr>
        <w:t>nu sunt eligibile</w:t>
      </w:r>
      <w:r w:rsidRPr="00BD1C93">
        <w:rPr>
          <w:rFonts w:ascii="Aptos Narrow" w:eastAsia="Times New Roman" w:hAnsi="Aptos Narrow"/>
          <w:noProof/>
          <w:sz w:val="20"/>
          <w:szCs w:val="20"/>
          <w:lang w:val="ro-RO"/>
        </w:rPr>
        <w:t xml:space="preserve"> în baza prezentei proceduri și </w:t>
      </w:r>
      <w:r w:rsidRPr="00BD1C93">
        <w:rPr>
          <w:rFonts w:ascii="Aptos Narrow" w:eastAsia="Times New Roman" w:hAnsi="Aptos Narrow"/>
          <w:b/>
          <w:bCs/>
          <w:noProof/>
          <w:sz w:val="20"/>
          <w:szCs w:val="20"/>
          <w:lang w:val="ro-RO"/>
        </w:rPr>
        <w:t>nu</w:t>
      </w:r>
      <w:r w:rsidRPr="00BD1C93">
        <w:rPr>
          <w:rFonts w:ascii="Aptos Narrow" w:eastAsia="Times New Roman" w:hAnsi="Aptos Narrow"/>
          <w:noProof/>
          <w:sz w:val="20"/>
          <w:szCs w:val="20"/>
          <w:lang w:val="ro-RO"/>
        </w:rPr>
        <w:t xml:space="preserve"> pot fi imputate</w:t>
      </w:r>
      <w:r w:rsidR="005F278C">
        <w:rPr>
          <w:rFonts w:ascii="Aptos Narrow" w:eastAsia="Times New Roman" w:hAnsi="Aptos Narrow"/>
          <w:noProof/>
          <w:sz w:val="20"/>
          <w:szCs w:val="20"/>
          <w:lang w:val="ro-RO"/>
        </w:rPr>
        <w:t xml:space="preserve"> și incluse a fi colectate, tratate/eliminate prin infrastructura</w:t>
      </w:r>
      <w:r w:rsidRPr="00BD1C93">
        <w:rPr>
          <w:rFonts w:ascii="Aptos Narrow" w:eastAsia="Times New Roman" w:hAnsi="Aptos Narrow"/>
          <w:noProof/>
          <w:sz w:val="20"/>
          <w:szCs w:val="20"/>
          <w:lang w:val="ro-RO"/>
        </w:rPr>
        <w:t xml:space="preserve"> SMIDS; acestea se abordează prin proiecte/contracte distincte, cu </w:t>
      </w:r>
      <w:r w:rsidRPr="00BD1C93">
        <w:rPr>
          <w:rFonts w:ascii="Aptos Narrow" w:eastAsia="Times New Roman" w:hAnsi="Aptos Narrow"/>
          <w:b/>
          <w:bCs/>
          <w:noProof/>
          <w:sz w:val="20"/>
          <w:szCs w:val="20"/>
          <w:lang w:val="ro-RO"/>
        </w:rPr>
        <w:t>proiect tehnic</w:t>
      </w:r>
      <w:r w:rsidRPr="00BD1C93">
        <w:rPr>
          <w:rFonts w:ascii="Aptos Narrow" w:eastAsia="Times New Roman" w:hAnsi="Aptos Narrow"/>
          <w:noProof/>
          <w:sz w:val="20"/>
          <w:szCs w:val="20"/>
          <w:lang w:val="ro-RO"/>
        </w:rPr>
        <w:t xml:space="preserve">, </w:t>
      </w:r>
      <w:r w:rsidRPr="00BD1C93">
        <w:rPr>
          <w:rFonts w:ascii="Aptos Narrow" w:eastAsia="Times New Roman" w:hAnsi="Aptos Narrow"/>
          <w:b/>
          <w:bCs/>
          <w:noProof/>
          <w:sz w:val="20"/>
          <w:szCs w:val="20"/>
          <w:lang w:val="ro-RO"/>
        </w:rPr>
        <w:t>avize ale autorității de mediu</w:t>
      </w:r>
      <w:r w:rsidRPr="00BD1C93">
        <w:rPr>
          <w:rFonts w:ascii="Aptos Narrow" w:eastAsia="Times New Roman" w:hAnsi="Aptos Narrow"/>
          <w:noProof/>
          <w:sz w:val="20"/>
          <w:szCs w:val="20"/>
          <w:lang w:val="ro-RO"/>
        </w:rPr>
        <w:t xml:space="preserve"> și, după caz, </w:t>
      </w:r>
      <w:r w:rsidRPr="00BD1C93">
        <w:rPr>
          <w:rFonts w:ascii="Aptos Narrow" w:eastAsia="Times New Roman" w:hAnsi="Aptos Narrow"/>
          <w:b/>
          <w:bCs/>
          <w:noProof/>
          <w:sz w:val="20"/>
          <w:szCs w:val="20"/>
          <w:lang w:val="ro-RO"/>
        </w:rPr>
        <w:t>măsuri de conformare impuse proprietarilor/deținătorilor</w:t>
      </w:r>
      <w:r w:rsidRPr="00BD1C93">
        <w:rPr>
          <w:rFonts w:ascii="Aptos Narrow" w:eastAsia="Times New Roman" w:hAnsi="Aptos Narrow"/>
          <w:noProof/>
          <w:sz w:val="20"/>
          <w:szCs w:val="20"/>
          <w:lang w:val="ro-RO"/>
        </w:rPr>
        <w:t xml:space="preserve"> potrivit principiului „poluatorul plătește”.</w:t>
      </w:r>
    </w:p>
    <w:p w14:paraId="4973A796" w14:textId="77777777" w:rsidR="00BD1C93" w:rsidRPr="00BD1C93" w:rsidRDefault="00BD1C93" w:rsidP="00C75374">
      <w:pPr>
        <w:tabs>
          <w:tab w:val="left" w:pos="1134"/>
        </w:tabs>
        <w:spacing w:before="40" w:after="80"/>
        <w:contextualSpacing/>
        <w:rPr>
          <w:rFonts w:ascii="Aptos Narrow" w:eastAsia="Times New Roman" w:hAnsi="Aptos Narrow"/>
          <w:noProof/>
          <w:sz w:val="20"/>
          <w:szCs w:val="20"/>
          <w:lang w:val="ro-RO"/>
        </w:rPr>
      </w:pPr>
      <w:r w:rsidRPr="00BD1C93">
        <w:rPr>
          <w:rFonts w:ascii="Aptos Narrow" w:eastAsia="Times New Roman" w:hAnsi="Aptos Narrow"/>
          <w:noProof/>
          <w:sz w:val="20"/>
          <w:szCs w:val="20"/>
          <w:lang w:val="ro-RO"/>
        </w:rPr>
        <w:t xml:space="preserve">e) </w:t>
      </w:r>
      <w:r w:rsidRPr="00BD1C93">
        <w:rPr>
          <w:rFonts w:ascii="Aptos Narrow" w:eastAsia="Times New Roman" w:hAnsi="Aptos Narrow"/>
          <w:b/>
          <w:bCs/>
          <w:noProof/>
          <w:sz w:val="20"/>
          <w:szCs w:val="20"/>
          <w:lang w:val="ro-RO"/>
        </w:rPr>
        <w:t>Răspundere pentru încadrări eronate.</w:t>
      </w:r>
      <w:r w:rsidRPr="00BD1C93">
        <w:rPr>
          <w:rFonts w:ascii="Aptos Narrow" w:eastAsia="Times New Roman" w:hAnsi="Aptos Narrow"/>
          <w:noProof/>
          <w:sz w:val="20"/>
          <w:szCs w:val="20"/>
          <w:lang w:val="ro-RO"/>
        </w:rPr>
        <w:t xml:space="preserve"> Încadrarea nejustificată a unei gropi/platforme neautorizate ca „deșeu abandonat” atrage </w:t>
      </w:r>
      <w:r w:rsidRPr="00BD1C93">
        <w:rPr>
          <w:rFonts w:ascii="Aptos Narrow" w:eastAsia="Times New Roman" w:hAnsi="Aptos Narrow"/>
          <w:b/>
          <w:bCs/>
          <w:noProof/>
          <w:sz w:val="20"/>
          <w:szCs w:val="20"/>
          <w:lang w:val="ro-RO"/>
        </w:rPr>
        <w:t>neeligibilitatea</w:t>
      </w:r>
      <w:r w:rsidRPr="00BD1C93">
        <w:rPr>
          <w:rFonts w:ascii="Aptos Narrow" w:eastAsia="Times New Roman" w:hAnsi="Aptos Narrow"/>
          <w:noProof/>
          <w:sz w:val="20"/>
          <w:szCs w:val="20"/>
          <w:lang w:val="ro-RO"/>
        </w:rPr>
        <w:t xml:space="preserve"> cheltuielilor, </w:t>
      </w:r>
      <w:r w:rsidRPr="00BD1C93">
        <w:rPr>
          <w:rFonts w:ascii="Aptos Narrow" w:eastAsia="Times New Roman" w:hAnsi="Aptos Narrow"/>
          <w:b/>
          <w:bCs/>
          <w:noProof/>
          <w:sz w:val="20"/>
          <w:szCs w:val="20"/>
          <w:lang w:val="ro-RO"/>
        </w:rPr>
        <w:t>refuzul de decontare</w:t>
      </w:r>
      <w:r w:rsidRPr="00BD1C93">
        <w:rPr>
          <w:rFonts w:ascii="Aptos Narrow" w:eastAsia="Times New Roman" w:hAnsi="Aptos Narrow"/>
          <w:noProof/>
          <w:sz w:val="20"/>
          <w:szCs w:val="20"/>
          <w:lang w:val="ro-RO"/>
        </w:rPr>
        <w:t xml:space="preserve"> și sesizarea autorităților competente. ADI poate dispune </w:t>
      </w:r>
      <w:r w:rsidRPr="00BD1C93">
        <w:rPr>
          <w:rFonts w:ascii="Aptos Narrow" w:eastAsia="Times New Roman" w:hAnsi="Aptos Narrow"/>
          <w:b/>
          <w:bCs/>
          <w:noProof/>
          <w:sz w:val="20"/>
          <w:szCs w:val="20"/>
          <w:lang w:val="ro-RO"/>
        </w:rPr>
        <w:t>revizuirea</w:t>
      </w:r>
      <w:r w:rsidRPr="00BD1C93">
        <w:rPr>
          <w:rFonts w:ascii="Aptos Narrow" w:eastAsia="Times New Roman" w:hAnsi="Aptos Narrow"/>
          <w:noProof/>
          <w:sz w:val="20"/>
          <w:szCs w:val="20"/>
          <w:lang w:val="ro-RO"/>
        </w:rPr>
        <w:t xml:space="preserve"> și </w:t>
      </w:r>
      <w:r w:rsidRPr="00BD1C93">
        <w:rPr>
          <w:rFonts w:ascii="Aptos Narrow" w:eastAsia="Times New Roman" w:hAnsi="Aptos Narrow"/>
          <w:b/>
          <w:bCs/>
          <w:noProof/>
          <w:sz w:val="20"/>
          <w:szCs w:val="20"/>
          <w:lang w:val="ro-RO"/>
        </w:rPr>
        <w:t>anularea</w:t>
      </w:r>
      <w:r w:rsidRPr="00BD1C93">
        <w:rPr>
          <w:rFonts w:ascii="Aptos Narrow" w:eastAsia="Times New Roman" w:hAnsi="Aptos Narrow"/>
          <w:noProof/>
          <w:sz w:val="20"/>
          <w:szCs w:val="20"/>
          <w:lang w:val="ro-RO"/>
        </w:rPr>
        <w:t xml:space="preserve"> aprobării, cu reluarea cazului pe fluxul legal (ecologizare).</w:t>
      </w:r>
    </w:p>
    <w:p w14:paraId="74F10DDD" w14:textId="77777777" w:rsidR="00BD1C93" w:rsidRDefault="00BD1C93" w:rsidP="00C75374">
      <w:pPr>
        <w:tabs>
          <w:tab w:val="left" w:pos="1134"/>
        </w:tabs>
        <w:spacing w:before="40" w:after="80"/>
        <w:contextualSpacing/>
        <w:rPr>
          <w:rFonts w:ascii="Aptos Narrow" w:eastAsia="Times New Roman" w:hAnsi="Aptos Narrow"/>
          <w:noProof/>
          <w:sz w:val="20"/>
          <w:szCs w:val="20"/>
          <w:lang w:val="ro-RO"/>
        </w:rPr>
      </w:pPr>
      <w:r w:rsidRPr="00BD1C93">
        <w:rPr>
          <w:rFonts w:ascii="Aptos Narrow" w:eastAsia="Times New Roman" w:hAnsi="Aptos Narrow"/>
          <w:noProof/>
          <w:sz w:val="20"/>
          <w:szCs w:val="20"/>
          <w:lang w:val="ro-RO"/>
        </w:rPr>
        <w:t xml:space="preserve">f) </w:t>
      </w:r>
      <w:r w:rsidRPr="00BD1C93">
        <w:rPr>
          <w:rFonts w:ascii="Aptos Narrow" w:eastAsia="Times New Roman" w:hAnsi="Aptos Narrow"/>
          <w:b/>
          <w:bCs/>
          <w:noProof/>
          <w:sz w:val="20"/>
          <w:szCs w:val="20"/>
          <w:lang w:val="ro-RO"/>
        </w:rPr>
        <w:t>Clarificare pentru gospodării individuale și platforme publice.</w:t>
      </w:r>
      <w:r w:rsidRPr="00BD1C93">
        <w:rPr>
          <w:rFonts w:ascii="Aptos Narrow" w:eastAsia="Times New Roman" w:hAnsi="Aptos Narrow"/>
          <w:noProof/>
          <w:sz w:val="20"/>
          <w:szCs w:val="20"/>
          <w:lang w:val="ro-RO"/>
        </w:rPr>
        <w:t xml:space="preserve"> Prevederile de mai sus </w:t>
      </w:r>
      <w:r w:rsidRPr="00BD1C93">
        <w:rPr>
          <w:rFonts w:ascii="Aptos Narrow" w:eastAsia="Times New Roman" w:hAnsi="Aptos Narrow"/>
          <w:b/>
          <w:bCs/>
          <w:noProof/>
          <w:sz w:val="20"/>
          <w:szCs w:val="20"/>
          <w:lang w:val="ro-RO"/>
        </w:rPr>
        <w:t>nu</w:t>
      </w:r>
      <w:r w:rsidRPr="00BD1C93">
        <w:rPr>
          <w:rFonts w:ascii="Aptos Narrow" w:eastAsia="Times New Roman" w:hAnsi="Aptos Narrow"/>
          <w:noProof/>
          <w:sz w:val="20"/>
          <w:szCs w:val="20"/>
          <w:lang w:val="ro-RO"/>
        </w:rPr>
        <w:t xml:space="preserve"> limitează tratarea punctuală a deșeurilor efectiv abandonate (unice/ocazionale) </w:t>
      </w:r>
      <w:r w:rsidRPr="00BD1C93">
        <w:rPr>
          <w:rFonts w:ascii="Aptos Narrow" w:eastAsia="Times New Roman" w:hAnsi="Aptos Narrow"/>
          <w:b/>
          <w:bCs/>
          <w:noProof/>
          <w:sz w:val="20"/>
          <w:szCs w:val="20"/>
          <w:lang w:val="ro-RO"/>
        </w:rPr>
        <w:t>lângă recipienții gospodăriilor</w:t>
      </w:r>
      <w:r w:rsidRPr="00BD1C93">
        <w:rPr>
          <w:rFonts w:ascii="Aptos Narrow" w:eastAsia="Times New Roman" w:hAnsi="Aptos Narrow"/>
          <w:noProof/>
          <w:sz w:val="20"/>
          <w:szCs w:val="20"/>
          <w:lang w:val="ro-RO"/>
        </w:rPr>
        <w:t xml:space="preserve">, </w:t>
      </w:r>
      <w:r w:rsidRPr="00BD1C93">
        <w:rPr>
          <w:rFonts w:ascii="Aptos Narrow" w:eastAsia="Times New Roman" w:hAnsi="Aptos Narrow"/>
          <w:b/>
          <w:bCs/>
          <w:noProof/>
          <w:sz w:val="20"/>
          <w:szCs w:val="20"/>
          <w:lang w:val="ro-RO"/>
        </w:rPr>
        <w:t>pe platformele publice</w:t>
      </w:r>
      <w:r w:rsidRPr="00BD1C93">
        <w:rPr>
          <w:rFonts w:ascii="Aptos Narrow" w:eastAsia="Times New Roman" w:hAnsi="Aptos Narrow"/>
          <w:noProof/>
          <w:sz w:val="20"/>
          <w:szCs w:val="20"/>
          <w:lang w:val="ro-RO"/>
        </w:rPr>
        <w:t xml:space="preserve"> sau </w:t>
      </w:r>
      <w:r w:rsidRPr="00BD1C93">
        <w:rPr>
          <w:rFonts w:ascii="Aptos Narrow" w:eastAsia="Times New Roman" w:hAnsi="Aptos Narrow"/>
          <w:b/>
          <w:bCs/>
          <w:noProof/>
          <w:sz w:val="20"/>
          <w:szCs w:val="20"/>
          <w:lang w:val="ro-RO"/>
        </w:rPr>
        <w:t>în proximitatea punctelor de colectare</w:t>
      </w:r>
      <w:r w:rsidRPr="00BD1C93">
        <w:rPr>
          <w:rFonts w:ascii="Aptos Narrow" w:eastAsia="Times New Roman" w:hAnsi="Aptos Narrow"/>
          <w:noProof/>
          <w:sz w:val="20"/>
          <w:szCs w:val="20"/>
          <w:lang w:val="ro-RO"/>
        </w:rPr>
        <w:t xml:space="preserve">, atunci când </w:t>
      </w:r>
      <w:r w:rsidRPr="00BD1C93">
        <w:rPr>
          <w:rFonts w:ascii="Aptos Narrow" w:eastAsia="Times New Roman" w:hAnsi="Aptos Narrow"/>
          <w:b/>
          <w:bCs/>
          <w:noProof/>
          <w:sz w:val="20"/>
          <w:szCs w:val="20"/>
          <w:lang w:val="ro-RO"/>
        </w:rPr>
        <w:t>nu</w:t>
      </w:r>
      <w:r w:rsidRPr="00BD1C93">
        <w:rPr>
          <w:rFonts w:ascii="Aptos Narrow" w:eastAsia="Times New Roman" w:hAnsi="Aptos Narrow"/>
          <w:noProof/>
          <w:sz w:val="20"/>
          <w:szCs w:val="20"/>
          <w:lang w:val="ro-RO"/>
        </w:rPr>
        <w:t xml:space="preserve"> sunt prezente semnele de depozitare istorică menționate la lit. a).</w:t>
      </w:r>
    </w:p>
    <w:p w14:paraId="066DB51D" w14:textId="77777777" w:rsidR="005F278C" w:rsidRPr="00BD1C93" w:rsidRDefault="005F278C" w:rsidP="00C75374">
      <w:pPr>
        <w:tabs>
          <w:tab w:val="left" w:pos="1134"/>
        </w:tabs>
        <w:spacing w:before="40" w:after="80"/>
        <w:contextualSpacing/>
        <w:rPr>
          <w:rFonts w:ascii="Aptos Narrow" w:eastAsia="Times New Roman" w:hAnsi="Aptos Narrow"/>
          <w:noProof/>
          <w:sz w:val="20"/>
          <w:szCs w:val="20"/>
          <w:lang w:val="ro-RO"/>
        </w:rPr>
      </w:pPr>
    </w:p>
    <w:p w14:paraId="50E8CE30" w14:textId="77777777" w:rsidR="005F278C"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b/>
          <w:bCs/>
          <w:noProof/>
          <w:sz w:val="20"/>
          <w:szCs w:val="20"/>
          <w:lang w:val="ro-RO"/>
        </w:rPr>
        <w:t>2.3. ADI Ecolect Mureș.</w:t>
      </w:r>
      <w:r w:rsidRPr="00434EA7">
        <w:rPr>
          <w:rFonts w:ascii="Aptos Narrow" w:eastAsia="Times New Roman" w:hAnsi="Aptos Narrow"/>
          <w:noProof/>
          <w:sz w:val="20"/>
          <w:szCs w:val="20"/>
          <w:lang w:val="ro-RO"/>
        </w:rPr>
        <w:t xml:space="preserve"> </w:t>
      </w:r>
    </w:p>
    <w:p w14:paraId="2DFBA93E" w14:textId="31B6E7D6" w:rsid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ADI coordonează și </w:t>
      </w:r>
      <w:r w:rsidRPr="00434EA7">
        <w:rPr>
          <w:rFonts w:ascii="Aptos Narrow" w:eastAsia="Times New Roman" w:hAnsi="Aptos Narrow"/>
          <w:b/>
          <w:bCs/>
          <w:noProof/>
          <w:sz w:val="20"/>
          <w:szCs w:val="20"/>
          <w:lang w:val="ro-RO"/>
        </w:rPr>
        <w:t>aprobă</w:t>
      </w:r>
      <w:r w:rsidRPr="00434EA7">
        <w:rPr>
          <w:rFonts w:ascii="Aptos Narrow" w:eastAsia="Times New Roman" w:hAnsi="Aptos Narrow"/>
          <w:noProof/>
          <w:sz w:val="20"/>
          <w:szCs w:val="20"/>
          <w:lang w:val="ro-RO"/>
        </w:rPr>
        <w:t xml:space="preserve"> orice mișcare a deșeurilor încadrate ca „abandonate”, verificând temeiul încadrării, traseele, documentele de trasabilitate și costurile.</w:t>
      </w:r>
    </w:p>
    <w:p w14:paraId="0B833805" w14:textId="77777777" w:rsidR="005F278C" w:rsidRPr="00434EA7" w:rsidRDefault="005F278C" w:rsidP="00C75374">
      <w:pPr>
        <w:tabs>
          <w:tab w:val="left" w:pos="1134"/>
        </w:tabs>
        <w:spacing w:before="40" w:after="80"/>
        <w:contextualSpacing/>
        <w:rPr>
          <w:rFonts w:ascii="Aptos Narrow" w:eastAsia="Times New Roman" w:hAnsi="Aptos Narrow"/>
          <w:noProof/>
          <w:sz w:val="20"/>
          <w:szCs w:val="20"/>
          <w:lang w:val="ro-RO"/>
        </w:rPr>
      </w:pPr>
    </w:p>
    <w:p w14:paraId="1F3DFB80" w14:textId="77777777" w:rsidR="005F278C"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b/>
          <w:bCs/>
          <w:noProof/>
          <w:sz w:val="20"/>
          <w:szCs w:val="20"/>
          <w:lang w:val="ro-RO"/>
        </w:rPr>
        <w:t>2.4. UAT.</w:t>
      </w:r>
      <w:r w:rsidRPr="00434EA7">
        <w:rPr>
          <w:rFonts w:ascii="Aptos Narrow" w:eastAsia="Times New Roman" w:hAnsi="Aptos Narrow"/>
          <w:noProof/>
          <w:sz w:val="20"/>
          <w:szCs w:val="20"/>
          <w:lang w:val="ro-RO"/>
        </w:rPr>
        <w:t xml:space="preserve"> </w:t>
      </w:r>
    </w:p>
    <w:p w14:paraId="2A986EC4" w14:textId="4408C36D" w:rsid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Unitatea administrativ-teritorială pe raza căreia au fost identificate deșeurile; are rol de notificare, constatare, validare și, după caz, suportare provizorie a costurilor.</w:t>
      </w:r>
    </w:p>
    <w:p w14:paraId="41AFE6C6" w14:textId="77777777" w:rsidR="005F278C" w:rsidRPr="00434EA7" w:rsidRDefault="005F278C" w:rsidP="00C75374">
      <w:pPr>
        <w:tabs>
          <w:tab w:val="left" w:pos="1134"/>
        </w:tabs>
        <w:spacing w:before="40" w:after="80"/>
        <w:contextualSpacing/>
        <w:rPr>
          <w:rFonts w:ascii="Aptos Narrow" w:eastAsia="Times New Roman" w:hAnsi="Aptos Narrow"/>
          <w:noProof/>
          <w:sz w:val="20"/>
          <w:szCs w:val="20"/>
          <w:lang w:val="ro-RO"/>
        </w:rPr>
      </w:pPr>
    </w:p>
    <w:p w14:paraId="54D3CC43" w14:textId="77777777" w:rsidR="005F278C"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b/>
          <w:bCs/>
          <w:noProof/>
          <w:sz w:val="20"/>
          <w:szCs w:val="20"/>
          <w:lang w:val="ro-RO"/>
        </w:rPr>
        <w:t>2.5. Operator licențiat.</w:t>
      </w:r>
      <w:r w:rsidRPr="00434EA7">
        <w:rPr>
          <w:rFonts w:ascii="Aptos Narrow" w:eastAsia="Times New Roman" w:hAnsi="Aptos Narrow"/>
          <w:noProof/>
          <w:sz w:val="20"/>
          <w:szCs w:val="20"/>
          <w:lang w:val="ro-RO"/>
        </w:rPr>
        <w:t xml:space="preserve"> </w:t>
      </w:r>
    </w:p>
    <w:p w14:paraId="34DE145E" w14:textId="14351E30" w:rsid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Operatorul delegat pentru colectare separată și transport separat în zona de delegare, responsabil cu intervenția efectivă și raportarea completă a trasabilității.</w:t>
      </w:r>
    </w:p>
    <w:p w14:paraId="14677BE1" w14:textId="77777777" w:rsidR="005F278C" w:rsidRDefault="005F278C" w:rsidP="00C75374">
      <w:pPr>
        <w:tabs>
          <w:tab w:val="left" w:pos="1134"/>
        </w:tabs>
        <w:spacing w:before="40" w:after="80"/>
        <w:contextualSpacing/>
        <w:rPr>
          <w:rFonts w:ascii="Aptos Narrow" w:eastAsia="Times New Roman" w:hAnsi="Aptos Narrow"/>
          <w:noProof/>
          <w:sz w:val="20"/>
          <w:szCs w:val="20"/>
          <w:lang w:val="ro-RO"/>
        </w:rPr>
      </w:pPr>
    </w:p>
    <w:p w14:paraId="392BA5B8" w14:textId="77777777" w:rsidR="005F278C" w:rsidRPr="005F278C" w:rsidRDefault="005F278C" w:rsidP="005F278C">
      <w:pPr>
        <w:tabs>
          <w:tab w:val="left" w:pos="1134"/>
        </w:tabs>
        <w:spacing w:before="40" w:after="80"/>
        <w:contextualSpacing/>
        <w:rPr>
          <w:rFonts w:ascii="Aptos Narrow" w:eastAsia="Times New Roman" w:hAnsi="Aptos Narrow"/>
          <w:b/>
          <w:bCs/>
          <w:noProof/>
          <w:sz w:val="20"/>
          <w:szCs w:val="20"/>
          <w:lang w:val="ro-RO"/>
        </w:rPr>
      </w:pPr>
      <w:r w:rsidRPr="005F278C">
        <w:rPr>
          <w:rFonts w:ascii="Aptos Narrow" w:eastAsia="Times New Roman" w:hAnsi="Aptos Narrow"/>
          <w:b/>
          <w:bCs/>
          <w:noProof/>
          <w:sz w:val="20"/>
          <w:szCs w:val="20"/>
          <w:lang w:val="ro-RO"/>
        </w:rPr>
        <w:t>2.6. Situații specifice în proximitatea punctelor de colectare</w:t>
      </w:r>
    </w:p>
    <w:p w14:paraId="3560B579" w14:textId="77777777" w:rsidR="005F278C" w:rsidRDefault="005F278C" w:rsidP="005F278C">
      <w:pPr>
        <w:tabs>
          <w:tab w:val="left" w:pos="1134"/>
        </w:tabs>
        <w:spacing w:before="40" w:after="80"/>
        <w:contextualSpacing/>
        <w:rPr>
          <w:rFonts w:ascii="Aptos Narrow" w:eastAsia="Times New Roman" w:hAnsi="Aptos Narrow"/>
          <w:noProof/>
          <w:sz w:val="20"/>
          <w:szCs w:val="20"/>
          <w:lang w:val="ro-RO"/>
        </w:rPr>
      </w:pPr>
      <w:r w:rsidRPr="005F278C">
        <w:rPr>
          <w:rFonts w:ascii="Aptos Narrow" w:eastAsia="Times New Roman" w:hAnsi="Aptos Narrow"/>
          <w:b/>
          <w:bCs/>
          <w:noProof/>
          <w:sz w:val="20"/>
          <w:szCs w:val="20"/>
          <w:lang w:val="ro-RO"/>
        </w:rPr>
        <w:t>2.6.1. Pragul de proximitate (regula celor 3 m).</w:t>
      </w:r>
    </w:p>
    <w:p w14:paraId="5A81603B" w14:textId="169A37F0" w:rsidR="005F278C" w:rsidRPr="005F278C" w:rsidRDefault="005F278C" w:rsidP="005F278C">
      <w:pPr>
        <w:tabs>
          <w:tab w:val="left" w:pos="1134"/>
        </w:tabs>
        <w:spacing w:before="40" w:after="80"/>
        <w:contextualSpacing/>
        <w:rPr>
          <w:rFonts w:ascii="Aptos Narrow" w:eastAsia="Times New Roman" w:hAnsi="Aptos Narrow"/>
          <w:noProof/>
          <w:sz w:val="20"/>
          <w:szCs w:val="20"/>
          <w:lang w:val="ro-RO"/>
        </w:rPr>
      </w:pPr>
      <w:r w:rsidRPr="005F278C">
        <w:rPr>
          <w:rFonts w:ascii="Aptos Narrow" w:eastAsia="Times New Roman" w:hAnsi="Aptos Narrow"/>
          <w:noProof/>
          <w:sz w:val="20"/>
          <w:szCs w:val="20"/>
          <w:lang w:val="ro-RO"/>
        </w:rPr>
        <w:t xml:space="preserve">În jurul platformelor arondate blocurilor de locuințe/punctelor de regrupare și al punctelor cu containere semi-îngropate pentru fracții reciclabile, se definește o zonă de proximitate de </w:t>
      </w:r>
      <w:r w:rsidRPr="005F278C">
        <w:rPr>
          <w:rFonts w:ascii="Aptos Narrow" w:eastAsia="Times New Roman" w:hAnsi="Aptos Narrow"/>
          <w:b/>
          <w:bCs/>
          <w:noProof/>
          <w:sz w:val="20"/>
          <w:szCs w:val="20"/>
          <w:lang w:val="ro-RO"/>
        </w:rPr>
        <w:t>3 metri</w:t>
      </w:r>
      <w:r w:rsidRPr="005F278C">
        <w:rPr>
          <w:rFonts w:ascii="Aptos Narrow" w:eastAsia="Times New Roman" w:hAnsi="Aptos Narrow"/>
          <w:noProof/>
          <w:sz w:val="20"/>
          <w:szCs w:val="20"/>
          <w:lang w:val="ro-RO"/>
        </w:rPr>
        <w:t>.</w:t>
      </w:r>
    </w:p>
    <w:p w14:paraId="00C60DA5" w14:textId="77777777" w:rsidR="005F278C" w:rsidRDefault="005F278C" w:rsidP="00210648">
      <w:pPr>
        <w:numPr>
          <w:ilvl w:val="0"/>
          <w:numId w:val="98"/>
        </w:numPr>
        <w:tabs>
          <w:tab w:val="left" w:pos="1134"/>
        </w:tabs>
        <w:spacing w:before="40" w:after="80"/>
        <w:contextualSpacing/>
        <w:rPr>
          <w:rFonts w:ascii="Aptos Narrow" w:eastAsia="Times New Roman" w:hAnsi="Aptos Narrow"/>
          <w:noProof/>
          <w:sz w:val="20"/>
          <w:szCs w:val="20"/>
          <w:lang w:val="ro-RO"/>
        </w:rPr>
      </w:pPr>
      <w:r w:rsidRPr="005F278C">
        <w:rPr>
          <w:rFonts w:ascii="Aptos Narrow" w:eastAsia="Times New Roman" w:hAnsi="Aptos Narrow"/>
          <w:noProof/>
          <w:sz w:val="20"/>
          <w:szCs w:val="20"/>
          <w:lang w:val="ro-RO"/>
        </w:rPr>
        <w:t xml:space="preserve">Deșeurile amplasate </w:t>
      </w:r>
      <w:r w:rsidRPr="005F278C">
        <w:rPr>
          <w:rFonts w:ascii="Aptos Narrow" w:eastAsia="Times New Roman" w:hAnsi="Aptos Narrow"/>
          <w:b/>
          <w:bCs/>
          <w:noProof/>
          <w:sz w:val="20"/>
          <w:szCs w:val="20"/>
          <w:lang w:val="ro-RO"/>
        </w:rPr>
        <w:t>în interiorul</w:t>
      </w:r>
      <w:r w:rsidRPr="005F278C">
        <w:rPr>
          <w:rFonts w:ascii="Aptos Narrow" w:eastAsia="Times New Roman" w:hAnsi="Aptos Narrow"/>
          <w:noProof/>
          <w:sz w:val="20"/>
          <w:szCs w:val="20"/>
          <w:lang w:val="ro-RO"/>
        </w:rPr>
        <w:t xml:space="preserve"> acestei zone sunt tratate conform lit. B și C de mai jos.</w:t>
      </w:r>
    </w:p>
    <w:p w14:paraId="1DDD7B7C" w14:textId="77777777" w:rsidR="005F278C" w:rsidRDefault="005F278C" w:rsidP="00210648">
      <w:pPr>
        <w:numPr>
          <w:ilvl w:val="0"/>
          <w:numId w:val="98"/>
        </w:numPr>
        <w:tabs>
          <w:tab w:val="left" w:pos="1134"/>
        </w:tabs>
        <w:spacing w:before="40" w:after="80"/>
        <w:contextualSpacing/>
        <w:rPr>
          <w:rFonts w:ascii="Aptos Narrow" w:eastAsia="Times New Roman" w:hAnsi="Aptos Narrow"/>
          <w:noProof/>
          <w:sz w:val="20"/>
          <w:szCs w:val="20"/>
          <w:lang w:val="ro-RO"/>
        </w:rPr>
      </w:pPr>
      <w:r w:rsidRPr="005F278C">
        <w:rPr>
          <w:rFonts w:ascii="Aptos Narrow" w:eastAsia="Times New Roman" w:hAnsi="Aptos Narrow"/>
          <w:noProof/>
          <w:sz w:val="20"/>
          <w:szCs w:val="20"/>
          <w:lang w:val="ro-RO"/>
        </w:rPr>
        <w:t xml:space="preserve">Deșeurile amplasate </w:t>
      </w:r>
      <w:r w:rsidRPr="005F278C">
        <w:rPr>
          <w:rFonts w:ascii="Aptos Narrow" w:eastAsia="Times New Roman" w:hAnsi="Aptos Narrow"/>
          <w:b/>
          <w:bCs/>
          <w:noProof/>
          <w:sz w:val="20"/>
          <w:szCs w:val="20"/>
          <w:lang w:val="ro-RO"/>
        </w:rPr>
        <w:t>la o distanță mai mare de 3 m</w:t>
      </w:r>
      <w:r w:rsidRPr="005F278C">
        <w:rPr>
          <w:rFonts w:ascii="Aptos Narrow" w:eastAsia="Times New Roman" w:hAnsi="Aptos Narrow"/>
          <w:noProof/>
          <w:sz w:val="20"/>
          <w:szCs w:val="20"/>
          <w:lang w:val="ro-RO"/>
        </w:rPr>
        <w:t xml:space="preserve"> față de aceste puncte </w:t>
      </w:r>
      <w:r w:rsidRPr="005F278C">
        <w:rPr>
          <w:rFonts w:ascii="Aptos Narrow" w:eastAsia="Times New Roman" w:hAnsi="Aptos Narrow"/>
          <w:b/>
          <w:bCs/>
          <w:noProof/>
          <w:sz w:val="20"/>
          <w:szCs w:val="20"/>
          <w:lang w:val="ro-RO"/>
        </w:rPr>
        <w:t>se consideră deșeuri abandonate</w:t>
      </w:r>
    </w:p>
    <w:p w14:paraId="4C7E4E60" w14:textId="77777777" w:rsidR="005F278C" w:rsidRDefault="005F278C" w:rsidP="005F278C">
      <w:pPr>
        <w:tabs>
          <w:tab w:val="left" w:pos="1134"/>
        </w:tabs>
        <w:spacing w:before="40" w:after="80"/>
        <w:ind w:left="720"/>
        <w:contextualSpacing/>
        <w:rPr>
          <w:rFonts w:ascii="Aptos Narrow" w:eastAsia="Times New Roman" w:hAnsi="Aptos Narrow"/>
          <w:noProof/>
          <w:sz w:val="20"/>
          <w:szCs w:val="20"/>
          <w:lang w:val="ro-RO"/>
        </w:rPr>
      </w:pPr>
      <w:r w:rsidRPr="005F278C">
        <w:rPr>
          <w:rFonts w:ascii="Aptos Narrow" w:eastAsia="Times New Roman" w:hAnsi="Aptos Narrow"/>
          <w:noProof/>
          <w:sz w:val="20"/>
          <w:szCs w:val="20"/>
          <w:lang w:val="ro-RO"/>
        </w:rPr>
        <w:t>și se gestionează potrivit prezentei proceduri.</w:t>
      </w:r>
    </w:p>
    <w:p w14:paraId="5D7C5E8F" w14:textId="586C441F" w:rsidR="005F278C" w:rsidRPr="005F278C" w:rsidRDefault="005F278C" w:rsidP="005F278C">
      <w:pPr>
        <w:tabs>
          <w:tab w:val="left" w:pos="1134"/>
        </w:tabs>
        <w:spacing w:before="40" w:after="80"/>
        <w:ind w:left="720"/>
        <w:contextualSpacing/>
        <w:rPr>
          <w:rFonts w:ascii="Aptos Narrow" w:eastAsia="Times New Roman" w:hAnsi="Aptos Narrow"/>
          <w:noProof/>
          <w:sz w:val="20"/>
          <w:szCs w:val="20"/>
          <w:lang w:val="ro-RO"/>
        </w:rPr>
      </w:pPr>
      <w:r w:rsidRPr="005F278C">
        <w:rPr>
          <w:rFonts w:ascii="Aptos Narrow" w:eastAsia="Times New Roman" w:hAnsi="Aptos Narrow"/>
          <w:i/>
          <w:iCs/>
          <w:noProof/>
          <w:sz w:val="20"/>
          <w:szCs w:val="20"/>
          <w:lang w:val="ro-RO"/>
        </w:rPr>
        <w:t>Mod de măsurare:</w:t>
      </w:r>
      <w:r w:rsidRPr="005F278C">
        <w:rPr>
          <w:rFonts w:ascii="Aptos Narrow" w:eastAsia="Times New Roman" w:hAnsi="Aptos Narrow"/>
          <w:noProof/>
          <w:sz w:val="20"/>
          <w:szCs w:val="20"/>
          <w:lang w:val="ro-RO"/>
        </w:rPr>
        <w:t xml:space="preserve"> distanța se măsoară pe orizontală, pe cea mai scurtă direcție, de la </w:t>
      </w:r>
      <w:r w:rsidRPr="005F278C">
        <w:rPr>
          <w:rFonts w:ascii="Aptos Narrow" w:eastAsia="Times New Roman" w:hAnsi="Aptos Narrow"/>
          <w:b/>
          <w:bCs/>
          <w:noProof/>
          <w:sz w:val="20"/>
          <w:szCs w:val="20"/>
          <w:lang w:val="ro-RO"/>
        </w:rPr>
        <w:t>conturul exterior al platformei</w:t>
      </w:r>
      <w:r w:rsidRPr="005F278C">
        <w:rPr>
          <w:rFonts w:ascii="Aptos Narrow" w:eastAsia="Times New Roman" w:hAnsi="Aptos Narrow"/>
          <w:noProof/>
          <w:sz w:val="20"/>
          <w:szCs w:val="20"/>
          <w:lang w:val="ro-RO"/>
        </w:rPr>
        <w:t xml:space="preserve"> (sau de la </w:t>
      </w:r>
      <w:r w:rsidRPr="005F278C">
        <w:rPr>
          <w:rFonts w:ascii="Aptos Narrow" w:eastAsia="Times New Roman" w:hAnsi="Aptos Narrow"/>
          <w:b/>
          <w:bCs/>
          <w:noProof/>
          <w:sz w:val="20"/>
          <w:szCs w:val="20"/>
          <w:lang w:val="ro-RO"/>
        </w:rPr>
        <w:t>gura/conturul containerului</w:t>
      </w:r>
      <w:r w:rsidRPr="005F278C">
        <w:rPr>
          <w:rFonts w:ascii="Aptos Narrow" w:eastAsia="Times New Roman" w:hAnsi="Aptos Narrow"/>
          <w:noProof/>
          <w:sz w:val="20"/>
          <w:szCs w:val="20"/>
          <w:lang w:val="ro-RO"/>
        </w:rPr>
        <w:t xml:space="preserve"> în cazul punctelor semi-îngropate) până la cel mai apropiat punct al deșeului/haldei.</w:t>
      </w:r>
    </w:p>
    <w:p w14:paraId="738094E9" w14:textId="77777777" w:rsidR="005F278C" w:rsidRDefault="005F278C" w:rsidP="005F278C">
      <w:pPr>
        <w:tabs>
          <w:tab w:val="left" w:pos="1134"/>
        </w:tabs>
        <w:spacing w:before="40" w:after="80"/>
        <w:contextualSpacing/>
        <w:rPr>
          <w:rFonts w:ascii="Aptos Narrow" w:eastAsia="Times New Roman" w:hAnsi="Aptos Narrow"/>
          <w:noProof/>
          <w:sz w:val="20"/>
          <w:szCs w:val="20"/>
          <w:lang w:val="ro-RO"/>
        </w:rPr>
      </w:pPr>
      <w:r w:rsidRPr="005F278C">
        <w:rPr>
          <w:rFonts w:ascii="Aptos Narrow" w:eastAsia="Times New Roman" w:hAnsi="Aptos Narrow"/>
          <w:b/>
          <w:bCs/>
          <w:noProof/>
          <w:sz w:val="20"/>
          <w:szCs w:val="20"/>
          <w:lang w:val="ro-RO"/>
        </w:rPr>
        <w:t>2.6.2. Situația gospodăriilor individuale (curți/case).</w:t>
      </w:r>
    </w:p>
    <w:p w14:paraId="07446EEA" w14:textId="7F296E7C" w:rsidR="005F278C" w:rsidRPr="005F278C" w:rsidRDefault="005F278C" w:rsidP="005F278C">
      <w:pPr>
        <w:tabs>
          <w:tab w:val="left" w:pos="1134"/>
        </w:tabs>
        <w:spacing w:before="40" w:after="80"/>
        <w:contextualSpacing/>
        <w:rPr>
          <w:rFonts w:ascii="Aptos Narrow" w:eastAsia="Times New Roman" w:hAnsi="Aptos Narrow"/>
          <w:noProof/>
          <w:sz w:val="20"/>
          <w:szCs w:val="20"/>
          <w:lang w:val="ro-RO"/>
        </w:rPr>
      </w:pPr>
      <w:r w:rsidRPr="005F278C">
        <w:rPr>
          <w:rFonts w:ascii="Aptos Narrow" w:eastAsia="Times New Roman" w:hAnsi="Aptos Narrow"/>
          <w:noProof/>
          <w:sz w:val="20"/>
          <w:szCs w:val="20"/>
          <w:lang w:val="ro-RO"/>
        </w:rPr>
        <w:t xml:space="preserve">Deșeurile depozitate </w:t>
      </w:r>
      <w:r w:rsidRPr="005F278C">
        <w:rPr>
          <w:rFonts w:ascii="Aptos Narrow" w:eastAsia="Times New Roman" w:hAnsi="Aptos Narrow"/>
          <w:b/>
          <w:bCs/>
          <w:noProof/>
          <w:sz w:val="20"/>
          <w:szCs w:val="20"/>
          <w:lang w:val="ro-RO"/>
        </w:rPr>
        <w:t>lângă recipienții individuali</w:t>
      </w:r>
      <w:r w:rsidRPr="005F278C">
        <w:rPr>
          <w:rFonts w:ascii="Aptos Narrow" w:eastAsia="Times New Roman" w:hAnsi="Aptos Narrow"/>
          <w:noProof/>
          <w:sz w:val="20"/>
          <w:szCs w:val="20"/>
          <w:lang w:val="ro-RO"/>
        </w:rPr>
        <w:t xml:space="preserve">, dar </w:t>
      </w:r>
      <w:r w:rsidRPr="005F278C">
        <w:rPr>
          <w:rFonts w:ascii="Aptos Narrow" w:eastAsia="Times New Roman" w:hAnsi="Aptos Narrow"/>
          <w:b/>
          <w:bCs/>
          <w:noProof/>
          <w:sz w:val="20"/>
          <w:szCs w:val="20"/>
          <w:lang w:val="ro-RO"/>
        </w:rPr>
        <w:t>în afara acestora</w:t>
      </w:r>
      <w:r w:rsidRPr="005F278C">
        <w:rPr>
          <w:rFonts w:ascii="Aptos Narrow" w:eastAsia="Times New Roman" w:hAnsi="Aptos Narrow"/>
          <w:noProof/>
          <w:sz w:val="20"/>
          <w:szCs w:val="20"/>
          <w:lang w:val="ro-RO"/>
        </w:rPr>
        <w:t xml:space="preserve">, </w:t>
      </w:r>
      <w:r w:rsidRPr="005F278C">
        <w:rPr>
          <w:rFonts w:ascii="Aptos Narrow" w:eastAsia="Times New Roman" w:hAnsi="Aptos Narrow"/>
          <w:b/>
          <w:bCs/>
          <w:noProof/>
          <w:sz w:val="20"/>
          <w:szCs w:val="20"/>
          <w:lang w:val="ro-RO"/>
        </w:rPr>
        <w:t>sunt considerate deșeuri abandonate</w:t>
      </w:r>
      <w:r w:rsidRPr="005F278C">
        <w:rPr>
          <w:rFonts w:ascii="Aptos Narrow" w:eastAsia="Times New Roman" w:hAnsi="Aptos Narrow"/>
          <w:noProof/>
          <w:sz w:val="20"/>
          <w:szCs w:val="20"/>
          <w:lang w:val="ro-RO"/>
        </w:rPr>
        <w:t xml:space="preserve">, indiferent de distanță. Acestea intră sub incidența prezentei proceduri (inclusiv trasabilitate și decontare) sau, după caz, se tratează ca </w:t>
      </w:r>
      <w:r w:rsidRPr="005F278C">
        <w:rPr>
          <w:rFonts w:ascii="Aptos Narrow" w:eastAsia="Times New Roman" w:hAnsi="Aptos Narrow"/>
          <w:b/>
          <w:bCs/>
          <w:noProof/>
          <w:sz w:val="20"/>
          <w:szCs w:val="20"/>
          <w:lang w:val="ro-RO"/>
        </w:rPr>
        <w:t>ridicare la cerere</w:t>
      </w:r>
      <w:r w:rsidRPr="005F278C">
        <w:rPr>
          <w:rFonts w:ascii="Aptos Narrow" w:eastAsia="Times New Roman" w:hAnsi="Aptos Narrow"/>
          <w:noProof/>
          <w:sz w:val="20"/>
          <w:szCs w:val="20"/>
          <w:lang w:val="ro-RO"/>
        </w:rPr>
        <w:t xml:space="preserve"> conform contractului-cadru aplicabil.</w:t>
      </w:r>
    </w:p>
    <w:p w14:paraId="408506BA" w14:textId="692B9A26" w:rsidR="002247B5" w:rsidRDefault="002247B5" w:rsidP="005F278C">
      <w:pPr>
        <w:tabs>
          <w:tab w:val="left" w:pos="1134"/>
        </w:tabs>
        <w:spacing w:before="40" w:after="80"/>
        <w:contextualSpacing/>
        <w:rPr>
          <w:rFonts w:ascii="Aptos Narrow" w:eastAsia="Times New Roman" w:hAnsi="Aptos Narrow"/>
          <w:noProof/>
          <w:sz w:val="20"/>
          <w:szCs w:val="20"/>
          <w:lang w:val="ro-RO"/>
        </w:rPr>
      </w:pPr>
      <w:r>
        <w:rPr>
          <w:rFonts w:ascii="Aptos Narrow" w:eastAsia="Times New Roman" w:hAnsi="Aptos Narrow"/>
          <w:b/>
          <w:bCs/>
          <w:noProof/>
          <w:sz w:val="20"/>
          <w:szCs w:val="20"/>
          <w:lang w:val="ro-RO"/>
        </w:rPr>
        <w:t xml:space="preserve">        </w:t>
      </w:r>
      <w:r w:rsidR="005F278C" w:rsidRPr="005F278C">
        <w:rPr>
          <w:rFonts w:ascii="Aptos Narrow" w:eastAsia="Times New Roman" w:hAnsi="Aptos Narrow"/>
          <w:b/>
          <w:bCs/>
          <w:noProof/>
          <w:sz w:val="20"/>
          <w:szCs w:val="20"/>
          <w:lang w:val="ro-RO"/>
        </w:rPr>
        <w:t>A) Deșeuri DCD/voluminoase/periculoase/verzi pe domeniul public și în jurul punctelor de colectare</w:t>
      </w:r>
    </w:p>
    <w:p w14:paraId="675FCE1D" w14:textId="2B9CFC3A" w:rsidR="005F278C" w:rsidRPr="005F278C" w:rsidRDefault="005F278C" w:rsidP="005F278C">
      <w:pPr>
        <w:tabs>
          <w:tab w:val="left" w:pos="1134"/>
        </w:tabs>
        <w:spacing w:before="40" w:after="80"/>
        <w:contextualSpacing/>
        <w:rPr>
          <w:rFonts w:ascii="Aptos Narrow" w:eastAsia="Times New Roman" w:hAnsi="Aptos Narrow"/>
          <w:noProof/>
          <w:sz w:val="20"/>
          <w:szCs w:val="20"/>
          <w:lang w:val="ro-RO"/>
        </w:rPr>
      </w:pPr>
      <w:r w:rsidRPr="005F278C">
        <w:rPr>
          <w:rFonts w:ascii="Aptos Narrow" w:eastAsia="Times New Roman" w:hAnsi="Aptos Narrow"/>
          <w:noProof/>
          <w:sz w:val="20"/>
          <w:szCs w:val="20"/>
          <w:lang w:val="ro-RO"/>
        </w:rPr>
        <w:t>Deșeurile din construcții și demolări (DCD), voluminoase, periculoase și verzi depozitate pe domeniul public</w:t>
      </w:r>
      <w:r w:rsidR="002247B5">
        <w:rPr>
          <w:rFonts w:ascii="Aptos Narrow" w:eastAsia="Times New Roman" w:hAnsi="Aptos Narrow"/>
          <w:noProof/>
          <w:sz w:val="20"/>
          <w:szCs w:val="20"/>
          <w:lang w:val="ro-RO"/>
        </w:rPr>
        <w:t>/privat al UAT-urilor</w:t>
      </w:r>
      <w:r w:rsidRPr="005F278C">
        <w:rPr>
          <w:rFonts w:ascii="Aptos Narrow" w:eastAsia="Times New Roman" w:hAnsi="Aptos Narrow"/>
          <w:noProof/>
          <w:sz w:val="20"/>
          <w:szCs w:val="20"/>
          <w:lang w:val="ro-RO"/>
        </w:rPr>
        <w:t xml:space="preserve">, </w:t>
      </w:r>
      <w:r w:rsidRPr="005F278C">
        <w:rPr>
          <w:rFonts w:ascii="Aptos Narrow" w:eastAsia="Times New Roman" w:hAnsi="Aptos Narrow"/>
          <w:b/>
          <w:bCs/>
          <w:noProof/>
          <w:sz w:val="20"/>
          <w:szCs w:val="20"/>
          <w:lang w:val="ro-RO"/>
        </w:rPr>
        <w:t>inclusiv</w:t>
      </w:r>
      <w:r w:rsidRPr="005F278C">
        <w:rPr>
          <w:rFonts w:ascii="Aptos Narrow" w:eastAsia="Times New Roman" w:hAnsi="Aptos Narrow"/>
          <w:noProof/>
          <w:sz w:val="20"/>
          <w:szCs w:val="20"/>
          <w:lang w:val="ro-RO"/>
        </w:rPr>
        <w:t xml:space="preserve"> cele depozitate pe platformele de colectare/punctele de regrupare sau lângă recipienții gospodăriilor individuale, se </w:t>
      </w:r>
      <w:r w:rsidRPr="005F278C">
        <w:rPr>
          <w:rFonts w:ascii="Aptos Narrow" w:eastAsia="Times New Roman" w:hAnsi="Aptos Narrow"/>
          <w:b/>
          <w:bCs/>
          <w:noProof/>
          <w:sz w:val="20"/>
          <w:szCs w:val="20"/>
          <w:lang w:val="ro-RO"/>
        </w:rPr>
        <w:t>consideră deșeuri abandonate</w:t>
      </w:r>
      <w:r w:rsidRPr="005F278C">
        <w:rPr>
          <w:rFonts w:ascii="Aptos Narrow" w:eastAsia="Times New Roman" w:hAnsi="Aptos Narrow"/>
          <w:noProof/>
          <w:sz w:val="20"/>
          <w:szCs w:val="20"/>
          <w:lang w:val="ro-RO"/>
        </w:rPr>
        <w:t xml:space="preserve"> și se gestionează conform prezentei proceduri (identificare, aprobare ADI, colectare separată, trasabilitate, decontare).</w:t>
      </w:r>
    </w:p>
    <w:p w14:paraId="686E27B5" w14:textId="65214D1B" w:rsidR="002247B5" w:rsidRDefault="002247B5" w:rsidP="005F278C">
      <w:pPr>
        <w:tabs>
          <w:tab w:val="left" w:pos="1134"/>
        </w:tabs>
        <w:spacing w:before="40" w:after="80"/>
        <w:contextualSpacing/>
        <w:rPr>
          <w:rFonts w:ascii="Aptos Narrow" w:eastAsia="Times New Roman" w:hAnsi="Aptos Narrow"/>
          <w:noProof/>
          <w:sz w:val="20"/>
          <w:szCs w:val="20"/>
          <w:lang w:val="ro-RO"/>
        </w:rPr>
      </w:pPr>
      <w:r>
        <w:rPr>
          <w:rFonts w:ascii="Aptos Narrow" w:eastAsia="Times New Roman" w:hAnsi="Aptos Narrow"/>
          <w:b/>
          <w:bCs/>
          <w:noProof/>
          <w:sz w:val="20"/>
          <w:szCs w:val="20"/>
          <w:lang w:val="ro-RO"/>
        </w:rPr>
        <w:t xml:space="preserve">        </w:t>
      </w:r>
      <w:r w:rsidR="005F278C" w:rsidRPr="005F278C">
        <w:rPr>
          <w:rFonts w:ascii="Aptos Narrow" w:eastAsia="Times New Roman" w:hAnsi="Aptos Narrow"/>
          <w:b/>
          <w:bCs/>
          <w:noProof/>
          <w:sz w:val="20"/>
          <w:szCs w:val="20"/>
          <w:lang w:val="ro-RO"/>
        </w:rPr>
        <w:t>B) Deșeuri reziduale în proximitatea platformelor arondate blocurilor/punctelor de regrupare</w:t>
      </w:r>
    </w:p>
    <w:p w14:paraId="617316D5" w14:textId="4997FC78" w:rsidR="005F278C" w:rsidRPr="005F278C" w:rsidRDefault="005F278C" w:rsidP="005F278C">
      <w:pPr>
        <w:tabs>
          <w:tab w:val="left" w:pos="1134"/>
        </w:tabs>
        <w:spacing w:before="40" w:after="80"/>
        <w:contextualSpacing/>
        <w:rPr>
          <w:rFonts w:ascii="Aptos Narrow" w:eastAsia="Times New Roman" w:hAnsi="Aptos Narrow"/>
          <w:noProof/>
          <w:sz w:val="20"/>
          <w:szCs w:val="20"/>
          <w:lang w:val="ro-RO"/>
        </w:rPr>
      </w:pPr>
      <w:r w:rsidRPr="005F278C">
        <w:rPr>
          <w:rFonts w:ascii="Aptos Narrow" w:eastAsia="Times New Roman" w:hAnsi="Aptos Narrow"/>
          <w:noProof/>
          <w:sz w:val="20"/>
          <w:szCs w:val="20"/>
          <w:lang w:val="ro-RO"/>
        </w:rPr>
        <w:t xml:space="preserve">Deșeurile reziduale depuse </w:t>
      </w:r>
      <w:r w:rsidRPr="005F278C">
        <w:rPr>
          <w:rFonts w:ascii="Aptos Narrow" w:eastAsia="Times New Roman" w:hAnsi="Aptos Narrow"/>
          <w:b/>
          <w:bCs/>
          <w:noProof/>
          <w:sz w:val="20"/>
          <w:szCs w:val="20"/>
          <w:lang w:val="ro-RO"/>
        </w:rPr>
        <w:t>în zona de proximitate de 3 m</w:t>
      </w:r>
      <w:r w:rsidRPr="005F278C">
        <w:rPr>
          <w:rFonts w:ascii="Aptos Narrow" w:eastAsia="Times New Roman" w:hAnsi="Aptos Narrow"/>
          <w:noProof/>
          <w:sz w:val="20"/>
          <w:szCs w:val="20"/>
          <w:lang w:val="ro-RO"/>
        </w:rPr>
        <w:t xml:space="preserve"> a platformelor arondate blocurilor/punctelor de regrupare se ridică prin </w:t>
      </w:r>
      <w:r w:rsidRPr="005F278C">
        <w:rPr>
          <w:rFonts w:ascii="Aptos Narrow" w:eastAsia="Times New Roman" w:hAnsi="Aptos Narrow"/>
          <w:b/>
          <w:bCs/>
          <w:noProof/>
          <w:sz w:val="20"/>
          <w:szCs w:val="20"/>
          <w:lang w:val="ro-RO"/>
        </w:rPr>
        <w:t>încărcarea în containerul pentru deșeuri suplimentare</w:t>
      </w:r>
      <w:r w:rsidRPr="005F278C">
        <w:rPr>
          <w:rFonts w:ascii="Aptos Narrow" w:eastAsia="Times New Roman" w:hAnsi="Aptos Narrow"/>
          <w:noProof/>
          <w:sz w:val="20"/>
          <w:szCs w:val="20"/>
          <w:lang w:val="ro-RO"/>
        </w:rPr>
        <w:t xml:space="preserve">. Costurile aferente se </w:t>
      </w:r>
      <w:r w:rsidRPr="005F278C">
        <w:rPr>
          <w:rFonts w:ascii="Aptos Narrow" w:eastAsia="Times New Roman" w:hAnsi="Aptos Narrow"/>
          <w:b/>
          <w:bCs/>
          <w:noProof/>
          <w:sz w:val="20"/>
          <w:szCs w:val="20"/>
          <w:lang w:val="ro-RO"/>
        </w:rPr>
        <w:t>suportă de către toți utilizatorii</w:t>
      </w:r>
      <w:r w:rsidRPr="005F278C">
        <w:rPr>
          <w:rFonts w:ascii="Aptos Narrow" w:eastAsia="Times New Roman" w:hAnsi="Aptos Narrow"/>
          <w:noProof/>
          <w:sz w:val="20"/>
          <w:szCs w:val="20"/>
          <w:lang w:val="ro-RO"/>
        </w:rPr>
        <w:t xml:space="preserve"> arondați respectivei platforme, </w:t>
      </w:r>
      <w:r w:rsidRPr="005F278C">
        <w:rPr>
          <w:rFonts w:ascii="Aptos Narrow" w:eastAsia="Times New Roman" w:hAnsi="Aptos Narrow"/>
          <w:b/>
          <w:bCs/>
          <w:noProof/>
          <w:sz w:val="20"/>
          <w:szCs w:val="20"/>
          <w:lang w:val="ro-RO"/>
        </w:rPr>
        <w:t xml:space="preserve">conform Regulamentului-cadru de instituire a Taxei de Salubrizare </w:t>
      </w:r>
      <w:r w:rsidRPr="005F278C">
        <w:rPr>
          <w:rFonts w:ascii="Aptos Narrow" w:eastAsia="Times New Roman" w:hAnsi="Aptos Narrow"/>
          <w:noProof/>
          <w:sz w:val="20"/>
          <w:szCs w:val="20"/>
          <w:lang w:val="ro-RO"/>
        </w:rPr>
        <w:t xml:space="preserve"> și </w:t>
      </w:r>
      <w:r w:rsidRPr="005F278C">
        <w:rPr>
          <w:rFonts w:ascii="Aptos Narrow" w:eastAsia="Times New Roman" w:hAnsi="Aptos Narrow"/>
          <w:noProof/>
          <w:sz w:val="20"/>
          <w:szCs w:val="20"/>
          <w:lang w:val="ro-RO"/>
        </w:rPr>
        <w:lastRenderedPageBreak/>
        <w:t xml:space="preserve">actelor tarifare incidente. Dacă reziduurile sunt </w:t>
      </w:r>
      <w:r w:rsidRPr="005F278C">
        <w:rPr>
          <w:rFonts w:ascii="Aptos Narrow" w:eastAsia="Times New Roman" w:hAnsi="Aptos Narrow"/>
          <w:b/>
          <w:bCs/>
          <w:noProof/>
          <w:sz w:val="20"/>
          <w:szCs w:val="20"/>
          <w:lang w:val="ro-RO"/>
        </w:rPr>
        <w:t>dincolo de 3 m</w:t>
      </w:r>
      <w:r w:rsidRPr="005F278C">
        <w:rPr>
          <w:rFonts w:ascii="Aptos Narrow" w:eastAsia="Times New Roman" w:hAnsi="Aptos Narrow"/>
          <w:noProof/>
          <w:sz w:val="20"/>
          <w:szCs w:val="20"/>
          <w:lang w:val="ro-RO"/>
        </w:rPr>
        <w:t xml:space="preserve">, acestea se încadrează ca </w:t>
      </w:r>
      <w:r w:rsidRPr="005F278C">
        <w:rPr>
          <w:rFonts w:ascii="Aptos Narrow" w:eastAsia="Times New Roman" w:hAnsi="Aptos Narrow"/>
          <w:b/>
          <w:bCs/>
          <w:noProof/>
          <w:sz w:val="20"/>
          <w:szCs w:val="20"/>
          <w:lang w:val="ro-RO"/>
        </w:rPr>
        <w:t>deșeuri abandonate</w:t>
      </w:r>
      <w:r w:rsidRPr="005F278C">
        <w:rPr>
          <w:rFonts w:ascii="Aptos Narrow" w:eastAsia="Times New Roman" w:hAnsi="Aptos Narrow"/>
          <w:noProof/>
          <w:sz w:val="20"/>
          <w:szCs w:val="20"/>
          <w:lang w:val="ro-RO"/>
        </w:rPr>
        <w:t xml:space="preserve"> și se aplică procedura de la lit. A.</w:t>
      </w:r>
    </w:p>
    <w:p w14:paraId="578CF58B" w14:textId="3DEDDF9E" w:rsidR="002247B5" w:rsidRDefault="002247B5" w:rsidP="005F278C">
      <w:pPr>
        <w:tabs>
          <w:tab w:val="left" w:pos="1134"/>
        </w:tabs>
        <w:spacing w:before="40" w:after="80"/>
        <w:contextualSpacing/>
        <w:rPr>
          <w:rFonts w:ascii="Aptos Narrow" w:eastAsia="Times New Roman" w:hAnsi="Aptos Narrow"/>
          <w:noProof/>
          <w:sz w:val="20"/>
          <w:szCs w:val="20"/>
          <w:lang w:val="ro-RO"/>
        </w:rPr>
      </w:pPr>
      <w:r>
        <w:rPr>
          <w:rFonts w:ascii="Aptos Narrow" w:eastAsia="Times New Roman" w:hAnsi="Aptos Narrow"/>
          <w:b/>
          <w:bCs/>
          <w:noProof/>
          <w:sz w:val="20"/>
          <w:szCs w:val="20"/>
          <w:lang w:val="ro-RO"/>
        </w:rPr>
        <w:t xml:space="preserve">        </w:t>
      </w:r>
      <w:r w:rsidR="005F278C" w:rsidRPr="005F278C">
        <w:rPr>
          <w:rFonts w:ascii="Aptos Narrow" w:eastAsia="Times New Roman" w:hAnsi="Aptos Narrow"/>
          <w:b/>
          <w:bCs/>
          <w:noProof/>
          <w:sz w:val="20"/>
          <w:szCs w:val="20"/>
          <w:lang w:val="ro-RO"/>
        </w:rPr>
        <w:t>C) Deșeuri reciclabile în proximitatea punctelor cu containere semi-îngropate</w:t>
      </w:r>
    </w:p>
    <w:p w14:paraId="173FE397" w14:textId="0AC58BB3" w:rsidR="005F278C" w:rsidRPr="005F278C" w:rsidRDefault="005F278C" w:rsidP="005F278C">
      <w:pPr>
        <w:tabs>
          <w:tab w:val="left" w:pos="1134"/>
        </w:tabs>
        <w:spacing w:before="40" w:after="80"/>
        <w:contextualSpacing/>
        <w:rPr>
          <w:rFonts w:ascii="Aptos Narrow" w:eastAsia="Times New Roman" w:hAnsi="Aptos Narrow"/>
          <w:noProof/>
          <w:sz w:val="20"/>
          <w:szCs w:val="20"/>
          <w:lang w:val="ro-RO"/>
        </w:rPr>
      </w:pPr>
      <w:r w:rsidRPr="005F278C">
        <w:rPr>
          <w:rFonts w:ascii="Aptos Narrow" w:eastAsia="Times New Roman" w:hAnsi="Aptos Narrow"/>
          <w:noProof/>
          <w:sz w:val="20"/>
          <w:szCs w:val="20"/>
          <w:lang w:val="ro-RO"/>
        </w:rPr>
        <w:t xml:space="preserve">Deșeurile reciclabile depuse </w:t>
      </w:r>
      <w:r w:rsidRPr="005F278C">
        <w:rPr>
          <w:rFonts w:ascii="Aptos Narrow" w:eastAsia="Times New Roman" w:hAnsi="Aptos Narrow"/>
          <w:b/>
          <w:bCs/>
          <w:noProof/>
          <w:sz w:val="20"/>
          <w:szCs w:val="20"/>
          <w:lang w:val="ro-RO"/>
        </w:rPr>
        <w:t>în zona de proximitate de 3 m</w:t>
      </w:r>
      <w:r w:rsidRPr="005F278C">
        <w:rPr>
          <w:rFonts w:ascii="Aptos Narrow" w:eastAsia="Times New Roman" w:hAnsi="Aptos Narrow"/>
          <w:noProof/>
          <w:sz w:val="20"/>
          <w:szCs w:val="20"/>
          <w:lang w:val="ro-RO"/>
        </w:rPr>
        <w:t xml:space="preserve"> a punctelor cu containere semi-îngropate destinate colectării selective vor fi </w:t>
      </w:r>
      <w:r w:rsidRPr="005F278C">
        <w:rPr>
          <w:rFonts w:ascii="Aptos Narrow" w:eastAsia="Times New Roman" w:hAnsi="Aptos Narrow"/>
          <w:b/>
          <w:bCs/>
          <w:noProof/>
          <w:sz w:val="20"/>
          <w:szCs w:val="20"/>
          <w:lang w:val="ro-RO"/>
        </w:rPr>
        <w:t>introduse în containerul aferent fracției corecte</w:t>
      </w:r>
      <w:r w:rsidRPr="005F278C">
        <w:rPr>
          <w:rFonts w:ascii="Aptos Narrow" w:eastAsia="Times New Roman" w:hAnsi="Aptos Narrow"/>
          <w:noProof/>
          <w:sz w:val="20"/>
          <w:szCs w:val="20"/>
          <w:lang w:val="ro-RO"/>
        </w:rPr>
        <w:t xml:space="preserve"> de către deservenții utilajelor de colectare, cu consemnarea în raportul zilnic. Deșeurile reciclabile aflate </w:t>
      </w:r>
      <w:r w:rsidRPr="005F278C">
        <w:rPr>
          <w:rFonts w:ascii="Aptos Narrow" w:eastAsia="Times New Roman" w:hAnsi="Aptos Narrow"/>
          <w:b/>
          <w:bCs/>
          <w:noProof/>
          <w:sz w:val="20"/>
          <w:szCs w:val="20"/>
          <w:lang w:val="ro-RO"/>
        </w:rPr>
        <w:t>dincolo de 3 m</w:t>
      </w:r>
      <w:r w:rsidRPr="005F278C">
        <w:rPr>
          <w:rFonts w:ascii="Aptos Narrow" w:eastAsia="Times New Roman" w:hAnsi="Aptos Narrow"/>
          <w:noProof/>
          <w:sz w:val="20"/>
          <w:szCs w:val="20"/>
          <w:lang w:val="ro-RO"/>
        </w:rPr>
        <w:t xml:space="preserve"> se consideră </w:t>
      </w:r>
      <w:r w:rsidRPr="005F278C">
        <w:rPr>
          <w:rFonts w:ascii="Aptos Narrow" w:eastAsia="Times New Roman" w:hAnsi="Aptos Narrow"/>
          <w:b/>
          <w:bCs/>
          <w:noProof/>
          <w:sz w:val="20"/>
          <w:szCs w:val="20"/>
          <w:lang w:val="ro-RO"/>
        </w:rPr>
        <w:t>abandonate</w:t>
      </w:r>
      <w:r w:rsidRPr="005F278C">
        <w:rPr>
          <w:rFonts w:ascii="Aptos Narrow" w:eastAsia="Times New Roman" w:hAnsi="Aptos Narrow"/>
          <w:noProof/>
          <w:sz w:val="20"/>
          <w:szCs w:val="20"/>
          <w:lang w:val="ro-RO"/>
        </w:rPr>
        <w:t xml:space="preserve"> și se gestionează conform prezentei proceduri.</w:t>
      </w:r>
    </w:p>
    <w:p w14:paraId="7F930870" w14:textId="77777777" w:rsidR="002247B5" w:rsidRDefault="002247B5" w:rsidP="005F278C">
      <w:pPr>
        <w:tabs>
          <w:tab w:val="left" w:pos="1134"/>
        </w:tabs>
        <w:spacing w:before="40" w:after="80"/>
        <w:contextualSpacing/>
        <w:rPr>
          <w:rFonts w:ascii="Aptos Narrow" w:eastAsia="Times New Roman" w:hAnsi="Aptos Narrow"/>
          <w:b/>
          <w:bCs/>
          <w:noProof/>
          <w:sz w:val="20"/>
          <w:szCs w:val="20"/>
          <w:lang w:val="ro-RO"/>
        </w:rPr>
      </w:pPr>
    </w:p>
    <w:p w14:paraId="10298B3B" w14:textId="77777777" w:rsidR="002247B5" w:rsidRDefault="005F278C" w:rsidP="005F278C">
      <w:pPr>
        <w:tabs>
          <w:tab w:val="left" w:pos="1134"/>
        </w:tabs>
        <w:spacing w:before="40" w:after="80"/>
        <w:contextualSpacing/>
        <w:rPr>
          <w:rFonts w:ascii="Aptos Narrow" w:eastAsia="Times New Roman" w:hAnsi="Aptos Narrow"/>
          <w:noProof/>
          <w:sz w:val="20"/>
          <w:szCs w:val="20"/>
          <w:lang w:val="ro-RO"/>
        </w:rPr>
      </w:pPr>
      <w:r w:rsidRPr="005F278C">
        <w:rPr>
          <w:rFonts w:ascii="Aptos Narrow" w:eastAsia="Times New Roman" w:hAnsi="Aptos Narrow"/>
          <w:b/>
          <w:bCs/>
          <w:noProof/>
          <w:sz w:val="20"/>
          <w:szCs w:val="20"/>
          <w:lang w:val="ro-RO"/>
        </w:rPr>
        <w:t>Notă de aplicare:</w:t>
      </w:r>
      <w:r w:rsidRPr="005F278C">
        <w:rPr>
          <w:rFonts w:ascii="Aptos Narrow" w:eastAsia="Times New Roman" w:hAnsi="Aptos Narrow"/>
          <w:noProof/>
          <w:sz w:val="20"/>
          <w:szCs w:val="20"/>
          <w:lang w:val="ro-RO"/>
        </w:rPr>
        <w:t xml:space="preserve"> </w:t>
      </w:r>
    </w:p>
    <w:p w14:paraId="090AD527" w14:textId="24CF106E" w:rsidR="005F278C" w:rsidRPr="005F278C" w:rsidRDefault="005F278C" w:rsidP="005F278C">
      <w:pPr>
        <w:tabs>
          <w:tab w:val="left" w:pos="1134"/>
        </w:tabs>
        <w:spacing w:before="40" w:after="80"/>
        <w:contextualSpacing/>
        <w:rPr>
          <w:rFonts w:ascii="Aptos Narrow" w:eastAsia="Times New Roman" w:hAnsi="Aptos Narrow"/>
          <w:noProof/>
          <w:sz w:val="20"/>
          <w:szCs w:val="20"/>
          <w:lang w:val="ro-RO"/>
        </w:rPr>
      </w:pPr>
      <w:r w:rsidRPr="005F278C">
        <w:rPr>
          <w:rFonts w:ascii="Aptos Narrow" w:eastAsia="Times New Roman" w:hAnsi="Aptos Narrow"/>
          <w:noProof/>
          <w:sz w:val="20"/>
          <w:szCs w:val="20"/>
          <w:lang w:val="ro-RO"/>
        </w:rPr>
        <w:t xml:space="preserve">În toate cazurile, operatorul documentează foto poziția deșeurilor </w:t>
      </w:r>
      <w:r w:rsidRPr="005F278C">
        <w:rPr>
          <w:rFonts w:ascii="Aptos Narrow" w:eastAsia="Times New Roman" w:hAnsi="Aptos Narrow"/>
          <w:b/>
          <w:bCs/>
          <w:noProof/>
          <w:sz w:val="20"/>
          <w:szCs w:val="20"/>
          <w:lang w:val="ro-RO"/>
        </w:rPr>
        <w:t>în raport cu platforma</w:t>
      </w:r>
      <w:r w:rsidRPr="005F278C">
        <w:rPr>
          <w:rFonts w:ascii="Aptos Narrow" w:eastAsia="Times New Roman" w:hAnsi="Aptos Narrow"/>
          <w:noProof/>
          <w:sz w:val="20"/>
          <w:szCs w:val="20"/>
          <w:lang w:val="ro-RO"/>
        </w:rPr>
        <w:t>/containerul pentru a proba încadrarea corectă.</w:t>
      </w:r>
    </w:p>
    <w:p w14:paraId="1254F9F4" w14:textId="77777777" w:rsidR="005F278C" w:rsidRDefault="005F278C" w:rsidP="00C75374">
      <w:pPr>
        <w:tabs>
          <w:tab w:val="left" w:pos="1134"/>
        </w:tabs>
        <w:spacing w:before="40" w:after="80"/>
        <w:contextualSpacing/>
        <w:rPr>
          <w:rFonts w:ascii="Aptos Narrow" w:eastAsia="Times New Roman" w:hAnsi="Aptos Narrow"/>
          <w:noProof/>
          <w:sz w:val="20"/>
          <w:szCs w:val="20"/>
          <w:lang w:val="ro-RO"/>
        </w:rPr>
      </w:pPr>
    </w:p>
    <w:p w14:paraId="51704261" w14:textId="77777777" w:rsidR="005F278C" w:rsidRDefault="005F278C" w:rsidP="00C75374">
      <w:pPr>
        <w:tabs>
          <w:tab w:val="left" w:pos="1134"/>
        </w:tabs>
        <w:spacing w:before="40" w:after="80"/>
        <w:contextualSpacing/>
        <w:rPr>
          <w:rFonts w:ascii="Aptos Narrow" w:eastAsia="Times New Roman" w:hAnsi="Aptos Narrow"/>
          <w:noProof/>
          <w:sz w:val="20"/>
          <w:szCs w:val="20"/>
          <w:lang w:val="ro-RO"/>
        </w:rPr>
      </w:pPr>
    </w:p>
    <w:p w14:paraId="48363C55" w14:textId="77777777" w:rsidR="00C32EFA" w:rsidRPr="00434EA7" w:rsidRDefault="00C32EFA" w:rsidP="00C75374">
      <w:pPr>
        <w:tabs>
          <w:tab w:val="left" w:pos="1134"/>
        </w:tabs>
        <w:spacing w:before="40" w:after="80"/>
        <w:contextualSpacing/>
        <w:rPr>
          <w:rFonts w:ascii="Aptos Narrow" w:eastAsia="Times New Roman" w:hAnsi="Aptos Narrow"/>
          <w:noProof/>
          <w:sz w:val="20"/>
          <w:szCs w:val="20"/>
          <w:lang w:val="ro-RO"/>
        </w:rPr>
      </w:pPr>
    </w:p>
    <w:p w14:paraId="46C038B5" w14:textId="77777777" w:rsidR="00434EA7" w:rsidRPr="00434EA7" w:rsidRDefault="00434EA7" w:rsidP="00C75374">
      <w:pPr>
        <w:tabs>
          <w:tab w:val="left" w:pos="1134"/>
        </w:tabs>
        <w:spacing w:before="40" w:after="80"/>
        <w:contextualSpacing/>
        <w:rPr>
          <w:rFonts w:ascii="Aptos Narrow" w:eastAsia="Times New Roman" w:hAnsi="Aptos Narrow"/>
          <w:b/>
          <w:bCs/>
          <w:noProof/>
          <w:sz w:val="20"/>
          <w:szCs w:val="20"/>
          <w:u w:val="single"/>
          <w:lang w:val="ro-RO"/>
        </w:rPr>
      </w:pPr>
      <w:r w:rsidRPr="00434EA7">
        <w:rPr>
          <w:rFonts w:ascii="Aptos Narrow" w:eastAsia="Times New Roman" w:hAnsi="Aptos Narrow"/>
          <w:b/>
          <w:bCs/>
          <w:noProof/>
          <w:sz w:val="20"/>
          <w:szCs w:val="20"/>
          <w:u w:val="single"/>
          <w:lang w:val="ro-RO"/>
        </w:rPr>
        <w:t>3) PRINCIPII</w:t>
      </w:r>
    </w:p>
    <w:p w14:paraId="276F0930" w14:textId="77777777" w:rsidR="00593CC1" w:rsidRDefault="00593CC1" w:rsidP="00C75374">
      <w:pPr>
        <w:tabs>
          <w:tab w:val="left" w:pos="1134"/>
        </w:tabs>
        <w:spacing w:before="40" w:after="80"/>
        <w:contextualSpacing/>
        <w:rPr>
          <w:rFonts w:ascii="Aptos Narrow" w:eastAsia="Times New Roman" w:hAnsi="Aptos Narrow"/>
          <w:noProof/>
          <w:sz w:val="20"/>
          <w:szCs w:val="20"/>
          <w:lang w:val="ro-RO"/>
        </w:rPr>
      </w:pPr>
    </w:p>
    <w:p w14:paraId="574C5A6F" w14:textId="47DDEA37" w:rsid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Aplicarea procedurii urmărește, prioritar, </w:t>
      </w:r>
      <w:r w:rsidRPr="00434EA7">
        <w:rPr>
          <w:rFonts w:ascii="Aptos Narrow" w:eastAsia="Times New Roman" w:hAnsi="Aptos Narrow"/>
          <w:b/>
          <w:bCs/>
          <w:noProof/>
          <w:sz w:val="20"/>
          <w:szCs w:val="20"/>
          <w:lang w:val="ro-RO"/>
        </w:rPr>
        <w:t>protecția sănătății populației și a mediului</w:t>
      </w:r>
      <w:r w:rsidRPr="00434EA7">
        <w:rPr>
          <w:rFonts w:ascii="Aptos Narrow" w:eastAsia="Times New Roman" w:hAnsi="Aptos Narrow"/>
          <w:noProof/>
          <w:sz w:val="20"/>
          <w:szCs w:val="20"/>
          <w:lang w:val="ro-RO"/>
        </w:rPr>
        <w:t xml:space="preserve"> (art. 21 OUG 92/2021), astfel încât operațiunile să nu genereze riscuri de contaminare a aerului, apei, solului ori afectări asupra faunei, florei, peisajului sau a zonelor de interes special. Gestionarea costurilor respectă principiul </w:t>
      </w:r>
      <w:r w:rsidRPr="00434EA7">
        <w:rPr>
          <w:rFonts w:ascii="Aptos Narrow" w:eastAsia="Times New Roman" w:hAnsi="Aptos Narrow"/>
          <w:b/>
          <w:bCs/>
          <w:noProof/>
          <w:sz w:val="20"/>
          <w:szCs w:val="20"/>
          <w:lang w:val="ro-RO"/>
        </w:rPr>
        <w:t>„poluatorul plătește”</w:t>
      </w:r>
      <w:r w:rsidRPr="00434EA7">
        <w:rPr>
          <w:rFonts w:ascii="Aptos Narrow" w:eastAsia="Times New Roman" w:hAnsi="Aptos Narrow"/>
          <w:noProof/>
          <w:sz w:val="20"/>
          <w:szCs w:val="20"/>
          <w:lang w:val="ro-RO"/>
        </w:rPr>
        <w:t xml:space="preserve"> (art. 22 OUG 92/2021): de regulă, costurile revin producătorului/deținătorului de deșeuri; dacă acesta este necunoscut, </w:t>
      </w:r>
      <w:r w:rsidRPr="00434EA7">
        <w:rPr>
          <w:rFonts w:ascii="Aptos Narrow" w:eastAsia="Times New Roman" w:hAnsi="Aptos Narrow"/>
          <w:b/>
          <w:bCs/>
          <w:noProof/>
          <w:sz w:val="20"/>
          <w:szCs w:val="20"/>
          <w:lang w:val="ro-RO"/>
        </w:rPr>
        <w:t>UAT</w:t>
      </w:r>
      <w:r w:rsidRPr="00434EA7">
        <w:rPr>
          <w:rFonts w:ascii="Aptos Narrow" w:eastAsia="Times New Roman" w:hAnsi="Aptos Narrow"/>
          <w:noProof/>
          <w:sz w:val="20"/>
          <w:szCs w:val="20"/>
          <w:lang w:val="ro-RO"/>
        </w:rPr>
        <w:t xml:space="preserve"> le suportă provizoriu, urmând recuperarea ulterioară. Se asigură </w:t>
      </w:r>
      <w:r w:rsidRPr="00434EA7">
        <w:rPr>
          <w:rFonts w:ascii="Aptos Narrow" w:eastAsia="Times New Roman" w:hAnsi="Aptos Narrow"/>
          <w:b/>
          <w:bCs/>
          <w:noProof/>
          <w:sz w:val="20"/>
          <w:szCs w:val="20"/>
          <w:lang w:val="ro-RO"/>
        </w:rPr>
        <w:t>trasabilitate completă</w:t>
      </w:r>
      <w:r w:rsidRPr="00434EA7">
        <w:rPr>
          <w:rFonts w:ascii="Aptos Narrow" w:eastAsia="Times New Roman" w:hAnsi="Aptos Narrow"/>
          <w:noProof/>
          <w:sz w:val="20"/>
          <w:szCs w:val="20"/>
          <w:lang w:val="ro-RO"/>
        </w:rPr>
        <w:t xml:space="preserve"> – fiecare cantitate are documente și destinație finală la instalații autorizate – și, pe cât posibil, </w:t>
      </w:r>
      <w:r w:rsidRPr="00434EA7">
        <w:rPr>
          <w:rFonts w:ascii="Aptos Narrow" w:eastAsia="Times New Roman" w:hAnsi="Aptos Narrow"/>
          <w:b/>
          <w:bCs/>
          <w:noProof/>
          <w:sz w:val="20"/>
          <w:szCs w:val="20"/>
          <w:lang w:val="ro-RO"/>
        </w:rPr>
        <w:t>separare la sursă</w:t>
      </w:r>
      <w:r w:rsidRPr="00434EA7">
        <w:rPr>
          <w:rFonts w:ascii="Aptos Narrow" w:eastAsia="Times New Roman" w:hAnsi="Aptos Narrow"/>
          <w:noProof/>
          <w:sz w:val="20"/>
          <w:szCs w:val="20"/>
          <w:lang w:val="ro-RO"/>
        </w:rPr>
        <w:t xml:space="preserve"> și rute distincte față de colectarea curentă.</w:t>
      </w:r>
    </w:p>
    <w:p w14:paraId="7B77F1D1" w14:textId="77777777" w:rsidR="00593CC1" w:rsidRDefault="00593CC1" w:rsidP="00C75374">
      <w:pPr>
        <w:tabs>
          <w:tab w:val="left" w:pos="1134"/>
        </w:tabs>
        <w:spacing w:before="40" w:after="80"/>
        <w:contextualSpacing/>
        <w:rPr>
          <w:rFonts w:ascii="Aptos Narrow" w:eastAsia="Times New Roman" w:hAnsi="Aptos Narrow"/>
          <w:noProof/>
          <w:sz w:val="20"/>
          <w:szCs w:val="20"/>
          <w:lang w:val="ro-RO"/>
        </w:rPr>
      </w:pPr>
    </w:p>
    <w:p w14:paraId="5868A9A7" w14:textId="77777777" w:rsidR="00593CC1" w:rsidRDefault="00593CC1" w:rsidP="00C75374">
      <w:pPr>
        <w:tabs>
          <w:tab w:val="left" w:pos="1134"/>
        </w:tabs>
        <w:spacing w:before="40" w:after="80"/>
        <w:contextualSpacing/>
        <w:rPr>
          <w:rFonts w:ascii="Aptos Narrow" w:eastAsia="Times New Roman" w:hAnsi="Aptos Narrow"/>
          <w:noProof/>
          <w:sz w:val="20"/>
          <w:szCs w:val="20"/>
          <w:lang w:val="ro-RO"/>
        </w:rPr>
      </w:pPr>
    </w:p>
    <w:p w14:paraId="5E143263" w14:textId="77777777" w:rsidR="00593CC1" w:rsidRPr="00434EA7" w:rsidRDefault="00593CC1" w:rsidP="00C75374">
      <w:pPr>
        <w:tabs>
          <w:tab w:val="left" w:pos="1134"/>
        </w:tabs>
        <w:spacing w:before="40" w:after="80"/>
        <w:contextualSpacing/>
        <w:rPr>
          <w:rFonts w:ascii="Aptos Narrow" w:eastAsia="Times New Roman" w:hAnsi="Aptos Narrow"/>
          <w:noProof/>
          <w:sz w:val="20"/>
          <w:szCs w:val="20"/>
          <w:lang w:val="ro-RO"/>
        </w:rPr>
      </w:pPr>
    </w:p>
    <w:p w14:paraId="273636A2" w14:textId="77777777" w:rsidR="00434EA7" w:rsidRPr="00434EA7" w:rsidRDefault="00434EA7" w:rsidP="00C75374">
      <w:pPr>
        <w:tabs>
          <w:tab w:val="left" w:pos="1134"/>
        </w:tabs>
        <w:spacing w:before="40" w:after="80"/>
        <w:contextualSpacing/>
        <w:rPr>
          <w:rFonts w:ascii="Aptos Narrow" w:eastAsia="Times New Roman" w:hAnsi="Aptos Narrow"/>
          <w:b/>
          <w:bCs/>
          <w:noProof/>
          <w:sz w:val="20"/>
          <w:szCs w:val="20"/>
          <w:u w:val="single"/>
          <w:lang w:val="ro-RO"/>
        </w:rPr>
      </w:pPr>
      <w:r w:rsidRPr="00434EA7">
        <w:rPr>
          <w:rFonts w:ascii="Aptos Narrow" w:eastAsia="Times New Roman" w:hAnsi="Aptos Narrow"/>
          <w:b/>
          <w:bCs/>
          <w:noProof/>
          <w:sz w:val="20"/>
          <w:szCs w:val="20"/>
          <w:u w:val="single"/>
          <w:lang w:val="ro-RO"/>
        </w:rPr>
        <w:t>4) ROLURI ȘI RESPONSABILITĂȚI</w:t>
      </w:r>
    </w:p>
    <w:p w14:paraId="0EBE0908" w14:textId="77777777" w:rsidR="00593CC1" w:rsidRDefault="00593CC1" w:rsidP="00C75374">
      <w:pPr>
        <w:tabs>
          <w:tab w:val="left" w:pos="1134"/>
        </w:tabs>
        <w:spacing w:before="40" w:after="80"/>
        <w:contextualSpacing/>
        <w:rPr>
          <w:rFonts w:ascii="Aptos Narrow" w:eastAsia="Times New Roman" w:hAnsi="Aptos Narrow"/>
          <w:b/>
          <w:bCs/>
          <w:noProof/>
          <w:sz w:val="20"/>
          <w:szCs w:val="20"/>
          <w:lang w:val="ro-RO"/>
        </w:rPr>
      </w:pPr>
    </w:p>
    <w:p w14:paraId="65DAA450" w14:textId="69C03BAB" w:rsidR="00434EA7" w:rsidRP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b/>
          <w:bCs/>
          <w:noProof/>
          <w:sz w:val="20"/>
          <w:szCs w:val="20"/>
          <w:lang w:val="ro-RO"/>
        </w:rPr>
        <w:t>UAT</w:t>
      </w:r>
      <w:r w:rsidRPr="00434EA7">
        <w:rPr>
          <w:rFonts w:ascii="Aptos Narrow" w:eastAsia="Times New Roman" w:hAnsi="Aptos Narrow"/>
          <w:noProof/>
          <w:sz w:val="20"/>
          <w:szCs w:val="20"/>
          <w:lang w:val="ro-RO"/>
        </w:rPr>
        <w:t xml:space="preserve"> recepționează sesizările, participă la constatări și, împreună cu ADI, decide încadrarea situației ca „deșeu abandonat” sau „groapă neautorizată”. UAT asigură prezența unui martor la încărcare, verifică documentele primite de la operator, achită costurile provizorii în cazurile cu deținător necunoscut și inițiază atât recuperarea sumelor, cât și aplicarea sancțiunilor.</w:t>
      </w:r>
    </w:p>
    <w:p w14:paraId="0FDE8B80" w14:textId="77777777" w:rsidR="00434EA7" w:rsidRP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b/>
          <w:bCs/>
          <w:noProof/>
          <w:sz w:val="20"/>
          <w:szCs w:val="20"/>
          <w:lang w:val="ro-RO"/>
        </w:rPr>
        <w:t>ADI Ecolect Mureș</w:t>
      </w:r>
      <w:r w:rsidRPr="00434EA7">
        <w:rPr>
          <w:rFonts w:ascii="Aptos Narrow" w:eastAsia="Times New Roman" w:hAnsi="Aptos Narrow"/>
          <w:noProof/>
          <w:sz w:val="20"/>
          <w:szCs w:val="20"/>
          <w:lang w:val="ro-RO"/>
        </w:rPr>
        <w:t xml:space="preserve"> centralizează sesizările, </w:t>
      </w:r>
      <w:r w:rsidRPr="00434EA7">
        <w:rPr>
          <w:rFonts w:ascii="Aptos Narrow" w:eastAsia="Times New Roman" w:hAnsi="Aptos Narrow"/>
          <w:b/>
          <w:bCs/>
          <w:noProof/>
          <w:sz w:val="20"/>
          <w:szCs w:val="20"/>
          <w:lang w:val="ro-RO"/>
        </w:rPr>
        <w:t>încuviințează</w:t>
      </w:r>
      <w:r w:rsidRPr="00434EA7">
        <w:rPr>
          <w:rFonts w:ascii="Aptos Narrow" w:eastAsia="Times New Roman" w:hAnsi="Aptos Narrow"/>
          <w:noProof/>
          <w:sz w:val="20"/>
          <w:szCs w:val="20"/>
          <w:lang w:val="ro-RO"/>
        </w:rPr>
        <w:t xml:space="preserve"> (aprobă) mișcarea deșeurilor și traseele, stabilește cazurile de urgență, mediază divergențele, validează cantitățile și administrează </w:t>
      </w:r>
      <w:r w:rsidRPr="00434EA7">
        <w:rPr>
          <w:rFonts w:ascii="Aptos Narrow" w:eastAsia="Times New Roman" w:hAnsi="Aptos Narrow"/>
          <w:b/>
          <w:bCs/>
          <w:noProof/>
          <w:sz w:val="20"/>
          <w:szCs w:val="20"/>
          <w:lang w:val="ro-RO"/>
        </w:rPr>
        <w:t>registrul unic de trasabilitate</w:t>
      </w:r>
      <w:r w:rsidRPr="00434EA7">
        <w:rPr>
          <w:rFonts w:ascii="Aptos Narrow" w:eastAsia="Times New Roman" w:hAnsi="Aptos Narrow"/>
          <w:noProof/>
          <w:sz w:val="20"/>
          <w:szCs w:val="20"/>
          <w:lang w:val="ro-RO"/>
        </w:rPr>
        <w:t>, incluzând aprobarea raportărilor și a decontărilor.</w:t>
      </w:r>
    </w:p>
    <w:p w14:paraId="679A5955" w14:textId="77777777" w:rsid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b/>
          <w:bCs/>
          <w:noProof/>
          <w:sz w:val="20"/>
          <w:szCs w:val="20"/>
          <w:lang w:val="ro-RO"/>
        </w:rPr>
        <w:t>Operatorul licențiat</w:t>
      </w:r>
      <w:r w:rsidRPr="00434EA7">
        <w:rPr>
          <w:rFonts w:ascii="Aptos Narrow" w:eastAsia="Times New Roman" w:hAnsi="Aptos Narrow"/>
          <w:noProof/>
          <w:sz w:val="20"/>
          <w:szCs w:val="20"/>
          <w:lang w:val="ro-RO"/>
        </w:rPr>
        <w:t xml:space="preserve"> identifică proactiv punctele cu deșeuri, notifică UAT și ADI, delimitează perimetrul, colectează separat, realizează </w:t>
      </w:r>
      <w:r w:rsidRPr="00434EA7">
        <w:rPr>
          <w:rFonts w:ascii="Aptos Narrow" w:eastAsia="Times New Roman" w:hAnsi="Aptos Narrow"/>
          <w:b/>
          <w:bCs/>
          <w:noProof/>
          <w:sz w:val="20"/>
          <w:szCs w:val="20"/>
          <w:lang w:val="ro-RO"/>
        </w:rPr>
        <w:t>foto-martor înainte/după</w:t>
      </w:r>
      <w:r w:rsidRPr="00434EA7">
        <w:rPr>
          <w:rFonts w:ascii="Aptos Narrow" w:eastAsia="Times New Roman" w:hAnsi="Aptos Narrow"/>
          <w:noProof/>
          <w:sz w:val="20"/>
          <w:szCs w:val="20"/>
          <w:lang w:val="ro-RO"/>
        </w:rPr>
        <w:t xml:space="preserve">, măsoară cantitățile, întocmește documentele de trasabilitate și transportă </w:t>
      </w:r>
      <w:r w:rsidRPr="00434EA7">
        <w:rPr>
          <w:rFonts w:ascii="Aptos Narrow" w:eastAsia="Times New Roman" w:hAnsi="Aptos Narrow"/>
          <w:b/>
          <w:bCs/>
          <w:noProof/>
          <w:sz w:val="20"/>
          <w:szCs w:val="20"/>
          <w:lang w:val="ro-RO"/>
        </w:rPr>
        <w:t>numai după aprobarea ADI</w:t>
      </w:r>
      <w:r w:rsidRPr="00434EA7">
        <w:rPr>
          <w:rFonts w:ascii="Aptos Narrow" w:eastAsia="Times New Roman" w:hAnsi="Aptos Narrow"/>
          <w:noProof/>
          <w:sz w:val="20"/>
          <w:szCs w:val="20"/>
          <w:lang w:val="ro-RO"/>
        </w:rPr>
        <w:t>, cu excepția intervențiilor în regim de urgență (pct. 6.4). Operatorul raportează și facturează conform prezentei proceduri.</w:t>
      </w:r>
    </w:p>
    <w:p w14:paraId="19311D3B" w14:textId="77777777" w:rsidR="00593CC1" w:rsidRDefault="00593CC1" w:rsidP="00C75374">
      <w:pPr>
        <w:tabs>
          <w:tab w:val="left" w:pos="1134"/>
        </w:tabs>
        <w:spacing w:before="40" w:after="80"/>
        <w:contextualSpacing/>
        <w:rPr>
          <w:rFonts w:ascii="Aptos Narrow" w:eastAsia="Times New Roman" w:hAnsi="Aptos Narrow"/>
          <w:noProof/>
          <w:sz w:val="20"/>
          <w:szCs w:val="20"/>
          <w:lang w:val="ro-RO"/>
        </w:rPr>
      </w:pPr>
    </w:p>
    <w:p w14:paraId="50C28B77" w14:textId="77777777" w:rsidR="00593CC1" w:rsidRDefault="00593CC1" w:rsidP="00C75374">
      <w:pPr>
        <w:tabs>
          <w:tab w:val="left" w:pos="1134"/>
        </w:tabs>
        <w:spacing w:before="40" w:after="80"/>
        <w:contextualSpacing/>
        <w:rPr>
          <w:rFonts w:ascii="Aptos Narrow" w:eastAsia="Times New Roman" w:hAnsi="Aptos Narrow"/>
          <w:noProof/>
          <w:sz w:val="20"/>
          <w:szCs w:val="20"/>
          <w:lang w:val="ro-RO"/>
        </w:rPr>
      </w:pPr>
    </w:p>
    <w:p w14:paraId="4025EA60" w14:textId="77777777" w:rsidR="00593CC1" w:rsidRPr="00434EA7" w:rsidRDefault="00593CC1" w:rsidP="00C75374">
      <w:pPr>
        <w:tabs>
          <w:tab w:val="left" w:pos="1134"/>
        </w:tabs>
        <w:spacing w:before="40" w:after="80"/>
        <w:contextualSpacing/>
        <w:rPr>
          <w:rFonts w:ascii="Aptos Narrow" w:eastAsia="Times New Roman" w:hAnsi="Aptos Narrow"/>
          <w:noProof/>
          <w:sz w:val="20"/>
          <w:szCs w:val="20"/>
          <w:lang w:val="ro-RO"/>
        </w:rPr>
      </w:pPr>
    </w:p>
    <w:p w14:paraId="2761F5AF" w14:textId="77777777" w:rsidR="00434EA7" w:rsidRPr="00434EA7" w:rsidRDefault="00434EA7" w:rsidP="00C75374">
      <w:pPr>
        <w:tabs>
          <w:tab w:val="left" w:pos="1134"/>
        </w:tabs>
        <w:spacing w:before="40" w:after="80"/>
        <w:contextualSpacing/>
        <w:rPr>
          <w:rFonts w:ascii="Aptos Narrow" w:eastAsia="Times New Roman" w:hAnsi="Aptos Narrow"/>
          <w:b/>
          <w:bCs/>
          <w:noProof/>
          <w:sz w:val="20"/>
          <w:szCs w:val="20"/>
          <w:u w:val="single"/>
          <w:lang w:val="ro-RO"/>
        </w:rPr>
      </w:pPr>
      <w:r w:rsidRPr="00434EA7">
        <w:rPr>
          <w:rFonts w:ascii="Aptos Narrow" w:eastAsia="Times New Roman" w:hAnsi="Aptos Narrow"/>
          <w:b/>
          <w:bCs/>
          <w:noProof/>
          <w:sz w:val="20"/>
          <w:szCs w:val="20"/>
          <w:u w:val="single"/>
          <w:lang w:val="ro-RO"/>
        </w:rPr>
        <w:t>5) IDENTIFICARE ȘI SESIZARE</w:t>
      </w:r>
    </w:p>
    <w:p w14:paraId="72E0089A" w14:textId="77777777" w:rsidR="00593CC1" w:rsidRDefault="00593CC1" w:rsidP="00C75374">
      <w:pPr>
        <w:tabs>
          <w:tab w:val="left" w:pos="1134"/>
        </w:tabs>
        <w:spacing w:before="40" w:after="80"/>
        <w:contextualSpacing/>
        <w:rPr>
          <w:rFonts w:ascii="Aptos Narrow" w:eastAsia="Times New Roman" w:hAnsi="Aptos Narrow"/>
          <w:noProof/>
          <w:sz w:val="20"/>
          <w:szCs w:val="20"/>
          <w:lang w:val="ro-RO"/>
        </w:rPr>
      </w:pPr>
    </w:p>
    <w:p w14:paraId="741B1250" w14:textId="099D4EAD" w:rsid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Sesizările pot proveni de la cetățeni, Poliția Locală, Garda de Mediu, UAT, Operator sau ADI, transmise prin canalele disponibile (e-mailuri instituționale, dispecerat al operatorului, telefon verde ori aplicații online, dacă există). Pentru o tratare eficientă, sesizarea trebuie să cuprindă </w:t>
      </w:r>
      <w:r w:rsidRPr="00434EA7">
        <w:rPr>
          <w:rFonts w:ascii="Aptos Narrow" w:eastAsia="Times New Roman" w:hAnsi="Aptos Narrow"/>
          <w:b/>
          <w:bCs/>
          <w:noProof/>
          <w:sz w:val="20"/>
          <w:szCs w:val="20"/>
          <w:lang w:val="ro-RO"/>
        </w:rPr>
        <w:t>localizarea precisă</w:t>
      </w:r>
      <w:r w:rsidRPr="00434EA7">
        <w:rPr>
          <w:rFonts w:ascii="Aptos Narrow" w:eastAsia="Times New Roman" w:hAnsi="Aptos Narrow"/>
          <w:noProof/>
          <w:sz w:val="20"/>
          <w:szCs w:val="20"/>
          <w:lang w:val="ro-RO"/>
        </w:rPr>
        <w:t xml:space="preserve"> (adresă/coord. GPS), </w:t>
      </w:r>
      <w:r w:rsidRPr="00434EA7">
        <w:rPr>
          <w:rFonts w:ascii="Aptos Narrow" w:eastAsia="Times New Roman" w:hAnsi="Aptos Narrow"/>
          <w:b/>
          <w:bCs/>
          <w:noProof/>
          <w:sz w:val="20"/>
          <w:szCs w:val="20"/>
          <w:lang w:val="ro-RO"/>
        </w:rPr>
        <w:t>descrierea tipurilor</w:t>
      </w:r>
      <w:r w:rsidRPr="00434EA7">
        <w:rPr>
          <w:rFonts w:ascii="Aptos Narrow" w:eastAsia="Times New Roman" w:hAnsi="Aptos Narrow"/>
          <w:noProof/>
          <w:sz w:val="20"/>
          <w:szCs w:val="20"/>
          <w:lang w:val="ro-RO"/>
        </w:rPr>
        <w:t xml:space="preserve"> de deșeuri, </w:t>
      </w:r>
      <w:r w:rsidRPr="00434EA7">
        <w:rPr>
          <w:rFonts w:ascii="Aptos Narrow" w:eastAsia="Times New Roman" w:hAnsi="Aptos Narrow"/>
          <w:b/>
          <w:bCs/>
          <w:noProof/>
          <w:sz w:val="20"/>
          <w:szCs w:val="20"/>
          <w:lang w:val="ro-RO"/>
        </w:rPr>
        <w:t>volumul estimat</w:t>
      </w:r>
      <w:r w:rsidRPr="00434EA7">
        <w:rPr>
          <w:rFonts w:ascii="Aptos Narrow" w:eastAsia="Times New Roman" w:hAnsi="Aptos Narrow"/>
          <w:noProof/>
          <w:sz w:val="20"/>
          <w:szCs w:val="20"/>
          <w:lang w:val="ro-RO"/>
        </w:rPr>
        <w:t xml:space="preserve">, </w:t>
      </w:r>
      <w:r w:rsidRPr="00434EA7">
        <w:rPr>
          <w:rFonts w:ascii="Aptos Narrow" w:eastAsia="Times New Roman" w:hAnsi="Aptos Narrow"/>
          <w:b/>
          <w:bCs/>
          <w:noProof/>
          <w:sz w:val="20"/>
          <w:szCs w:val="20"/>
          <w:lang w:val="ro-RO"/>
        </w:rPr>
        <w:t>fotografii/filmări</w:t>
      </w:r>
      <w:r w:rsidRPr="00434EA7">
        <w:rPr>
          <w:rFonts w:ascii="Aptos Narrow" w:eastAsia="Times New Roman" w:hAnsi="Aptos Narrow"/>
          <w:noProof/>
          <w:sz w:val="20"/>
          <w:szCs w:val="20"/>
          <w:lang w:val="ro-RO"/>
        </w:rPr>
        <w:t xml:space="preserve"> și </w:t>
      </w:r>
      <w:r w:rsidRPr="00434EA7">
        <w:rPr>
          <w:rFonts w:ascii="Aptos Narrow" w:eastAsia="Times New Roman" w:hAnsi="Aptos Narrow"/>
          <w:b/>
          <w:bCs/>
          <w:noProof/>
          <w:sz w:val="20"/>
          <w:szCs w:val="20"/>
          <w:lang w:val="ro-RO"/>
        </w:rPr>
        <w:t>data/ora</w:t>
      </w:r>
      <w:r w:rsidRPr="00434EA7">
        <w:rPr>
          <w:rFonts w:ascii="Aptos Narrow" w:eastAsia="Times New Roman" w:hAnsi="Aptos Narrow"/>
          <w:noProof/>
          <w:sz w:val="20"/>
          <w:szCs w:val="20"/>
          <w:lang w:val="ro-RO"/>
        </w:rPr>
        <w:t xml:space="preserve"> constatării. Centralizarea sesizărilor se face zilnic până la </w:t>
      </w:r>
      <w:r w:rsidRPr="00434EA7">
        <w:rPr>
          <w:rFonts w:ascii="Aptos Narrow" w:eastAsia="Times New Roman" w:hAnsi="Aptos Narrow"/>
          <w:b/>
          <w:bCs/>
          <w:noProof/>
          <w:sz w:val="20"/>
          <w:szCs w:val="20"/>
          <w:lang w:val="ro-RO"/>
        </w:rPr>
        <w:t>ora 14:00</w:t>
      </w:r>
      <w:r w:rsidRPr="00434EA7">
        <w:rPr>
          <w:rFonts w:ascii="Aptos Narrow" w:eastAsia="Times New Roman" w:hAnsi="Aptos Narrow"/>
          <w:noProof/>
          <w:sz w:val="20"/>
          <w:szCs w:val="20"/>
          <w:lang w:val="ro-RO"/>
        </w:rPr>
        <w:t>; cele sosite ulterior se programează la ziua lucrătoare următoare.</w:t>
      </w:r>
    </w:p>
    <w:p w14:paraId="62922883" w14:textId="77777777" w:rsidR="00593CC1" w:rsidRDefault="00593CC1" w:rsidP="00C75374">
      <w:pPr>
        <w:tabs>
          <w:tab w:val="left" w:pos="1134"/>
        </w:tabs>
        <w:spacing w:before="40" w:after="80"/>
        <w:contextualSpacing/>
        <w:rPr>
          <w:rFonts w:ascii="Aptos Narrow" w:eastAsia="Times New Roman" w:hAnsi="Aptos Narrow"/>
          <w:noProof/>
          <w:sz w:val="20"/>
          <w:szCs w:val="20"/>
          <w:lang w:val="ro-RO"/>
        </w:rPr>
      </w:pPr>
    </w:p>
    <w:p w14:paraId="6F01E746" w14:textId="77777777" w:rsidR="00593CC1" w:rsidRDefault="00593CC1" w:rsidP="00C75374">
      <w:pPr>
        <w:tabs>
          <w:tab w:val="left" w:pos="1134"/>
        </w:tabs>
        <w:spacing w:before="40" w:after="80"/>
        <w:contextualSpacing/>
        <w:rPr>
          <w:rFonts w:ascii="Aptos Narrow" w:eastAsia="Times New Roman" w:hAnsi="Aptos Narrow"/>
          <w:noProof/>
          <w:sz w:val="20"/>
          <w:szCs w:val="20"/>
          <w:lang w:val="ro-RO"/>
        </w:rPr>
      </w:pPr>
    </w:p>
    <w:p w14:paraId="55FD5AC7" w14:textId="77777777" w:rsidR="00593CC1" w:rsidRDefault="00593CC1" w:rsidP="00C75374">
      <w:pPr>
        <w:tabs>
          <w:tab w:val="left" w:pos="1134"/>
        </w:tabs>
        <w:spacing w:before="40" w:after="80"/>
        <w:contextualSpacing/>
        <w:rPr>
          <w:rFonts w:ascii="Aptos Narrow" w:eastAsia="Times New Roman" w:hAnsi="Aptos Narrow"/>
          <w:noProof/>
          <w:sz w:val="20"/>
          <w:szCs w:val="20"/>
          <w:lang w:val="ro-RO"/>
        </w:rPr>
      </w:pPr>
    </w:p>
    <w:p w14:paraId="034A3D9B" w14:textId="77777777" w:rsidR="00593CC1" w:rsidRDefault="00593CC1" w:rsidP="00C75374">
      <w:pPr>
        <w:tabs>
          <w:tab w:val="left" w:pos="1134"/>
        </w:tabs>
        <w:spacing w:before="40" w:after="80"/>
        <w:contextualSpacing/>
        <w:rPr>
          <w:rFonts w:ascii="Aptos Narrow" w:eastAsia="Times New Roman" w:hAnsi="Aptos Narrow"/>
          <w:noProof/>
          <w:sz w:val="20"/>
          <w:szCs w:val="20"/>
          <w:lang w:val="ro-RO"/>
        </w:rPr>
      </w:pPr>
    </w:p>
    <w:p w14:paraId="35459CD9" w14:textId="77777777" w:rsidR="00593CC1" w:rsidRPr="00434EA7" w:rsidRDefault="00593CC1" w:rsidP="00C75374">
      <w:pPr>
        <w:tabs>
          <w:tab w:val="left" w:pos="1134"/>
        </w:tabs>
        <w:spacing w:before="40" w:after="80"/>
        <w:contextualSpacing/>
        <w:rPr>
          <w:rFonts w:ascii="Aptos Narrow" w:eastAsia="Times New Roman" w:hAnsi="Aptos Narrow"/>
          <w:noProof/>
          <w:sz w:val="20"/>
          <w:szCs w:val="20"/>
          <w:lang w:val="ro-RO"/>
        </w:rPr>
      </w:pPr>
    </w:p>
    <w:p w14:paraId="4D9A7BCD" w14:textId="77777777" w:rsidR="00434EA7" w:rsidRPr="00434EA7" w:rsidRDefault="00434EA7" w:rsidP="00C75374">
      <w:pPr>
        <w:tabs>
          <w:tab w:val="left" w:pos="1134"/>
        </w:tabs>
        <w:spacing w:before="40" w:after="80"/>
        <w:contextualSpacing/>
        <w:rPr>
          <w:rFonts w:ascii="Aptos Narrow" w:eastAsia="Times New Roman" w:hAnsi="Aptos Narrow"/>
          <w:b/>
          <w:bCs/>
          <w:noProof/>
          <w:sz w:val="20"/>
          <w:szCs w:val="20"/>
          <w:u w:val="single"/>
          <w:lang w:val="ro-RO"/>
        </w:rPr>
      </w:pPr>
      <w:r w:rsidRPr="00434EA7">
        <w:rPr>
          <w:rFonts w:ascii="Aptos Narrow" w:eastAsia="Times New Roman" w:hAnsi="Aptos Narrow"/>
          <w:b/>
          <w:bCs/>
          <w:noProof/>
          <w:sz w:val="20"/>
          <w:szCs w:val="20"/>
          <w:u w:val="single"/>
          <w:lang w:val="ro-RO"/>
        </w:rPr>
        <w:t>6) CLASIFICARE, APROBARE ȘI TERMENE</w:t>
      </w:r>
    </w:p>
    <w:p w14:paraId="510D69CE" w14:textId="77777777" w:rsidR="00593CC1" w:rsidRDefault="00593CC1" w:rsidP="00C75374">
      <w:pPr>
        <w:tabs>
          <w:tab w:val="left" w:pos="1134"/>
        </w:tabs>
        <w:spacing w:before="40" w:after="80"/>
        <w:contextualSpacing/>
        <w:rPr>
          <w:rFonts w:ascii="Aptos Narrow" w:eastAsia="Times New Roman" w:hAnsi="Aptos Narrow"/>
          <w:noProof/>
          <w:sz w:val="20"/>
          <w:szCs w:val="20"/>
          <w:lang w:val="ro-RO"/>
        </w:rPr>
      </w:pPr>
    </w:p>
    <w:p w14:paraId="3A8C4150" w14:textId="3B12408D" w:rsidR="00434EA7" w:rsidRP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În maximum </w:t>
      </w:r>
      <w:r w:rsidR="00593CC1">
        <w:rPr>
          <w:rFonts w:ascii="Aptos Narrow" w:eastAsia="Times New Roman" w:hAnsi="Aptos Narrow"/>
          <w:b/>
          <w:bCs/>
          <w:noProof/>
          <w:sz w:val="20"/>
          <w:szCs w:val="20"/>
          <w:lang w:val="ro-RO"/>
        </w:rPr>
        <w:t>4</w:t>
      </w:r>
      <w:r w:rsidRPr="00434EA7">
        <w:rPr>
          <w:rFonts w:ascii="Aptos Narrow" w:eastAsia="Times New Roman" w:hAnsi="Aptos Narrow"/>
          <w:b/>
          <w:bCs/>
          <w:noProof/>
          <w:sz w:val="20"/>
          <w:szCs w:val="20"/>
          <w:lang w:val="ro-RO"/>
        </w:rPr>
        <w:t xml:space="preserve"> ore</w:t>
      </w:r>
      <w:r w:rsidRPr="00434EA7">
        <w:rPr>
          <w:rFonts w:ascii="Aptos Narrow" w:eastAsia="Times New Roman" w:hAnsi="Aptos Narrow"/>
          <w:noProof/>
          <w:sz w:val="20"/>
          <w:szCs w:val="20"/>
          <w:lang w:val="ro-RO"/>
        </w:rPr>
        <w:t xml:space="preserve"> de la primirea sesizării, UAT și ADI efectuează </w:t>
      </w:r>
      <w:r w:rsidR="00593CC1">
        <w:rPr>
          <w:rFonts w:ascii="Aptos Narrow" w:eastAsia="Times New Roman" w:hAnsi="Aptos Narrow"/>
          <w:noProof/>
          <w:sz w:val="20"/>
          <w:szCs w:val="20"/>
          <w:lang w:val="ro-RO"/>
        </w:rPr>
        <w:t>o</w:t>
      </w:r>
      <w:r w:rsidRPr="00434EA7">
        <w:rPr>
          <w:rFonts w:ascii="Aptos Narrow" w:eastAsia="Times New Roman" w:hAnsi="Aptos Narrow"/>
          <w:noProof/>
          <w:sz w:val="20"/>
          <w:szCs w:val="20"/>
          <w:lang w:val="ro-RO"/>
        </w:rPr>
        <w:t xml:space="preserve"> </w:t>
      </w:r>
      <w:r w:rsidR="00593CC1">
        <w:rPr>
          <w:rFonts w:ascii="Aptos Narrow" w:eastAsia="Times New Roman" w:hAnsi="Aptos Narrow"/>
          <w:b/>
          <w:bCs/>
          <w:noProof/>
          <w:sz w:val="20"/>
          <w:szCs w:val="20"/>
          <w:lang w:val="ro-RO"/>
        </w:rPr>
        <w:t>analiză și</w:t>
      </w:r>
      <w:r w:rsidRPr="00434EA7">
        <w:rPr>
          <w:rFonts w:ascii="Aptos Narrow" w:eastAsia="Times New Roman" w:hAnsi="Aptos Narrow"/>
          <w:noProof/>
          <w:sz w:val="20"/>
          <w:szCs w:val="20"/>
          <w:lang w:val="ro-RO"/>
        </w:rPr>
        <w:t>:</w:t>
      </w:r>
    </w:p>
    <w:p w14:paraId="31B26BBC" w14:textId="77777777" w:rsidR="00434EA7" w:rsidRPr="00434EA7" w:rsidRDefault="00434EA7" w:rsidP="00210648">
      <w:pPr>
        <w:numPr>
          <w:ilvl w:val="0"/>
          <w:numId w:val="96"/>
        </w:num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b/>
          <w:bCs/>
          <w:noProof/>
          <w:sz w:val="20"/>
          <w:szCs w:val="20"/>
          <w:lang w:val="ro-RO"/>
        </w:rPr>
        <w:t>A)</w:t>
      </w:r>
      <w:r w:rsidRPr="00434EA7">
        <w:rPr>
          <w:rFonts w:ascii="Aptos Narrow" w:eastAsia="Times New Roman" w:hAnsi="Aptos Narrow"/>
          <w:noProof/>
          <w:sz w:val="20"/>
          <w:szCs w:val="20"/>
          <w:lang w:val="ro-RO"/>
        </w:rPr>
        <w:t xml:space="preserve"> confirmă situația ca </w:t>
      </w:r>
      <w:r w:rsidRPr="00434EA7">
        <w:rPr>
          <w:rFonts w:ascii="Aptos Narrow" w:eastAsia="Times New Roman" w:hAnsi="Aptos Narrow"/>
          <w:b/>
          <w:bCs/>
          <w:noProof/>
          <w:sz w:val="20"/>
          <w:szCs w:val="20"/>
          <w:lang w:val="ro-RO"/>
        </w:rPr>
        <w:t>deșeu abandonat</w:t>
      </w:r>
      <w:r w:rsidRPr="00434EA7">
        <w:rPr>
          <w:rFonts w:ascii="Aptos Narrow" w:eastAsia="Times New Roman" w:hAnsi="Aptos Narrow"/>
          <w:noProof/>
          <w:sz w:val="20"/>
          <w:szCs w:val="20"/>
          <w:lang w:val="ro-RO"/>
        </w:rPr>
        <w:t xml:space="preserve"> (se aplică prezenta procedură);</w:t>
      </w:r>
    </w:p>
    <w:p w14:paraId="24DBE4B0" w14:textId="416358E0" w:rsidR="00434EA7" w:rsidRPr="00434EA7" w:rsidRDefault="00434EA7" w:rsidP="00210648">
      <w:pPr>
        <w:numPr>
          <w:ilvl w:val="0"/>
          <w:numId w:val="96"/>
        </w:num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b/>
          <w:bCs/>
          <w:noProof/>
          <w:sz w:val="20"/>
          <w:szCs w:val="20"/>
          <w:lang w:val="ro-RO"/>
        </w:rPr>
        <w:t>B)</w:t>
      </w:r>
      <w:r w:rsidRPr="00434EA7">
        <w:rPr>
          <w:rFonts w:ascii="Aptos Narrow" w:eastAsia="Times New Roman" w:hAnsi="Aptos Narrow"/>
          <w:noProof/>
          <w:sz w:val="20"/>
          <w:szCs w:val="20"/>
          <w:lang w:val="ro-RO"/>
        </w:rPr>
        <w:t xml:space="preserve"> o încadrează ca </w:t>
      </w:r>
      <w:r w:rsidRPr="00434EA7">
        <w:rPr>
          <w:rFonts w:ascii="Aptos Narrow" w:eastAsia="Times New Roman" w:hAnsi="Aptos Narrow"/>
          <w:b/>
          <w:bCs/>
          <w:noProof/>
          <w:sz w:val="20"/>
          <w:szCs w:val="20"/>
          <w:lang w:val="ro-RO"/>
        </w:rPr>
        <w:t>groapă neautorizată/ilegală</w:t>
      </w:r>
      <w:r w:rsidRPr="00434EA7">
        <w:rPr>
          <w:rFonts w:ascii="Aptos Narrow" w:eastAsia="Times New Roman" w:hAnsi="Aptos Narrow"/>
          <w:noProof/>
          <w:sz w:val="20"/>
          <w:szCs w:val="20"/>
          <w:lang w:val="ro-RO"/>
        </w:rPr>
        <w:t xml:space="preserve"> (se exclude din procedură și se inițiază măsuri specifice</w:t>
      </w:r>
      <w:r w:rsidR="001268FF">
        <w:rPr>
          <w:rFonts w:ascii="Aptos Narrow" w:eastAsia="Times New Roman" w:hAnsi="Aptos Narrow"/>
          <w:noProof/>
          <w:sz w:val="20"/>
          <w:szCs w:val="20"/>
          <w:lang w:val="ro-RO"/>
        </w:rPr>
        <w:t xml:space="preserve"> de către UAT</w:t>
      </w:r>
      <w:r w:rsidRPr="00434EA7">
        <w:rPr>
          <w:rFonts w:ascii="Aptos Narrow" w:eastAsia="Times New Roman" w:hAnsi="Aptos Narrow"/>
          <w:noProof/>
          <w:sz w:val="20"/>
          <w:szCs w:val="20"/>
          <w:lang w:val="ro-RO"/>
        </w:rPr>
        <w:t>);</w:t>
      </w:r>
    </w:p>
    <w:p w14:paraId="22E1022A" w14:textId="77777777" w:rsidR="00434EA7" w:rsidRPr="00434EA7" w:rsidRDefault="00434EA7" w:rsidP="00210648">
      <w:pPr>
        <w:numPr>
          <w:ilvl w:val="0"/>
          <w:numId w:val="96"/>
        </w:num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b/>
          <w:bCs/>
          <w:noProof/>
          <w:sz w:val="20"/>
          <w:szCs w:val="20"/>
          <w:lang w:val="ro-RO"/>
        </w:rPr>
        <w:t>C)</w:t>
      </w:r>
      <w:r w:rsidRPr="00434EA7">
        <w:rPr>
          <w:rFonts w:ascii="Aptos Narrow" w:eastAsia="Times New Roman" w:hAnsi="Aptos Narrow"/>
          <w:noProof/>
          <w:sz w:val="20"/>
          <w:szCs w:val="20"/>
          <w:lang w:val="ro-RO"/>
        </w:rPr>
        <w:t xml:space="preserve"> o clasifică drept </w:t>
      </w:r>
      <w:r w:rsidRPr="00434EA7">
        <w:rPr>
          <w:rFonts w:ascii="Aptos Narrow" w:eastAsia="Times New Roman" w:hAnsi="Aptos Narrow"/>
          <w:b/>
          <w:bCs/>
          <w:noProof/>
          <w:sz w:val="20"/>
          <w:szCs w:val="20"/>
          <w:lang w:val="ro-RO"/>
        </w:rPr>
        <w:t>deșeu periculos</w:t>
      </w:r>
      <w:r w:rsidRPr="00434EA7">
        <w:rPr>
          <w:rFonts w:ascii="Aptos Narrow" w:eastAsia="Times New Roman" w:hAnsi="Aptos Narrow"/>
          <w:noProof/>
          <w:sz w:val="20"/>
          <w:szCs w:val="20"/>
          <w:lang w:val="ro-RO"/>
        </w:rPr>
        <w:t xml:space="preserve"> (se activează procedura specială).</w:t>
      </w:r>
    </w:p>
    <w:p w14:paraId="2D1CD103" w14:textId="1E92E0F2" w:rsidR="00434EA7" w:rsidRP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Mișcarea deșeurilor se efectuează </w:t>
      </w:r>
      <w:r w:rsidRPr="00434EA7">
        <w:rPr>
          <w:rFonts w:ascii="Aptos Narrow" w:eastAsia="Times New Roman" w:hAnsi="Aptos Narrow"/>
          <w:b/>
          <w:bCs/>
          <w:noProof/>
          <w:sz w:val="20"/>
          <w:szCs w:val="20"/>
          <w:lang w:val="ro-RO"/>
        </w:rPr>
        <w:t>numai după acordul ADI</w:t>
      </w:r>
      <w:r w:rsidRPr="00434EA7">
        <w:rPr>
          <w:rFonts w:ascii="Aptos Narrow" w:eastAsia="Times New Roman" w:hAnsi="Aptos Narrow"/>
          <w:noProof/>
          <w:sz w:val="20"/>
          <w:szCs w:val="20"/>
          <w:lang w:val="ro-RO"/>
        </w:rPr>
        <w:t xml:space="preserve">, care indică stația/centrul și, după caz, </w:t>
      </w:r>
      <w:r w:rsidRPr="00434EA7">
        <w:rPr>
          <w:rFonts w:ascii="Aptos Narrow" w:eastAsia="Times New Roman" w:hAnsi="Aptos Narrow"/>
          <w:b/>
          <w:bCs/>
          <w:noProof/>
          <w:sz w:val="20"/>
          <w:szCs w:val="20"/>
          <w:lang w:val="ro-RO"/>
        </w:rPr>
        <w:t xml:space="preserve">codul </w:t>
      </w:r>
      <w:r w:rsidR="001268FF">
        <w:rPr>
          <w:rFonts w:ascii="Aptos Narrow" w:eastAsia="Times New Roman" w:hAnsi="Aptos Narrow"/>
          <w:b/>
          <w:bCs/>
          <w:noProof/>
          <w:sz w:val="20"/>
          <w:szCs w:val="20"/>
          <w:lang w:val="ro-RO"/>
        </w:rPr>
        <w:t>de deșeu</w:t>
      </w:r>
      <w:r w:rsidRPr="00434EA7">
        <w:rPr>
          <w:rFonts w:ascii="Aptos Narrow" w:eastAsia="Times New Roman" w:hAnsi="Aptos Narrow"/>
          <w:b/>
          <w:bCs/>
          <w:noProof/>
          <w:sz w:val="20"/>
          <w:szCs w:val="20"/>
          <w:lang w:val="ro-RO"/>
        </w:rPr>
        <w:t xml:space="preserve"> provizoriu</w:t>
      </w:r>
      <w:r w:rsidRPr="00434EA7">
        <w:rPr>
          <w:rFonts w:ascii="Aptos Narrow" w:eastAsia="Times New Roman" w:hAnsi="Aptos Narrow"/>
          <w:noProof/>
          <w:sz w:val="20"/>
          <w:szCs w:val="20"/>
          <w:lang w:val="ro-RO"/>
        </w:rPr>
        <w:t xml:space="preserve">. Pentru cazurile aprobate, termenele de intervenție sunt: </w:t>
      </w:r>
      <w:r w:rsidRPr="00434EA7">
        <w:rPr>
          <w:rFonts w:ascii="Aptos Narrow" w:eastAsia="Times New Roman" w:hAnsi="Aptos Narrow"/>
          <w:b/>
          <w:bCs/>
          <w:noProof/>
          <w:sz w:val="20"/>
          <w:szCs w:val="20"/>
          <w:lang w:val="ro-RO"/>
        </w:rPr>
        <w:t>maximum 24 de ore în urban</w:t>
      </w:r>
      <w:r w:rsidRPr="00434EA7">
        <w:rPr>
          <w:rFonts w:ascii="Aptos Narrow" w:eastAsia="Times New Roman" w:hAnsi="Aptos Narrow"/>
          <w:noProof/>
          <w:sz w:val="20"/>
          <w:szCs w:val="20"/>
          <w:lang w:val="ro-RO"/>
        </w:rPr>
        <w:t xml:space="preserve">, respectiv </w:t>
      </w:r>
      <w:r w:rsidRPr="00434EA7">
        <w:rPr>
          <w:rFonts w:ascii="Aptos Narrow" w:eastAsia="Times New Roman" w:hAnsi="Aptos Narrow"/>
          <w:b/>
          <w:bCs/>
          <w:noProof/>
          <w:sz w:val="20"/>
          <w:szCs w:val="20"/>
          <w:lang w:val="ro-RO"/>
        </w:rPr>
        <w:t>maximum 48 de ore în rural</w:t>
      </w:r>
      <w:r w:rsidRPr="00434EA7">
        <w:rPr>
          <w:rFonts w:ascii="Aptos Narrow" w:eastAsia="Times New Roman" w:hAnsi="Aptos Narrow"/>
          <w:noProof/>
          <w:sz w:val="20"/>
          <w:szCs w:val="20"/>
          <w:lang w:val="ro-RO"/>
        </w:rPr>
        <w:t>, raportat la cut-off-ul zilnic (ora 14:00).</w:t>
      </w:r>
    </w:p>
    <w:p w14:paraId="458B2C11" w14:textId="77777777" w:rsid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În </w:t>
      </w:r>
      <w:r w:rsidRPr="00434EA7">
        <w:rPr>
          <w:rFonts w:ascii="Aptos Narrow" w:eastAsia="Times New Roman" w:hAnsi="Aptos Narrow"/>
          <w:b/>
          <w:bCs/>
          <w:noProof/>
          <w:sz w:val="20"/>
          <w:szCs w:val="20"/>
          <w:lang w:val="ro-RO"/>
        </w:rPr>
        <w:t>urgențe</w:t>
      </w:r>
      <w:r w:rsidRPr="00434EA7">
        <w:rPr>
          <w:rFonts w:ascii="Aptos Narrow" w:eastAsia="Times New Roman" w:hAnsi="Aptos Narrow"/>
          <w:noProof/>
          <w:sz w:val="20"/>
          <w:szCs w:val="20"/>
          <w:lang w:val="ro-RO"/>
        </w:rPr>
        <w:t xml:space="preserve"> – risc sanitar iminent, pericol de contaminare ori incendiu – operatorul </w:t>
      </w:r>
      <w:r w:rsidRPr="00434EA7">
        <w:rPr>
          <w:rFonts w:ascii="Aptos Narrow" w:eastAsia="Times New Roman" w:hAnsi="Aptos Narrow"/>
          <w:b/>
          <w:bCs/>
          <w:noProof/>
          <w:sz w:val="20"/>
          <w:szCs w:val="20"/>
          <w:lang w:val="ro-RO"/>
        </w:rPr>
        <w:t>intervine imediat</w:t>
      </w:r>
      <w:r w:rsidRPr="00434EA7">
        <w:rPr>
          <w:rFonts w:ascii="Aptos Narrow" w:eastAsia="Times New Roman" w:hAnsi="Aptos Narrow"/>
          <w:noProof/>
          <w:sz w:val="20"/>
          <w:szCs w:val="20"/>
          <w:lang w:val="ro-RO"/>
        </w:rPr>
        <w:t xml:space="preserve"> (delimitare și ridicare), cu </w:t>
      </w:r>
      <w:r w:rsidRPr="00434EA7">
        <w:rPr>
          <w:rFonts w:ascii="Aptos Narrow" w:eastAsia="Times New Roman" w:hAnsi="Aptos Narrow"/>
          <w:b/>
          <w:bCs/>
          <w:noProof/>
          <w:sz w:val="20"/>
          <w:szCs w:val="20"/>
          <w:lang w:val="ro-RO"/>
        </w:rPr>
        <w:t>notificare simultană</w:t>
      </w:r>
      <w:r w:rsidRPr="00434EA7">
        <w:rPr>
          <w:rFonts w:ascii="Aptos Narrow" w:eastAsia="Times New Roman" w:hAnsi="Aptos Narrow"/>
          <w:noProof/>
          <w:sz w:val="20"/>
          <w:szCs w:val="20"/>
          <w:lang w:val="ro-RO"/>
        </w:rPr>
        <w:t xml:space="preserve"> către UAT și ADI; documentele aferente se transmit în cel mult </w:t>
      </w:r>
      <w:r w:rsidRPr="00434EA7">
        <w:rPr>
          <w:rFonts w:ascii="Aptos Narrow" w:eastAsia="Times New Roman" w:hAnsi="Aptos Narrow"/>
          <w:b/>
          <w:bCs/>
          <w:noProof/>
          <w:sz w:val="20"/>
          <w:szCs w:val="20"/>
          <w:lang w:val="ro-RO"/>
        </w:rPr>
        <w:t>12 ore</w:t>
      </w:r>
      <w:r w:rsidRPr="00434EA7">
        <w:rPr>
          <w:rFonts w:ascii="Aptos Narrow" w:eastAsia="Times New Roman" w:hAnsi="Aptos Narrow"/>
          <w:noProof/>
          <w:sz w:val="20"/>
          <w:szCs w:val="20"/>
          <w:lang w:val="ro-RO"/>
        </w:rPr>
        <w:t xml:space="preserve"> după intervenție.</w:t>
      </w:r>
    </w:p>
    <w:p w14:paraId="565D4E28" w14:textId="77777777" w:rsidR="001268FF" w:rsidRDefault="001268FF" w:rsidP="00C75374">
      <w:pPr>
        <w:tabs>
          <w:tab w:val="left" w:pos="1134"/>
        </w:tabs>
        <w:spacing w:before="40" w:after="80"/>
        <w:contextualSpacing/>
        <w:rPr>
          <w:rFonts w:ascii="Aptos Narrow" w:eastAsia="Times New Roman" w:hAnsi="Aptos Narrow"/>
          <w:noProof/>
          <w:sz w:val="20"/>
          <w:szCs w:val="20"/>
          <w:lang w:val="ro-RO"/>
        </w:rPr>
      </w:pPr>
    </w:p>
    <w:p w14:paraId="217F9CD0" w14:textId="77777777" w:rsidR="001268FF" w:rsidRDefault="001268FF" w:rsidP="00C75374">
      <w:pPr>
        <w:tabs>
          <w:tab w:val="left" w:pos="1134"/>
        </w:tabs>
        <w:spacing w:before="40" w:after="80"/>
        <w:contextualSpacing/>
        <w:rPr>
          <w:rFonts w:ascii="Aptos Narrow" w:eastAsia="Times New Roman" w:hAnsi="Aptos Narrow"/>
          <w:noProof/>
          <w:sz w:val="20"/>
          <w:szCs w:val="20"/>
          <w:lang w:val="ro-RO"/>
        </w:rPr>
      </w:pPr>
    </w:p>
    <w:p w14:paraId="696F3703" w14:textId="77777777" w:rsidR="001268FF" w:rsidRPr="00434EA7" w:rsidRDefault="001268FF" w:rsidP="00C75374">
      <w:pPr>
        <w:tabs>
          <w:tab w:val="left" w:pos="1134"/>
        </w:tabs>
        <w:spacing w:before="40" w:after="80"/>
        <w:contextualSpacing/>
        <w:rPr>
          <w:rFonts w:ascii="Aptos Narrow" w:eastAsia="Times New Roman" w:hAnsi="Aptos Narrow"/>
          <w:noProof/>
          <w:sz w:val="20"/>
          <w:szCs w:val="20"/>
          <w:lang w:val="ro-RO"/>
        </w:rPr>
      </w:pPr>
    </w:p>
    <w:p w14:paraId="07266910" w14:textId="77777777" w:rsidR="00434EA7" w:rsidRPr="001268FF" w:rsidRDefault="00434EA7" w:rsidP="00C75374">
      <w:pPr>
        <w:tabs>
          <w:tab w:val="left" w:pos="1134"/>
        </w:tabs>
        <w:spacing w:before="40" w:after="80"/>
        <w:contextualSpacing/>
        <w:rPr>
          <w:rFonts w:ascii="Aptos Narrow" w:eastAsia="Times New Roman" w:hAnsi="Aptos Narrow"/>
          <w:b/>
          <w:bCs/>
          <w:noProof/>
          <w:sz w:val="20"/>
          <w:szCs w:val="20"/>
          <w:u w:val="single"/>
          <w:lang w:val="ro-RO"/>
        </w:rPr>
      </w:pPr>
      <w:r w:rsidRPr="00434EA7">
        <w:rPr>
          <w:rFonts w:ascii="Aptos Narrow" w:eastAsia="Times New Roman" w:hAnsi="Aptos Narrow"/>
          <w:b/>
          <w:bCs/>
          <w:noProof/>
          <w:sz w:val="20"/>
          <w:szCs w:val="20"/>
          <w:u w:val="single"/>
          <w:lang w:val="ro-RO"/>
        </w:rPr>
        <w:t>7) CONSTATARE LA FAȚA LOCULUI ȘI DOCUMENTARE</w:t>
      </w:r>
    </w:p>
    <w:p w14:paraId="57878C9F" w14:textId="77777777" w:rsidR="001268FF" w:rsidRPr="00434EA7" w:rsidRDefault="001268FF" w:rsidP="00C75374">
      <w:pPr>
        <w:tabs>
          <w:tab w:val="left" w:pos="1134"/>
        </w:tabs>
        <w:spacing w:before="40" w:after="80"/>
        <w:contextualSpacing/>
        <w:rPr>
          <w:rFonts w:ascii="Aptos Narrow" w:eastAsia="Times New Roman" w:hAnsi="Aptos Narrow"/>
          <w:b/>
          <w:bCs/>
          <w:noProof/>
          <w:sz w:val="20"/>
          <w:szCs w:val="20"/>
          <w:lang w:val="ro-RO"/>
        </w:rPr>
      </w:pPr>
    </w:p>
    <w:p w14:paraId="679938F7" w14:textId="77777777" w:rsidR="00434EA7" w:rsidRP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Operatorul notifică UAT (cu ADI în copie) cu </w:t>
      </w:r>
      <w:r w:rsidRPr="00434EA7">
        <w:rPr>
          <w:rFonts w:ascii="Aptos Narrow" w:eastAsia="Times New Roman" w:hAnsi="Aptos Narrow"/>
          <w:b/>
          <w:bCs/>
          <w:noProof/>
          <w:sz w:val="20"/>
          <w:szCs w:val="20"/>
          <w:lang w:val="ro-RO"/>
        </w:rPr>
        <w:t>minimum 2 ore</w:t>
      </w:r>
      <w:r w:rsidRPr="00434EA7">
        <w:rPr>
          <w:rFonts w:ascii="Aptos Narrow" w:eastAsia="Times New Roman" w:hAnsi="Aptos Narrow"/>
          <w:noProof/>
          <w:sz w:val="20"/>
          <w:szCs w:val="20"/>
          <w:lang w:val="ro-RO"/>
        </w:rPr>
        <w:t xml:space="preserve"> înainte de începerea colectării pentru asigurarea martorului. Dacă UAT nu poate participa, operatorul acționează, întocmește </w:t>
      </w:r>
      <w:r w:rsidRPr="00434EA7">
        <w:rPr>
          <w:rFonts w:ascii="Aptos Narrow" w:eastAsia="Times New Roman" w:hAnsi="Aptos Narrow"/>
          <w:b/>
          <w:bCs/>
          <w:noProof/>
          <w:sz w:val="20"/>
          <w:szCs w:val="20"/>
          <w:lang w:val="ro-RO"/>
        </w:rPr>
        <w:t>proces-verbal unilateral</w:t>
      </w:r>
      <w:r w:rsidRPr="00434EA7">
        <w:rPr>
          <w:rFonts w:ascii="Aptos Narrow" w:eastAsia="Times New Roman" w:hAnsi="Aptos Narrow"/>
          <w:noProof/>
          <w:sz w:val="20"/>
          <w:szCs w:val="20"/>
          <w:lang w:val="ro-RO"/>
        </w:rPr>
        <w:t xml:space="preserve"> și realizează documentarea foto (înainte/după, cu dată și oră). UAT are dreptul să formuleze </w:t>
      </w:r>
      <w:r w:rsidRPr="00434EA7">
        <w:rPr>
          <w:rFonts w:ascii="Aptos Narrow" w:eastAsia="Times New Roman" w:hAnsi="Aptos Narrow"/>
          <w:b/>
          <w:bCs/>
          <w:noProof/>
          <w:sz w:val="20"/>
          <w:szCs w:val="20"/>
          <w:lang w:val="ro-RO"/>
        </w:rPr>
        <w:t>contestație în 24 de ore</w:t>
      </w:r>
      <w:r w:rsidRPr="00434EA7">
        <w:rPr>
          <w:rFonts w:ascii="Aptos Narrow" w:eastAsia="Times New Roman" w:hAnsi="Aptos Narrow"/>
          <w:noProof/>
          <w:sz w:val="20"/>
          <w:szCs w:val="20"/>
          <w:lang w:val="ro-RO"/>
        </w:rPr>
        <w:t xml:space="preserve"> de la primirea documentelor și să verifice fizic la spațiul de stocare/transfer indicat. În toate cazurile, perimetrul se </w:t>
      </w:r>
      <w:r w:rsidRPr="00434EA7">
        <w:rPr>
          <w:rFonts w:ascii="Aptos Narrow" w:eastAsia="Times New Roman" w:hAnsi="Aptos Narrow"/>
          <w:b/>
          <w:bCs/>
          <w:noProof/>
          <w:sz w:val="20"/>
          <w:szCs w:val="20"/>
          <w:lang w:val="ro-RO"/>
        </w:rPr>
        <w:t>delimitează și semnalizează</w:t>
      </w:r>
      <w:r w:rsidRPr="00434EA7">
        <w:rPr>
          <w:rFonts w:ascii="Aptos Narrow" w:eastAsia="Times New Roman" w:hAnsi="Aptos Narrow"/>
          <w:noProof/>
          <w:sz w:val="20"/>
          <w:szCs w:val="20"/>
          <w:lang w:val="ro-RO"/>
        </w:rPr>
        <w:t xml:space="preserve"> corespunzător pentru a evita amestecul cu deșeuri noi; la nevoie se solicită sprijinul Poliției Locale.</w:t>
      </w:r>
    </w:p>
    <w:p w14:paraId="28BCCCD1" w14:textId="77777777" w:rsidR="001268FF" w:rsidRDefault="001268FF" w:rsidP="00C75374">
      <w:pPr>
        <w:tabs>
          <w:tab w:val="left" w:pos="1134"/>
        </w:tabs>
        <w:spacing w:before="40" w:after="80"/>
        <w:contextualSpacing/>
        <w:rPr>
          <w:rFonts w:ascii="Aptos Narrow" w:eastAsia="Times New Roman" w:hAnsi="Aptos Narrow"/>
          <w:b/>
          <w:bCs/>
          <w:noProof/>
          <w:sz w:val="20"/>
          <w:szCs w:val="20"/>
          <w:lang w:val="ro-RO"/>
        </w:rPr>
      </w:pPr>
    </w:p>
    <w:p w14:paraId="1A5EE82A" w14:textId="77777777" w:rsidR="001268FF" w:rsidRDefault="001268FF" w:rsidP="00C75374">
      <w:pPr>
        <w:tabs>
          <w:tab w:val="left" w:pos="1134"/>
        </w:tabs>
        <w:spacing w:before="40" w:after="80"/>
        <w:contextualSpacing/>
        <w:rPr>
          <w:rFonts w:ascii="Aptos Narrow" w:eastAsia="Times New Roman" w:hAnsi="Aptos Narrow"/>
          <w:b/>
          <w:bCs/>
          <w:noProof/>
          <w:sz w:val="20"/>
          <w:szCs w:val="20"/>
          <w:lang w:val="ro-RO"/>
        </w:rPr>
      </w:pPr>
    </w:p>
    <w:p w14:paraId="21AEDF0A" w14:textId="77777777" w:rsidR="001268FF" w:rsidRDefault="001268FF" w:rsidP="00C75374">
      <w:pPr>
        <w:tabs>
          <w:tab w:val="left" w:pos="1134"/>
        </w:tabs>
        <w:spacing w:before="40" w:after="80"/>
        <w:contextualSpacing/>
        <w:rPr>
          <w:rFonts w:ascii="Aptos Narrow" w:eastAsia="Times New Roman" w:hAnsi="Aptos Narrow"/>
          <w:b/>
          <w:bCs/>
          <w:noProof/>
          <w:sz w:val="20"/>
          <w:szCs w:val="20"/>
          <w:lang w:val="ro-RO"/>
        </w:rPr>
      </w:pPr>
    </w:p>
    <w:p w14:paraId="7C2B57BC" w14:textId="45FD4E3A" w:rsidR="00434EA7" w:rsidRPr="00434EA7" w:rsidRDefault="00434EA7" w:rsidP="00C75374">
      <w:pPr>
        <w:tabs>
          <w:tab w:val="left" w:pos="1134"/>
        </w:tabs>
        <w:spacing w:before="40" w:after="80"/>
        <w:contextualSpacing/>
        <w:rPr>
          <w:rFonts w:ascii="Aptos Narrow" w:eastAsia="Times New Roman" w:hAnsi="Aptos Narrow"/>
          <w:b/>
          <w:bCs/>
          <w:noProof/>
          <w:sz w:val="20"/>
          <w:szCs w:val="20"/>
          <w:u w:val="single"/>
          <w:lang w:val="ro-RO"/>
        </w:rPr>
      </w:pPr>
      <w:r w:rsidRPr="00434EA7">
        <w:rPr>
          <w:rFonts w:ascii="Aptos Narrow" w:eastAsia="Times New Roman" w:hAnsi="Aptos Narrow"/>
          <w:b/>
          <w:bCs/>
          <w:noProof/>
          <w:sz w:val="20"/>
          <w:szCs w:val="20"/>
          <w:u w:val="single"/>
          <w:lang w:val="ro-RO"/>
        </w:rPr>
        <w:t>8) MĂSURARE CANTITĂȚI ȘI VERIFICARE</w:t>
      </w:r>
    </w:p>
    <w:p w14:paraId="7A25D18C" w14:textId="77777777" w:rsidR="001268FF" w:rsidRDefault="001268FF" w:rsidP="00C75374">
      <w:pPr>
        <w:tabs>
          <w:tab w:val="left" w:pos="1134"/>
        </w:tabs>
        <w:spacing w:before="40" w:after="80"/>
        <w:contextualSpacing/>
        <w:rPr>
          <w:rFonts w:ascii="Aptos Narrow" w:eastAsia="Times New Roman" w:hAnsi="Aptos Narrow"/>
          <w:noProof/>
          <w:sz w:val="20"/>
          <w:szCs w:val="20"/>
          <w:lang w:val="ro-RO"/>
        </w:rPr>
      </w:pPr>
    </w:p>
    <w:p w14:paraId="3FC9387F" w14:textId="77777777" w:rsidR="001268FF"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Regula este </w:t>
      </w:r>
      <w:r w:rsidRPr="00434EA7">
        <w:rPr>
          <w:rFonts w:ascii="Aptos Narrow" w:eastAsia="Times New Roman" w:hAnsi="Aptos Narrow"/>
          <w:b/>
          <w:bCs/>
          <w:noProof/>
          <w:sz w:val="20"/>
          <w:szCs w:val="20"/>
          <w:lang w:val="ro-RO"/>
        </w:rPr>
        <w:t>cântărirea</w:t>
      </w:r>
      <w:r w:rsidRPr="00434EA7">
        <w:rPr>
          <w:rFonts w:ascii="Aptos Narrow" w:eastAsia="Times New Roman" w:hAnsi="Aptos Narrow"/>
          <w:noProof/>
          <w:sz w:val="20"/>
          <w:szCs w:val="20"/>
          <w:lang w:val="ro-RO"/>
        </w:rPr>
        <w:t xml:space="preserve"> la stați</w:t>
      </w:r>
      <w:r w:rsidR="001268FF">
        <w:rPr>
          <w:rFonts w:ascii="Aptos Narrow" w:eastAsia="Times New Roman" w:hAnsi="Aptos Narrow"/>
          <w:noProof/>
          <w:sz w:val="20"/>
          <w:szCs w:val="20"/>
          <w:lang w:val="ro-RO"/>
        </w:rPr>
        <w:t>a de tratare</w:t>
      </w:r>
      <w:r w:rsidRPr="00434EA7">
        <w:rPr>
          <w:rFonts w:ascii="Aptos Narrow" w:eastAsia="Times New Roman" w:hAnsi="Aptos Narrow"/>
          <w:noProof/>
          <w:sz w:val="20"/>
          <w:szCs w:val="20"/>
          <w:lang w:val="ro-RO"/>
        </w:rPr>
        <w:t xml:space="preserve">, consemnată în fișa de cântar. Acolo unde accesul face imposibilă cântărirea, se admite </w:t>
      </w:r>
      <w:r w:rsidRPr="00434EA7">
        <w:rPr>
          <w:rFonts w:ascii="Aptos Narrow" w:eastAsia="Times New Roman" w:hAnsi="Aptos Narrow"/>
          <w:b/>
          <w:bCs/>
          <w:noProof/>
          <w:sz w:val="20"/>
          <w:szCs w:val="20"/>
          <w:lang w:val="ro-RO"/>
        </w:rPr>
        <w:t>estimarea volumetrică</w:t>
      </w:r>
      <w:r w:rsidRPr="00434EA7">
        <w:rPr>
          <w:rFonts w:ascii="Aptos Narrow" w:eastAsia="Times New Roman" w:hAnsi="Aptos Narrow"/>
          <w:noProof/>
          <w:sz w:val="20"/>
          <w:szCs w:val="20"/>
          <w:lang w:val="ro-RO"/>
        </w:rPr>
        <w:t xml:space="preserve">: pentru deșeuri menajere/similare se utilizează formula paralelipipedică (V = L × l × h, în m³), pentru </w:t>
      </w:r>
      <w:r w:rsidR="001268FF">
        <w:rPr>
          <w:rFonts w:ascii="Aptos Narrow" w:eastAsia="Times New Roman" w:hAnsi="Aptos Narrow"/>
          <w:noProof/>
          <w:sz w:val="20"/>
          <w:szCs w:val="20"/>
          <w:lang w:val="ro-RO"/>
        </w:rPr>
        <w:t xml:space="preserve">deșeuri </w:t>
      </w:r>
      <w:r w:rsidRPr="00434EA7">
        <w:rPr>
          <w:rFonts w:ascii="Aptos Narrow" w:eastAsia="Times New Roman" w:hAnsi="Aptos Narrow"/>
          <w:b/>
          <w:bCs/>
          <w:noProof/>
          <w:sz w:val="20"/>
          <w:szCs w:val="20"/>
          <w:lang w:val="ro-RO"/>
        </w:rPr>
        <w:t>voluminoase</w:t>
      </w:r>
      <w:r w:rsidRPr="00434EA7">
        <w:rPr>
          <w:rFonts w:ascii="Aptos Narrow" w:eastAsia="Times New Roman" w:hAnsi="Aptos Narrow"/>
          <w:noProof/>
          <w:sz w:val="20"/>
          <w:szCs w:val="20"/>
          <w:lang w:val="ro-RO"/>
        </w:rPr>
        <w:t xml:space="preserve"> se ia în calcul paralelipipedul minimal cuprinzător, iar pentru </w:t>
      </w:r>
      <w:r w:rsidRPr="00434EA7">
        <w:rPr>
          <w:rFonts w:ascii="Aptos Narrow" w:eastAsia="Times New Roman" w:hAnsi="Aptos Narrow"/>
          <w:b/>
          <w:bCs/>
          <w:noProof/>
          <w:sz w:val="20"/>
          <w:szCs w:val="20"/>
          <w:lang w:val="ro-RO"/>
        </w:rPr>
        <w:t>DCD</w:t>
      </w:r>
      <w:r w:rsidRPr="00434EA7">
        <w:rPr>
          <w:rFonts w:ascii="Aptos Narrow" w:eastAsia="Times New Roman" w:hAnsi="Aptos Narrow"/>
          <w:noProof/>
          <w:sz w:val="20"/>
          <w:szCs w:val="20"/>
          <w:lang w:val="ro-RO"/>
        </w:rPr>
        <w:t xml:space="preserve"> se aplică formula trunchiului de piramidă patrulateră </w:t>
      </w:r>
      <m:oMath>
        <m:r>
          <w:rPr>
            <w:rFonts w:ascii="Cambria Math" w:eastAsia="Times New Roman" w:hAnsi="Cambria Math"/>
            <w:noProof/>
            <w:sz w:val="20"/>
            <w:szCs w:val="20"/>
            <w:lang w:val="ro-RO"/>
          </w:rPr>
          <m:t>V=</m:t>
        </m:r>
        <m:f>
          <m:fPr>
            <m:ctrlPr>
              <w:rPr>
                <w:rFonts w:ascii="Cambria Math" w:eastAsia="Times New Roman" w:hAnsi="Cambria Math"/>
                <w:noProof/>
                <w:sz w:val="20"/>
                <w:szCs w:val="20"/>
                <w:lang w:val="ro-RO"/>
              </w:rPr>
            </m:ctrlPr>
          </m:fPr>
          <m:num>
            <m:r>
              <w:rPr>
                <w:rFonts w:ascii="Cambria Math" w:eastAsia="Times New Roman" w:hAnsi="Cambria Math"/>
                <w:noProof/>
                <w:sz w:val="20"/>
                <w:szCs w:val="20"/>
                <w:lang w:val="ro-RO"/>
              </w:rPr>
              <m:t>h</m:t>
            </m:r>
          </m:num>
          <m:den>
            <m:r>
              <w:rPr>
                <w:rFonts w:ascii="Cambria Math" w:eastAsia="Times New Roman" w:hAnsi="Cambria Math"/>
                <w:noProof/>
                <w:sz w:val="20"/>
                <w:szCs w:val="20"/>
                <w:lang w:val="ro-RO"/>
              </w:rPr>
              <m:t>3</m:t>
            </m:r>
          </m:den>
        </m:f>
        <m:r>
          <m:rPr>
            <m:nor/>
          </m:rPr>
          <w:rPr>
            <w:rFonts w:ascii="Arial" w:eastAsia="Times New Roman" w:hAnsi="Arial" w:cs="Arial"/>
            <w:noProof/>
            <w:sz w:val="20"/>
            <w:szCs w:val="20"/>
            <w:lang w:val="ro-RO"/>
          </w:rPr>
          <m:t> </m:t>
        </m:r>
        <m:r>
          <w:rPr>
            <w:rFonts w:ascii="Cambria Math" w:eastAsia="Times New Roman" w:hAnsi="Cambria Math"/>
            <w:noProof/>
            <w:sz w:val="20"/>
            <w:szCs w:val="20"/>
            <w:lang w:val="ro-RO"/>
          </w:rPr>
          <m:t>(</m:t>
        </m:r>
        <m:sSub>
          <m:sSubPr>
            <m:ctrlPr>
              <w:rPr>
                <w:rFonts w:ascii="Cambria Math" w:eastAsia="Times New Roman" w:hAnsi="Cambria Math"/>
                <w:noProof/>
                <w:sz w:val="20"/>
                <w:szCs w:val="20"/>
                <w:lang w:val="ro-RO"/>
              </w:rPr>
            </m:ctrlPr>
          </m:sSubPr>
          <m:e>
            <m:r>
              <w:rPr>
                <w:rFonts w:ascii="Cambria Math" w:eastAsia="Times New Roman" w:hAnsi="Cambria Math"/>
                <w:noProof/>
                <w:sz w:val="20"/>
                <w:szCs w:val="20"/>
                <w:lang w:val="ro-RO"/>
              </w:rPr>
              <m:t>A</m:t>
            </m:r>
          </m:e>
          <m:sub>
            <m:r>
              <w:rPr>
                <w:rFonts w:ascii="Cambria Math" w:eastAsia="Times New Roman" w:hAnsi="Cambria Math"/>
                <w:noProof/>
                <w:sz w:val="20"/>
                <w:szCs w:val="20"/>
                <w:lang w:val="ro-RO"/>
              </w:rPr>
              <m:t>B</m:t>
            </m:r>
          </m:sub>
        </m:sSub>
        <m:r>
          <w:rPr>
            <w:rFonts w:ascii="Cambria Math" w:eastAsia="Times New Roman" w:hAnsi="Cambria Math"/>
            <w:noProof/>
            <w:sz w:val="20"/>
            <w:szCs w:val="20"/>
            <w:lang w:val="ro-RO"/>
          </w:rPr>
          <m:t>+</m:t>
        </m:r>
        <m:sSub>
          <m:sSubPr>
            <m:ctrlPr>
              <w:rPr>
                <w:rFonts w:ascii="Cambria Math" w:eastAsia="Times New Roman" w:hAnsi="Cambria Math"/>
                <w:noProof/>
                <w:sz w:val="20"/>
                <w:szCs w:val="20"/>
                <w:lang w:val="ro-RO"/>
              </w:rPr>
            </m:ctrlPr>
          </m:sSubPr>
          <m:e>
            <m:r>
              <w:rPr>
                <w:rFonts w:ascii="Cambria Math" w:eastAsia="Times New Roman" w:hAnsi="Cambria Math"/>
                <w:noProof/>
                <w:sz w:val="20"/>
                <w:szCs w:val="20"/>
                <w:lang w:val="ro-RO"/>
              </w:rPr>
              <m:t>A</m:t>
            </m:r>
          </m:e>
          <m:sub>
            <m:r>
              <w:rPr>
                <w:rFonts w:ascii="Cambria Math" w:eastAsia="Times New Roman" w:hAnsi="Cambria Math"/>
                <w:noProof/>
                <w:sz w:val="20"/>
                <w:szCs w:val="20"/>
                <w:lang w:val="ro-RO"/>
              </w:rPr>
              <m:t>b</m:t>
            </m:r>
          </m:sub>
        </m:sSub>
        <m:r>
          <w:rPr>
            <w:rFonts w:ascii="Cambria Math" w:eastAsia="Times New Roman" w:hAnsi="Cambria Math"/>
            <w:noProof/>
            <w:sz w:val="20"/>
            <w:szCs w:val="20"/>
            <w:lang w:val="ro-RO"/>
          </w:rPr>
          <m:t>+</m:t>
        </m:r>
        <m:rad>
          <m:radPr>
            <m:degHide m:val="1"/>
            <m:ctrlPr>
              <w:rPr>
                <w:rFonts w:ascii="Cambria Math" w:eastAsia="Times New Roman" w:hAnsi="Cambria Math"/>
                <w:noProof/>
                <w:sz w:val="20"/>
                <w:szCs w:val="20"/>
                <w:lang w:val="ro-RO"/>
              </w:rPr>
            </m:ctrlPr>
          </m:radPr>
          <m:deg/>
          <m:e>
            <m:sSub>
              <m:sSubPr>
                <m:ctrlPr>
                  <w:rPr>
                    <w:rFonts w:ascii="Cambria Math" w:eastAsia="Times New Roman" w:hAnsi="Cambria Math"/>
                    <w:noProof/>
                    <w:sz w:val="20"/>
                    <w:szCs w:val="20"/>
                    <w:lang w:val="ro-RO"/>
                  </w:rPr>
                </m:ctrlPr>
              </m:sSubPr>
              <m:e>
                <m:r>
                  <w:rPr>
                    <w:rFonts w:ascii="Cambria Math" w:eastAsia="Times New Roman" w:hAnsi="Cambria Math"/>
                    <w:noProof/>
                    <w:sz w:val="20"/>
                    <w:szCs w:val="20"/>
                    <w:lang w:val="ro-RO"/>
                  </w:rPr>
                  <m:t>A</m:t>
                </m:r>
              </m:e>
              <m:sub>
                <m:r>
                  <w:rPr>
                    <w:rFonts w:ascii="Cambria Math" w:eastAsia="Times New Roman" w:hAnsi="Cambria Math"/>
                    <w:noProof/>
                    <w:sz w:val="20"/>
                    <w:szCs w:val="20"/>
                    <w:lang w:val="ro-RO"/>
                  </w:rPr>
                  <m:t>B</m:t>
                </m:r>
              </m:sub>
            </m:sSub>
            <m:r>
              <w:rPr>
                <w:rFonts w:ascii="Cambria Math" w:eastAsia="Times New Roman" w:hAnsi="Cambria Math"/>
                <w:noProof/>
                <w:sz w:val="20"/>
                <w:szCs w:val="20"/>
                <w:lang w:val="ro-RO"/>
              </w:rPr>
              <m:t>⋅</m:t>
            </m:r>
            <m:sSub>
              <m:sSubPr>
                <m:ctrlPr>
                  <w:rPr>
                    <w:rFonts w:ascii="Cambria Math" w:eastAsia="Times New Roman" w:hAnsi="Cambria Math"/>
                    <w:noProof/>
                    <w:sz w:val="20"/>
                    <w:szCs w:val="20"/>
                    <w:lang w:val="ro-RO"/>
                  </w:rPr>
                </m:ctrlPr>
              </m:sSubPr>
              <m:e>
                <m:r>
                  <w:rPr>
                    <w:rFonts w:ascii="Cambria Math" w:eastAsia="Times New Roman" w:hAnsi="Cambria Math"/>
                    <w:noProof/>
                    <w:sz w:val="20"/>
                    <w:szCs w:val="20"/>
                    <w:lang w:val="ro-RO"/>
                  </w:rPr>
                  <m:t>A</m:t>
                </m:r>
              </m:e>
              <m:sub>
                <m:r>
                  <w:rPr>
                    <w:rFonts w:ascii="Cambria Math" w:eastAsia="Times New Roman" w:hAnsi="Cambria Math"/>
                    <w:noProof/>
                    <w:sz w:val="20"/>
                    <w:szCs w:val="20"/>
                    <w:lang w:val="ro-RO"/>
                  </w:rPr>
                  <m:t>b</m:t>
                </m:r>
              </m:sub>
            </m:sSub>
          </m:e>
        </m:rad>
        <m:r>
          <w:rPr>
            <w:rFonts w:ascii="Cambria Math" w:eastAsia="Times New Roman" w:hAnsi="Cambria Math"/>
            <w:noProof/>
            <w:sz w:val="20"/>
            <w:szCs w:val="20"/>
            <w:lang w:val="ro-RO"/>
          </w:rPr>
          <m:t>)</m:t>
        </m:r>
      </m:oMath>
      <w:r w:rsidRPr="00434EA7">
        <w:rPr>
          <w:rFonts w:ascii="Aptos Narrow" w:eastAsia="Times New Roman" w:hAnsi="Aptos Narrow"/>
          <w:noProof/>
          <w:sz w:val="20"/>
          <w:szCs w:val="20"/>
          <w:lang w:val="ro-RO"/>
        </w:rPr>
        <w:t xml:space="preserve">. </w:t>
      </w:r>
    </w:p>
    <w:p w14:paraId="25D1B8BE" w14:textId="348725FD" w:rsid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După descărcare, deșeurile se pot stoca </w:t>
      </w:r>
      <w:r w:rsidRPr="00434EA7">
        <w:rPr>
          <w:rFonts w:ascii="Aptos Narrow" w:eastAsia="Times New Roman" w:hAnsi="Aptos Narrow"/>
          <w:b/>
          <w:bCs/>
          <w:noProof/>
          <w:sz w:val="20"/>
          <w:szCs w:val="20"/>
          <w:lang w:val="ro-RO"/>
        </w:rPr>
        <w:t>maximum 24 de ore</w:t>
      </w:r>
      <w:r w:rsidRPr="00434EA7">
        <w:rPr>
          <w:rFonts w:ascii="Aptos Narrow" w:eastAsia="Times New Roman" w:hAnsi="Aptos Narrow"/>
          <w:noProof/>
          <w:sz w:val="20"/>
          <w:szCs w:val="20"/>
          <w:lang w:val="ro-RO"/>
        </w:rPr>
        <w:t xml:space="preserve"> în spațiu dedicat pentru o ultimă verificare UAT/ADI; în lipsa obiecțiilor, cantitățile se consideră </w:t>
      </w:r>
      <w:r w:rsidRPr="00434EA7">
        <w:rPr>
          <w:rFonts w:ascii="Aptos Narrow" w:eastAsia="Times New Roman" w:hAnsi="Aptos Narrow"/>
          <w:b/>
          <w:bCs/>
          <w:noProof/>
          <w:sz w:val="20"/>
          <w:szCs w:val="20"/>
          <w:lang w:val="ro-RO"/>
        </w:rPr>
        <w:t>acceptate</w:t>
      </w:r>
      <w:r w:rsidRPr="00434EA7">
        <w:rPr>
          <w:rFonts w:ascii="Aptos Narrow" w:eastAsia="Times New Roman" w:hAnsi="Aptos Narrow"/>
          <w:noProof/>
          <w:sz w:val="20"/>
          <w:szCs w:val="20"/>
          <w:lang w:val="ro-RO"/>
        </w:rPr>
        <w:t xml:space="preserve"> și sunt înaintate către sortare/tratare/eliminare.</w:t>
      </w:r>
    </w:p>
    <w:p w14:paraId="1BC16629" w14:textId="77777777" w:rsidR="001268FF" w:rsidRDefault="001268FF" w:rsidP="00C75374">
      <w:pPr>
        <w:tabs>
          <w:tab w:val="left" w:pos="1134"/>
        </w:tabs>
        <w:spacing w:before="40" w:after="80"/>
        <w:contextualSpacing/>
        <w:rPr>
          <w:rFonts w:ascii="Aptos Narrow" w:eastAsia="Times New Roman" w:hAnsi="Aptos Narrow"/>
          <w:noProof/>
          <w:sz w:val="20"/>
          <w:szCs w:val="20"/>
          <w:lang w:val="ro-RO"/>
        </w:rPr>
      </w:pPr>
    </w:p>
    <w:p w14:paraId="6B3BAFE5" w14:textId="77777777" w:rsidR="001268FF" w:rsidRDefault="001268FF" w:rsidP="00C75374">
      <w:pPr>
        <w:tabs>
          <w:tab w:val="left" w:pos="1134"/>
        </w:tabs>
        <w:spacing w:before="40" w:after="80"/>
        <w:contextualSpacing/>
        <w:rPr>
          <w:rFonts w:ascii="Aptos Narrow" w:eastAsia="Times New Roman" w:hAnsi="Aptos Narrow"/>
          <w:noProof/>
          <w:sz w:val="20"/>
          <w:szCs w:val="20"/>
          <w:lang w:val="ro-RO"/>
        </w:rPr>
      </w:pPr>
    </w:p>
    <w:p w14:paraId="5322B6B8" w14:textId="77777777" w:rsidR="001268FF" w:rsidRPr="00434EA7" w:rsidRDefault="001268FF" w:rsidP="00C75374">
      <w:pPr>
        <w:tabs>
          <w:tab w:val="left" w:pos="1134"/>
        </w:tabs>
        <w:spacing w:before="40" w:after="80"/>
        <w:contextualSpacing/>
        <w:rPr>
          <w:rFonts w:ascii="Aptos Narrow" w:eastAsia="Times New Roman" w:hAnsi="Aptos Narrow"/>
          <w:noProof/>
          <w:sz w:val="20"/>
          <w:szCs w:val="20"/>
          <w:lang w:val="ro-RO"/>
        </w:rPr>
      </w:pPr>
    </w:p>
    <w:p w14:paraId="79A904CC" w14:textId="77777777" w:rsidR="00434EA7" w:rsidRPr="00434EA7" w:rsidRDefault="00434EA7" w:rsidP="00C75374">
      <w:pPr>
        <w:tabs>
          <w:tab w:val="left" w:pos="1134"/>
        </w:tabs>
        <w:spacing w:before="40" w:after="80"/>
        <w:contextualSpacing/>
        <w:rPr>
          <w:rFonts w:ascii="Aptos Narrow" w:eastAsia="Times New Roman" w:hAnsi="Aptos Narrow"/>
          <w:b/>
          <w:bCs/>
          <w:noProof/>
          <w:sz w:val="20"/>
          <w:szCs w:val="20"/>
          <w:u w:val="single"/>
          <w:lang w:val="ro-RO"/>
        </w:rPr>
      </w:pPr>
      <w:r w:rsidRPr="00434EA7">
        <w:rPr>
          <w:rFonts w:ascii="Aptos Narrow" w:eastAsia="Times New Roman" w:hAnsi="Aptos Narrow"/>
          <w:b/>
          <w:bCs/>
          <w:noProof/>
          <w:sz w:val="20"/>
          <w:szCs w:val="20"/>
          <w:u w:val="single"/>
          <w:lang w:val="ro-RO"/>
        </w:rPr>
        <w:t>9) CATEGORII ȘI EXCEPȚII</w:t>
      </w:r>
    </w:p>
    <w:p w14:paraId="28FEB2F0" w14:textId="77777777" w:rsidR="001268FF" w:rsidRDefault="001268FF" w:rsidP="00C75374">
      <w:pPr>
        <w:tabs>
          <w:tab w:val="left" w:pos="1134"/>
        </w:tabs>
        <w:spacing w:before="40" w:after="80"/>
        <w:contextualSpacing/>
        <w:rPr>
          <w:rFonts w:ascii="Aptos Narrow" w:eastAsia="Times New Roman" w:hAnsi="Aptos Narrow"/>
          <w:noProof/>
          <w:sz w:val="20"/>
          <w:szCs w:val="20"/>
          <w:lang w:val="ro-RO"/>
        </w:rPr>
      </w:pPr>
    </w:p>
    <w:p w14:paraId="6429F3A7" w14:textId="2B11DDCC" w:rsid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Se colectează deșeuri </w:t>
      </w:r>
      <w:r w:rsidRPr="00434EA7">
        <w:rPr>
          <w:rFonts w:ascii="Aptos Narrow" w:eastAsia="Times New Roman" w:hAnsi="Aptos Narrow"/>
          <w:b/>
          <w:bCs/>
          <w:noProof/>
          <w:sz w:val="20"/>
          <w:szCs w:val="20"/>
          <w:lang w:val="ro-RO"/>
        </w:rPr>
        <w:t>reziduale</w:t>
      </w:r>
      <w:r w:rsidRPr="00434EA7">
        <w:rPr>
          <w:rFonts w:ascii="Aptos Narrow" w:eastAsia="Times New Roman" w:hAnsi="Aptos Narrow"/>
          <w:noProof/>
          <w:sz w:val="20"/>
          <w:szCs w:val="20"/>
          <w:lang w:val="ro-RO"/>
        </w:rPr>
        <w:t xml:space="preserve">, </w:t>
      </w:r>
      <w:r w:rsidRPr="00434EA7">
        <w:rPr>
          <w:rFonts w:ascii="Aptos Narrow" w:eastAsia="Times New Roman" w:hAnsi="Aptos Narrow"/>
          <w:b/>
          <w:bCs/>
          <w:noProof/>
          <w:sz w:val="20"/>
          <w:szCs w:val="20"/>
          <w:lang w:val="ro-RO"/>
        </w:rPr>
        <w:t>reciclabile</w:t>
      </w:r>
      <w:r w:rsidRPr="00434EA7">
        <w:rPr>
          <w:rFonts w:ascii="Aptos Narrow" w:eastAsia="Times New Roman" w:hAnsi="Aptos Narrow"/>
          <w:noProof/>
          <w:sz w:val="20"/>
          <w:szCs w:val="20"/>
          <w:lang w:val="ro-RO"/>
        </w:rPr>
        <w:t xml:space="preserve">, </w:t>
      </w:r>
      <w:r w:rsidRPr="00434EA7">
        <w:rPr>
          <w:rFonts w:ascii="Aptos Narrow" w:eastAsia="Times New Roman" w:hAnsi="Aptos Narrow"/>
          <w:b/>
          <w:bCs/>
          <w:noProof/>
          <w:sz w:val="20"/>
          <w:szCs w:val="20"/>
          <w:lang w:val="ro-RO"/>
        </w:rPr>
        <w:t>voluminoase</w:t>
      </w:r>
      <w:r w:rsidRPr="00434EA7">
        <w:rPr>
          <w:rFonts w:ascii="Aptos Narrow" w:eastAsia="Times New Roman" w:hAnsi="Aptos Narrow"/>
          <w:noProof/>
          <w:sz w:val="20"/>
          <w:szCs w:val="20"/>
          <w:lang w:val="ro-RO"/>
        </w:rPr>
        <w:t xml:space="preserve">, </w:t>
      </w:r>
      <w:r w:rsidRPr="00434EA7">
        <w:rPr>
          <w:rFonts w:ascii="Aptos Narrow" w:eastAsia="Times New Roman" w:hAnsi="Aptos Narrow"/>
          <w:b/>
          <w:bCs/>
          <w:noProof/>
          <w:sz w:val="20"/>
          <w:szCs w:val="20"/>
          <w:lang w:val="ro-RO"/>
        </w:rPr>
        <w:t>DCD</w:t>
      </w:r>
      <w:r w:rsidRPr="00434EA7">
        <w:rPr>
          <w:rFonts w:ascii="Aptos Narrow" w:eastAsia="Times New Roman" w:hAnsi="Aptos Narrow"/>
          <w:noProof/>
          <w:sz w:val="20"/>
          <w:szCs w:val="20"/>
          <w:lang w:val="ro-RO"/>
        </w:rPr>
        <w:t xml:space="preserve"> și </w:t>
      </w:r>
      <w:r w:rsidRPr="00434EA7">
        <w:rPr>
          <w:rFonts w:ascii="Aptos Narrow" w:eastAsia="Times New Roman" w:hAnsi="Aptos Narrow"/>
          <w:b/>
          <w:bCs/>
          <w:noProof/>
          <w:sz w:val="20"/>
          <w:szCs w:val="20"/>
          <w:lang w:val="ro-RO"/>
        </w:rPr>
        <w:t>verzi</w:t>
      </w:r>
      <w:r w:rsidRPr="00434EA7">
        <w:rPr>
          <w:rFonts w:ascii="Aptos Narrow" w:eastAsia="Times New Roman" w:hAnsi="Aptos Narrow"/>
          <w:noProof/>
          <w:sz w:val="20"/>
          <w:szCs w:val="20"/>
          <w:lang w:val="ro-RO"/>
        </w:rPr>
        <w:t xml:space="preserve">. Deșeurile </w:t>
      </w:r>
      <w:r w:rsidRPr="00434EA7">
        <w:rPr>
          <w:rFonts w:ascii="Aptos Narrow" w:eastAsia="Times New Roman" w:hAnsi="Aptos Narrow"/>
          <w:b/>
          <w:bCs/>
          <w:noProof/>
          <w:sz w:val="20"/>
          <w:szCs w:val="20"/>
          <w:lang w:val="ro-RO"/>
        </w:rPr>
        <w:t>periculoase</w:t>
      </w:r>
      <w:r w:rsidRPr="00434EA7">
        <w:rPr>
          <w:rFonts w:ascii="Aptos Narrow" w:eastAsia="Times New Roman" w:hAnsi="Aptos Narrow"/>
          <w:noProof/>
          <w:sz w:val="20"/>
          <w:szCs w:val="20"/>
          <w:lang w:val="ro-RO"/>
        </w:rPr>
        <w:t xml:space="preserve"> (de ex. azbest, uleiuri, solvenți, baterii, echipamente electrice/ electronice cu conținut periculos) </w:t>
      </w:r>
      <w:r w:rsidRPr="00434EA7">
        <w:rPr>
          <w:rFonts w:ascii="Aptos Narrow" w:eastAsia="Times New Roman" w:hAnsi="Aptos Narrow"/>
          <w:b/>
          <w:bCs/>
          <w:noProof/>
          <w:sz w:val="20"/>
          <w:szCs w:val="20"/>
          <w:lang w:val="ro-RO"/>
        </w:rPr>
        <w:t>nu</w:t>
      </w:r>
      <w:r w:rsidRPr="00434EA7">
        <w:rPr>
          <w:rFonts w:ascii="Aptos Narrow" w:eastAsia="Times New Roman" w:hAnsi="Aptos Narrow"/>
          <w:noProof/>
          <w:sz w:val="20"/>
          <w:szCs w:val="20"/>
          <w:lang w:val="ro-RO"/>
        </w:rPr>
        <w:t xml:space="preserve"> se ridică pe fluxul curent; UAT și ADI stabilesc </w:t>
      </w:r>
      <w:r w:rsidRPr="00434EA7">
        <w:rPr>
          <w:rFonts w:ascii="Aptos Narrow" w:eastAsia="Times New Roman" w:hAnsi="Aptos Narrow"/>
          <w:b/>
          <w:bCs/>
          <w:noProof/>
          <w:sz w:val="20"/>
          <w:szCs w:val="20"/>
          <w:lang w:val="ro-RO"/>
        </w:rPr>
        <w:t>procedură specială</w:t>
      </w:r>
      <w:r w:rsidRPr="00434EA7">
        <w:rPr>
          <w:rFonts w:ascii="Aptos Narrow" w:eastAsia="Times New Roman" w:hAnsi="Aptos Narrow"/>
          <w:noProof/>
          <w:sz w:val="20"/>
          <w:szCs w:val="20"/>
          <w:lang w:val="ro-RO"/>
        </w:rPr>
        <w:t xml:space="preserve"> cu operatori autorizați și coduri </w:t>
      </w:r>
      <w:r w:rsidR="00765F1B">
        <w:rPr>
          <w:rFonts w:ascii="Aptos Narrow" w:eastAsia="Times New Roman" w:hAnsi="Aptos Narrow"/>
          <w:noProof/>
          <w:sz w:val="20"/>
          <w:szCs w:val="20"/>
          <w:lang w:val="ro-RO"/>
        </w:rPr>
        <w:t>de deșeuri</w:t>
      </w:r>
      <w:r w:rsidRPr="00434EA7">
        <w:rPr>
          <w:rFonts w:ascii="Aptos Narrow" w:eastAsia="Times New Roman" w:hAnsi="Aptos Narrow"/>
          <w:noProof/>
          <w:sz w:val="20"/>
          <w:szCs w:val="20"/>
          <w:lang w:val="ro-RO"/>
        </w:rPr>
        <w:t xml:space="preserve"> specifice. Situațiile de </w:t>
      </w:r>
      <w:r w:rsidRPr="00434EA7">
        <w:rPr>
          <w:rFonts w:ascii="Aptos Narrow" w:eastAsia="Times New Roman" w:hAnsi="Aptos Narrow"/>
          <w:b/>
          <w:bCs/>
          <w:noProof/>
          <w:sz w:val="20"/>
          <w:szCs w:val="20"/>
          <w:lang w:val="ro-RO"/>
        </w:rPr>
        <w:t>groapă neautorizată/ilegală</w:t>
      </w:r>
      <w:r w:rsidRPr="00434EA7">
        <w:rPr>
          <w:rFonts w:ascii="Aptos Narrow" w:eastAsia="Times New Roman" w:hAnsi="Aptos Narrow"/>
          <w:noProof/>
          <w:sz w:val="20"/>
          <w:szCs w:val="20"/>
          <w:lang w:val="ro-RO"/>
        </w:rPr>
        <w:t xml:space="preserve"> sunt excluse din prezenta procedură; UAT inițiază demersurile distincte de ecologizare și conformare.</w:t>
      </w:r>
    </w:p>
    <w:p w14:paraId="454CCC5C"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35BC1796"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689AC962" w14:textId="77777777" w:rsidR="00800B57" w:rsidRPr="00434EA7" w:rsidRDefault="00800B57" w:rsidP="00C75374">
      <w:pPr>
        <w:tabs>
          <w:tab w:val="left" w:pos="1134"/>
        </w:tabs>
        <w:spacing w:before="40" w:after="80"/>
        <w:contextualSpacing/>
        <w:rPr>
          <w:rFonts w:ascii="Aptos Narrow" w:eastAsia="Times New Roman" w:hAnsi="Aptos Narrow"/>
          <w:noProof/>
          <w:sz w:val="20"/>
          <w:szCs w:val="20"/>
          <w:lang w:val="ro-RO"/>
        </w:rPr>
      </w:pPr>
    </w:p>
    <w:p w14:paraId="38753D16" w14:textId="77777777" w:rsidR="00434EA7" w:rsidRPr="00800B57" w:rsidRDefault="00434EA7" w:rsidP="00C75374">
      <w:pPr>
        <w:tabs>
          <w:tab w:val="left" w:pos="1134"/>
        </w:tabs>
        <w:spacing w:before="40" w:after="80"/>
        <w:contextualSpacing/>
        <w:rPr>
          <w:rFonts w:ascii="Aptos Narrow" w:eastAsia="Times New Roman" w:hAnsi="Aptos Narrow"/>
          <w:b/>
          <w:bCs/>
          <w:noProof/>
          <w:sz w:val="20"/>
          <w:szCs w:val="20"/>
          <w:u w:val="single"/>
          <w:lang w:val="ro-RO"/>
        </w:rPr>
      </w:pPr>
      <w:r w:rsidRPr="00434EA7">
        <w:rPr>
          <w:rFonts w:ascii="Aptos Narrow" w:eastAsia="Times New Roman" w:hAnsi="Aptos Narrow"/>
          <w:b/>
          <w:bCs/>
          <w:noProof/>
          <w:sz w:val="20"/>
          <w:szCs w:val="20"/>
          <w:u w:val="single"/>
          <w:lang w:val="ro-RO"/>
        </w:rPr>
        <w:t>10) TRASABILITATE ȘI DOCUMENTE OBLIGATORII</w:t>
      </w:r>
    </w:p>
    <w:p w14:paraId="69CE91CE" w14:textId="77777777" w:rsidR="00800B57" w:rsidRPr="00434EA7" w:rsidRDefault="00800B57" w:rsidP="00C75374">
      <w:pPr>
        <w:tabs>
          <w:tab w:val="left" w:pos="1134"/>
        </w:tabs>
        <w:spacing w:before="40" w:after="80"/>
        <w:contextualSpacing/>
        <w:rPr>
          <w:rFonts w:ascii="Aptos Narrow" w:eastAsia="Times New Roman" w:hAnsi="Aptos Narrow"/>
          <w:b/>
          <w:bCs/>
          <w:noProof/>
          <w:sz w:val="20"/>
          <w:szCs w:val="20"/>
          <w:lang w:val="ro-RO"/>
        </w:rPr>
      </w:pPr>
    </w:p>
    <w:p w14:paraId="04B552A8" w14:textId="4C6066D4" w:rsid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Pentru fiecare intervenție se întocmesc: </w:t>
      </w:r>
      <w:r w:rsidRPr="00434EA7">
        <w:rPr>
          <w:rFonts w:ascii="Aptos Narrow" w:eastAsia="Times New Roman" w:hAnsi="Aptos Narrow"/>
          <w:b/>
          <w:bCs/>
          <w:noProof/>
          <w:sz w:val="20"/>
          <w:szCs w:val="20"/>
          <w:lang w:val="ro-RO"/>
        </w:rPr>
        <w:t>proces-verbal de constatare</w:t>
      </w:r>
      <w:r w:rsidRPr="00434EA7">
        <w:rPr>
          <w:rFonts w:ascii="Aptos Narrow" w:eastAsia="Times New Roman" w:hAnsi="Aptos Narrow"/>
          <w:noProof/>
          <w:sz w:val="20"/>
          <w:szCs w:val="20"/>
          <w:lang w:val="ro-RO"/>
        </w:rPr>
        <w:t xml:space="preserve"> (Operator + UAT; sau unilateral, cu drept de contestație în 24 h), </w:t>
      </w:r>
      <w:r w:rsidRPr="00434EA7">
        <w:rPr>
          <w:rFonts w:ascii="Aptos Narrow" w:eastAsia="Times New Roman" w:hAnsi="Aptos Narrow"/>
          <w:b/>
          <w:bCs/>
          <w:noProof/>
          <w:sz w:val="20"/>
          <w:szCs w:val="20"/>
          <w:lang w:val="ro-RO"/>
        </w:rPr>
        <w:t>aviz de însoțire</w:t>
      </w:r>
      <w:r w:rsidRPr="00434EA7">
        <w:rPr>
          <w:rFonts w:ascii="Aptos Narrow" w:eastAsia="Times New Roman" w:hAnsi="Aptos Narrow"/>
          <w:noProof/>
          <w:sz w:val="20"/>
          <w:szCs w:val="20"/>
          <w:lang w:val="ro-RO"/>
        </w:rPr>
        <w:t xml:space="preserve"> și, când e cazul, </w:t>
      </w:r>
      <w:r w:rsidRPr="00434EA7">
        <w:rPr>
          <w:rFonts w:ascii="Aptos Narrow" w:eastAsia="Times New Roman" w:hAnsi="Aptos Narrow"/>
          <w:b/>
          <w:bCs/>
          <w:noProof/>
          <w:sz w:val="20"/>
          <w:szCs w:val="20"/>
          <w:lang w:val="ro-RO"/>
        </w:rPr>
        <w:t>fișă de cântar</w:t>
      </w:r>
      <w:r w:rsidRPr="00434EA7">
        <w:rPr>
          <w:rFonts w:ascii="Aptos Narrow" w:eastAsia="Times New Roman" w:hAnsi="Aptos Narrow"/>
          <w:noProof/>
          <w:sz w:val="20"/>
          <w:szCs w:val="20"/>
          <w:lang w:val="ro-RO"/>
        </w:rPr>
        <w:t xml:space="preserve">, precum și </w:t>
      </w:r>
      <w:r w:rsidRPr="00434EA7">
        <w:rPr>
          <w:rFonts w:ascii="Aptos Narrow" w:eastAsia="Times New Roman" w:hAnsi="Aptos Narrow"/>
          <w:b/>
          <w:bCs/>
          <w:noProof/>
          <w:sz w:val="20"/>
          <w:szCs w:val="20"/>
          <w:lang w:val="ro-RO"/>
        </w:rPr>
        <w:t>formularul de trasabilitate</w:t>
      </w:r>
      <w:r w:rsidRPr="00434EA7">
        <w:rPr>
          <w:rFonts w:ascii="Aptos Narrow" w:eastAsia="Times New Roman" w:hAnsi="Aptos Narrow"/>
          <w:noProof/>
          <w:sz w:val="20"/>
          <w:szCs w:val="20"/>
          <w:lang w:val="ro-RO"/>
        </w:rPr>
        <w:t xml:space="preserve"> cu </w:t>
      </w:r>
      <w:r w:rsidRPr="00434EA7">
        <w:rPr>
          <w:rFonts w:ascii="Aptos Narrow" w:eastAsia="Times New Roman" w:hAnsi="Aptos Narrow"/>
          <w:b/>
          <w:bCs/>
          <w:noProof/>
          <w:sz w:val="20"/>
          <w:szCs w:val="20"/>
          <w:lang w:val="ro-RO"/>
        </w:rPr>
        <w:t xml:space="preserve">cod </w:t>
      </w:r>
      <w:r w:rsidR="00800B57">
        <w:rPr>
          <w:rFonts w:ascii="Aptos Narrow" w:eastAsia="Times New Roman" w:hAnsi="Aptos Narrow"/>
          <w:b/>
          <w:bCs/>
          <w:noProof/>
          <w:sz w:val="20"/>
          <w:szCs w:val="20"/>
          <w:lang w:val="ro-RO"/>
        </w:rPr>
        <w:lastRenderedPageBreak/>
        <w:t>deșeu</w:t>
      </w:r>
      <w:r w:rsidRPr="00434EA7">
        <w:rPr>
          <w:rFonts w:ascii="Aptos Narrow" w:eastAsia="Times New Roman" w:hAnsi="Aptos Narrow"/>
          <w:noProof/>
          <w:sz w:val="20"/>
          <w:szCs w:val="20"/>
          <w:lang w:val="ro-RO"/>
        </w:rPr>
        <w:t xml:space="preserve">, </w:t>
      </w:r>
      <w:r w:rsidRPr="00434EA7">
        <w:rPr>
          <w:rFonts w:ascii="Aptos Narrow" w:eastAsia="Times New Roman" w:hAnsi="Aptos Narrow"/>
          <w:b/>
          <w:bCs/>
          <w:noProof/>
          <w:sz w:val="20"/>
          <w:szCs w:val="20"/>
          <w:lang w:val="ro-RO"/>
        </w:rPr>
        <w:t>cantitate</w:t>
      </w:r>
      <w:r w:rsidRPr="00434EA7">
        <w:rPr>
          <w:rFonts w:ascii="Aptos Narrow" w:eastAsia="Times New Roman" w:hAnsi="Aptos Narrow"/>
          <w:noProof/>
          <w:sz w:val="20"/>
          <w:szCs w:val="20"/>
          <w:lang w:val="ro-RO"/>
        </w:rPr>
        <w:t xml:space="preserve">, </w:t>
      </w:r>
      <w:r w:rsidRPr="00434EA7">
        <w:rPr>
          <w:rFonts w:ascii="Aptos Narrow" w:eastAsia="Times New Roman" w:hAnsi="Aptos Narrow"/>
          <w:b/>
          <w:bCs/>
          <w:noProof/>
          <w:sz w:val="20"/>
          <w:szCs w:val="20"/>
          <w:lang w:val="ro-RO"/>
        </w:rPr>
        <w:t>traseu</w:t>
      </w:r>
      <w:r w:rsidRPr="00434EA7">
        <w:rPr>
          <w:rFonts w:ascii="Aptos Narrow" w:eastAsia="Times New Roman" w:hAnsi="Aptos Narrow"/>
          <w:noProof/>
          <w:sz w:val="20"/>
          <w:szCs w:val="20"/>
          <w:lang w:val="ro-RO"/>
        </w:rPr>
        <w:t xml:space="preserve"> și </w:t>
      </w:r>
      <w:r w:rsidRPr="00434EA7">
        <w:rPr>
          <w:rFonts w:ascii="Aptos Narrow" w:eastAsia="Times New Roman" w:hAnsi="Aptos Narrow"/>
          <w:b/>
          <w:bCs/>
          <w:noProof/>
          <w:sz w:val="20"/>
          <w:szCs w:val="20"/>
          <w:lang w:val="ro-RO"/>
        </w:rPr>
        <w:t>instalația de predare</w:t>
      </w:r>
      <w:r w:rsidRPr="00434EA7">
        <w:rPr>
          <w:rFonts w:ascii="Aptos Narrow" w:eastAsia="Times New Roman" w:hAnsi="Aptos Narrow"/>
          <w:noProof/>
          <w:sz w:val="20"/>
          <w:szCs w:val="20"/>
          <w:lang w:val="ro-RO"/>
        </w:rPr>
        <w:t xml:space="preserve"> (sortare/TMB/compostare/depozit autorizat), însoțit de </w:t>
      </w:r>
      <w:r w:rsidRPr="00434EA7">
        <w:rPr>
          <w:rFonts w:ascii="Aptos Narrow" w:eastAsia="Times New Roman" w:hAnsi="Aptos Narrow"/>
          <w:b/>
          <w:bCs/>
          <w:noProof/>
          <w:sz w:val="20"/>
          <w:szCs w:val="20"/>
          <w:lang w:val="ro-RO"/>
        </w:rPr>
        <w:t>dovada predării</w:t>
      </w:r>
      <w:r w:rsidRPr="00434EA7">
        <w:rPr>
          <w:rFonts w:ascii="Aptos Narrow" w:eastAsia="Times New Roman" w:hAnsi="Aptos Narrow"/>
          <w:noProof/>
          <w:sz w:val="20"/>
          <w:szCs w:val="20"/>
          <w:lang w:val="ro-RO"/>
        </w:rPr>
        <w:t xml:space="preserve">. Documentarea </w:t>
      </w:r>
      <w:r w:rsidRPr="00434EA7">
        <w:rPr>
          <w:rFonts w:ascii="Aptos Narrow" w:eastAsia="Times New Roman" w:hAnsi="Aptos Narrow"/>
          <w:b/>
          <w:bCs/>
          <w:noProof/>
          <w:sz w:val="20"/>
          <w:szCs w:val="20"/>
          <w:lang w:val="ro-RO"/>
        </w:rPr>
        <w:t>foto</w:t>
      </w:r>
      <w:r w:rsidRPr="00434EA7">
        <w:rPr>
          <w:rFonts w:ascii="Aptos Narrow" w:eastAsia="Times New Roman" w:hAnsi="Aptos Narrow"/>
          <w:noProof/>
          <w:sz w:val="20"/>
          <w:szCs w:val="20"/>
          <w:lang w:val="ro-RO"/>
        </w:rPr>
        <w:t xml:space="preserve"> (înainte/după) este obligatorie. Operatorul transmite </w:t>
      </w:r>
      <w:r w:rsidRPr="00434EA7">
        <w:rPr>
          <w:rFonts w:ascii="Aptos Narrow" w:eastAsia="Times New Roman" w:hAnsi="Aptos Narrow"/>
          <w:b/>
          <w:bCs/>
          <w:noProof/>
          <w:sz w:val="20"/>
          <w:szCs w:val="20"/>
          <w:lang w:val="ro-RO"/>
        </w:rPr>
        <w:t>raport zilnic</w:t>
      </w:r>
      <w:r w:rsidRPr="00434EA7">
        <w:rPr>
          <w:rFonts w:ascii="Aptos Narrow" w:eastAsia="Times New Roman" w:hAnsi="Aptos Narrow"/>
          <w:noProof/>
          <w:sz w:val="20"/>
          <w:szCs w:val="20"/>
          <w:lang w:val="ro-RO"/>
        </w:rPr>
        <w:t xml:space="preserve"> către ADI și UAT (prin e-mail), iar lunar înaintează un </w:t>
      </w:r>
      <w:r w:rsidRPr="00434EA7">
        <w:rPr>
          <w:rFonts w:ascii="Aptos Narrow" w:eastAsia="Times New Roman" w:hAnsi="Aptos Narrow"/>
          <w:b/>
          <w:bCs/>
          <w:noProof/>
          <w:sz w:val="20"/>
          <w:szCs w:val="20"/>
          <w:lang w:val="ro-RO"/>
        </w:rPr>
        <w:t>raport centralizat</w:t>
      </w:r>
      <w:r w:rsidRPr="00434EA7">
        <w:rPr>
          <w:rFonts w:ascii="Aptos Narrow" w:eastAsia="Times New Roman" w:hAnsi="Aptos Narrow"/>
          <w:noProof/>
          <w:sz w:val="20"/>
          <w:szCs w:val="20"/>
          <w:lang w:val="ro-RO"/>
        </w:rPr>
        <w:t xml:space="preserve"> cu sinteza cantităților, costurilor, locațiilor și a măsurilor de prevenire aplicate.</w:t>
      </w:r>
    </w:p>
    <w:p w14:paraId="56F4BDCF"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74AD261B"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40DCAFDF" w14:textId="77777777" w:rsidR="00800B57" w:rsidRPr="00434EA7" w:rsidRDefault="00800B57" w:rsidP="00C75374">
      <w:pPr>
        <w:tabs>
          <w:tab w:val="left" w:pos="1134"/>
        </w:tabs>
        <w:spacing w:before="40" w:after="80"/>
        <w:contextualSpacing/>
        <w:rPr>
          <w:rFonts w:ascii="Aptos Narrow" w:eastAsia="Times New Roman" w:hAnsi="Aptos Narrow"/>
          <w:noProof/>
          <w:sz w:val="20"/>
          <w:szCs w:val="20"/>
          <w:lang w:val="ro-RO"/>
        </w:rPr>
      </w:pPr>
    </w:p>
    <w:p w14:paraId="3B30AC75" w14:textId="77777777" w:rsidR="00434EA7" w:rsidRPr="00800B57" w:rsidRDefault="00434EA7" w:rsidP="00C75374">
      <w:pPr>
        <w:tabs>
          <w:tab w:val="left" w:pos="1134"/>
        </w:tabs>
        <w:spacing w:before="40" w:after="80"/>
        <w:contextualSpacing/>
        <w:rPr>
          <w:rFonts w:ascii="Aptos Narrow" w:eastAsia="Times New Roman" w:hAnsi="Aptos Narrow"/>
          <w:b/>
          <w:bCs/>
          <w:noProof/>
          <w:sz w:val="20"/>
          <w:szCs w:val="20"/>
          <w:u w:val="single"/>
          <w:lang w:val="ro-RO"/>
        </w:rPr>
      </w:pPr>
      <w:r w:rsidRPr="00434EA7">
        <w:rPr>
          <w:rFonts w:ascii="Aptos Narrow" w:eastAsia="Times New Roman" w:hAnsi="Aptos Narrow"/>
          <w:b/>
          <w:bCs/>
          <w:noProof/>
          <w:sz w:val="20"/>
          <w:szCs w:val="20"/>
          <w:u w:val="single"/>
          <w:lang w:val="ro-RO"/>
        </w:rPr>
        <w:t>11) DECONTARE ȘI RECUPERAREA COSTURILOR</w:t>
      </w:r>
    </w:p>
    <w:p w14:paraId="4508324E" w14:textId="77777777" w:rsidR="00800B57" w:rsidRPr="00434EA7" w:rsidRDefault="00800B57" w:rsidP="00C75374">
      <w:pPr>
        <w:tabs>
          <w:tab w:val="left" w:pos="1134"/>
        </w:tabs>
        <w:spacing w:before="40" w:after="80"/>
        <w:contextualSpacing/>
        <w:rPr>
          <w:rFonts w:ascii="Aptos Narrow" w:eastAsia="Times New Roman" w:hAnsi="Aptos Narrow"/>
          <w:b/>
          <w:bCs/>
          <w:noProof/>
          <w:sz w:val="20"/>
          <w:szCs w:val="20"/>
          <w:lang w:val="ro-RO"/>
        </w:rPr>
      </w:pPr>
    </w:p>
    <w:p w14:paraId="5554CB89" w14:textId="77777777" w:rsid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Se aplică </w:t>
      </w:r>
      <w:r w:rsidRPr="00434EA7">
        <w:rPr>
          <w:rFonts w:ascii="Aptos Narrow" w:eastAsia="Times New Roman" w:hAnsi="Aptos Narrow"/>
          <w:b/>
          <w:bCs/>
          <w:noProof/>
          <w:sz w:val="20"/>
          <w:szCs w:val="20"/>
          <w:lang w:val="ro-RO"/>
        </w:rPr>
        <w:t>tarifele aprobate prin contractul de delegare</w:t>
      </w:r>
      <w:r w:rsidRPr="00434EA7">
        <w:rPr>
          <w:rFonts w:ascii="Aptos Narrow" w:eastAsia="Times New Roman" w:hAnsi="Aptos Narrow"/>
          <w:noProof/>
          <w:sz w:val="20"/>
          <w:szCs w:val="20"/>
          <w:lang w:val="ro-RO"/>
        </w:rPr>
        <w:t xml:space="preserve"> pentru zona respectivă și/sau deciziile tarifare aprobate de ADI, potrivit legii. În situațiile cu </w:t>
      </w:r>
      <w:r w:rsidRPr="00434EA7">
        <w:rPr>
          <w:rFonts w:ascii="Aptos Narrow" w:eastAsia="Times New Roman" w:hAnsi="Aptos Narrow"/>
          <w:b/>
          <w:bCs/>
          <w:noProof/>
          <w:sz w:val="20"/>
          <w:szCs w:val="20"/>
          <w:lang w:val="ro-RO"/>
        </w:rPr>
        <w:t>deținător necunoscut</w:t>
      </w:r>
      <w:r w:rsidRPr="00434EA7">
        <w:rPr>
          <w:rFonts w:ascii="Aptos Narrow" w:eastAsia="Times New Roman" w:hAnsi="Aptos Narrow"/>
          <w:noProof/>
          <w:sz w:val="20"/>
          <w:szCs w:val="20"/>
          <w:lang w:val="ro-RO"/>
        </w:rPr>
        <w:t xml:space="preserve">, </w:t>
      </w:r>
      <w:r w:rsidRPr="00434EA7">
        <w:rPr>
          <w:rFonts w:ascii="Aptos Narrow" w:eastAsia="Times New Roman" w:hAnsi="Aptos Narrow"/>
          <w:b/>
          <w:bCs/>
          <w:noProof/>
          <w:sz w:val="20"/>
          <w:szCs w:val="20"/>
          <w:lang w:val="ro-RO"/>
        </w:rPr>
        <w:t>UAT</w:t>
      </w:r>
      <w:r w:rsidRPr="00434EA7">
        <w:rPr>
          <w:rFonts w:ascii="Aptos Narrow" w:eastAsia="Times New Roman" w:hAnsi="Aptos Narrow"/>
          <w:noProof/>
          <w:sz w:val="20"/>
          <w:szCs w:val="20"/>
          <w:lang w:val="ro-RO"/>
        </w:rPr>
        <w:t xml:space="preserve"> suportă cheltuielile (colectare, transport, valorificare/reciclare/eliminare, inclusiv refacerea mediului) și procedează ulterior la </w:t>
      </w:r>
      <w:r w:rsidRPr="00434EA7">
        <w:rPr>
          <w:rFonts w:ascii="Aptos Narrow" w:eastAsia="Times New Roman" w:hAnsi="Aptos Narrow"/>
          <w:b/>
          <w:bCs/>
          <w:noProof/>
          <w:sz w:val="20"/>
          <w:szCs w:val="20"/>
          <w:lang w:val="ro-RO"/>
        </w:rPr>
        <w:t>recuperarea</w:t>
      </w:r>
      <w:r w:rsidRPr="00434EA7">
        <w:rPr>
          <w:rFonts w:ascii="Aptos Narrow" w:eastAsia="Times New Roman" w:hAnsi="Aptos Narrow"/>
          <w:noProof/>
          <w:sz w:val="20"/>
          <w:szCs w:val="20"/>
          <w:lang w:val="ro-RO"/>
        </w:rPr>
        <w:t xml:space="preserve"> acestora de la poluatorul identificat, inclusiv a costurilor de identificare, în temeiul art. 22 din OUG 92/2021 și art. 4 alin. (5) din Legea 101/2006. </w:t>
      </w:r>
      <w:r w:rsidRPr="00434EA7">
        <w:rPr>
          <w:rFonts w:ascii="Aptos Narrow" w:eastAsia="Times New Roman" w:hAnsi="Aptos Narrow"/>
          <w:b/>
          <w:bCs/>
          <w:noProof/>
          <w:sz w:val="20"/>
          <w:szCs w:val="20"/>
          <w:lang w:val="ro-RO"/>
        </w:rPr>
        <w:t>Facturarea</w:t>
      </w:r>
      <w:r w:rsidRPr="00434EA7">
        <w:rPr>
          <w:rFonts w:ascii="Aptos Narrow" w:eastAsia="Times New Roman" w:hAnsi="Aptos Narrow"/>
          <w:noProof/>
          <w:sz w:val="20"/>
          <w:szCs w:val="20"/>
          <w:lang w:val="ro-RO"/>
        </w:rPr>
        <w:t xml:space="preserve"> se realizează lunar, în baza proceselor-verbale, fișelor de cântar/estimărilor și a confirmărilor ADI.</w:t>
      </w:r>
    </w:p>
    <w:p w14:paraId="27F51B73"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63246F01"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6C75825A" w14:textId="77777777" w:rsidR="00800B57" w:rsidRPr="00434EA7" w:rsidRDefault="00800B57" w:rsidP="00C75374">
      <w:pPr>
        <w:tabs>
          <w:tab w:val="left" w:pos="1134"/>
        </w:tabs>
        <w:spacing w:before="40" w:after="80"/>
        <w:contextualSpacing/>
        <w:rPr>
          <w:rFonts w:ascii="Aptos Narrow" w:eastAsia="Times New Roman" w:hAnsi="Aptos Narrow"/>
          <w:noProof/>
          <w:sz w:val="20"/>
          <w:szCs w:val="20"/>
          <w:lang w:val="ro-RO"/>
        </w:rPr>
      </w:pPr>
    </w:p>
    <w:p w14:paraId="3111281A" w14:textId="77777777" w:rsidR="00434EA7" w:rsidRPr="00800B57" w:rsidRDefault="00434EA7" w:rsidP="00C75374">
      <w:pPr>
        <w:tabs>
          <w:tab w:val="left" w:pos="1134"/>
        </w:tabs>
        <w:spacing w:before="40" w:after="80"/>
        <w:contextualSpacing/>
        <w:rPr>
          <w:rFonts w:ascii="Aptos Narrow" w:eastAsia="Times New Roman" w:hAnsi="Aptos Narrow"/>
          <w:b/>
          <w:bCs/>
          <w:noProof/>
          <w:sz w:val="20"/>
          <w:szCs w:val="20"/>
          <w:u w:val="single"/>
          <w:lang w:val="ro-RO"/>
        </w:rPr>
      </w:pPr>
      <w:r w:rsidRPr="00434EA7">
        <w:rPr>
          <w:rFonts w:ascii="Aptos Narrow" w:eastAsia="Times New Roman" w:hAnsi="Aptos Narrow"/>
          <w:b/>
          <w:bCs/>
          <w:noProof/>
          <w:sz w:val="20"/>
          <w:szCs w:val="20"/>
          <w:u w:val="single"/>
          <w:lang w:val="ro-RO"/>
        </w:rPr>
        <w:t>12) DIVERGENȚE ȘI MEDIERE</w:t>
      </w:r>
    </w:p>
    <w:p w14:paraId="452678C2" w14:textId="77777777" w:rsidR="00800B57" w:rsidRPr="00434EA7" w:rsidRDefault="00800B57" w:rsidP="00C75374">
      <w:pPr>
        <w:tabs>
          <w:tab w:val="left" w:pos="1134"/>
        </w:tabs>
        <w:spacing w:before="40" w:after="80"/>
        <w:contextualSpacing/>
        <w:rPr>
          <w:rFonts w:ascii="Aptos Narrow" w:eastAsia="Times New Roman" w:hAnsi="Aptos Narrow"/>
          <w:b/>
          <w:bCs/>
          <w:noProof/>
          <w:sz w:val="20"/>
          <w:szCs w:val="20"/>
          <w:lang w:val="ro-RO"/>
        </w:rPr>
      </w:pPr>
    </w:p>
    <w:p w14:paraId="7A3C4568" w14:textId="77777777" w:rsid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Orice neconcordanță privind </w:t>
      </w:r>
      <w:r w:rsidRPr="00434EA7">
        <w:rPr>
          <w:rFonts w:ascii="Aptos Narrow" w:eastAsia="Times New Roman" w:hAnsi="Aptos Narrow"/>
          <w:b/>
          <w:bCs/>
          <w:noProof/>
          <w:sz w:val="20"/>
          <w:szCs w:val="20"/>
          <w:lang w:val="ro-RO"/>
        </w:rPr>
        <w:t>încadrarea</w:t>
      </w:r>
      <w:r w:rsidRPr="00434EA7">
        <w:rPr>
          <w:rFonts w:ascii="Aptos Narrow" w:eastAsia="Times New Roman" w:hAnsi="Aptos Narrow"/>
          <w:noProof/>
          <w:sz w:val="20"/>
          <w:szCs w:val="20"/>
          <w:lang w:val="ro-RO"/>
        </w:rPr>
        <w:t xml:space="preserve">, </w:t>
      </w:r>
      <w:r w:rsidRPr="00434EA7">
        <w:rPr>
          <w:rFonts w:ascii="Aptos Narrow" w:eastAsia="Times New Roman" w:hAnsi="Aptos Narrow"/>
          <w:b/>
          <w:bCs/>
          <w:noProof/>
          <w:sz w:val="20"/>
          <w:szCs w:val="20"/>
          <w:lang w:val="ro-RO"/>
        </w:rPr>
        <w:t>cantitățile</w:t>
      </w:r>
      <w:r w:rsidRPr="00434EA7">
        <w:rPr>
          <w:rFonts w:ascii="Aptos Narrow" w:eastAsia="Times New Roman" w:hAnsi="Aptos Narrow"/>
          <w:noProof/>
          <w:sz w:val="20"/>
          <w:szCs w:val="20"/>
          <w:lang w:val="ro-RO"/>
        </w:rPr>
        <w:t xml:space="preserve"> sau </w:t>
      </w:r>
      <w:r w:rsidRPr="00434EA7">
        <w:rPr>
          <w:rFonts w:ascii="Aptos Narrow" w:eastAsia="Times New Roman" w:hAnsi="Aptos Narrow"/>
          <w:b/>
          <w:bCs/>
          <w:noProof/>
          <w:sz w:val="20"/>
          <w:szCs w:val="20"/>
          <w:lang w:val="ro-RO"/>
        </w:rPr>
        <w:t>costurile</w:t>
      </w:r>
      <w:r w:rsidRPr="00434EA7">
        <w:rPr>
          <w:rFonts w:ascii="Aptos Narrow" w:eastAsia="Times New Roman" w:hAnsi="Aptos Narrow"/>
          <w:noProof/>
          <w:sz w:val="20"/>
          <w:szCs w:val="20"/>
          <w:lang w:val="ro-RO"/>
        </w:rPr>
        <w:t xml:space="preserve"> se notifică ADI </w:t>
      </w:r>
      <w:r w:rsidRPr="00434EA7">
        <w:rPr>
          <w:rFonts w:ascii="Aptos Narrow" w:eastAsia="Times New Roman" w:hAnsi="Aptos Narrow"/>
          <w:b/>
          <w:bCs/>
          <w:noProof/>
          <w:sz w:val="20"/>
          <w:szCs w:val="20"/>
          <w:lang w:val="ro-RO"/>
        </w:rPr>
        <w:t>în maximum 24 de ore</w:t>
      </w:r>
      <w:r w:rsidRPr="00434EA7">
        <w:rPr>
          <w:rFonts w:ascii="Aptos Narrow" w:eastAsia="Times New Roman" w:hAnsi="Aptos Narrow"/>
          <w:noProof/>
          <w:sz w:val="20"/>
          <w:szCs w:val="20"/>
          <w:lang w:val="ro-RO"/>
        </w:rPr>
        <w:t xml:space="preserve"> de la constatare. ADI Ecolect convoacă părțile și întocmește un </w:t>
      </w:r>
      <w:r w:rsidRPr="00434EA7">
        <w:rPr>
          <w:rFonts w:ascii="Aptos Narrow" w:eastAsia="Times New Roman" w:hAnsi="Aptos Narrow"/>
          <w:b/>
          <w:bCs/>
          <w:noProof/>
          <w:sz w:val="20"/>
          <w:szCs w:val="20"/>
          <w:lang w:val="ro-RO"/>
        </w:rPr>
        <w:t>Proces-verbal de conciliere</w:t>
      </w:r>
      <w:r w:rsidRPr="00434EA7">
        <w:rPr>
          <w:rFonts w:ascii="Aptos Narrow" w:eastAsia="Times New Roman" w:hAnsi="Aptos Narrow"/>
          <w:noProof/>
          <w:sz w:val="20"/>
          <w:szCs w:val="20"/>
          <w:lang w:val="ro-RO"/>
        </w:rPr>
        <w:t xml:space="preserve">; în caz de refuz de semnătură, emite o </w:t>
      </w:r>
      <w:r w:rsidRPr="00434EA7">
        <w:rPr>
          <w:rFonts w:ascii="Aptos Narrow" w:eastAsia="Times New Roman" w:hAnsi="Aptos Narrow"/>
          <w:b/>
          <w:bCs/>
          <w:noProof/>
          <w:sz w:val="20"/>
          <w:szCs w:val="20"/>
          <w:lang w:val="ro-RO"/>
        </w:rPr>
        <w:t>Notă de constatare</w:t>
      </w:r>
      <w:r w:rsidRPr="00434EA7">
        <w:rPr>
          <w:rFonts w:ascii="Aptos Narrow" w:eastAsia="Times New Roman" w:hAnsi="Aptos Narrow"/>
          <w:noProof/>
          <w:sz w:val="20"/>
          <w:szCs w:val="20"/>
          <w:lang w:val="ro-RO"/>
        </w:rPr>
        <w:t xml:space="preserve"> cu propunerea de soluție și regularizare.</w:t>
      </w:r>
    </w:p>
    <w:p w14:paraId="6CEB604D"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005C26CA"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070FBFEF" w14:textId="77777777" w:rsidR="00800B57" w:rsidRPr="00434EA7" w:rsidRDefault="00800B57" w:rsidP="00C75374">
      <w:pPr>
        <w:tabs>
          <w:tab w:val="left" w:pos="1134"/>
        </w:tabs>
        <w:spacing w:before="40" w:after="80"/>
        <w:contextualSpacing/>
        <w:rPr>
          <w:rFonts w:ascii="Aptos Narrow" w:eastAsia="Times New Roman" w:hAnsi="Aptos Narrow"/>
          <w:noProof/>
          <w:sz w:val="20"/>
          <w:szCs w:val="20"/>
          <w:lang w:val="ro-RO"/>
        </w:rPr>
      </w:pPr>
    </w:p>
    <w:p w14:paraId="753FB06C" w14:textId="77777777" w:rsidR="00434EA7" w:rsidRPr="00800B57" w:rsidRDefault="00434EA7" w:rsidP="00C75374">
      <w:pPr>
        <w:tabs>
          <w:tab w:val="left" w:pos="1134"/>
        </w:tabs>
        <w:spacing w:before="40" w:after="80"/>
        <w:contextualSpacing/>
        <w:rPr>
          <w:rFonts w:ascii="Aptos Narrow" w:eastAsia="Times New Roman" w:hAnsi="Aptos Narrow"/>
          <w:b/>
          <w:bCs/>
          <w:noProof/>
          <w:sz w:val="20"/>
          <w:szCs w:val="20"/>
          <w:u w:val="single"/>
          <w:lang w:val="ro-RO"/>
        </w:rPr>
      </w:pPr>
      <w:r w:rsidRPr="00434EA7">
        <w:rPr>
          <w:rFonts w:ascii="Aptos Narrow" w:eastAsia="Times New Roman" w:hAnsi="Aptos Narrow"/>
          <w:b/>
          <w:bCs/>
          <w:noProof/>
          <w:sz w:val="20"/>
          <w:szCs w:val="20"/>
          <w:u w:val="single"/>
          <w:lang w:val="ro-RO"/>
        </w:rPr>
        <w:t>13) APLICAREA REGIMULUI SANCȚIONATOR</w:t>
      </w:r>
    </w:p>
    <w:p w14:paraId="59FE3A2C" w14:textId="77777777" w:rsidR="00800B57" w:rsidRPr="00434EA7" w:rsidRDefault="00800B57" w:rsidP="00C75374">
      <w:pPr>
        <w:tabs>
          <w:tab w:val="left" w:pos="1134"/>
        </w:tabs>
        <w:spacing w:before="40" w:after="80"/>
        <w:contextualSpacing/>
        <w:rPr>
          <w:rFonts w:ascii="Aptos Narrow" w:eastAsia="Times New Roman" w:hAnsi="Aptos Narrow"/>
          <w:b/>
          <w:bCs/>
          <w:noProof/>
          <w:sz w:val="20"/>
          <w:szCs w:val="20"/>
          <w:lang w:val="ro-RO"/>
        </w:rPr>
      </w:pPr>
    </w:p>
    <w:p w14:paraId="27601300" w14:textId="77777777" w:rsid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UAT și/sau ADI sesizează </w:t>
      </w:r>
      <w:r w:rsidRPr="00434EA7">
        <w:rPr>
          <w:rFonts w:ascii="Aptos Narrow" w:eastAsia="Times New Roman" w:hAnsi="Aptos Narrow"/>
          <w:b/>
          <w:bCs/>
          <w:noProof/>
          <w:sz w:val="20"/>
          <w:szCs w:val="20"/>
          <w:lang w:val="ro-RO"/>
        </w:rPr>
        <w:t>Garda Națională de Mediu</w:t>
      </w:r>
      <w:r w:rsidRPr="00434EA7">
        <w:rPr>
          <w:rFonts w:ascii="Aptos Narrow" w:eastAsia="Times New Roman" w:hAnsi="Aptos Narrow"/>
          <w:noProof/>
          <w:sz w:val="20"/>
          <w:szCs w:val="20"/>
          <w:lang w:val="ro-RO"/>
        </w:rPr>
        <w:t xml:space="preserve"> și/sau </w:t>
      </w:r>
      <w:r w:rsidRPr="00434EA7">
        <w:rPr>
          <w:rFonts w:ascii="Aptos Narrow" w:eastAsia="Times New Roman" w:hAnsi="Aptos Narrow"/>
          <w:b/>
          <w:bCs/>
          <w:noProof/>
          <w:sz w:val="20"/>
          <w:szCs w:val="20"/>
          <w:lang w:val="ro-RO"/>
        </w:rPr>
        <w:t>Poliția Locală</w:t>
      </w:r>
      <w:r w:rsidRPr="00434EA7">
        <w:rPr>
          <w:rFonts w:ascii="Aptos Narrow" w:eastAsia="Times New Roman" w:hAnsi="Aptos Narrow"/>
          <w:noProof/>
          <w:sz w:val="20"/>
          <w:szCs w:val="20"/>
          <w:lang w:val="ro-RO"/>
        </w:rPr>
        <w:t xml:space="preserve"> pentru aplicarea măsurilor contravenționale ori penale, după caz, având în vedere dispozițiile art. 66 din OUG 92/2021. Operatorul pune la dispoziția autorităților </w:t>
      </w:r>
      <w:r w:rsidRPr="00434EA7">
        <w:rPr>
          <w:rFonts w:ascii="Aptos Narrow" w:eastAsia="Times New Roman" w:hAnsi="Aptos Narrow"/>
          <w:b/>
          <w:bCs/>
          <w:noProof/>
          <w:sz w:val="20"/>
          <w:szCs w:val="20"/>
          <w:lang w:val="ro-RO"/>
        </w:rPr>
        <w:t>toate probele</w:t>
      </w:r>
      <w:r w:rsidRPr="00434EA7">
        <w:rPr>
          <w:rFonts w:ascii="Aptos Narrow" w:eastAsia="Times New Roman" w:hAnsi="Aptos Narrow"/>
          <w:noProof/>
          <w:sz w:val="20"/>
          <w:szCs w:val="20"/>
          <w:lang w:val="ro-RO"/>
        </w:rPr>
        <w:t xml:space="preserve"> necesare (foto, procese-verbale, documente de trasabilitate).</w:t>
      </w:r>
    </w:p>
    <w:p w14:paraId="74A3B07D"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649E28ED"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45379A82" w14:textId="77777777" w:rsidR="00800B57" w:rsidRPr="00434EA7" w:rsidRDefault="00800B57" w:rsidP="00C75374">
      <w:pPr>
        <w:tabs>
          <w:tab w:val="left" w:pos="1134"/>
        </w:tabs>
        <w:spacing w:before="40" w:after="80"/>
        <w:contextualSpacing/>
        <w:rPr>
          <w:rFonts w:ascii="Aptos Narrow" w:eastAsia="Times New Roman" w:hAnsi="Aptos Narrow"/>
          <w:noProof/>
          <w:sz w:val="20"/>
          <w:szCs w:val="20"/>
          <w:lang w:val="ro-RO"/>
        </w:rPr>
      </w:pPr>
    </w:p>
    <w:p w14:paraId="2BC5B2E7" w14:textId="77777777" w:rsidR="00434EA7" w:rsidRPr="00800B57" w:rsidRDefault="00434EA7" w:rsidP="00C75374">
      <w:pPr>
        <w:tabs>
          <w:tab w:val="left" w:pos="1134"/>
        </w:tabs>
        <w:spacing w:before="40" w:after="80"/>
        <w:contextualSpacing/>
        <w:rPr>
          <w:rFonts w:ascii="Aptos Narrow" w:eastAsia="Times New Roman" w:hAnsi="Aptos Narrow"/>
          <w:b/>
          <w:bCs/>
          <w:noProof/>
          <w:sz w:val="20"/>
          <w:szCs w:val="20"/>
          <w:u w:val="single"/>
          <w:lang w:val="ro-RO"/>
        </w:rPr>
      </w:pPr>
      <w:r w:rsidRPr="00434EA7">
        <w:rPr>
          <w:rFonts w:ascii="Aptos Narrow" w:eastAsia="Times New Roman" w:hAnsi="Aptos Narrow"/>
          <w:b/>
          <w:bCs/>
          <w:noProof/>
          <w:sz w:val="20"/>
          <w:szCs w:val="20"/>
          <w:u w:val="single"/>
          <w:lang w:val="ro-RO"/>
        </w:rPr>
        <w:t>14) PREVENȚIE ȘI MONITORIZARE</w:t>
      </w:r>
    </w:p>
    <w:p w14:paraId="0B0BA847" w14:textId="77777777" w:rsidR="00800B57" w:rsidRPr="00434EA7" w:rsidRDefault="00800B57" w:rsidP="00C75374">
      <w:pPr>
        <w:tabs>
          <w:tab w:val="left" w:pos="1134"/>
        </w:tabs>
        <w:spacing w:before="40" w:after="80"/>
        <w:contextualSpacing/>
        <w:rPr>
          <w:rFonts w:ascii="Aptos Narrow" w:eastAsia="Times New Roman" w:hAnsi="Aptos Narrow"/>
          <w:b/>
          <w:bCs/>
          <w:noProof/>
          <w:sz w:val="20"/>
          <w:szCs w:val="20"/>
          <w:lang w:val="ro-RO"/>
        </w:rPr>
      </w:pPr>
    </w:p>
    <w:p w14:paraId="5731F818" w14:textId="77777777" w:rsidR="00800B5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Pentru reducerea recurenței, UAT identifică </w:t>
      </w:r>
      <w:r w:rsidRPr="00434EA7">
        <w:rPr>
          <w:rFonts w:ascii="Aptos Narrow" w:eastAsia="Times New Roman" w:hAnsi="Aptos Narrow"/>
          <w:b/>
          <w:bCs/>
          <w:noProof/>
          <w:sz w:val="20"/>
          <w:szCs w:val="20"/>
          <w:lang w:val="ro-RO"/>
        </w:rPr>
        <w:t>„puncte negre”</w:t>
      </w:r>
      <w:r w:rsidRPr="00434EA7">
        <w:rPr>
          <w:rFonts w:ascii="Aptos Narrow" w:eastAsia="Times New Roman" w:hAnsi="Aptos Narrow"/>
          <w:noProof/>
          <w:sz w:val="20"/>
          <w:szCs w:val="20"/>
          <w:lang w:val="ro-RO"/>
        </w:rPr>
        <w:t xml:space="preserve"> și dispun măsuri adecvate – supraveghere, împrejmuiri, panouri de avertizare, amplasări temporare de containere, campanii de informare. </w:t>
      </w:r>
    </w:p>
    <w:p w14:paraId="5A6D21D5" w14:textId="0931D12A" w:rsidR="00434EA7" w:rsidRDefault="00434EA7" w:rsidP="00C75374">
      <w:pPr>
        <w:tabs>
          <w:tab w:val="left" w:pos="1134"/>
        </w:tabs>
        <w:spacing w:before="40" w:after="80"/>
        <w:contextualSpacing/>
        <w:rPr>
          <w:rFonts w:ascii="Aptos Narrow" w:eastAsia="Times New Roman" w:hAnsi="Aptos Narrow"/>
          <w:noProof/>
          <w:sz w:val="20"/>
          <w:szCs w:val="20"/>
          <w:lang w:val="ro-RO"/>
        </w:rPr>
      </w:pPr>
      <w:r w:rsidRPr="00434EA7">
        <w:rPr>
          <w:rFonts w:ascii="Aptos Narrow" w:eastAsia="Times New Roman" w:hAnsi="Aptos Narrow"/>
          <w:noProof/>
          <w:sz w:val="20"/>
          <w:szCs w:val="20"/>
          <w:lang w:val="ro-RO"/>
        </w:rPr>
        <w:t xml:space="preserve">ADI menține un </w:t>
      </w:r>
      <w:r w:rsidRPr="00434EA7">
        <w:rPr>
          <w:rFonts w:ascii="Aptos Narrow" w:eastAsia="Times New Roman" w:hAnsi="Aptos Narrow"/>
          <w:b/>
          <w:bCs/>
          <w:noProof/>
          <w:sz w:val="20"/>
          <w:szCs w:val="20"/>
          <w:lang w:val="ro-RO"/>
        </w:rPr>
        <w:t>registru unic</w:t>
      </w:r>
      <w:r w:rsidRPr="00434EA7">
        <w:rPr>
          <w:rFonts w:ascii="Aptos Narrow" w:eastAsia="Times New Roman" w:hAnsi="Aptos Narrow"/>
          <w:noProof/>
          <w:sz w:val="20"/>
          <w:szCs w:val="20"/>
          <w:lang w:val="ro-RO"/>
        </w:rPr>
        <w:t xml:space="preserve"> al operațiunilor efectuate în baza prezentei proceduri, cu o perioadă de păstrare a documentelor de </w:t>
      </w:r>
      <w:r w:rsidRPr="00434EA7">
        <w:rPr>
          <w:rFonts w:ascii="Aptos Narrow" w:eastAsia="Times New Roman" w:hAnsi="Aptos Narrow"/>
          <w:b/>
          <w:bCs/>
          <w:noProof/>
          <w:sz w:val="20"/>
          <w:szCs w:val="20"/>
          <w:lang w:val="ro-RO"/>
        </w:rPr>
        <w:t>minimum 5 ani</w:t>
      </w:r>
      <w:r w:rsidRPr="00434EA7">
        <w:rPr>
          <w:rFonts w:ascii="Aptos Narrow" w:eastAsia="Times New Roman" w:hAnsi="Aptos Narrow"/>
          <w:noProof/>
          <w:sz w:val="20"/>
          <w:szCs w:val="20"/>
          <w:lang w:val="ro-RO"/>
        </w:rPr>
        <w:t>.</w:t>
      </w:r>
    </w:p>
    <w:p w14:paraId="47B6AF71"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21193712"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5C47A717"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4F92C24D"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2298CCF6"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076FC61F"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1BCC776F"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638A6F77"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32EC9A85"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5F56CDEA"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7D8639D8"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621955BB"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33B5E492" w14:textId="77777777" w:rsidR="00800B57" w:rsidRDefault="00800B57" w:rsidP="00C75374">
      <w:pPr>
        <w:tabs>
          <w:tab w:val="left" w:pos="1134"/>
        </w:tabs>
        <w:spacing w:before="40" w:after="80"/>
        <w:contextualSpacing/>
        <w:rPr>
          <w:rFonts w:ascii="Aptos Narrow" w:eastAsia="Times New Roman" w:hAnsi="Aptos Narrow"/>
          <w:noProof/>
          <w:sz w:val="20"/>
          <w:szCs w:val="20"/>
          <w:lang w:val="ro-RO"/>
        </w:rPr>
      </w:pPr>
    </w:p>
    <w:p w14:paraId="0F090435" w14:textId="7DE2315F" w:rsidR="00800B57" w:rsidRPr="00B1726D" w:rsidRDefault="00800B57" w:rsidP="00783731">
      <w:pPr>
        <w:tabs>
          <w:tab w:val="left" w:pos="1134"/>
        </w:tabs>
        <w:spacing w:before="40" w:after="80"/>
        <w:contextualSpacing/>
        <w:rPr>
          <w:rFonts w:ascii="Aptos Narrow" w:hAnsi="Aptos Narrow"/>
          <w:b/>
          <w:bCs/>
          <w:noProof/>
          <w:sz w:val="20"/>
          <w:szCs w:val="20"/>
          <w:u w:val="single"/>
          <w:lang w:val="ro-RO"/>
        </w:rPr>
      </w:pPr>
      <w:r w:rsidRPr="00666120">
        <w:rPr>
          <w:rFonts w:ascii="Aptos Narrow" w:hAnsi="Aptos Narrow"/>
          <w:b/>
          <w:bCs/>
          <w:noProof/>
          <w:sz w:val="20"/>
          <w:szCs w:val="20"/>
          <w:u w:val="single"/>
          <w:lang w:val="ro-RO"/>
        </w:rPr>
        <w:lastRenderedPageBreak/>
        <w:t xml:space="preserve">Anexa </w:t>
      </w:r>
      <w:r>
        <w:rPr>
          <w:rFonts w:ascii="Aptos Narrow" w:hAnsi="Aptos Narrow"/>
          <w:b/>
          <w:bCs/>
          <w:noProof/>
          <w:sz w:val="20"/>
          <w:szCs w:val="20"/>
          <w:u w:val="single"/>
          <w:lang w:val="ro-RO"/>
        </w:rPr>
        <w:t>3</w:t>
      </w:r>
      <w:r w:rsidRPr="00B1726D">
        <w:rPr>
          <w:rFonts w:ascii="Aptos Narrow" w:hAnsi="Aptos Narrow"/>
          <w:b/>
          <w:bCs/>
          <w:noProof/>
          <w:sz w:val="20"/>
          <w:szCs w:val="20"/>
          <w:u w:val="single"/>
          <w:lang w:val="ro-RO"/>
        </w:rPr>
        <w:t xml:space="preserve">a - </w:t>
      </w:r>
      <w:r w:rsidR="00783731" w:rsidRPr="00783731">
        <w:rPr>
          <w:rFonts w:ascii="Aptos Narrow" w:hAnsi="Aptos Narrow"/>
          <w:b/>
          <w:bCs/>
          <w:noProof/>
          <w:sz w:val="20"/>
          <w:szCs w:val="20"/>
          <w:u w:val="single"/>
          <w:lang w:val="ro-RO"/>
        </w:rPr>
        <w:t>FIȘĂ DE ÎNCADRARE</w:t>
      </w:r>
      <w:r w:rsidR="00783731">
        <w:rPr>
          <w:rFonts w:ascii="Aptos Narrow" w:hAnsi="Aptos Narrow"/>
          <w:b/>
          <w:bCs/>
          <w:noProof/>
          <w:sz w:val="20"/>
          <w:szCs w:val="20"/>
          <w:u w:val="single"/>
          <w:lang w:val="ro-RO"/>
        </w:rPr>
        <w:t xml:space="preserve"> </w:t>
      </w:r>
      <w:r w:rsidR="00783731" w:rsidRPr="00783731">
        <w:rPr>
          <w:rFonts w:ascii="Aptos Narrow" w:hAnsi="Aptos Narrow"/>
          <w:b/>
          <w:bCs/>
          <w:noProof/>
          <w:sz w:val="20"/>
          <w:szCs w:val="20"/>
          <w:u w:val="single"/>
          <w:lang w:val="ro-RO"/>
        </w:rPr>
        <w:t>(pentru determinarea naturii depozitării: deșeu abandonat punctual vs. groapă/platformă neautorizată)</w:t>
      </w:r>
    </w:p>
    <w:p w14:paraId="1B55E464" w14:textId="77777777" w:rsidR="00800B57" w:rsidRPr="00434EA7" w:rsidRDefault="00800B57" w:rsidP="00C75374">
      <w:pPr>
        <w:tabs>
          <w:tab w:val="left" w:pos="1134"/>
        </w:tabs>
        <w:spacing w:before="40" w:after="80"/>
        <w:contextualSpacing/>
        <w:rPr>
          <w:rFonts w:ascii="Aptos Narrow" w:eastAsia="Times New Roman" w:hAnsi="Aptos Narrow"/>
          <w:noProof/>
          <w:sz w:val="20"/>
          <w:szCs w:val="20"/>
          <w:lang w:val="ro-RO"/>
        </w:rPr>
      </w:pPr>
    </w:p>
    <w:p w14:paraId="36AD058E" w14:textId="79668433" w:rsidR="00800B57" w:rsidRPr="00800B57" w:rsidRDefault="00800B57" w:rsidP="00800B57">
      <w:pPr>
        <w:tabs>
          <w:tab w:val="left" w:pos="1134"/>
        </w:tabs>
        <w:spacing w:before="40" w:after="80"/>
        <w:contextualSpacing/>
        <w:rPr>
          <w:rFonts w:ascii="Aptos Narrow" w:eastAsia="Times New Roman" w:hAnsi="Aptos Narrow"/>
          <w:noProof/>
          <w:sz w:val="20"/>
          <w:szCs w:val="20"/>
          <w:lang w:val="ro-RO"/>
        </w:rPr>
      </w:pPr>
    </w:p>
    <w:p w14:paraId="25C3DF8E" w14:textId="77777777" w:rsidR="00783731" w:rsidRPr="00783731" w:rsidRDefault="00800B57" w:rsidP="00783731">
      <w:pPr>
        <w:tabs>
          <w:tab w:val="left" w:pos="1134"/>
        </w:tabs>
        <w:spacing w:before="40" w:after="80"/>
        <w:contextualSpacing/>
        <w:rPr>
          <w:rFonts w:ascii="Aptos Narrow" w:eastAsia="Times New Roman" w:hAnsi="Aptos Narrow"/>
          <w:i/>
          <w:iCs/>
          <w:noProof/>
          <w:color w:val="2F5496" w:themeColor="accent1" w:themeShade="BF"/>
          <w:sz w:val="20"/>
          <w:szCs w:val="20"/>
          <w:lang w:val="ro-RO"/>
        </w:rPr>
      </w:pPr>
      <w:r w:rsidRPr="00800B57">
        <w:rPr>
          <w:rFonts w:ascii="Aptos Narrow" w:eastAsia="Times New Roman" w:hAnsi="Aptos Narrow"/>
          <w:b/>
          <w:bCs/>
          <w:i/>
          <w:iCs/>
          <w:noProof/>
          <w:color w:val="2F5496" w:themeColor="accent1" w:themeShade="BF"/>
          <w:sz w:val="20"/>
          <w:szCs w:val="20"/>
          <w:lang w:val="ro-RO"/>
        </w:rPr>
        <w:t>Cine completează:</w:t>
      </w:r>
      <w:r w:rsidRPr="00800B57">
        <w:rPr>
          <w:rFonts w:ascii="Aptos Narrow" w:eastAsia="Times New Roman" w:hAnsi="Aptos Narrow"/>
          <w:i/>
          <w:iCs/>
          <w:noProof/>
          <w:color w:val="2F5496" w:themeColor="accent1" w:themeShade="BF"/>
          <w:sz w:val="20"/>
          <w:szCs w:val="20"/>
          <w:lang w:val="ro-RO"/>
        </w:rPr>
        <w:t xml:space="preserve"> UAT pe raza căreia se află amplasamentul, înaintea solicitării aprobării ADI pentru mișcarea deșeurilor.</w:t>
      </w:r>
    </w:p>
    <w:p w14:paraId="54D504C5" w14:textId="77777777" w:rsidR="00783731" w:rsidRPr="00783731" w:rsidRDefault="00800B57" w:rsidP="00783731">
      <w:pPr>
        <w:tabs>
          <w:tab w:val="left" w:pos="1134"/>
        </w:tabs>
        <w:spacing w:before="40" w:after="80"/>
        <w:contextualSpacing/>
        <w:rPr>
          <w:rFonts w:ascii="Aptos Narrow" w:eastAsia="Times New Roman" w:hAnsi="Aptos Narrow"/>
          <w:i/>
          <w:iCs/>
          <w:noProof/>
          <w:color w:val="2F5496" w:themeColor="accent1" w:themeShade="BF"/>
          <w:sz w:val="20"/>
          <w:szCs w:val="20"/>
          <w:lang w:val="ro-RO"/>
        </w:rPr>
      </w:pPr>
      <w:r w:rsidRPr="00800B57">
        <w:rPr>
          <w:rFonts w:ascii="Aptos Narrow" w:eastAsia="Times New Roman" w:hAnsi="Aptos Narrow"/>
          <w:b/>
          <w:bCs/>
          <w:i/>
          <w:iCs/>
          <w:noProof/>
          <w:color w:val="2F5496" w:themeColor="accent1" w:themeShade="BF"/>
          <w:sz w:val="20"/>
          <w:szCs w:val="20"/>
          <w:lang w:val="ro-RO"/>
        </w:rPr>
        <w:t>Obiectiv:</w:t>
      </w:r>
      <w:r w:rsidRPr="00800B57">
        <w:rPr>
          <w:rFonts w:ascii="Aptos Narrow" w:eastAsia="Times New Roman" w:hAnsi="Aptos Narrow"/>
          <w:i/>
          <w:iCs/>
          <w:noProof/>
          <w:color w:val="2F5496" w:themeColor="accent1" w:themeShade="BF"/>
          <w:sz w:val="20"/>
          <w:szCs w:val="20"/>
          <w:lang w:val="ro-RO"/>
        </w:rPr>
        <w:t xml:space="preserve"> demonstrarea </w:t>
      </w:r>
      <w:r w:rsidRPr="00800B57">
        <w:rPr>
          <w:rFonts w:ascii="Aptos Narrow" w:eastAsia="Times New Roman" w:hAnsi="Aptos Narrow"/>
          <w:b/>
          <w:bCs/>
          <w:i/>
          <w:iCs/>
          <w:noProof/>
          <w:color w:val="2F5496" w:themeColor="accent1" w:themeShade="BF"/>
          <w:sz w:val="20"/>
          <w:szCs w:val="20"/>
          <w:lang w:val="ro-RO"/>
        </w:rPr>
        <w:t>clară</w:t>
      </w:r>
      <w:r w:rsidRPr="00800B57">
        <w:rPr>
          <w:rFonts w:ascii="Aptos Narrow" w:eastAsia="Times New Roman" w:hAnsi="Aptos Narrow"/>
          <w:i/>
          <w:iCs/>
          <w:noProof/>
          <w:color w:val="2F5496" w:themeColor="accent1" w:themeShade="BF"/>
          <w:sz w:val="20"/>
          <w:szCs w:val="20"/>
          <w:lang w:val="ro-RO"/>
        </w:rPr>
        <w:t xml:space="preserve"> că situația NU este „groapă/platformă neautorizată” (depozitare istorică) atunci când se solicită tratamentul ca „deșeu abandonat”.</w:t>
      </w:r>
    </w:p>
    <w:p w14:paraId="26BAFC78" w14:textId="2735C50B" w:rsidR="00800B57" w:rsidRPr="00800B57" w:rsidRDefault="00800B57" w:rsidP="00783731">
      <w:pPr>
        <w:tabs>
          <w:tab w:val="left" w:pos="1134"/>
        </w:tabs>
        <w:spacing w:before="40" w:after="80"/>
        <w:contextualSpacing/>
        <w:rPr>
          <w:rFonts w:ascii="Aptos Narrow" w:eastAsia="Times New Roman" w:hAnsi="Aptos Narrow"/>
          <w:i/>
          <w:iCs/>
          <w:noProof/>
          <w:color w:val="2F5496" w:themeColor="accent1" w:themeShade="BF"/>
          <w:sz w:val="20"/>
          <w:szCs w:val="20"/>
          <w:lang w:val="ro-RO"/>
        </w:rPr>
      </w:pPr>
      <w:r w:rsidRPr="00800B57">
        <w:rPr>
          <w:rFonts w:ascii="Aptos Narrow" w:eastAsia="Times New Roman" w:hAnsi="Aptos Narrow"/>
          <w:b/>
          <w:bCs/>
          <w:i/>
          <w:iCs/>
          <w:noProof/>
          <w:color w:val="2F5496" w:themeColor="accent1" w:themeShade="BF"/>
          <w:sz w:val="20"/>
          <w:szCs w:val="20"/>
          <w:lang w:val="ro-RO"/>
        </w:rPr>
        <w:t>Principiu de evaluare:</w:t>
      </w:r>
      <w:r w:rsidRPr="00800B57">
        <w:rPr>
          <w:rFonts w:ascii="Aptos Narrow" w:eastAsia="Times New Roman" w:hAnsi="Aptos Narrow"/>
          <w:i/>
          <w:iCs/>
          <w:noProof/>
          <w:color w:val="2F5496" w:themeColor="accent1" w:themeShade="BF"/>
          <w:sz w:val="20"/>
          <w:szCs w:val="20"/>
          <w:lang w:val="ro-RO"/>
        </w:rPr>
        <w:t xml:space="preserve"> existența </w:t>
      </w:r>
      <w:r w:rsidRPr="00800B57">
        <w:rPr>
          <w:rFonts w:ascii="Aptos Narrow" w:eastAsia="Times New Roman" w:hAnsi="Aptos Narrow"/>
          <w:b/>
          <w:bCs/>
          <w:i/>
          <w:iCs/>
          <w:noProof/>
          <w:color w:val="2F5496" w:themeColor="accent1" w:themeShade="BF"/>
          <w:sz w:val="20"/>
          <w:szCs w:val="20"/>
          <w:lang w:val="ro-RO"/>
        </w:rPr>
        <w:t>unuia sau mai multor indicatori obiectivi</w:t>
      </w:r>
      <w:r w:rsidRPr="00800B57">
        <w:rPr>
          <w:rFonts w:ascii="Aptos Narrow" w:eastAsia="Times New Roman" w:hAnsi="Aptos Narrow"/>
          <w:i/>
          <w:iCs/>
          <w:noProof/>
          <w:color w:val="2F5496" w:themeColor="accent1" w:themeShade="BF"/>
          <w:sz w:val="20"/>
          <w:szCs w:val="20"/>
          <w:lang w:val="ro-RO"/>
        </w:rPr>
        <w:t xml:space="preserve"> (Secțiunea 4) creează </w:t>
      </w:r>
      <w:r w:rsidRPr="00800B57">
        <w:rPr>
          <w:rFonts w:ascii="Aptos Narrow" w:eastAsia="Times New Roman" w:hAnsi="Aptos Narrow"/>
          <w:b/>
          <w:bCs/>
          <w:i/>
          <w:iCs/>
          <w:noProof/>
          <w:color w:val="2F5496" w:themeColor="accent1" w:themeShade="BF"/>
          <w:sz w:val="20"/>
          <w:szCs w:val="20"/>
          <w:lang w:val="ro-RO"/>
        </w:rPr>
        <w:t>prezumția</w:t>
      </w:r>
      <w:r w:rsidRPr="00800B57">
        <w:rPr>
          <w:rFonts w:ascii="Aptos Narrow" w:eastAsia="Times New Roman" w:hAnsi="Aptos Narrow"/>
          <w:i/>
          <w:iCs/>
          <w:noProof/>
          <w:color w:val="2F5496" w:themeColor="accent1" w:themeShade="BF"/>
          <w:sz w:val="20"/>
          <w:szCs w:val="20"/>
          <w:lang w:val="ro-RO"/>
        </w:rPr>
        <w:t xml:space="preserve"> de groapă/platformă neautorizată și impune </w:t>
      </w:r>
      <w:r w:rsidRPr="00800B57">
        <w:rPr>
          <w:rFonts w:ascii="Aptos Narrow" w:eastAsia="Times New Roman" w:hAnsi="Aptos Narrow"/>
          <w:b/>
          <w:bCs/>
          <w:i/>
          <w:iCs/>
          <w:noProof/>
          <w:color w:val="2F5496" w:themeColor="accent1" w:themeShade="BF"/>
          <w:sz w:val="20"/>
          <w:szCs w:val="20"/>
          <w:lang w:val="ro-RO"/>
        </w:rPr>
        <w:t>suspendarea aprobării</w:t>
      </w:r>
      <w:r w:rsidRPr="00800B57">
        <w:rPr>
          <w:rFonts w:ascii="Aptos Narrow" w:eastAsia="Times New Roman" w:hAnsi="Aptos Narrow"/>
          <w:i/>
          <w:iCs/>
          <w:noProof/>
          <w:color w:val="2F5496" w:themeColor="accent1" w:themeShade="BF"/>
          <w:sz w:val="20"/>
          <w:szCs w:val="20"/>
          <w:lang w:val="ro-RO"/>
        </w:rPr>
        <w:t xml:space="preserve"> până la clarificarea ADI / GNM.</w:t>
      </w:r>
    </w:p>
    <w:p w14:paraId="6E743FF0" w14:textId="0BE94FBF" w:rsidR="00800B57" w:rsidRPr="00800B57" w:rsidRDefault="00000000" w:rsidP="00800B57">
      <w:pPr>
        <w:tabs>
          <w:tab w:val="left" w:pos="1134"/>
        </w:tabs>
        <w:spacing w:before="40" w:after="80"/>
        <w:contextualSpacing/>
        <w:rPr>
          <w:rFonts w:ascii="Aptos Narrow" w:eastAsia="Times New Roman" w:hAnsi="Aptos Narrow"/>
          <w:noProof/>
          <w:sz w:val="20"/>
          <w:szCs w:val="20"/>
          <w:lang w:val="ro-RO"/>
        </w:rPr>
      </w:pPr>
      <w:r>
        <w:rPr>
          <w:rFonts w:ascii="Aptos Narrow" w:eastAsia="Times New Roman" w:hAnsi="Aptos Narrow"/>
          <w:noProof/>
          <w:sz w:val="20"/>
          <w:szCs w:val="20"/>
          <w:lang w:val="ro-RO"/>
        </w:rPr>
        <w:pict w14:anchorId="796CE528">
          <v:rect id="_x0000_i1026" style="width:462.05pt;height:1.5pt;mso-position-horizontal:absolute;mso-position-horizontal-relative:text;mso-position-vertical:absolute;mso-position-vertical-relative:text" o:hralign="center" o:hrstd="t" o:hrnoshade="t" o:hr="t" fillcolor="#deeaf6 [664]" stroked="f"/>
        </w:pict>
      </w:r>
    </w:p>
    <w:p w14:paraId="61253589" w14:textId="77777777" w:rsidR="00783731" w:rsidRDefault="00783731" w:rsidP="00800B57">
      <w:pPr>
        <w:tabs>
          <w:tab w:val="left" w:pos="1134"/>
        </w:tabs>
        <w:spacing w:before="40" w:after="80"/>
        <w:contextualSpacing/>
        <w:rPr>
          <w:rFonts w:ascii="Aptos Narrow" w:eastAsia="Times New Roman" w:hAnsi="Aptos Narrow"/>
          <w:b/>
          <w:bCs/>
          <w:noProof/>
          <w:sz w:val="20"/>
          <w:szCs w:val="20"/>
          <w:lang w:val="ro-RO"/>
        </w:rPr>
      </w:pPr>
    </w:p>
    <w:p w14:paraId="7CC5CACD" w14:textId="698CFF26" w:rsidR="00800B57" w:rsidRPr="00800B57" w:rsidRDefault="00800B57" w:rsidP="00800B57">
      <w:pPr>
        <w:tabs>
          <w:tab w:val="left" w:pos="1134"/>
        </w:tabs>
        <w:spacing w:before="40" w:after="80"/>
        <w:contextualSpacing/>
        <w:rPr>
          <w:rFonts w:ascii="Aptos Narrow" w:eastAsia="Times New Roman" w:hAnsi="Aptos Narrow"/>
          <w:b/>
          <w:bCs/>
          <w:noProof/>
          <w:sz w:val="20"/>
          <w:szCs w:val="20"/>
          <w:lang w:val="ro-RO"/>
        </w:rPr>
      </w:pPr>
      <w:r w:rsidRPr="00800B57">
        <w:rPr>
          <w:rFonts w:ascii="Aptos Narrow" w:eastAsia="Times New Roman" w:hAnsi="Aptos Narrow"/>
          <w:b/>
          <w:bCs/>
          <w:noProof/>
          <w:sz w:val="20"/>
          <w:szCs w:val="20"/>
          <w:lang w:val="ro-RO"/>
        </w:rPr>
        <w:t>1. Date generale ale sesizării</w:t>
      </w:r>
    </w:p>
    <w:p w14:paraId="4B021AF9" w14:textId="77777777" w:rsidR="00800B57" w:rsidRPr="00800B57" w:rsidRDefault="00800B57" w:rsidP="00210648">
      <w:pPr>
        <w:numPr>
          <w:ilvl w:val="0"/>
          <w:numId w:val="99"/>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Nr./Data sesizării: .............................................</w:t>
      </w:r>
    </w:p>
    <w:p w14:paraId="2AD1B014" w14:textId="77777777" w:rsidR="00800B57" w:rsidRPr="00800B57" w:rsidRDefault="00800B57" w:rsidP="00210648">
      <w:pPr>
        <w:numPr>
          <w:ilvl w:val="0"/>
          <w:numId w:val="99"/>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Sursa sesizării: cetățean ☐ / Poliția Locală ☐ / GNM ☐ / Operator ☐ / UAT ☐ / ADI ☐ / altul: ............</w:t>
      </w:r>
    </w:p>
    <w:p w14:paraId="495CBF24" w14:textId="77777777" w:rsidR="00800B57" w:rsidRPr="00800B57" w:rsidRDefault="00800B57" w:rsidP="00210648">
      <w:pPr>
        <w:numPr>
          <w:ilvl w:val="0"/>
          <w:numId w:val="99"/>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Descriere pe scurt a situației: ...........................................................................................................</w:t>
      </w:r>
    </w:p>
    <w:p w14:paraId="3FB51D3A" w14:textId="77777777" w:rsidR="00783731" w:rsidRDefault="00783731" w:rsidP="00800B57">
      <w:pPr>
        <w:tabs>
          <w:tab w:val="left" w:pos="1134"/>
        </w:tabs>
        <w:spacing w:before="40" w:after="80"/>
        <w:contextualSpacing/>
        <w:rPr>
          <w:rFonts w:ascii="Aptos Narrow" w:eastAsia="Times New Roman" w:hAnsi="Aptos Narrow"/>
          <w:b/>
          <w:bCs/>
          <w:noProof/>
          <w:sz w:val="20"/>
          <w:szCs w:val="20"/>
          <w:lang w:val="ro-RO"/>
        </w:rPr>
      </w:pPr>
    </w:p>
    <w:p w14:paraId="061D93AF" w14:textId="1C4C8C75" w:rsidR="00800B57" w:rsidRPr="00800B57" w:rsidRDefault="00800B57" w:rsidP="00800B57">
      <w:pPr>
        <w:tabs>
          <w:tab w:val="left" w:pos="1134"/>
        </w:tabs>
        <w:spacing w:before="40" w:after="80"/>
        <w:contextualSpacing/>
        <w:rPr>
          <w:rFonts w:ascii="Aptos Narrow" w:eastAsia="Times New Roman" w:hAnsi="Aptos Narrow"/>
          <w:b/>
          <w:bCs/>
          <w:noProof/>
          <w:sz w:val="20"/>
          <w:szCs w:val="20"/>
          <w:lang w:val="ro-RO"/>
        </w:rPr>
      </w:pPr>
      <w:r w:rsidRPr="00800B57">
        <w:rPr>
          <w:rFonts w:ascii="Aptos Narrow" w:eastAsia="Times New Roman" w:hAnsi="Aptos Narrow"/>
          <w:b/>
          <w:bCs/>
          <w:noProof/>
          <w:sz w:val="20"/>
          <w:szCs w:val="20"/>
          <w:lang w:val="ro-RO"/>
        </w:rPr>
        <w:t>2. Amplasament și proprietate</w:t>
      </w:r>
    </w:p>
    <w:p w14:paraId="37B75E9E" w14:textId="77777777" w:rsidR="00800B57" w:rsidRPr="00800B57" w:rsidRDefault="00800B57" w:rsidP="00210648">
      <w:pPr>
        <w:numPr>
          <w:ilvl w:val="0"/>
          <w:numId w:val="100"/>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Adresă/descriere locație: .................................................................................................................</w:t>
      </w:r>
    </w:p>
    <w:p w14:paraId="10B5962A" w14:textId="77777777" w:rsidR="00800B57" w:rsidRPr="00800B57" w:rsidRDefault="00800B57" w:rsidP="00210648">
      <w:pPr>
        <w:numPr>
          <w:ilvl w:val="0"/>
          <w:numId w:val="100"/>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Coordonate GPS (WGS84, zecimal): Lat ............... Long ...............</w:t>
      </w:r>
    </w:p>
    <w:p w14:paraId="214E76AB" w14:textId="77777777" w:rsidR="00800B57" w:rsidRPr="00800B57" w:rsidRDefault="00800B57" w:rsidP="00210648">
      <w:pPr>
        <w:numPr>
          <w:ilvl w:val="0"/>
          <w:numId w:val="100"/>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Categoria terenului: domeniu public ☐ / domeniu privat UAT ☐ / privat persoană fizică/juridică ☐</w:t>
      </w:r>
    </w:p>
    <w:p w14:paraId="5A2B3471" w14:textId="77777777" w:rsidR="00800B57" w:rsidRPr="00800B57" w:rsidRDefault="00800B57" w:rsidP="00210648">
      <w:pPr>
        <w:numPr>
          <w:ilvl w:val="0"/>
          <w:numId w:val="100"/>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Proprietar (dacă e cunoscut): ............................................................................................................</w:t>
      </w:r>
    </w:p>
    <w:p w14:paraId="003EA44C" w14:textId="77777777" w:rsidR="00783731" w:rsidRDefault="00783731" w:rsidP="00800B57">
      <w:pPr>
        <w:tabs>
          <w:tab w:val="left" w:pos="1134"/>
        </w:tabs>
        <w:spacing w:before="40" w:after="80"/>
        <w:contextualSpacing/>
        <w:rPr>
          <w:rFonts w:ascii="Aptos Narrow" w:eastAsia="Times New Roman" w:hAnsi="Aptos Narrow"/>
          <w:b/>
          <w:bCs/>
          <w:noProof/>
          <w:sz w:val="20"/>
          <w:szCs w:val="20"/>
          <w:lang w:val="ro-RO"/>
        </w:rPr>
      </w:pPr>
    </w:p>
    <w:p w14:paraId="4687C757" w14:textId="222F00CE" w:rsidR="00800B57" w:rsidRPr="00800B57" w:rsidRDefault="00800B57" w:rsidP="00800B57">
      <w:pPr>
        <w:tabs>
          <w:tab w:val="left" w:pos="1134"/>
        </w:tabs>
        <w:spacing w:before="40" w:after="80"/>
        <w:contextualSpacing/>
        <w:rPr>
          <w:rFonts w:ascii="Aptos Narrow" w:eastAsia="Times New Roman" w:hAnsi="Aptos Narrow"/>
          <w:b/>
          <w:bCs/>
          <w:noProof/>
          <w:sz w:val="20"/>
          <w:szCs w:val="20"/>
          <w:lang w:val="ro-RO"/>
        </w:rPr>
      </w:pPr>
      <w:r w:rsidRPr="00800B57">
        <w:rPr>
          <w:rFonts w:ascii="Aptos Narrow" w:eastAsia="Times New Roman" w:hAnsi="Aptos Narrow"/>
          <w:b/>
          <w:bCs/>
          <w:noProof/>
          <w:sz w:val="20"/>
          <w:szCs w:val="20"/>
          <w:lang w:val="ro-RO"/>
        </w:rPr>
        <w:t>3. Tipuri de deșeuri observate (bifați)</w:t>
      </w:r>
    </w:p>
    <w:p w14:paraId="61F72AD9" w14:textId="77777777" w:rsidR="00800B57" w:rsidRPr="00800B57" w:rsidRDefault="00800B57" w:rsidP="00800B57">
      <w:pPr>
        <w:tabs>
          <w:tab w:val="left" w:pos="1134"/>
        </w:tabs>
        <w:spacing w:before="40" w:after="80"/>
        <w:contextualSpacing/>
        <w:rPr>
          <w:rFonts w:ascii="Aptos Narrow" w:eastAsia="Times New Roman" w:hAnsi="Aptos Narrow"/>
          <w:i/>
          <w:iCs/>
          <w:noProof/>
          <w:color w:val="C00000"/>
          <w:sz w:val="20"/>
          <w:szCs w:val="20"/>
          <w:lang w:val="ro-RO"/>
        </w:rPr>
      </w:pPr>
      <w:r w:rsidRPr="00800B57">
        <w:rPr>
          <w:rFonts w:ascii="Aptos Narrow" w:eastAsia="Times New Roman" w:hAnsi="Aptos Narrow"/>
          <w:noProof/>
          <w:sz w:val="20"/>
          <w:szCs w:val="20"/>
          <w:lang w:val="ro-RO"/>
        </w:rPr>
        <w:t>Rezidual ☐ / Reciclabile ☐ / Voluminoase ☐ / DCD ☐ / Verzi ☐ / Periculoase* ☐</w:t>
      </w:r>
      <w:r w:rsidRPr="00800B57">
        <w:rPr>
          <w:rFonts w:ascii="Aptos Narrow" w:eastAsia="Times New Roman" w:hAnsi="Aptos Narrow"/>
          <w:noProof/>
          <w:sz w:val="20"/>
          <w:szCs w:val="20"/>
          <w:lang w:val="ro-RO"/>
        </w:rPr>
        <w:br/>
      </w:r>
      <w:r w:rsidRPr="00800B57">
        <w:rPr>
          <w:rFonts w:ascii="Aptos Narrow" w:eastAsia="Times New Roman" w:hAnsi="Aptos Narrow"/>
          <w:i/>
          <w:iCs/>
          <w:noProof/>
          <w:color w:val="C00000"/>
          <w:sz w:val="20"/>
          <w:szCs w:val="20"/>
          <w:lang w:val="ro-RO"/>
        </w:rPr>
        <w:t xml:space="preserve">*Dacă bifați „Periculoase”, </w:t>
      </w:r>
      <w:r w:rsidRPr="00800B57">
        <w:rPr>
          <w:rFonts w:ascii="Aptos Narrow" w:eastAsia="Times New Roman" w:hAnsi="Aptos Narrow"/>
          <w:b/>
          <w:bCs/>
          <w:i/>
          <w:iCs/>
          <w:noProof/>
          <w:color w:val="C00000"/>
          <w:sz w:val="20"/>
          <w:szCs w:val="20"/>
          <w:lang w:val="ro-RO"/>
        </w:rPr>
        <w:t>NU</w:t>
      </w:r>
      <w:r w:rsidRPr="00800B57">
        <w:rPr>
          <w:rFonts w:ascii="Aptos Narrow" w:eastAsia="Times New Roman" w:hAnsi="Aptos Narrow"/>
          <w:i/>
          <w:iCs/>
          <w:noProof/>
          <w:color w:val="C00000"/>
          <w:sz w:val="20"/>
          <w:szCs w:val="20"/>
          <w:lang w:val="ro-RO"/>
        </w:rPr>
        <w:t xml:space="preserve"> continuați pe fluxul curent – activați procedura specială.</w:t>
      </w:r>
    </w:p>
    <w:p w14:paraId="54ADC372" w14:textId="77777777" w:rsidR="00783731" w:rsidRDefault="00783731" w:rsidP="00800B57">
      <w:pPr>
        <w:tabs>
          <w:tab w:val="left" w:pos="1134"/>
        </w:tabs>
        <w:spacing w:before="40" w:after="80"/>
        <w:contextualSpacing/>
        <w:rPr>
          <w:rFonts w:ascii="Aptos Narrow" w:eastAsia="Times New Roman" w:hAnsi="Aptos Narrow"/>
          <w:b/>
          <w:bCs/>
          <w:noProof/>
          <w:sz w:val="20"/>
          <w:szCs w:val="20"/>
          <w:lang w:val="ro-RO"/>
        </w:rPr>
      </w:pPr>
    </w:p>
    <w:p w14:paraId="6233A34B" w14:textId="7E31B9B1" w:rsidR="00800B57" w:rsidRPr="00800B57" w:rsidRDefault="00800B57" w:rsidP="00800B57">
      <w:pPr>
        <w:tabs>
          <w:tab w:val="left" w:pos="1134"/>
        </w:tabs>
        <w:spacing w:before="40" w:after="80"/>
        <w:contextualSpacing/>
        <w:rPr>
          <w:rFonts w:ascii="Aptos Narrow" w:eastAsia="Times New Roman" w:hAnsi="Aptos Narrow"/>
          <w:b/>
          <w:bCs/>
          <w:noProof/>
          <w:sz w:val="20"/>
          <w:szCs w:val="20"/>
          <w:lang w:val="ro-RO"/>
        </w:rPr>
      </w:pPr>
      <w:r w:rsidRPr="00800B57">
        <w:rPr>
          <w:rFonts w:ascii="Aptos Narrow" w:eastAsia="Times New Roman" w:hAnsi="Aptos Narrow"/>
          <w:b/>
          <w:bCs/>
          <w:noProof/>
          <w:sz w:val="20"/>
          <w:szCs w:val="20"/>
          <w:lang w:val="ro-RO"/>
        </w:rPr>
        <w:t>4. Indicatori obiectivi de depozitare istorică (checklist)</w:t>
      </w:r>
    </w:p>
    <w:p w14:paraId="720C53A1" w14:textId="77777777" w:rsidR="00800B57" w:rsidRPr="00800B57" w:rsidRDefault="00800B57" w:rsidP="00800B57">
      <w:pPr>
        <w:tabs>
          <w:tab w:val="left" w:pos="1134"/>
        </w:tabs>
        <w:spacing w:before="40" w:after="80"/>
        <w:contextualSpacing/>
        <w:rPr>
          <w:rFonts w:ascii="Aptos Narrow" w:eastAsia="Times New Roman" w:hAnsi="Aptos Narrow"/>
          <w:i/>
          <w:iCs/>
          <w:noProof/>
          <w:color w:val="2F5496" w:themeColor="accent1" w:themeShade="BF"/>
          <w:sz w:val="20"/>
          <w:szCs w:val="20"/>
          <w:lang w:val="ro-RO"/>
        </w:rPr>
      </w:pPr>
      <w:r w:rsidRPr="00800B57">
        <w:rPr>
          <w:rFonts w:ascii="Aptos Narrow" w:eastAsia="Times New Roman" w:hAnsi="Aptos Narrow"/>
          <w:i/>
          <w:iCs/>
          <w:noProof/>
          <w:color w:val="2F5496" w:themeColor="accent1" w:themeShade="BF"/>
          <w:sz w:val="20"/>
          <w:szCs w:val="20"/>
          <w:lang w:val="ro-RO"/>
        </w:rPr>
        <w:t xml:space="preserve">Bifați toate constatările aplicabile; existența </w:t>
      </w:r>
      <w:r w:rsidRPr="00800B57">
        <w:rPr>
          <w:rFonts w:ascii="Aptos Narrow" w:eastAsia="Times New Roman" w:hAnsi="Aptos Narrow"/>
          <w:b/>
          <w:bCs/>
          <w:i/>
          <w:iCs/>
          <w:noProof/>
          <w:color w:val="2F5496" w:themeColor="accent1" w:themeShade="BF"/>
          <w:sz w:val="20"/>
          <w:szCs w:val="20"/>
          <w:lang w:val="ro-RO"/>
        </w:rPr>
        <w:t>cel puțin a unuia</w:t>
      </w:r>
      <w:r w:rsidRPr="00800B57">
        <w:rPr>
          <w:rFonts w:ascii="Aptos Narrow" w:eastAsia="Times New Roman" w:hAnsi="Aptos Narrow"/>
          <w:i/>
          <w:iCs/>
          <w:noProof/>
          <w:color w:val="2F5496" w:themeColor="accent1" w:themeShade="BF"/>
          <w:sz w:val="20"/>
          <w:szCs w:val="20"/>
          <w:lang w:val="ro-RO"/>
        </w:rPr>
        <w:t xml:space="preserve"> impune </w:t>
      </w:r>
      <w:r w:rsidRPr="00800B57">
        <w:rPr>
          <w:rFonts w:ascii="Aptos Narrow" w:eastAsia="Times New Roman" w:hAnsi="Aptos Narrow"/>
          <w:b/>
          <w:bCs/>
          <w:i/>
          <w:iCs/>
          <w:noProof/>
          <w:color w:val="2F5496" w:themeColor="accent1" w:themeShade="BF"/>
          <w:sz w:val="20"/>
          <w:szCs w:val="20"/>
          <w:lang w:val="ro-RO"/>
        </w:rPr>
        <w:t>prezumția</w:t>
      </w:r>
      <w:r w:rsidRPr="00800B57">
        <w:rPr>
          <w:rFonts w:ascii="Aptos Narrow" w:eastAsia="Times New Roman" w:hAnsi="Aptos Narrow"/>
          <w:i/>
          <w:iCs/>
          <w:noProof/>
          <w:color w:val="2F5496" w:themeColor="accent1" w:themeShade="BF"/>
          <w:sz w:val="20"/>
          <w:szCs w:val="20"/>
          <w:lang w:val="ro-RO"/>
        </w:rPr>
        <w:t xml:space="preserve"> de groapă/platformă neautorizată.</w:t>
      </w:r>
    </w:p>
    <w:p w14:paraId="5DF12A18" w14:textId="77777777" w:rsidR="00800B57" w:rsidRPr="00800B57" w:rsidRDefault="00800B57" w:rsidP="00210648">
      <w:pPr>
        <w:numPr>
          <w:ilvl w:val="0"/>
          <w:numId w:val="101"/>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 xml:space="preserve">Depuneri </w:t>
      </w:r>
      <w:r w:rsidRPr="00800B57">
        <w:rPr>
          <w:rFonts w:ascii="Aptos Narrow" w:eastAsia="Times New Roman" w:hAnsi="Aptos Narrow"/>
          <w:b/>
          <w:bCs/>
          <w:noProof/>
          <w:sz w:val="20"/>
          <w:szCs w:val="20"/>
          <w:lang w:val="ro-RO"/>
        </w:rPr>
        <w:t>stratificate</w:t>
      </w:r>
      <w:r w:rsidRPr="00800B57">
        <w:rPr>
          <w:rFonts w:ascii="Aptos Narrow" w:eastAsia="Times New Roman" w:hAnsi="Aptos Narrow"/>
          <w:noProof/>
          <w:sz w:val="20"/>
          <w:szCs w:val="20"/>
          <w:lang w:val="ro-RO"/>
        </w:rPr>
        <w:t xml:space="preserve"> vizibile / amestec eterogen vechi (sol + DCD + rezidual etc.) ☐</w:t>
      </w:r>
    </w:p>
    <w:p w14:paraId="07E8B60F" w14:textId="77777777" w:rsidR="00800B57" w:rsidRPr="00800B57" w:rsidRDefault="00800B57" w:rsidP="00210648">
      <w:pPr>
        <w:numPr>
          <w:ilvl w:val="0"/>
          <w:numId w:val="101"/>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Suprafață</w:t>
      </w:r>
      <w:r w:rsidRPr="00800B57">
        <w:rPr>
          <w:rFonts w:ascii="Aptos Narrow" w:eastAsia="Times New Roman" w:hAnsi="Aptos Narrow"/>
          <w:noProof/>
          <w:sz w:val="20"/>
          <w:szCs w:val="20"/>
          <w:lang w:val="ro-RO"/>
        </w:rPr>
        <w:t xml:space="preserve"> extinsă (≈ &gt; zeci m²) și/sau </w:t>
      </w:r>
      <w:r w:rsidRPr="00800B57">
        <w:rPr>
          <w:rFonts w:ascii="Aptos Narrow" w:eastAsia="Times New Roman" w:hAnsi="Aptos Narrow"/>
          <w:b/>
          <w:bCs/>
          <w:noProof/>
          <w:sz w:val="20"/>
          <w:szCs w:val="20"/>
          <w:lang w:val="ro-RO"/>
        </w:rPr>
        <w:t>volume</w:t>
      </w:r>
      <w:r w:rsidRPr="00800B57">
        <w:rPr>
          <w:rFonts w:ascii="Aptos Narrow" w:eastAsia="Times New Roman" w:hAnsi="Aptos Narrow"/>
          <w:noProof/>
          <w:sz w:val="20"/>
          <w:szCs w:val="20"/>
          <w:lang w:val="ro-RO"/>
        </w:rPr>
        <w:t xml:space="preserve"> evidente (halde, taluzări) ☐</w:t>
      </w:r>
    </w:p>
    <w:p w14:paraId="059D210A" w14:textId="77777777" w:rsidR="00800B57" w:rsidRPr="00800B57" w:rsidRDefault="00800B57" w:rsidP="00210648">
      <w:pPr>
        <w:numPr>
          <w:ilvl w:val="0"/>
          <w:numId w:val="101"/>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Vegetație instalată</w:t>
      </w:r>
      <w:r w:rsidRPr="00800B57">
        <w:rPr>
          <w:rFonts w:ascii="Aptos Narrow" w:eastAsia="Times New Roman" w:hAnsi="Aptos Narrow"/>
          <w:noProof/>
          <w:sz w:val="20"/>
          <w:szCs w:val="20"/>
          <w:lang w:val="ro-RO"/>
        </w:rPr>
        <w:t xml:space="preserve"> pe corpul de deșeu / urme de </w:t>
      </w:r>
      <w:r w:rsidRPr="00800B57">
        <w:rPr>
          <w:rFonts w:ascii="Aptos Narrow" w:eastAsia="Times New Roman" w:hAnsi="Aptos Narrow"/>
          <w:b/>
          <w:bCs/>
          <w:noProof/>
          <w:sz w:val="20"/>
          <w:szCs w:val="20"/>
          <w:lang w:val="ro-RO"/>
        </w:rPr>
        <w:t>ardere/cenușă</w:t>
      </w:r>
      <w:r w:rsidRPr="00800B57">
        <w:rPr>
          <w:rFonts w:ascii="Aptos Narrow" w:eastAsia="Times New Roman" w:hAnsi="Aptos Narrow"/>
          <w:noProof/>
          <w:sz w:val="20"/>
          <w:szCs w:val="20"/>
          <w:lang w:val="ro-RO"/>
        </w:rPr>
        <w:t xml:space="preserve"> / </w:t>
      </w:r>
      <w:r w:rsidRPr="00800B57">
        <w:rPr>
          <w:rFonts w:ascii="Aptos Narrow" w:eastAsia="Times New Roman" w:hAnsi="Aptos Narrow"/>
          <w:b/>
          <w:bCs/>
          <w:noProof/>
          <w:sz w:val="20"/>
          <w:szCs w:val="20"/>
          <w:lang w:val="ro-RO"/>
        </w:rPr>
        <w:t>levigat</w:t>
      </w:r>
      <w:r w:rsidRPr="00800B57">
        <w:rPr>
          <w:rFonts w:ascii="Aptos Narrow" w:eastAsia="Times New Roman" w:hAnsi="Aptos Narrow"/>
          <w:noProof/>
          <w:sz w:val="20"/>
          <w:szCs w:val="20"/>
          <w:lang w:val="ro-RO"/>
        </w:rPr>
        <w:t xml:space="preserve"> / miros persistent ☐</w:t>
      </w:r>
    </w:p>
    <w:p w14:paraId="780929F6" w14:textId="77777777" w:rsidR="00800B57" w:rsidRPr="00800B57" w:rsidRDefault="00800B57" w:rsidP="00210648">
      <w:pPr>
        <w:numPr>
          <w:ilvl w:val="0"/>
          <w:numId w:val="101"/>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Recidivă documentată</w:t>
      </w:r>
      <w:r w:rsidRPr="00800B57">
        <w:rPr>
          <w:rFonts w:ascii="Aptos Narrow" w:eastAsia="Times New Roman" w:hAnsi="Aptos Narrow"/>
          <w:noProof/>
          <w:sz w:val="20"/>
          <w:szCs w:val="20"/>
          <w:lang w:val="ro-RO"/>
        </w:rPr>
        <w:t xml:space="preserve"> (sesizări/foto/PV anterioare în același punct) ☐</w:t>
      </w:r>
    </w:p>
    <w:p w14:paraId="129BBE74" w14:textId="77777777" w:rsidR="00800B57" w:rsidRPr="00800B57" w:rsidRDefault="00800B57" w:rsidP="00210648">
      <w:pPr>
        <w:numPr>
          <w:ilvl w:val="0"/>
          <w:numId w:val="101"/>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 xml:space="preserve">Amplasament pe/în vecinătatea unei </w:t>
      </w:r>
      <w:r w:rsidRPr="00800B57">
        <w:rPr>
          <w:rFonts w:ascii="Aptos Narrow" w:eastAsia="Times New Roman" w:hAnsi="Aptos Narrow"/>
          <w:b/>
          <w:bCs/>
          <w:noProof/>
          <w:sz w:val="20"/>
          <w:szCs w:val="20"/>
          <w:lang w:val="ro-RO"/>
        </w:rPr>
        <w:t>platforme industriale/brownfield</w:t>
      </w:r>
      <w:r w:rsidRPr="00800B57">
        <w:rPr>
          <w:rFonts w:ascii="Aptos Narrow" w:eastAsia="Times New Roman" w:hAnsi="Aptos Narrow"/>
          <w:noProof/>
          <w:sz w:val="20"/>
          <w:szCs w:val="20"/>
          <w:lang w:val="ro-RO"/>
        </w:rPr>
        <w:t xml:space="preserve"> ori teren fără pază, cu depuneri tolerate în timp ☐</w:t>
      </w:r>
    </w:p>
    <w:p w14:paraId="7BE613D2" w14:textId="77777777" w:rsidR="00800B57" w:rsidRPr="00800B57" w:rsidRDefault="00800B57" w:rsidP="00210648">
      <w:pPr>
        <w:numPr>
          <w:ilvl w:val="0"/>
          <w:numId w:val="101"/>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Acces carosabil bătătorit</w:t>
      </w:r>
      <w:r w:rsidRPr="00800B57">
        <w:rPr>
          <w:rFonts w:ascii="Aptos Narrow" w:eastAsia="Times New Roman" w:hAnsi="Aptos Narrow"/>
          <w:noProof/>
          <w:sz w:val="20"/>
          <w:szCs w:val="20"/>
          <w:lang w:val="ro-RO"/>
        </w:rPr>
        <w:t xml:space="preserve"> / urme de descărcări succesive ☐</w:t>
      </w:r>
    </w:p>
    <w:p w14:paraId="583110BC" w14:textId="77777777" w:rsidR="00783731" w:rsidRDefault="00800B57" w:rsidP="00800B57">
      <w:p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Observații detaliate (inclusiv estimări):</w:t>
      </w:r>
    </w:p>
    <w:p w14:paraId="292A47F1" w14:textId="77777777" w:rsidR="00783731" w:rsidRDefault="00800B57" w:rsidP="00800B57">
      <w:p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 xml:space="preserve">• Suprafețe afectate (m²): ............ </w:t>
      </w:r>
    </w:p>
    <w:p w14:paraId="3F57E897" w14:textId="77777777" w:rsidR="00783731" w:rsidRDefault="00800B57" w:rsidP="00800B57">
      <w:p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 xml:space="preserve">• Grosime/înălțime medie (m): ............ </w:t>
      </w:r>
    </w:p>
    <w:p w14:paraId="64FA7D3B" w14:textId="5616AF82" w:rsidR="00783731" w:rsidRDefault="00800B57" w:rsidP="00800B57">
      <w:p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 Volum estimat (m³): ............</w:t>
      </w:r>
    </w:p>
    <w:p w14:paraId="44935B85" w14:textId="797A5421" w:rsidR="00800B57" w:rsidRPr="00800B57" w:rsidRDefault="00800B57" w:rsidP="00800B57">
      <w:p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 Urme ardere/levigat (da/nu, descriere): ......................................................................................</w:t>
      </w:r>
    </w:p>
    <w:p w14:paraId="75CA3474" w14:textId="77777777" w:rsidR="00783731" w:rsidRDefault="00783731" w:rsidP="00800B57">
      <w:pPr>
        <w:tabs>
          <w:tab w:val="left" w:pos="1134"/>
        </w:tabs>
        <w:spacing w:before="40" w:after="80"/>
        <w:contextualSpacing/>
        <w:rPr>
          <w:rFonts w:ascii="Aptos Narrow" w:eastAsia="Times New Roman" w:hAnsi="Aptos Narrow"/>
          <w:b/>
          <w:bCs/>
          <w:noProof/>
          <w:sz w:val="20"/>
          <w:szCs w:val="20"/>
          <w:lang w:val="ro-RO"/>
        </w:rPr>
      </w:pPr>
    </w:p>
    <w:p w14:paraId="642ADD73" w14:textId="2A82C4F2" w:rsidR="00800B57" w:rsidRPr="00800B57" w:rsidRDefault="00800B57" w:rsidP="00800B57">
      <w:pPr>
        <w:tabs>
          <w:tab w:val="left" w:pos="1134"/>
        </w:tabs>
        <w:spacing w:before="40" w:after="80"/>
        <w:contextualSpacing/>
        <w:rPr>
          <w:rFonts w:ascii="Aptos Narrow" w:eastAsia="Times New Roman" w:hAnsi="Aptos Narrow"/>
          <w:b/>
          <w:bCs/>
          <w:noProof/>
          <w:sz w:val="20"/>
          <w:szCs w:val="20"/>
          <w:lang w:val="ro-RO"/>
        </w:rPr>
      </w:pPr>
      <w:r w:rsidRPr="00800B57">
        <w:rPr>
          <w:rFonts w:ascii="Aptos Narrow" w:eastAsia="Times New Roman" w:hAnsi="Aptos Narrow"/>
          <w:b/>
          <w:bCs/>
          <w:noProof/>
          <w:sz w:val="20"/>
          <w:szCs w:val="20"/>
          <w:lang w:val="ro-RO"/>
        </w:rPr>
        <w:t>5. Anti-eludare (obligatoriu)</w:t>
      </w:r>
    </w:p>
    <w:p w14:paraId="5B7E6057" w14:textId="77777777" w:rsidR="00800B57" w:rsidRPr="00800B57" w:rsidRDefault="00800B57" w:rsidP="00210648">
      <w:pPr>
        <w:numPr>
          <w:ilvl w:val="0"/>
          <w:numId w:val="102"/>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 xml:space="preserve">Există indicii de </w:t>
      </w:r>
      <w:r w:rsidRPr="00800B57">
        <w:rPr>
          <w:rFonts w:ascii="Aptos Narrow" w:eastAsia="Times New Roman" w:hAnsi="Aptos Narrow"/>
          <w:b/>
          <w:bCs/>
          <w:noProof/>
          <w:sz w:val="20"/>
          <w:szCs w:val="20"/>
          <w:lang w:val="ro-RO"/>
        </w:rPr>
        <w:t>fragmentare</w:t>
      </w:r>
      <w:r w:rsidRPr="00800B57">
        <w:rPr>
          <w:rFonts w:ascii="Aptos Narrow" w:eastAsia="Times New Roman" w:hAnsi="Aptos Narrow"/>
          <w:noProof/>
          <w:sz w:val="20"/>
          <w:szCs w:val="20"/>
          <w:lang w:val="ro-RO"/>
        </w:rPr>
        <w:t xml:space="preserve"> a aceluiași sit în sesizări multiple? DA ☐ / NU ☐</w:t>
      </w:r>
    </w:p>
    <w:p w14:paraId="1A42C219" w14:textId="77777777" w:rsidR="00800B57" w:rsidRPr="00800B57" w:rsidRDefault="00800B57" w:rsidP="00210648">
      <w:pPr>
        <w:numPr>
          <w:ilvl w:val="0"/>
          <w:numId w:val="102"/>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 xml:space="preserve">Există indicii de </w:t>
      </w:r>
      <w:r w:rsidRPr="00800B57">
        <w:rPr>
          <w:rFonts w:ascii="Aptos Narrow" w:eastAsia="Times New Roman" w:hAnsi="Aptos Narrow"/>
          <w:b/>
          <w:bCs/>
          <w:noProof/>
          <w:sz w:val="20"/>
          <w:szCs w:val="20"/>
          <w:lang w:val="ro-RO"/>
        </w:rPr>
        <w:t>„etapizare”</w:t>
      </w:r>
      <w:r w:rsidRPr="00800B57">
        <w:rPr>
          <w:rFonts w:ascii="Aptos Narrow" w:eastAsia="Times New Roman" w:hAnsi="Aptos Narrow"/>
          <w:noProof/>
          <w:sz w:val="20"/>
          <w:szCs w:val="20"/>
          <w:lang w:val="ro-RO"/>
        </w:rPr>
        <w:t xml:space="preserve"> în timp a aceleiași halde pentru decontare pe bucăți? DA ☐ / NU ☐</w:t>
      </w:r>
    </w:p>
    <w:p w14:paraId="0E1D006B" w14:textId="77777777" w:rsidR="00800B57" w:rsidRPr="00800B57" w:rsidRDefault="00800B57" w:rsidP="00210648">
      <w:pPr>
        <w:numPr>
          <w:ilvl w:val="0"/>
          <w:numId w:val="102"/>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Dacă DA la oricare: descrieți pe scurt și atașați dovezi: ..................................................................</w:t>
      </w:r>
    </w:p>
    <w:p w14:paraId="067D7F3D" w14:textId="77777777" w:rsidR="00783731" w:rsidRDefault="00783731" w:rsidP="00800B57">
      <w:pPr>
        <w:tabs>
          <w:tab w:val="left" w:pos="1134"/>
        </w:tabs>
        <w:spacing w:before="40" w:after="80"/>
        <w:contextualSpacing/>
        <w:rPr>
          <w:rFonts w:ascii="Aptos Narrow" w:eastAsia="Times New Roman" w:hAnsi="Aptos Narrow"/>
          <w:b/>
          <w:bCs/>
          <w:noProof/>
          <w:sz w:val="20"/>
          <w:szCs w:val="20"/>
          <w:lang w:val="ro-RO"/>
        </w:rPr>
      </w:pPr>
    </w:p>
    <w:p w14:paraId="09A5B95A" w14:textId="694B3D59" w:rsidR="00800B57" w:rsidRPr="00800B57" w:rsidRDefault="00800B57" w:rsidP="00800B57">
      <w:pPr>
        <w:tabs>
          <w:tab w:val="left" w:pos="1134"/>
        </w:tabs>
        <w:spacing w:before="40" w:after="80"/>
        <w:contextualSpacing/>
        <w:rPr>
          <w:rFonts w:ascii="Aptos Narrow" w:eastAsia="Times New Roman" w:hAnsi="Aptos Narrow"/>
          <w:b/>
          <w:bCs/>
          <w:noProof/>
          <w:sz w:val="20"/>
          <w:szCs w:val="20"/>
          <w:lang w:val="ro-RO"/>
        </w:rPr>
      </w:pPr>
      <w:r w:rsidRPr="00800B57">
        <w:rPr>
          <w:rFonts w:ascii="Aptos Narrow" w:eastAsia="Times New Roman" w:hAnsi="Aptos Narrow"/>
          <w:b/>
          <w:bCs/>
          <w:noProof/>
          <w:sz w:val="20"/>
          <w:szCs w:val="20"/>
          <w:lang w:val="ro-RO"/>
        </w:rPr>
        <w:t>6. Probatoriu anexat (minim obligatoriu)</w:t>
      </w:r>
    </w:p>
    <w:p w14:paraId="35C4792E" w14:textId="77777777" w:rsidR="00800B57" w:rsidRPr="00800B57" w:rsidRDefault="00800B57" w:rsidP="00210648">
      <w:pPr>
        <w:numPr>
          <w:ilvl w:val="0"/>
          <w:numId w:val="103"/>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Fotografii</w:t>
      </w:r>
      <w:r w:rsidRPr="00800B57">
        <w:rPr>
          <w:rFonts w:ascii="Aptos Narrow" w:eastAsia="Times New Roman" w:hAnsi="Aptos Narrow"/>
          <w:noProof/>
          <w:sz w:val="20"/>
          <w:szCs w:val="20"/>
          <w:lang w:val="ro-RO"/>
        </w:rPr>
        <w:t xml:space="preserve"> color datate (înainte/ansamblu/detalii), min. 6 cadre: </w:t>
      </w:r>
      <w:r w:rsidRPr="00800B57">
        <w:rPr>
          <w:rFonts w:ascii="Aptos Narrow" w:eastAsia="Times New Roman" w:hAnsi="Aptos Narrow"/>
          <w:b/>
          <w:bCs/>
          <w:noProof/>
          <w:sz w:val="20"/>
          <w:szCs w:val="20"/>
          <w:lang w:val="ro-RO"/>
        </w:rPr>
        <w:t>nr. cadre</w:t>
      </w:r>
      <w:r w:rsidRPr="00800B57">
        <w:rPr>
          <w:rFonts w:ascii="Aptos Narrow" w:eastAsia="Times New Roman" w:hAnsi="Aptos Narrow"/>
          <w:noProof/>
          <w:sz w:val="20"/>
          <w:szCs w:val="20"/>
          <w:lang w:val="ro-RO"/>
        </w:rPr>
        <w:t xml:space="preserve"> .......... (anexă nr. ....)</w:t>
      </w:r>
    </w:p>
    <w:p w14:paraId="4D699820" w14:textId="77777777" w:rsidR="00800B57" w:rsidRPr="00800B57" w:rsidRDefault="00800B57" w:rsidP="00210648">
      <w:pPr>
        <w:numPr>
          <w:ilvl w:val="0"/>
          <w:numId w:val="103"/>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Ortofotoplan/imagini istorice</w:t>
      </w:r>
      <w:r w:rsidRPr="00800B57">
        <w:rPr>
          <w:rFonts w:ascii="Aptos Narrow" w:eastAsia="Times New Roman" w:hAnsi="Aptos Narrow"/>
          <w:noProof/>
          <w:sz w:val="20"/>
          <w:szCs w:val="20"/>
          <w:lang w:val="ro-RO"/>
        </w:rPr>
        <w:t xml:space="preserve"> (dacă disponibile): sursa ...............; ani ............... (anexă nr. ....)</w:t>
      </w:r>
    </w:p>
    <w:p w14:paraId="66FDE93A" w14:textId="77777777" w:rsidR="00800B57" w:rsidRPr="00800B57" w:rsidRDefault="00800B57" w:rsidP="00210648">
      <w:pPr>
        <w:numPr>
          <w:ilvl w:val="0"/>
          <w:numId w:val="103"/>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Procese-verbale/sesizări anterioare: DA ☐ / NU ☐ (anexă nr. ....)</w:t>
      </w:r>
    </w:p>
    <w:p w14:paraId="35E93B99" w14:textId="77777777" w:rsidR="00800B57" w:rsidRPr="00800B57" w:rsidRDefault="00800B57" w:rsidP="00210648">
      <w:pPr>
        <w:numPr>
          <w:ilvl w:val="0"/>
          <w:numId w:val="103"/>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Note Poliția Locală/GNM (dacă există): DA ☐ / NU ☐ (anexă nr. ....)</w:t>
      </w:r>
    </w:p>
    <w:p w14:paraId="33A432FE" w14:textId="77777777" w:rsidR="00E7131C" w:rsidRDefault="00E7131C" w:rsidP="00800B57">
      <w:pPr>
        <w:tabs>
          <w:tab w:val="left" w:pos="1134"/>
        </w:tabs>
        <w:spacing w:before="40" w:after="80"/>
        <w:contextualSpacing/>
        <w:rPr>
          <w:rFonts w:ascii="Aptos Narrow" w:eastAsia="Times New Roman" w:hAnsi="Aptos Narrow"/>
          <w:b/>
          <w:bCs/>
          <w:noProof/>
          <w:sz w:val="20"/>
          <w:szCs w:val="20"/>
          <w:lang w:val="ro-RO"/>
        </w:rPr>
      </w:pPr>
    </w:p>
    <w:p w14:paraId="4FA03B24" w14:textId="4921E03C" w:rsidR="00800B57" w:rsidRPr="00800B57" w:rsidRDefault="00800B57" w:rsidP="00800B57">
      <w:pPr>
        <w:tabs>
          <w:tab w:val="left" w:pos="1134"/>
        </w:tabs>
        <w:spacing w:before="40" w:after="80"/>
        <w:contextualSpacing/>
        <w:rPr>
          <w:rFonts w:ascii="Aptos Narrow" w:eastAsia="Times New Roman" w:hAnsi="Aptos Narrow"/>
          <w:b/>
          <w:bCs/>
          <w:noProof/>
          <w:sz w:val="20"/>
          <w:szCs w:val="20"/>
          <w:lang w:val="ro-RO"/>
        </w:rPr>
      </w:pPr>
      <w:r w:rsidRPr="00800B57">
        <w:rPr>
          <w:rFonts w:ascii="Aptos Narrow" w:eastAsia="Times New Roman" w:hAnsi="Aptos Narrow"/>
          <w:b/>
          <w:bCs/>
          <w:noProof/>
          <w:sz w:val="20"/>
          <w:szCs w:val="20"/>
          <w:lang w:val="ro-RO"/>
        </w:rPr>
        <w:t>7. Încadrare propusă de UAT (bifați una singură)</w:t>
      </w:r>
    </w:p>
    <w:p w14:paraId="5109B6C2" w14:textId="77777777" w:rsidR="00800B57" w:rsidRPr="00800B57" w:rsidRDefault="00800B57" w:rsidP="00210648">
      <w:pPr>
        <w:numPr>
          <w:ilvl w:val="0"/>
          <w:numId w:val="104"/>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Deșeu abandonat punctual</w:t>
      </w:r>
      <w:r w:rsidRPr="00800B57">
        <w:rPr>
          <w:rFonts w:ascii="Aptos Narrow" w:eastAsia="Times New Roman" w:hAnsi="Aptos Narrow"/>
          <w:noProof/>
          <w:sz w:val="20"/>
          <w:szCs w:val="20"/>
          <w:lang w:val="ro-RO"/>
        </w:rPr>
        <w:t xml:space="preserve"> (fără indicatori de istoric) ☐</w:t>
      </w:r>
    </w:p>
    <w:p w14:paraId="7CB512C7" w14:textId="77777777" w:rsidR="00800B57" w:rsidRPr="00800B57" w:rsidRDefault="00800B57" w:rsidP="00210648">
      <w:pPr>
        <w:numPr>
          <w:ilvl w:val="0"/>
          <w:numId w:val="104"/>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Groapă/platformă neautorizată (depozitare istorică)</w:t>
      </w:r>
      <w:r w:rsidRPr="00800B57">
        <w:rPr>
          <w:rFonts w:ascii="Aptos Narrow" w:eastAsia="Times New Roman" w:hAnsi="Aptos Narrow"/>
          <w:noProof/>
          <w:sz w:val="20"/>
          <w:szCs w:val="20"/>
          <w:lang w:val="ro-RO"/>
        </w:rPr>
        <w:t xml:space="preserve"> ☐</w:t>
      </w:r>
    </w:p>
    <w:p w14:paraId="499E687C" w14:textId="77777777" w:rsidR="00800B57" w:rsidRPr="00800B57" w:rsidRDefault="00800B57" w:rsidP="00210648">
      <w:pPr>
        <w:numPr>
          <w:ilvl w:val="0"/>
          <w:numId w:val="104"/>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Deșeu periculos</w:t>
      </w:r>
      <w:r w:rsidRPr="00800B57">
        <w:rPr>
          <w:rFonts w:ascii="Aptos Narrow" w:eastAsia="Times New Roman" w:hAnsi="Aptos Narrow"/>
          <w:noProof/>
          <w:sz w:val="20"/>
          <w:szCs w:val="20"/>
          <w:lang w:val="ro-RO"/>
        </w:rPr>
        <w:t xml:space="preserve"> – procedură specială ☐</w:t>
      </w:r>
    </w:p>
    <w:p w14:paraId="56B73D36" w14:textId="77777777" w:rsidR="00E7131C" w:rsidRDefault="00800B57" w:rsidP="00800B57">
      <w:p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Motivare succintă (max. 10 rânduri):</w:t>
      </w:r>
    </w:p>
    <w:p w14:paraId="5D1B3131" w14:textId="1B66EDA3" w:rsidR="00800B57" w:rsidRPr="00800B57" w:rsidRDefault="00800B57" w:rsidP="00800B57">
      <w:p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w:t>
      </w:r>
      <w:r w:rsidRPr="00800B57">
        <w:rPr>
          <w:rFonts w:ascii="Aptos Narrow" w:eastAsia="Times New Roman" w:hAnsi="Aptos Narrow"/>
          <w:noProof/>
          <w:sz w:val="20"/>
          <w:szCs w:val="20"/>
          <w:lang w:val="ro-RO"/>
        </w:rPr>
        <w:br/>
        <w:t>.............................................................................................................................</w:t>
      </w:r>
    </w:p>
    <w:p w14:paraId="7044F6B4" w14:textId="77777777" w:rsidR="00E7131C" w:rsidRDefault="00E7131C" w:rsidP="00800B57">
      <w:pPr>
        <w:tabs>
          <w:tab w:val="left" w:pos="1134"/>
        </w:tabs>
        <w:spacing w:before="40" w:after="80"/>
        <w:contextualSpacing/>
        <w:rPr>
          <w:rFonts w:ascii="Aptos Narrow" w:eastAsia="Times New Roman" w:hAnsi="Aptos Narrow"/>
          <w:b/>
          <w:bCs/>
          <w:noProof/>
          <w:sz w:val="20"/>
          <w:szCs w:val="20"/>
          <w:lang w:val="ro-RO"/>
        </w:rPr>
      </w:pPr>
    </w:p>
    <w:p w14:paraId="773AFDF6" w14:textId="4EB426E5" w:rsidR="00800B57" w:rsidRPr="00800B57" w:rsidRDefault="00800B57" w:rsidP="00800B57">
      <w:pPr>
        <w:tabs>
          <w:tab w:val="left" w:pos="1134"/>
        </w:tabs>
        <w:spacing w:before="40" w:after="80"/>
        <w:contextualSpacing/>
        <w:rPr>
          <w:rFonts w:ascii="Aptos Narrow" w:eastAsia="Times New Roman" w:hAnsi="Aptos Narrow"/>
          <w:b/>
          <w:bCs/>
          <w:noProof/>
          <w:sz w:val="20"/>
          <w:szCs w:val="20"/>
          <w:lang w:val="ro-RO"/>
        </w:rPr>
      </w:pPr>
      <w:r w:rsidRPr="00800B57">
        <w:rPr>
          <w:rFonts w:ascii="Aptos Narrow" w:eastAsia="Times New Roman" w:hAnsi="Aptos Narrow"/>
          <w:b/>
          <w:bCs/>
          <w:noProof/>
          <w:sz w:val="20"/>
          <w:szCs w:val="20"/>
          <w:lang w:val="ro-RO"/>
        </w:rPr>
        <w:t>8. Situații de urgență</w:t>
      </w:r>
    </w:p>
    <w:p w14:paraId="2D2DCC6A" w14:textId="77777777" w:rsidR="00800B57" w:rsidRPr="00800B57" w:rsidRDefault="00800B57" w:rsidP="00210648">
      <w:pPr>
        <w:numPr>
          <w:ilvl w:val="0"/>
          <w:numId w:val="105"/>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Există risc sanitar/contaminare/incendiu? DA ☐ / NU ☐</w:t>
      </w:r>
      <w:r w:rsidRPr="00800B57">
        <w:rPr>
          <w:rFonts w:ascii="Aptos Narrow" w:eastAsia="Times New Roman" w:hAnsi="Aptos Narrow"/>
          <w:noProof/>
          <w:sz w:val="20"/>
          <w:szCs w:val="20"/>
          <w:lang w:val="ro-RO"/>
        </w:rPr>
        <w:br/>
        <w:t xml:space="preserve">Dacă </w:t>
      </w:r>
      <w:r w:rsidRPr="00800B57">
        <w:rPr>
          <w:rFonts w:ascii="Aptos Narrow" w:eastAsia="Times New Roman" w:hAnsi="Aptos Narrow"/>
          <w:b/>
          <w:bCs/>
          <w:noProof/>
          <w:sz w:val="20"/>
          <w:szCs w:val="20"/>
          <w:lang w:val="ro-RO"/>
        </w:rPr>
        <w:t>DA</w:t>
      </w:r>
      <w:r w:rsidRPr="00800B57">
        <w:rPr>
          <w:rFonts w:ascii="Aptos Narrow" w:eastAsia="Times New Roman" w:hAnsi="Aptos Narrow"/>
          <w:noProof/>
          <w:sz w:val="20"/>
          <w:szCs w:val="20"/>
          <w:lang w:val="ro-RO"/>
        </w:rPr>
        <w:t>: data/ora intervenției imediate de către operator: ................. (PV și documente transmise în max. 12 h)</w:t>
      </w:r>
    </w:p>
    <w:p w14:paraId="024829A0" w14:textId="77777777" w:rsidR="00E7131C" w:rsidRDefault="00E7131C" w:rsidP="00800B57">
      <w:pPr>
        <w:tabs>
          <w:tab w:val="left" w:pos="1134"/>
        </w:tabs>
        <w:spacing w:before="40" w:after="80"/>
        <w:contextualSpacing/>
        <w:rPr>
          <w:rFonts w:ascii="Aptos Narrow" w:eastAsia="Times New Roman" w:hAnsi="Aptos Narrow"/>
          <w:b/>
          <w:bCs/>
          <w:noProof/>
          <w:sz w:val="20"/>
          <w:szCs w:val="20"/>
          <w:lang w:val="ro-RO"/>
        </w:rPr>
      </w:pPr>
    </w:p>
    <w:p w14:paraId="5107D6B3" w14:textId="20B95D97" w:rsidR="00800B57" w:rsidRPr="00800B57" w:rsidRDefault="00800B57" w:rsidP="00800B57">
      <w:pPr>
        <w:tabs>
          <w:tab w:val="left" w:pos="1134"/>
        </w:tabs>
        <w:spacing w:before="40" w:after="80"/>
        <w:contextualSpacing/>
        <w:rPr>
          <w:rFonts w:ascii="Aptos Narrow" w:eastAsia="Times New Roman" w:hAnsi="Aptos Narrow"/>
          <w:b/>
          <w:bCs/>
          <w:noProof/>
          <w:sz w:val="20"/>
          <w:szCs w:val="20"/>
          <w:lang w:val="ro-RO"/>
        </w:rPr>
      </w:pPr>
      <w:r w:rsidRPr="00800B57">
        <w:rPr>
          <w:rFonts w:ascii="Aptos Narrow" w:eastAsia="Times New Roman" w:hAnsi="Aptos Narrow"/>
          <w:b/>
          <w:bCs/>
          <w:noProof/>
          <w:sz w:val="20"/>
          <w:szCs w:val="20"/>
          <w:lang w:val="ro-RO"/>
        </w:rPr>
        <w:t>9. Avizare ADI Ecolect Mureș (se completează de ADI)</w:t>
      </w:r>
    </w:p>
    <w:p w14:paraId="0EA22BB0" w14:textId="77777777" w:rsidR="00E7131C" w:rsidRDefault="00800B57" w:rsidP="00210648">
      <w:pPr>
        <w:numPr>
          <w:ilvl w:val="0"/>
          <w:numId w:val="106"/>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 xml:space="preserve">Documentația este </w:t>
      </w:r>
      <w:r w:rsidRPr="00800B57">
        <w:rPr>
          <w:rFonts w:ascii="Aptos Narrow" w:eastAsia="Times New Roman" w:hAnsi="Aptos Narrow"/>
          <w:b/>
          <w:bCs/>
          <w:noProof/>
          <w:sz w:val="20"/>
          <w:szCs w:val="20"/>
          <w:lang w:val="ro-RO"/>
        </w:rPr>
        <w:t>completă</w:t>
      </w:r>
      <w:r w:rsidRPr="00800B57">
        <w:rPr>
          <w:rFonts w:ascii="Aptos Narrow" w:eastAsia="Times New Roman" w:hAnsi="Aptos Narrow"/>
          <w:noProof/>
          <w:sz w:val="20"/>
          <w:szCs w:val="20"/>
          <w:lang w:val="ro-RO"/>
        </w:rPr>
        <w:t xml:space="preserve"> conform Secțiunii 6: </w:t>
      </w:r>
    </w:p>
    <w:p w14:paraId="34C462DA" w14:textId="25718258" w:rsidR="00800B57" w:rsidRPr="00800B57" w:rsidRDefault="00800B57" w:rsidP="00E7131C">
      <w:pPr>
        <w:tabs>
          <w:tab w:val="left" w:pos="1134"/>
        </w:tabs>
        <w:spacing w:before="40" w:after="80"/>
        <w:ind w:left="720"/>
        <w:contextualSpacing/>
        <w:rPr>
          <w:rFonts w:ascii="Aptos Narrow" w:eastAsia="Times New Roman" w:hAnsi="Aptos Narrow"/>
          <w:i/>
          <w:iCs/>
          <w:noProof/>
          <w:color w:val="2F5496" w:themeColor="accent1" w:themeShade="BF"/>
          <w:sz w:val="20"/>
          <w:szCs w:val="20"/>
          <w:lang w:val="ro-RO"/>
        </w:rPr>
      </w:pPr>
      <w:r w:rsidRPr="00800B57">
        <w:rPr>
          <w:rFonts w:ascii="Aptos Narrow" w:eastAsia="Times New Roman" w:hAnsi="Aptos Narrow"/>
          <w:noProof/>
          <w:sz w:val="20"/>
          <w:szCs w:val="20"/>
          <w:lang w:val="ro-RO"/>
        </w:rPr>
        <w:t xml:space="preserve">DA ☐ / NU ☐ </w:t>
      </w:r>
      <w:r w:rsidRPr="00800B57">
        <w:rPr>
          <w:rFonts w:ascii="Aptos Narrow" w:eastAsia="Times New Roman" w:hAnsi="Aptos Narrow"/>
          <w:i/>
          <w:iCs/>
          <w:noProof/>
          <w:color w:val="2F5496" w:themeColor="accent1" w:themeShade="BF"/>
          <w:sz w:val="20"/>
          <w:szCs w:val="20"/>
          <w:lang w:val="ro-RO"/>
        </w:rPr>
        <w:t>(dacă NU, se solicită completări)</w:t>
      </w:r>
    </w:p>
    <w:p w14:paraId="6D110628" w14:textId="77777777" w:rsidR="00800B57" w:rsidRPr="00800B57" w:rsidRDefault="00800B57" w:rsidP="00210648">
      <w:pPr>
        <w:numPr>
          <w:ilvl w:val="0"/>
          <w:numId w:val="106"/>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Aviz</w:t>
      </w:r>
      <w:r w:rsidRPr="00800B57">
        <w:rPr>
          <w:rFonts w:ascii="Aptos Narrow" w:eastAsia="Times New Roman" w:hAnsi="Aptos Narrow"/>
          <w:noProof/>
          <w:sz w:val="20"/>
          <w:szCs w:val="20"/>
          <w:lang w:val="ro-RO"/>
        </w:rPr>
        <w:t>:</w:t>
      </w:r>
    </w:p>
    <w:p w14:paraId="0F4C4B95" w14:textId="77777777" w:rsidR="00E7131C" w:rsidRDefault="00800B57" w:rsidP="00210648">
      <w:pPr>
        <w:numPr>
          <w:ilvl w:val="1"/>
          <w:numId w:val="106"/>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Se aprobă</w:t>
      </w:r>
      <w:r w:rsidRPr="00800B57">
        <w:rPr>
          <w:rFonts w:ascii="Aptos Narrow" w:eastAsia="Times New Roman" w:hAnsi="Aptos Narrow"/>
          <w:noProof/>
          <w:sz w:val="20"/>
          <w:szCs w:val="20"/>
          <w:lang w:val="ro-RO"/>
        </w:rPr>
        <w:t xml:space="preserve"> ridicarea ca </w:t>
      </w:r>
      <w:r w:rsidRPr="00800B57">
        <w:rPr>
          <w:rFonts w:ascii="Aptos Narrow" w:eastAsia="Times New Roman" w:hAnsi="Aptos Narrow"/>
          <w:b/>
          <w:bCs/>
          <w:noProof/>
          <w:sz w:val="20"/>
          <w:szCs w:val="20"/>
          <w:lang w:val="ro-RO"/>
        </w:rPr>
        <w:t>deșeu abandonat</w:t>
      </w:r>
      <w:r w:rsidRPr="00800B57">
        <w:rPr>
          <w:rFonts w:ascii="Aptos Narrow" w:eastAsia="Times New Roman" w:hAnsi="Aptos Narrow"/>
          <w:noProof/>
          <w:sz w:val="20"/>
          <w:szCs w:val="20"/>
          <w:lang w:val="ro-RO"/>
        </w:rPr>
        <w:t xml:space="preserve"> (cu cod </w:t>
      </w:r>
      <w:r w:rsidR="00E7131C">
        <w:rPr>
          <w:rFonts w:ascii="Aptos Narrow" w:eastAsia="Times New Roman" w:hAnsi="Aptos Narrow"/>
          <w:noProof/>
          <w:sz w:val="20"/>
          <w:szCs w:val="20"/>
          <w:lang w:val="ro-RO"/>
        </w:rPr>
        <w:t>de deșeu</w:t>
      </w:r>
      <w:r w:rsidRPr="00800B57">
        <w:rPr>
          <w:rFonts w:ascii="Aptos Narrow" w:eastAsia="Times New Roman" w:hAnsi="Aptos Narrow"/>
          <w:noProof/>
          <w:sz w:val="20"/>
          <w:szCs w:val="20"/>
          <w:lang w:val="ro-RO"/>
        </w:rPr>
        <w:t xml:space="preserve"> provizoriu: ............; destinație: ............) ☐</w:t>
      </w:r>
    </w:p>
    <w:p w14:paraId="6D953C63" w14:textId="70F20239" w:rsidR="00800B57" w:rsidRPr="00800B57" w:rsidRDefault="00800B57" w:rsidP="00210648">
      <w:pPr>
        <w:numPr>
          <w:ilvl w:val="1"/>
          <w:numId w:val="106"/>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Se respinge</w:t>
      </w:r>
      <w:r w:rsidRPr="00800B57">
        <w:rPr>
          <w:rFonts w:ascii="Aptos Narrow" w:eastAsia="Times New Roman" w:hAnsi="Aptos Narrow"/>
          <w:noProof/>
          <w:sz w:val="20"/>
          <w:szCs w:val="20"/>
          <w:lang w:val="ro-RO"/>
        </w:rPr>
        <w:t xml:space="preserve"> – </w:t>
      </w:r>
      <w:r w:rsidRPr="00800B57">
        <w:rPr>
          <w:rFonts w:ascii="Aptos Narrow" w:eastAsia="Times New Roman" w:hAnsi="Aptos Narrow"/>
          <w:b/>
          <w:bCs/>
          <w:noProof/>
          <w:sz w:val="20"/>
          <w:szCs w:val="20"/>
          <w:lang w:val="ro-RO"/>
        </w:rPr>
        <w:t>încadrare ca groapă/platformă neautorizată</w:t>
      </w:r>
      <w:r w:rsidRPr="00800B57">
        <w:rPr>
          <w:rFonts w:ascii="Aptos Narrow" w:eastAsia="Times New Roman" w:hAnsi="Aptos Narrow"/>
          <w:noProof/>
          <w:sz w:val="20"/>
          <w:szCs w:val="20"/>
          <w:lang w:val="ro-RO"/>
        </w:rPr>
        <w:t xml:space="preserve">; se transmite la GNM/UAT pentru </w:t>
      </w:r>
      <w:r w:rsidRPr="00800B57">
        <w:rPr>
          <w:rFonts w:ascii="Aptos Narrow" w:eastAsia="Times New Roman" w:hAnsi="Aptos Narrow"/>
          <w:b/>
          <w:bCs/>
          <w:noProof/>
          <w:sz w:val="20"/>
          <w:szCs w:val="20"/>
          <w:lang w:val="ro-RO"/>
        </w:rPr>
        <w:t>ecologizare</w:t>
      </w:r>
      <w:r w:rsidRPr="00800B57">
        <w:rPr>
          <w:rFonts w:ascii="Aptos Narrow" w:eastAsia="Times New Roman" w:hAnsi="Aptos Narrow"/>
          <w:noProof/>
          <w:sz w:val="20"/>
          <w:szCs w:val="20"/>
          <w:lang w:val="ro-RO"/>
        </w:rPr>
        <w:t xml:space="preserve"> ☐</w:t>
      </w:r>
    </w:p>
    <w:p w14:paraId="113A9B34" w14:textId="77777777" w:rsidR="00800B57" w:rsidRPr="00800B57" w:rsidRDefault="00800B57" w:rsidP="00210648">
      <w:pPr>
        <w:numPr>
          <w:ilvl w:val="1"/>
          <w:numId w:val="106"/>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Procedură specială</w:t>
      </w:r>
      <w:r w:rsidRPr="00800B57">
        <w:rPr>
          <w:rFonts w:ascii="Aptos Narrow" w:eastAsia="Times New Roman" w:hAnsi="Aptos Narrow"/>
          <w:noProof/>
          <w:sz w:val="20"/>
          <w:szCs w:val="20"/>
          <w:lang w:val="ro-RO"/>
        </w:rPr>
        <w:t xml:space="preserve"> – deșeuri </w:t>
      </w:r>
      <w:r w:rsidRPr="00800B57">
        <w:rPr>
          <w:rFonts w:ascii="Aptos Narrow" w:eastAsia="Times New Roman" w:hAnsi="Aptos Narrow"/>
          <w:b/>
          <w:bCs/>
          <w:noProof/>
          <w:sz w:val="20"/>
          <w:szCs w:val="20"/>
          <w:lang w:val="ro-RO"/>
        </w:rPr>
        <w:t>periculoase</w:t>
      </w:r>
      <w:r w:rsidRPr="00800B57">
        <w:rPr>
          <w:rFonts w:ascii="Aptos Narrow" w:eastAsia="Times New Roman" w:hAnsi="Aptos Narrow"/>
          <w:noProof/>
          <w:sz w:val="20"/>
          <w:szCs w:val="20"/>
          <w:lang w:val="ro-RO"/>
        </w:rPr>
        <w:t xml:space="preserve"> ☐</w:t>
      </w:r>
    </w:p>
    <w:p w14:paraId="1060C979" w14:textId="77777777" w:rsidR="00800B57" w:rsidRPr="00800B57" w:rsidRDefault="00800B57" w:rsidP="00210648">
      <w:pPr>
        <w:numPr>
          <w:ilvl w:val="0"/>
          <w:numId w:val="106"/>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Observații/condiții: ....................................................................................................................</w:t>
      </w:r>
    </w:p>
    <w:p w14:paraId="6C1DE78B" w14:textId="77777777" w:rsidR="00800B57" w:rsidRPr="00800B57" w:rsidRDefault="00800B57" w:rsidP="00210648">
      <w:pPr>
        <w:numPr>
          <w:ilvl w:val="0"/>
          <w:numId w:val="106"/>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noProof/>
          <w:sz w:val="20"/>
          <w:szCs w:val="20"/>
          <w:lang w:val="ro-RO"/>
        </w:rPr>
        <w:t>Data/semnătura/ștampila ADI: ......................................................</w:t>
      </w:r>
    </w:p>
    <w:p w14:paraId="74E87D15" w14:textId="77777777" w:rsidR="00E7131C" w:rsidRDefault="00E7131C" w:rsidP="00800B57">
      <w:pPr>
        <w:tabs>
          <w:tab w:val="left" w:pos="1134"/>
        </w:tabs>
        <w:spacing w:before="40" w:after="80"/>
        <w:contextualSpacing/>
        <w:rPr>
          <w:rFonts w:ascii="Aptos Narrow" w:eastAsia="Times New Roman" w:hAnsi="Aptos Narrow"/>
          <w:b/>
          <w:bCs/>
          <w:noProof/>
          <w:sz w:val="20"/>
          <w:szCs w:val="20"/>
          <w:lang w:val="ro-RO"/>
        </w:rPr>
      </w:pPr>
    </w:p>
    <w:p w14:paraId="5248AF5D" w14:textId="7CFC44CE" w:rsidR="00800B57" w:rsidRPr="00800B57" w:rsidRDefault="00800B57" w:rsidP="00800B57">
      <w:pPr>
        <w:tabs>
          <w:tab w:val="left" w:pos="1134"/>
        </w:tabs>
        <w:spacing w:before="40" w:after="80"/>
        <w:contextualSpacing/>
        <w:rPr>
          <w:rFonts w:ascii="Aptos Narrow" w:eastAsia="Times New Roman" w:hAnsi="Aptos Narrow"/>
          <w:b/>
          <w:bCs/>
          <w:noProof/>
          <w:sz w:val="20"/>
          <w:szCs w:val="20"/>
          <w:lang w:val="ro-RO"/>
        </w:rPr>
      </w:pPr>
      <w:r w:rsidRPr="00800B57">
        <w:rPr>
          <w:rFonts w:ascii="Aptos Narrow" w:eastAsia="Times New Roman" w:hAnsi="Aptos Narrow"/>
          <w:b/>
          <w:bCs/>
          <w:noProof/>
          <w:sz w:val="20"/>
          <w:szCs w:val="20"/>
          <w:lang w:val="ro-RO"/>
        </w:rPr>
        <w:t>10. Semnături</w:t>
      </w:r>
    </w:p>
    <w:p w14:paraId="497C63F8" w14:textId="77777777" w:rsidR="00800B57" w:rsidRPr="00800B57" w:rsidRDefault="00800B57" w:rsidP="00210648">
      <w:pPr>
        <w:numPr>
          <w:ilvl w:val="0"/>
          <w:numId w:val="107"/>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Întocmit de UAT</w:t>
      </w:r>
      <w:r w:rsidRPr="00800B57">
        <w:rPr>
          <w:rFonts w:ascii="Aptos Narrow" w:eastAsia="Times New Roman" w:hAnsi="Aptos Narrow"/>
          <w:noProof/>
          <w:sz w:val="20"/>
          <w:szCs w:val="20"/>
          <w:lang w:val="ro-RO"/>
        </w:rPr>
        <w:t xml:space="preserve"> (nume, funcție, semnătură, data): ............................................................</w:t>
      </w:r>
    </w:p>
    <w:p w14:paraId="4413EB1F" w14:textId="77777777" w:rsidR="00800B57" w:rsidRPr="00800B57" w:rsidRDefault="00800B57" w:rsidP="00210648">
      <w:pPr>
        <w:numPr>
          <w:ilvl w:val="0"/>
          <w:numId w:val="107"/>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Operator</w:t>
      </w:r>
      <w:r w:rsidRPr="00800B57">
        <w:rPr>
          <w:rFonts w:ascii="Aptos Narrow" w:eastAsia="Times New Roman" w:hAnsi="Aptos Narrow"/>
          <w:noProof/>
          <w:sz w:val="20"/>
          <w:szCs w:val="20"/>
          <w:lang w:val="ro-RO"/>
        </w:rPr>
        <w:t xml:space="preserve"> (luare la cunoștință; în caz de urgențe – mențiune intervenție): ..............................</w:t>
      </w:r>
    </w:p>
    <w:p w14:paraId="4B2FEFC9" w14:textId="77777777" w:rsidR="00800B57" w:rsidRPr="00800B57" w:rsidRDefault="00800B57" w:rsidP="00210648">
      <w:pPr>
        <w:numPr>
          <w:ilvl w:val="0"/>
          <w:numId w:val="107"/>
        </w:numPr>
        <w:tabs>
          <w:tab w:val="left" w:pos="1134"/>
        </w:tabs>
        <w:spacing w:before="40" w:after="80"/>
        <w:contextualSpacing/>
        <w:rPr>
          <w:rFonts w:ascii="Aptos Narrow" w:eastAsia="Times New Roman" w:hAnsi="Aptos Narrow"/>
          <w:noProof/>
          <w:sz w:val="20"/>
          <w:szCs w:val="20"/>
          <w:lang w:val="ro-RO"/>
        </w:rPr>
      </w:pPr>
      <w:r w:rsidRPr="00800B57">
        <w:rPr>
          <w:rFonts w:ascii="Aptos Narrow" w:eastAsia="Times New Roman" w:hAnsi="Aptos Narrow"/>
          <w:b/>
          <w:bCs/>
          <w:noProof/>
          <w:sz w:val="20"/>
          <w:szCs w:val="20"/>
          <w:lang w:val="ro-RO"/>
        </w:rPr>
        <w:t>ADI Ecolect</w:t>
      </w:r>
      <w:r w:rsidRPr="00800B57">
        <w:rPr>
          <w:rFonts w:ascii="Aptos Narrow" w:eastAsia="Times New Roman" w:hAnsi="Aptos Narrow"/>
          <w:noProof/>
          <w:sz w:val="20"/>
          <w:szCs w:val="20"/>
          <w:lang w:val="ro-RO"/>
        </w:rPr>
        <w:t xml:space="preserve"> (aviz): ....................................................................................................................</w:t>
      </w:r>
    </w:p>
    <w:p w14:paraId="27705DB4" w14:textId="77777777" w:rsidR="00E7131C" w:rsidRDefault="00E7131C" w:rsidP="00800B57">
      <w:pPr>
        <w:tabs>
          <w:tab w:val="left" w:pos="1134"/>
        </w:tabs>
        <w:spacing w:before="40" w:after="80"/>
        <w:contextualSpacing/>
        <w:rPr>
          <w:rFonts w:ascii="Aptos Narrow" w:eastAsia="Times New Roman" w:hAnsi="Aptos Narrow"/>
          <w:noProof/>
          <w:sz w:val="20"/>
          <w:szCs w:val="20"/>
          <w:lang w:val="ro-RO"/>
        </w:rPr>
      </w:pPr>
    </w:p>
    <w:p w14:paraId="090EBE9A" w14:textId="58B80A4F" w:rsidR="00800B57" w:rsidRPr="00800B57" w:rsidRDefault="00000000" w:rsidP="00800B57">
      <w:pPr>
        <w:tabs>
          <w:tab w:val="left" w:pos="1134"/>
        </w:tabs>
        <w:spacing w:before="40" w:after="80"/>
        <w:contextualSpacing/>
        <w:rPr>
          <w:rFonts w:ascii="Aptos Narrow" w:eastAsia="Times New Roman" w:hAnsi="Aptos Narrow"/>
          <w:noProof/>
          <w:sz w:val="20"/>
          <w:szCs w:val="20"/>
          <w:lang w:val="ro-RO"/>
        </w:rPr>
      </w:pPr>
      <w:r>
        <w:rPr>
          <w:rFonts w:ascii="Aptos Narrow" w:eastAsia="Times New Roman" w:hAnsi="Aptos Narrow"/>
          <w:noProof/>
          <w:sz w:val="20"/>
          <w:szCs w:val="20"/>
          <w:lang w:val="ro-RO"/>
        </w:rPr>
        <w:pict w14:anchorId="61A024B8">
          <v:rect id="_x0000_i1027" style="width:462.05pt;height:1.5pt;mso-position-horizontal:absolute;mso-position-horizontal-relative:text;mso-position-vertical:absolute;mso-position-vertical-relative:text" o:hralign="center" o:hrstd="t" o:hrnoshade="t" o:hr="t" fillcolor="#9cc2e5 [1944]" stroked="f"/>
        </w:pict>
      </w:r>
    </w:p>
    <w:p w14:paraId="15B2BF7D" w14:textId="77777777" w:rsidR="00800B57" w:rsidRPr="00800B57" w:rsidRDefault="00800B57" w:rsidP="00800B57">
      <w:pPr>
        <w:tabs>
          <w:tab w:val="left" w:pos="1134"/>
        </w:tabs>
        <w:spacing w:before="40" w:after="80"/>
        <w:contextualSpacing/>
        <w:rPr>
          <w:rFonts w:ascii="Aptos Narrow" w:eastAsia="Times New Roman" w:hAnsi="Aptos Narrow"/>
          <w:b/>
          <w:bCs/>
          <w:i/>
          <w:iCs/>
          <w:noProof/>
          <w:color w:val="2F5496" w:themeColor="accent1" w:themeShade="BF"/>
          <w:sz w:val="20"/>
          <w:szCs w:val="20"/>
          <w:lang w:val="ro-RO"/>
        </w:rPr>
      </w:pPr>
      <w:r w:rsidRPr="00800B57">
        <w:rPr>
          <w:rFonts w:ascii="Aptos Narrow" w:eastAsia="Times New Roman" w:hAnsi="Aptos Narrow"/>
          <w:b/>
          <w:bCs/>
          <w:i/>
          <w:iCs/>
          <w:noProof/>
          <w:color w:val="2F5496" w:themeColor="accent1" w:themeShade="BF"/>
          <w:sz w:val="20"/>
          <w:szCs w:val="20"/>
          <w:lang w:val="ro-RO"/>
        </w:rPr>
        <w:t>Instrucțiuni tehnice de completare (rezumat)</w:t>
      </w:r>
    </w:p>
    <w:p w14:paraId="0568D1F7" w14:textId="77777777" w:rsidR="00800B57" w:rsidRPr="00800B57" w:rsidRDefault="00800B57" w:rsidP="00210648">
      <w:pPr>
        <w:numPr>
          <w:ilvl w:val="0"/>
          <w:numId w:val="108"/>
        </w:numPr>
        <w:tabs>
          <w:tab w:val="left" w:pos="1134"/>
        </w:tabs>
        <w:spacing w:before="40" w:after="80"/>
        <w:contextualSpacing/>
        <w:rPr>
          <w:rFonts w:ascii="Aptos Narrow" w:eastAsia="Times New Roman" w:hAnsi="Aptos Narrow"/>
          <w:i/>
          <w:iCs/>
          <w:noProof/>
          <w:color w:val="2F5496" w:themeColor="accent1" w:themeShade="BF"/>
          <w:sz w:val="20"/>
          <w:szCs w:val="20"/>
          <w:lang w:val="ro-RO"/>
        </w:rPr>
      </w:pPr>
      <w:r w:rsidRPr="00800B57">
        <w:rPr>
          <w:rFonts w:ascii="Aptos Narrow" w:eastAsia="Times New Roman" w:hAnsi="Aptos Narrow"/>
          <w:i/>
          <w:iCs/>
          <w:noProof/>
          <w:color w:val="2F5496" w:themeColor="accent1" w:themeShade="BF"/>
          <w:sz w:val="20"/>
          <w:szCs w:val="20"/>
          <w:lang w:val="ro-RO"/>
        </w:rPr>
        <w:t xml:space="preserve">Completați </w:t>
      </w:r>
      <w:r w:rsidRPr="00800B57">
        <w:rPr>
          <w:rFonts w:ascii="Aptos Narrow" w:eastAsia="Times New Roman" w:hAnsi="Aptos Narrow"/>
          <w:b/>
          <w:bCs/>
          <w:i/>
          <w:iCs/>
          <w:noProof/>
          <w:color w:val="2F5496" w:themeColor="accent1" w:themeShade="BF"/>
          <w:sz w:val="20"/>
          <w:szCs w:val="20"/>
          <w:lang w:val="ro-RO"/>
        </w:rPr>
        <w:t>toate</w:t>
      </w:r>
      <w:r w:rsidRPr="00800B57">
        <w:rPr>
          <w:rFonts w:ascii="Aptos Narrow" w:eastAsia="Times New Roman" w:hAnsi="Aptos Narrow"/>
          <w:i/>
          <w:iCs/>
          <w:noProof/>
          <w:color w:val="2F5496" w:themeColor="accent1" w:themeShade="BF"/>
          <w:sz w:val="20"/>
          <w:szCs w:val="20"/>
          <w:lang w:val="ro-RO"/>
        </w:rPr>
        <w:t xml:space="preserve"> secțiunile; lăsați necompletate doar câmpurile expres marcate „de ADI”.</w:t>
      </w:r>
    </w:p>
    <w:p w14:paraId="214BA302" w14:textId="77777777" w:rsidR="00800B57" w:rsidRPr="00800B57" w:rsidRDefault="00800B57" w:rsidP="00210648">
      <w:pPr>
        <w:numPr>
          <w:ilvl w:val="0"/>
          <w:numId w:val="108"/>
        </w:numPr>
        <w:tabs>
          <w:tab w:val="left" w:pos="1134"/>
        </w:tabs>
        <w:spacing w:before="40" w:after="80"/>
        <w:contextualSpacing/>
        <w:rPr>
          <w:rFonts w:ascii="Aptos Narrow" w:eastAsia="Times New Roman" w:hAnsi="Aptos Narrow"/>
          <w:i/>
          <w:iCs/>
          <w:noProof/>
          <w:color w:val="2F5496" w:themeColor="accent1" w:themeShade="BF"/>
          <w:sz w:val="20"/>
          <w:szCs w:val="20"/>
          <w:lang w:val="ro-RO"/>
        </w:rPr>
      </w:pPr>
      <w:r w:rsidRPr="00800B57">
        <w:rPr>
          <w:rFonts w:ascii="Aptos Narrow" w:eastAsia="Times New Roman" w:hAnsi="Aptos Narrow"/>
          <w:i/>
          <w:iCs/>
          <w:noProof/>
          <w:color w:val="2F5496" w:themeColor="accent1" w:themeShade="BF"/>
          <w:sz w:val="20"/>
          <w:szCs w:val="20"/>
          <w:lang w:val="ro-RO"/>
        </w:rPr>
        <w:t xml:space="preserve">Fotografiile trebuie să surprindă </w:t>
      </w:r>
      <w:r w:rsidRPr="00800B57">
        <w:rPr>
          <w:rFonts w:ascii="Aptos Narrow" w:eastAsia="Times New Roman" w:hAnsi="Aptos Narrow"/>
          <w:b/>
          <w:bCs/>
          <w:i/>
          <w:iCs/>
          <w:noProof/>
          <w:color w:val="2F5496" w:themeColor="accent1" w:themeShade="BF"/>
          <w:sz w:val="20"/>
          <w:szCs w:val="20"/>
          <w:lang w:val="ro-RO"/>
        </w:rPr>
        <w:t>contextul</w:t>
      </w:r>
      <w:r w:rsidRPr="00800B57">
        <w:rPr>
          <w:rFonts w:ascii="Aptos Narrow" w:eastAsia="Times New Roman" w:hAnsi="Aptos Narrow"/>
          <w:i/>
          <w:iCs/>
          <w:noProof/>
          <w:color w:val="2F5496" w:themeColor="accent1" w:themeShade="BF"/>
          <w:sz w:val="20"/>
          <w:szCs w:val="20"/>
          <w:lang w:val="ro-RO"/>
        </w:rPr>
        <w:t xml:space="preserve"> (plan general), </w:t>
      </w:r>
      <w:r w:rsidRPr="00800B57">
        <w:rPr>
          <w:rFonts w:ascii="Aptos Narrow" w:eastAsia="Times New Roman" w:hAnsi="Aptos Narrow"/>
          <w:b/>
          <w:bCs/>
          <w:i/>
          <w:iCs/>
          <w:noProof/>
          <w:color w:val="2F5496" w:themeColor="accent1" w:themeShade="BF"/>
          <w:sz w:val="20"/>
          <w:szCs w:val="20"/>
          <w:lang w:val="ro-RO"/>
        </w:rPr>
        <w:t>detalii</w:t>
      </w:r>
      <w:r w:rsidRPr="00800B57">
        <w:rPr>
          <w:rFonts w:ascii="Aptos Narrow" w:eastAsia="Times New Roman" w:hAnsi="Aptos Narrow"/>
          <w:i/>
          <w:iCs/>
          <w:noProof/>
          <w:color w:val="2F5496" w:themeColor="accent1" w:themeShade="BF"/>
          <w:sz w:val="20"/>
          <w:szCs w:val="20"/>
          <w:lang w:val="ro-RO"/>
        </w:rPr>
        <w:t xml:space="preserve"> (stratificări/arderi/levigat) și </w:t>
      </w:r>
      <w:r w:rsidRPr="00800B57">
        <w:rPr>
          <w:rFonts w:ascii="Aptos Narrow" w:eastAsia="Times New Roman" w:hAnsi="Aptos Narrow"/>
          <w:b/>
          <w:bCs/>
          <w:i/>
          <w:iCs/>
          <w:noProof/>
          <w:color w:val="2F5496" w:themeColor="accent1" w:themeShade="BF"/>
          <w:sz w:val="20"/>
          <w:szCs w:val="20"/>
          <w:lang w:val="ro-RO"/>
        </w:rPr>
        <w:t>repere de scară</w:t>
      </w:r>
      <w:r w:rsidRPr="00800B57">
        <w:rPr>
          <w:rFonts w:ascii="Aptos Narrow" w:eastAsia="Times New Roman" w:hAnsi="Aptos Narrow"/>
          <w:i/>
          <w:iCs/>
          <w:noProof/>
          <w:color w:val="2F5496" w:themeColor="accent1" w:themeShade="BF"/>
          <w:sz w:val="20"/>
          <w:szCs w:val="20"/>
          <w:lang w:val="ro-RO"/>
        </w:rPr>
        <w:t xml:space="preserve"> (ruletă/stâlp/vehicul).</w:t>
      </w:r>
    </w:p>
    <w:p w14:paraId="6DB958FE" w14:textId="77777777" w:rsidR="00800B57" w:rsidRPr="00800B57" w:rsidRDefault="00800B57" w:rsidP="00210648">
      <w:pPr>
        <w:numPr>
          <w:ilvl w:val="0"/>
          <w:numId w:val="108"/>
        </w:numPr>
        <w:tabs>
          <w:tab w:val="left" w:pos="1134"/>
        </w:tabs>
        <w:spacing w:before="40" w:after="80"/>
        <w:contextualSpacing/>
        <w:rPr>
          <w:rFonts w:ascii="Aptos Narrow" w:eastAsia="Times New Roman" w:hAnsi="Aptos Narrow"/>
          <w:i/>
          <w:iCs/>
          <w:noProof/>
          <w:color w:val="2F5496" w:themeColor="accent1" w:themeShade="BF"/>
          <w:sz w:val="20"/>
          <w:szCs w:val="20"/>
          <w:lang w:val="ro-RO"/>
        </w:rPr>
      </w:pPr>
      <w:r w:rsidRPr="00800B57">
        <w:rPr>
          <w:rFonts w:ascii="Aptos Narrow" w:eastAsia="Times New Roman" w:hAnsi="Aptos Narrow"/>
          <w:i/>
          <w:iCs/>
          <w:noProof/>
          <w:color w:val="2F5496" w:themeColor="accent1" w:themeShade="BF"/>
          <w:sz w:val="20"/>
          <w:szCs w:val="20"/>
          <w:lang w:val="ro-RO"/>
        </w:rPr>
        <w:t xml:space="preserve">Dacă orice </w:t>
      </w:r>
      <w:r w:rsidRPr="00800B57">
        <w:rPr>
          <w:rFonts w:ascii="Aptos Narrow" w:eastAsia="Times New Roman" w:hAnsi="Aptos Narrow"/>
          <w:b/>
          <w:bCs/>
          <w:i/>
          <w:iCs/>
          <w:noProof/>
          <w:color w:val="2F5496" w:themeColor="accent1" w:themeShade="BF"/>
          <w:sz w:val="20"/>
          <w:szCs w:val="20"/>
          <w:lang w:val="ro-RO"/>
        </w:rPr>
        <w:t>indicator</w:t>
      </w:r>
      <w:r w:rsidRPr="00800B57">
        <w:rPr>
          <w:rFonts w:ascii="Aptos Narrow" w:eastAsia="Times New Roman" w:hAnsi="Aptos Narrow"/>
          <w:i/>
          <w:iCs/>
          <w:noProof/>
          <w:color w:val="2F5496" w:themeColor="accent1" w:themeShade="BF"/>
          <w:sz w:val="20"/>
          <w:szCs w:val="20"/>
          <w:lang w:val="ro-RO"/>
        </w:rPr>
        <w:t xml:space="preserve"> din Secțiunea 4 este prezent, </w:t>
      </w:r>
      <w:r w:rsidRPr="00800B57">
        <w:rPr>
          <w:rFonts w:ascii="Aptos Narrow" w:eastAsia="Times New Roman" w:hAnsi="Aptos Narrow"/>
          <w:b/>
          <w:bCs/>
          <w:i/>
          <w:iCs/>
          <w:noProof/>
          <w:color w:val="2F5496" w:themeColor="accent1" w:themeShade="BF"/>
          <w:sz w:val="20"/>
          <w:szCs w:val="20"/>
          <w:lang w:val="ro-RO"/>
        </w:rPr>
        <w:t>NU</w:t>
      </w:r>
      <w:r w:rsidRPr="00800B57">
        <w:rPr>
          <w:rFonts w:ascii="Aptos Narrow" w:eastAsia="Times New Roman" w:hAnsi="Aptos Narrow"/>
          <w:i/>
          <w:iCs/>
          <w:noProof/>
          <w:color w:val="2F5496" w:themeColor="accent1" w:themeShade="BF"/>
          <w:sz w:val="20"/>
          <w:szCs w:val="20"/>
          <w:lang w:val="ro-RO"/>
        </w:rPr>
        <w:t xml:space="preserve"> solicitați ridicarea pe fluxul „deșeu abandonat” fără aviz explicit ADI; propuneți „groapă/platformă neautorizată”.</w:t>
      </w:r>
    </w:p>
    <w:p w14:paraId="7A97FD3C" w14:textId="77777777" w:rsidR="00800B57" w:rsidRPr="00800B57" w:rsidRDefault="00800B57" w:rsidP="00210648">
      <w:pPr>
        <w:numPr>
          <w:ilvl w:val="0"/>
          <w:numId w:val="108"/>
        </w:numPr>
        <w:tabs>
          <w:tab w:val="left" w:pos="1134"/>
        </w:tabs>
        <w:spacing w:before="40" w:after="80"/>
        <w:contextualSpacing/>
        <w:rPr>
          <w:rFonts w:ascii="Aptos Narrow" w:eastAsia="Times New Roman" w:hAnsi="Aptos Narrow"/>
          <w:i/>
          <w:iCs/>
          <w:noProof/>
          <w:color w:val="2F5496" w:themeColor="accent1" w:themeShade="BF"/>
          <w:sz w:val="20"/>
          <w:szCs w:val="20"/>
          <w:lang w:val="ro-RO"/>
        </w:rPr>
      </w:pPr>
      <w:r w:rsidRPr="00800B57">
        <w:rPr>
          <w:rFonts w:ascii="Aptos Narrow" w:eastAsia="Times New Roman" w:hAnsi="Aptos Narrow"/>
          <w:i/>
          <w:iCs/>
          <w:noProof/>
          <w:color w:val="2F5496" w:themeColor="accent1" w:themeShade="BF"/>
          <w:sz w:val="20"/>
          <w:szCs w:val="20"/>
          <w:lang w:val="ro-RO"/>
        </w:rPr>
        <w:t xml:space="preserve">Atașați, când e posibil, </w:t>
      </w:r>
      <w:r w:rsidRPr="00800B57">
        <w:rPr>
          <w:rFonts w:ascii="Aptos Narrow" w:eastAsia="Times New Roman" w:hAnsi="Aptos Narrow"/>
          <w:b/>
          <w:bCs/>
          <w:i/>
          <w:iCs/>
          <w:noProof/>
          <w:color w:val="2F5496" w:themeColor="accent1" w:themeShade="BF"/>
          <w:sz w:val="20"/>
          <w:szCs w:val="20"/>
          <w:lang w:val="ro-RO"/>
        </w:rPr>
        <w:t>imagini istorice</w:t>
      </w:r>
      <w:r w:rsidRPr="00800B57">
        <w:rPr>
          <w:rFonts w:ascii="Aptos Narrow" w:eastAsia="Times New Roman" w:hAnsi="Aptos Narrow"/>
          <w:i/>
          <w:iCs/>
          <w:noProof/>
          <w:color w:val="2F5496" w:themeColor="accent1" w:themeShade="BF"/>
          <w:sz w:val="20"/>
          <w:szCs w:val="20"/>
          <w:lang w:val="ro-RO"/>
        </w:rPr>
        <w:t xml:space="preserve"> (ortofoto/planuri) care arată persistența în timp.</w:t>
      </w:r>
    </w:p>
    <w:p w14:paraId="33DAD578" w14:textId="77777777" w:rsidR="00800B57" w:rsidRPr="00800B57" w:rsidRDefault="00800B57" w:rsidP="00210648">
      <w:pPr>
        <w:numPr>
          <w:ilvl w:val="0"/>
          <w:numId w:val="108"/>
        </w:numPr>
        <w:tabs>
          <w:tab w:val="left" w:pos="1134"/>
        </w:tabs>
        <w:spacing w:before="40" w:after="80"/>
        <w:contextualSpacing/>
        <w:rPr>
          <w:rFonts w:ascii="Aptos Narrow" w:eastAsia="Times New Roman" w:hAnsi="Aptos Narrow"/>
          <w:i/>
          <w:iCs/>
          <w:noProof/>
          <w:color w:val="2F5496" w:themeColor="accent1" w:themeShade="BF"/>
          <w:sz w:val="20"/>
          <w:szCs w:val="20"/>
          <w:lang w:val="ro-RO"/>
        </w:rPr>
      </w:pPr>
      <w:r w:rsidRPr="00800B57">
        <w:rPr>
          <w:rFonts w:ascii="Aptos Narrow" w:eastAsia="Times New Roman" w:hAnsi="Aptos Narrow"/>
          <w:i/>
          <w:iCs/>
          <w:noProof/>
          <w:color w:val="2F5496" w:themeColor="accent1" w:themeShade="BF"/>
          <w:sz w:val="20"/>
          <w:szCs w:val="20"/>
          <w:lang w:val="ro-RO"/>
        </w:rPr>
        <w:t xml:space="preserve">Transmiteți fișa și anexele la ADI în format PDF, </w:t>
      </w:r>
      <w:r w:rsidRPr="00800B57">
        <w:rPr>
          <w:rFonts w:ascii="Aptos Narrow" w:eastAsia="Times New Roman" w:hAnsi="Aptos Narrow"/>
          <w:b/>
          <w:bCs/>
          <w:i/>
          <w:iCs/>
          <w:noProof/>
          <w:color w:val="2F5496" w:themeColor="accent1" w:themeShade="BF"/>
          <w:sz w:val="20"/>
          <w:szCs w:val="20"/>
          <w:lang w:val="ro-RO"/>
        </w:rPr>
        <w:t>înainte</w:t>
      </w:r>
      <w:r w:rsidRPr="00800B57">
        <w:rPr>
          <w:rFonts w:ascii="Aptos Narrow" w:eastAsia="Times New Roman" w:hAnsi="Aptos Narrow"/>
          <w:i/>
          <w:iCs/>
          <w:noProof/>
          <w:color w:val="2F5496" w:themeColor="accent1" w:themeShade="BF"/>
          <w:sz w:val="20"/>
          <w:szCs w:val="20"/>
          <w:lang w:val="ro-RO"/>
        </w:rPr>
        <w:t xml:space="preserve"> de solicitarea de mișcare a deșeurilor (cu excepția urgențelor conform procedurii).</w:t>
      </w:r>
    </w:p>
    <w:p w14:paraId="2AE11CE0" w14:textId="2625F5DA" w:rsidR="005945E2" w:rsidRPr="005945E2" w:rsidRDefault="005945E2" w:rsidP="00C75374">
      <w:pPr>
        <w:tabs>
          <w:tab w:val="left" w:pos="1134"/>
        </w:tabs>
        <w:spacing w:before="40" w:after="80"/>
        <w:contextualSpacing/>
        <w:rPr>
          <w:rFonts w:ascii="Aptos Narrow" w:eastAsia="Times New Roman" w:hAnsi="Aptos Narrow"/>
          <w:noProof/>
          <w:sz w:val="20"/>
          <w:szCs w:val="20"/>
          <w:lang w:val="ro-RO"/>
        </w:rPr>
      </w:pPr>
    </w:p>
    <w:p w14:paraId="234C98ED" w14:textId="77777777" w:rsidR="001A2C1C" w:rsidRPr="00666120" w:rsidRDefault="001A2C1C" w:rsidP="00C75374">
      <w:pPr>
        <w:tabs>
          <w:tab w:val="left" w:pos="1134"/>
        </w:tabs>
        <w:spacing w:before="40" w:after="80"/>
        <w:contextualSpacing/>
        <w:rPr>
          <w:rFonts w:ascii="Aptos Narrow" w:eastAsia="Times New Roman" w:hAnsi="Aptos Narrow"/>
          <w:noProof/>
          <w:sz w:val="20"/>
          <w:szCs w:val="20"/>
          <w:lang w:val="ro-RO"/>
        </w:rPr>
      </w:pPr>
    </w:p>
    <w:p w14:paraId="03BF0589" w14:textId="254A7E87" w:rsidR="00F82E41" w:rsidRDefault="00F82E41" w:rsidP="00C75374">
      <w:pPr>
        <w:spacing w:before="40" w:after="80"/>
        <w:contextualSpacing/>
        <w:rPr>
          <w:rFonts w:ascii="Aptos Narrow" w:hAnsi="Aptos Narrow"/>
          <w:noProof/>
          <w:sz w:val="20"/>
          <w:szCs w:val="20"/>
          <w:lang w:val="ro-RO"/>
        </w:rPr>
      </w:pPr>
    </w:p>
    <w:p w14:paraId="1BF75A08" w14:textId="77777777" w:rsidR="00D729F8" w:rsidRDefault="00D729F8" w:rsidP="00C75374">
      <w:pPr>
        <w:spacing w:before="40" w:after="80"/>
        <w:contextualSpacing/>
        <w:rPr>
          <w:rFonts w:ascii="Aptos Narrow" w:hAnsi="Aptos Narrow"/>
          <w:noProof/>
          <w:sz w:val="20"/>
          <w:szCs w:val="20"/>
          <w:lang w:val="ro-RO"/>
        </w:rPr>
      </w:pPr>
    </w:p>
    <w:p w14:paraId="3C6EA5AC" w14:textId="77777777" w:rsidR="00D729F8" w:rsidRDefault="00D729F8" w:rsidP="00C75374">
      <w:pPr>
        <w:spacing w:before="40" w:after="80"/>
        <w:contextualSpacing/>
        <w:rPr>
          <w:rFonts w:ascii="Aptos Narrow" w:hAnsi="Aptos Narrow"/>
          <w:noProof/>
          <w:sz w:val="20"/>
          <w:szCs w:val="20"/>
          <w:lang w:val="ro-RO"/>
        </w:rPr>
      </w:pPr>
    </w:p>
    <w:p w14:paraId="724FA649" w14:textId="77777777" w:rsidR="00D729F8" w:rsidRDefault="00D729F8" w:rsidP="00C75374">
      <w:pPr>
        <w:spacing w:before="40" w:after="80"/>
        <w:contextualSpacing/>
        <w:rPr>
          <w:rFonts w:ascii="Aptos Narrow" w:hAnsi="Aptos Narrow"/>
          <w:noProof/>
          <w:sz w:val="20"/>
          <w:szCs w:val="20"/>
          <w:lang w:val="ro-RO"/>
        </w:rPr>
      </w:pPr>
    </w:p>
    <w:p w14:paraId="67FC97AD" w14:textId="77777777" w:rsidR="00D729F8" w:rsidRDefault="00D729F8" w:rsidP="00C75374">
      <w:pPr>
        <w:spacing w:before="40" w:after="80"/>
        <w:contextualSpacing/>
        <w:rPr>
          <w:rFonts w:ascii="Aptos Narrow" w:hAnsi="Aptos Narrow"/>
          <w:noProof/>
          <w:sz w:val="20"/>
          <w:szCs w:val="20"/>
          <w:lang w:val="ro-RO"/>
        </w:rPr>
      </w:pPr>
    </w:p>
    <w:p w14:paraId="07C9FC6F" w14:textId="77777777" w:rsidR="00D729F8" w:rsidRDefault="00D729F8" w:rsidP="00C75374">
      <w:pPr>
        <w:spacing w:before="40" w:after="80"/>
        <w:contextualSpacing/>
        <w:rPr>
          <w:rFonts w:ascii="Aptos Narrow" w:hAnsi="Aptos Narrow"/>
          <w:noProof/>
          <w:sz w:val="20"/>
          <w:szCs w:val="20"/>
          <w:lang w:val="ro-RO"/>
        </w:rPr>
      </w:pPr>
    </w:p>
    <w:p w14:paraId="11DA72B7" w14:textId="77777777" w:rsidR="00D729F8" w:rsidRDefault="00D729F8" w:rsidP="00C75374">
      <w:pPr>
        <w:spacing w:before="40" w:after="80"/>
        <w:contextualSpacing/>
        <w:rPr>
          <w:rFonts w:ascii="Aptos Narrow" w:hAnsi="Aptos Narrow"/>
          <w:noProof/>
          <w:sz w:val="20"/>
          <w:szCs w:val="20"/>
          <w:lang w:val="ro-RO"/>
        </w:rPr>
      </w:pPr>
    </w:p>
    <w:p w14:paraId="46234CA4" w14:textId="77777777" w:rsidR="00D729F8" w:rsidRDefault="00D729F8" w:rsidP="00C75374">
      <w:pPr>
        <w:spacing w:before="40" w:after="80"/>
        <w:contextualSpacing/>
        <w:rPr>
          <w:rFonts w:ascii="Aptos Narrow" w:hAnsi="Aptos Narrow"/>
          <w:noProof/>
          <w:sz w:val="20"/>
          <w:szCs w:val="20"/>
          <w:lang w:val="ro-RO"/>
        </w:rPr>
      </w:pPr>
    </w:p>
    <w:p w14:paraId="5B73D702" w14:textId="77777777" w:rsidR="00D729F8" w:rsidRDefault="00D729F8" w:rsidP="00C75374">
      <w:pPr>
        <w:spacing w:before="40" w:after="80"/>
        <w:contextualSpacing/>
        <w:rPr>
          <w:rFonts w:ascii="Aptos Narrow" w:hAnsi="Aptos Narrow"/>
          <w:noProof/>
          <w:sz w:val="20"/>
          <w:szCs w:val="20"/>
          <w:lang w:val="ro-RO"/>
        </w:rPr>
      </w:pPr>
    </w:p>
    <w:p w14:paraId="1EA6B013" w14:textId="5136D0C8" w:rsidR="00D729F8" w:rsidRPr="00D729F8" w:rsidRDefault="00D729F8" w:rsidP="00D729F8">
      <w:pPr>
        <w:spacing w:before="40" w:after="80"/>
        <w:contextualSpacing/>
        <w:jc w:val="right"/>
        <w:rPr>
          <w:rFonts w:ascii="Aptos Narrow" w:hAnsi="Aptos Narrow"/>
          <w:bCs/>
          <w:noProof/>
          <w:color w:val="4472C4" w:themeColor="accent1"/>
          <w:sz w:val="22"/>
          <w:szCs w:val="22"/>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pPr>
      <w:r w:rsidRPr="00D729F8">
        <w:rPr>
          <w:rFonts w:ascii="Aptos Narrow" w:hAnsi="Aptos Narrow"/>
          <w:bCs/>
          <w:noProof/>
          <w:color w:val="4472C4" w:themeColor="accent1"/>
          <w:sz w:val="22"/>
          <w:szCs w:val="22"/>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rPr>
        <w:lastRenderedPageBreak/>
        <w:t>ANEXA NR.4</w:t>
      </w:r>
    </w:p>
    <w:p w14:paraId="637E2D4C" w14:textId="77777777" w:rsidR="00D729F8" w:rsidRDefault="00D729F8" w:rsidP="00C75374">
      <w:pPr>
        <w:spacing w:before="40" w:after="80"/>
        <w:contextualSpacing/>
        <w:rPr>
          <w:rFonts w:ascii="Aptos Narrow" w:hAnsi="Aptos Narrow"/>
          <w:noProof/>
          <w:sz w:val="20"/>
          <w:szCs w:val="20"/>
          <w:lang w:val="ro-RO"/>
        </w:rPr>
      </w:pPr>
    </w:p>
    <w:p w14:paraId="675DE7C1" w14:textId="77777777" w:rsidR="00D729F8" w:rsidRDefault="00D729F8" w:rsidP="00C75374">
      <w:pPr>
        <w:spacing w:before="40" w:after="80"/>
        <w:contextualSpacing/>
        <w:rPr>
          <w:rFonts w:ascii="Aptos Narrow" w:hAnsi="Aptos Narrow"/>
          <w:noProof/>
          <w:sz w:val="20"/>
          <w:szCs w:val="20"/>
          <w:lang w:val="ro-RO"/>
        </w:rPr>
      </w:pPr>
    </w:p>
    <w:p w14:paraId="5008E7B4" w14:textId="77777777" w:rsidR="00D729F8" w:rsidRPr="00D729F8" w:rsidRDefault="00D729F8" w:rsidP="00D729F8">
      <w:pPr>
        <w:spacing w:before="40" w:after="80"/>
        <w:contextualSpacing/>
        <w:jc w:val="center"/>
        <w:rPr>
          <w:rFonts w:ascii="Aptos Narrow" w:hAnsi="Aptos Narrow"/>
          <w:b/>
          <w:bCs/>
          <w:noProof/>
          <w:sz w:val="28"/>
          <w:szCs w:val="28"/>
          <w:lang w:val="ro-RO"/>
        </w:rPr>
      </w:pPr>
      <w:r w:rsidRPr="00D729F8">
        <w:rPr>
          <w:rFonts w:ascii="Aptos Narrow" w:hAnsi="Aptos Narrow"/>
          <w:b/>
          <w:bCs/>
          <w:noProof/>
          <w:sz w:val="28"/>
          <w:szCs w:val="28"/>
          <w:lang w:val="ro-RO"/>
        </w:rPr>
        <w:t>SANCȚIUNI</w:t>
      </w:r>
    </w:p>
    <w:p w14:paraId="4EA6BEED" w14:textId="77777777" w:rsidR="00D729F8" w:rsidRDefault="00D729F8" w:rsidP="00D729F8">
      <w:pPr>
        <w:spacing w:before="40" w:after="80"/>
        <w:contextualSpacing/>
        <w:rPr>
          <w:rFonts w:ascii="Aptos Narrow" w:hAnsi="Aptos Narrow"/>
          <w:noProof/>
          <w:sz w:val="20"/>
          <w:szCs w:val="20"/>
          <w:lang w:val="ro-RO"/>
        </w:rPr>
      </w:pPr>
    </w:p>
    <w:p w14:paraId="03DB3B8E" w14:textId="3198D16B" w:rsidR="00D729F8" w:rsidRPr="004048AD" w:rsidRDefault="00D729F8" w:rsidP="00D729F8">
      <w:pPr>
        <w:spacing w:before="40" w:after="80"/>
        <w:contextualSpacing/>
        <w:rPr>
          <w:rFonts w:ascii="Aptos Narrow" w:hAnsi="Aptos Narrow"/>
          <w:noProof/>
          <w:sz w:val="22"/>
          <w:szCs w:val="22"/>
          <w:lang w:val="ro-RO"/>
        </w:rPr>
      </w:pPr>
      <w:r w:rsidRPr="004048AD">
        <w:rPr>
          <w:rFonts w:ascii="Aptos Narrow" w:hAnsi="Aptos Narrow"/>
          <w:noProof/>
          <w:sz w:val="22"/>
          <w:szCs w:val="22"/>
          <w:lang w:val="ro-RO"/>
        </w:rPr>
        <w:t>Sancțiunile care vor fi applicate în cadrul activităților de salubrizare în județul Mureș sunt prezentate în tabelele de mai jos și vor finaplicate, dacă vă fi cazul, în conformitate cu prevederile legislației, atât operatorilor cât și utilizatorilor serviciilor de salubrizare. Cuantumul acestor sancțiuni poate fi modificat în funcție de schimbările legislative care pot surveni și/sau de decizii în acest sens luate de autoritățile publice locale în cadrul ADI Ecolect Mureș.</w:t>
      </w:r>
    </w:p>
    <w:p w14:paraId="3A557C9B" w14:textId="77777777" w:rsidR="00D729F8" w:rsidRPr="00FA1D68" w:rsidRDefault="00D729F8" w:rsidP="00D729F8">
      <w:pPr>
        <w:spacing w:after="160" w:line="278" w:lineRule="auto"/>
        <w:jc w:val="left"/>
        <w:rPr>
          <w:rFonts w:asciiTheme="minorHAnsi" w:eastAsiaTheme="minorHAnsi" w:hAnsiTheme="minorHAnsi" w:cstheme="minorBidi"/>
          <w:b/>
          <w:bCs/>
          <w:i/>
          <w:iCs/>
          <w:kern w:val="2"/>
          <w:sz w:val="28"/>
          <w:szCs w:val="28"/>
          <w:lang w:val="ro-RO"/>
          <w14:ligatures w14:val="standardContextual"/>
        </w:rPr>
      </w:pPr>
    </w:p>
    <w:p w14:paraId="7C9A14E8" w14:textId="77777777" w:rsidR="00D729F8" w:rsidRPr="00FA1D68" w:rsidRDefault="00D729F8" w:rsidP="00D729F8">
      <w:pPr>
        <w:spacing w:after="160" w:line="278" w:lineRule="auto"/>
        <w:jc w:val="left"/>
        <w:rPr>
          <w:rFonts w:asciiTheme="minorHAnsi" w:eastAsiaTheme="minorHAnsi" w:hAnsiTheme="minorHAnsi" w:cstheme="minorBidi"/>
          <w:b/>
          <w:bCs/>
          <w:i/>
          <w:iCs/>
          <w:kern w:val="2"/>
          <w:sz w:val="28"/>
          <w:szCs w:val="28"/>
          <w:lang w:val="pt-PT"/>
          <w14:ligatures w14:val="standardContextual"/>
        </w:rPr>
      </w:pPr>
      <w:r w:rsidRPr="00FA1D68">
        <w:rPr>
          <w:rFonts w:asciiTheme="minorHAnsi" w:eastAsiaTheme="minorHAnsi" w:hAnsiTheme="minorHAnsi" w:cstheme="minorBidi"/>
          <w:b/>
          <w:bCs/>
          <w:i/>
          <w:iCs/>
          <w:kern w:val="2"/>
          <w:sz w:val="28"/>
          <w:szCs w:val="28"/>
          <w:lang w:val="pt-PT"/>
          <w14:ligatures w14:val="standardContextual"/>
        </w:rPr>
        <w:t xml:space="preserve">a.  </w:t>
      </w:r>
      <w:bookmarkStart w:id="74" w:name="_Hlk212034609"/>
      <w:r w:rsidRPr="00FA1D68">
        <w:rPr>
          <w:rFonts w:asciiTheme="minorHAnsi" w:eastAsiaTheme="minorHAnsi" w:hAnsiTheme="minorHAnsi" w:cstheme="minorBidi"/>
          <w:b/>
          <w:bCs/>
          <w:i/>
          <w:iCs/>
          <w:kern w:val="2"/>
          <w:sz w:val="28"/>
          <w:szCs w:val="28"/>
          <w:lang w:val="pt-PT"/>
          <w14:ligatures w14:val="standardContextual"/>
        </w:rPr>
        <w:t>Sancțiuni pentru operatorii serviciilor de salubrizare</w:t>
      </w:r>
      <w:bookmarkEnd w:id="74"/>
    </w:p>
    <w:tbl>
      <w:tblPr>
        <w:tblStyle w:val="TableGrid1"/>
        <w:tblW w:w="9625" w:type="dxa"/>
        <w:tblLook w:val="04A0" w:firstRow="1" w:lastRow="0" w:firstColumn="1" w:lastColumn="0" w:noHBand="0" w:noVBand="1"/>
      </w:tblPr>
      <w:tblGrid>
        <w:gridCol w:w="550"/>
        <w:gridCol w:w="4485"/>
        <w:gridCol w:w="1800"/>
        <w:gridCol w:w="1260"/>
        <w:gridCol w:w="1530"/>
      </w:tblGrid>
      <w:tr w:rsidR="002438F6" w:rsidRPr="004048AD" w14:paraId="6E5B440C" w14:textId="77777777" w:rsidTr="004048AD">
        <w:tc>
          <w:tcPr>
            <w:tcW w:w="550" w:type="dxa"/>
            <w:vMerge w:val="restart"/>
            <w:vAlign w:val="center"/>
          </w:tcPr>
          <w:p w14:paraId="3638F919" w14:textId="77777777" w:rsidR="002438F6" w:rsidRPr="004048AD" w:rsidRDefault="002438F6" w:rsidP="002438F6">
            <w:pPr>
              <w:jc w:val="center"/>
              <w:rPr>
                <w:rFonts w:asciiTheme="minorHAnsi" w:eastAsiaTheme="minorHAnsi" w:hAnsiTheme="minorHAnsi" w:cstheme="minorBidi"/>
                <w:b/>
                <w:bCs/>
                <w:sz w:val="22"/>
                <w:szCs w:val="22"/>
                <w:lang w:val="en-US"/>
              </w:rPr>
            </w:pPr>
            <w:r w:rsidRPr="004048AD">
              <w:rPr>
                <w:rFonts w:asciiTheme="minorHAnsi" w:eastAsiaTheme="minorHAnsi" w:hAnsiTheme="minorHAnsi" w:cstheme="minorBidi"/>
                <w:b/>
                <w:bCs/>
                <w:sz w:val="22"/>
                <w:szCs w:val="22"/>
                <w:lang w:val="en-US"/>
              </w:rPr>
              <w:t xml:space="preserve">Nr. </w:t>
            </w:r>
            <w:proofErr w:type="spellStart"/>
            <w:r w:rsidRPr="004048AD">
              <w:rPr>
                <w:rFonts w:asciiTheme="minorHAnsi" w:eastAsiaTheme="minorHAnsi" w:hAnsiTheme="minorHAnsi" w:cstheme="minorBidi"/>
                <w:b/>
                <w:bCs/>
                <w:sz w:val="22"/>
                <w:szCs w:val="22"/>
                <w:lang w:val="en-US"/>
              </w:rPr>
              <w:t>crt</w:t>
            </w:r>
            <w:proofErr w:type="spellEnd"/>
            <w:r w:rsidRPr="004048AD">
              <w:rPr>
                <w:rFonts w:asciiTheme="minorHAnsi" w:eastAsiaTheme="minorHAnsi" w:hAnsiTheme="minorHAnsi" w:cstheme="minorBidi"/>
                <w:b/>
                <w:bCs/>
                <w:sz w:val="22"/>
                <w:szCs w:val="22"/>
                <w:lang w:val="en-US"/>
              </w:rPr>
              <w:t>.</w:t>
            </w:r>
          </w:p>
        </w:tc>
        <w:tc>
          <w:tcPr>
            <w:tcW w:w="4485" w:type="dxa"/>
            <w:vMerge w:val="restart"/>
            <w:vAlign w:val="center"/>
          </w:tcPr>
          <w:p w14:paraId="42B90EF8" w14:textId="77777777" w:rsidR="002438F6" w:rsidRPr="004048AD" w:rsidRDefault="002438F6" w:rsidP="002438F6">
            <w:pPr>
              <w:jc w:val="center"/>
              <w:rPr>
                <w:rFonts w:asciiTheme="minorHAnsi" w:eastAsiaTheme="minorHAnsi" w:hAnsiTheme="minorHAnsi" w:cstheme="minorBidi"/>
                <w:b/>
                <w:bCs/>
                <w:sz w:val="22"/>
                <w:szCs w:val="22"/>
                <w:lang w:val="en-US"/>
              </w:rPr>
            </w:pPr>
            <w:proofErr w:type="spellStart"/>
            <w:r w:rsidRPr="004048AD">
              <w:rPr>
                <w:rFonts w:asciiTheme="minorHAnsi" w:eastAsiaTheme="minorHAnsi" w:hAnsiTheme="minorHAnsi" w:cstheme="minorBidi"/>
                <w:b/>
                <w:bCs/>
                <w:sz w:val="22"/>
                <w:szCs w:val="22"/>
                <w:lang w:val="en-US"/>
              </w:rPr>
              <w:t>Descrierea</w:t>
            </w:r>
            <w:proofErr w:type="spellEnd"/>
            <w:r w:rsidRPr="004048AD">
              <w:rPr>
                <w:rFonts w:asciiTheme="minorHAnsi" w:eastAsiaTheme="minorHAnsi" w:hAnsiTheme="minorHAnsi" w:cstheme="minorBidi"/>
                <w:b/>
                <w:bCs/>
                <w:sz w:val="22"/>
                <w:szCs w:val="22"/>
                <w:lang w:val="en-US"/>
              </w:rPr>
              <w:t xml:space="preserve"> </w:t>
            </w:r>
            <w:proofErr w:type="spellStart"/>
            <w:r w:rsidRPr="004048AD">
              <w:rPr>
                <w:rFonts w:asciiTheme="minorHAnsi" w:eastAsiaTheme="minorHAnsi" w:hAnsiTheme="minorHAnsi" w:cstheme="minorBidi"/>
                <w:b/>
                <w:bCs/>
                <w:sz w:val="22"/>
                <w:szCs w:val="22"/>
                <w:lang w:val="en-US"/>
              </w:rPr>
              <w:t>faptei</w:t>
            </w:r>
            <w:proofErr w:type="spellEnd"/>
            <w:r w:rsidRPr="004048AD">
              <w:rPr>
                <w:rFonts w:asciiTheme="minorHAnsi" w:eastAsiaTheme="minorHAnsi" w:hAnsiTheme="minorHAnsi" w:cstheme="minorBidi"/>
                <w:b/>
                <w:bCs/>
                <w:sz w:val="22"/>
                <w:szCs w:val="22"/>
                <w:lang w:val="en-US"/>
              </w:rPr>
              <w:t xml:space="preserve"> care </w:t>
            </w:r>
            <w:proofErr w:type="spellStart"/>
            <w:r w:rsidRPr="004048AD">
              <w:rPr>
                <w:rFonts w:asciiTheme="minorHAnsi" w:eastAsiaTheme="minorHAnsi" w:hAnsiTheme="minorHAnsi" w:cstheme="minorBidi"/>
                <w:b/>
                <w:bCs/>
                <w:sz w:val="22"/>
                <w:szCs w:val="22"/>
                <w:lang w:val="en-US"/>
              </w:rPr>
              <w:t>intră</w:t>
            </w:r>
            <w:proofErr w:type="spellEnd"/>
            <w:r w:rsidRPr="004048AD">
              <w:rPr>
                <w:rFonts w:asciiTheme="minorHAnsi" w:eastAsiaTheme="minorHAnsi" w:hAnsiTheme="minorHAnsi" w:cstheme="minorBidi"/>
                <w:b/>
                <w:bCs/>
                <w:sz w:val="22"/>
                <w:szCs w:val="22"/>
                <w:lang w:val="en-US"/>
              </w:rPr>
              <w:t xml:space="preserve"> sub </w:t>
            </w:r>
            <w:proofErr w:type="spellStart"/>
            <w:r w:rsidRPr="004048AD">
              <w:rPr>
                <w:rFonts w:asciiTheme="minorHAnsi" w:eastAsiaTheme="minorHAnsi" w:hAnsiTheme="minorHAnsi" w:cstheme="minorBidi"/>
                <w:b/>
                <w:bCs/>
                <w:sz w:val="22"/>
                <w:szCs w:val="22"/>
                <w:lang w:val="en-US"/>
              </w:rPr>
              <w:t>incidența</w:t>
            </w:r>
            <w:proofErr w:type="spellEnd"/>
            <w:r w:rsidRPr="004048AD">
              <w:rPr>
                <w:rFonts w:asciiTheme="minorHAnsi" w:eastAsiaTheme="minorHAnsi" w:hAnsiTheme="minorHAnsi" w:cstheme="minorBidi"/>
                <w:b/>
                <w:bCs/>
                <w:sz w:val="22"/>
                <w:szCs w:val="22"/>
                <w:lang w:val="en-US"/>
              </w:rPr>
              <w:t xml:space="preserve"> </w:t>
            </w:r>
            <w:proofErr w:type="spellStart"/>
            <w:r w:rsidRPr="004048AD">
              <w:rPr>
                <w:rFonts w:asciiTheme="minorHAnsi" w:eastAsiaTheme="minorHAnsi" w:hAnsiTheme="minorHAnsi" w:cstheme="minorBidi"/>
                <w:b/>
                <w:bCs/>
                <w:sz w:val="22"/>
                <w:szCs w:val="22"/>
                <w:lang w:val="en-US"/>
              </w:rPr>
              <w:t>sancțiunii</w:t>
            </w:r>
            <w:proofErr w:type="spellEnd"/>
          </w:p>
        </w:tc>
        <w:tc>
          <w:tcPr>
            <w:tcW w:w="1800" w:type="dxa"/>
            <w:vMerge w:val="restart"/>
            <w:vAlign w:val="center"/>
          </w:tcPr>
          <w:p w14:paraId="50802698" w14:textId="77777777" w:rsidR="002438F6" w:rsidRPr="004048AD" w:rsidRDefault="002438F6" w:rsidP="002438F6">
            <w:pPr>
              <w:jc w:val="center"/>
              <w:rPr>
                <w:rFonts w:asciiTheme="minorHAnsi" w:eastAsiaTheme="minorHAnsi" w:hAnsiTheme="minorHAnsi" w:cstheme="minorBidi"/>
                <w:b/>
                <w:bCs/>
                <w:sz w:val="22"/>
                <w:szCs w:val="22"/>
                <w:lang w:val="en-US"/>
              </w:rPr>
            </w:pPr>
            <w:proofErr w:type="spellStart"/>
            <w:r w:rsidRPr="004048AD">
              <w:rPr>
                <w:rFonts w:asciiTheme="minorHAnsi" w:eastAsiaTheme="minorHAnsi" w:hAnsiTheme="minorHAnsi" w:cstheme="minorBidi"/>
                <w:b/>
                <w:bCs/>
                <w:sz w:val="22"/>
                <w:szCs w:val="22"/>
                <w:lang w:val="en-US"/>
              </w:rPr>
              <w:t>Contravenții</w:t>
            </w:r>
            <w:proofErr w:type="spellEnd"/>
          </w:p>
        </w:tc>
        <w:tc>
          <w:tcPr>
            <w:tcW w:w="2790" w:type="dxa"/>
            <w:gridSpan w:val="2"/>
            <w:vAlign w:val="center"/>
          </w:tcPr>
          <w:p w14:paraId="5F5581A3" w14:textId="77777777" w:rsidR="002438F6" w:rsidRPr="004048AD" w:rsidRDefault="002438F6" w:rsidP="002438F6">
            <w:pPr>
              <w:tabs>
                <w:tab w:val="left" w:pos="2882"/>
              </w:tabs>
              <w:jc w:val="center"/>
              <w:rPr>
                <w:rFonts w:asciiTheme="minorHAnsi" w:eastAsiaTheme="minorHAnsi" w:hAnsiTheme="minorHAnsi" w:cstheme="minorBidi"/>
                <w:b/>
                <w:bCs/>
                <w:sz w:val="22"/>
                <w:szCs w:val="22"/>
                <w:lang w:val="en-US"/>
              </w:rPr>
            </w:pPr>
            <w:proofErr w:type="spellStart"/>
            <w:r w:rsidRPr="004048AD">
              <w:rPr>
                <w:rFonts w:asciiTheme="minorHAnsi" w:eastAsiaTheme="minorHAnsi" w:hAnsiTheme="minorHAnsi" w:cstheme="minorBidi"/>
                <w:b/>
                <w:bCs/>
                <w:sz w:val="22"/>
                <w:szCs w:val="22"/>
                <w:lang w:val="en-US"/>
              </w:rPr>
              <w:t>Cuantumul</w:t>
            </w:r>
            <w:proofErr w:type="spellEnd"/>
            <w:r w:rsidRPr="004048AD">
              <w:rPr>
                <w:rFonts w:asciiTheme="minorHAnsi" w:eastAsiaTheme="minorHAnsi" w:hAnsiTheme="minorHAnsi" w:cstheme="minorBidi"/>
                <w:b/>
                <w:bCs/>
                <w:sz w:val="22"/>
                <w:szCs w:val="22"/>
                <w:lang w:val="en-US"/>
              </w:rPr>
              <w:t xml:space="preserve"> </w:t>
            </w:r>
            <w:proofErr w:type="spellStart"/>
            <w:r w:rsidRPr="004048AD">
              <w:rPr>
                <w:rFonts w:asciiTheme="minorHAnsi" w:eastAsiaTheme="minorHAnsi" w:hAnsiTheme="minorHAnsi" w:cstheme="minorBidi"/>
                <w:b/>
                <w:bCs/>
                <w:sz w:val="22"/>
                <w:szCs w:val="22"/>
                <w:lang w:val="en-US"/>
              </w:rPr>
              <w:t>amenzii</w:t>
            </w:r>
            <w:proofErr w:type="spellEnd"/>
          </w:p>
        </w:tc>
      </w:tr>
      <w:tr w:rsidR="002438F6" w:rsidRPr="004048AD" w14:paraId="358846F0" w14:textId="77777777" w:rsidTr="004048AD">
        <w:tc>
          <w:tcPr>
            <w:tcW w:w="550" w:type="dxa"/>
            <w:vMerge/>
          </w:tcPr>
          <w:p w14:paraId="3E4E6789" w14:textId="77777777" w:rsidR="002438F6" w:rsidRPr="004048AD" w:rsidRDefault="002438F6" w:rsidP="002438F6">
            <w:pPr>
              <w:rPr>
                <w:rFonts w:asciiTheme="minorHAnsi" w:eastAsiaTheme="minorHAnsi" w:hAnsiTheme="minorHAnsi" w:cstheme="minorBidi"/>
                <w:b/>
                <w:bCs/>
                <w:sz w:val="22"/>
                <w:szCs w:val="22"/>
                <w:lang w:val="en-US"/>
              </w:rPr>
            </w:pPr>
          </w:p>
        </w:tc>
        <w:tc>
          <w:tcPr>
            <w:tcW w:w="4485" w:type="dxa"/>
            <w:vMerge/>
          </w:tcPr>
          <w:p w14:paraId="60E6D141" w14:textId="77777777" w:rsidR="002438F6" w:rsidRPr="004048AD" w:rsidRDefault="002438F6" w:rsidP="002438F6">
            <w:pPr>
              <w:rPr>
                <w:rFonts w:asciiTheme="minorHAnsi" w:eastAsiaTheme="minorHAnsi" w:hAnsiTheme="minorHAnsi" w:cstheme="minorBidi"/>
                <w:b/>
                <w:bCs/>
                <w:sz w:val="22"/>
                <w:szCs w:val="22"/>
                <w:lang w:val="en-US"/>
              </w:rPr>
            </w:pPr>
          </w:p>
        </w:tc>
        <w:tc>
          <w:tcPr>
            <w:tcW w:w="1800" w:type="dxa"/>
            <w:vMerge/>
          </w:tcPr>
          <w:p w14:paraId="11F68654" w14:textId="77777777" w:rsidR="002438F6" w:rsidRPr="004048AD" w:rsidRDefault="002438F6" w:rsidP="002438F6">
            <w:pPr>
              <w:rPr>
                <w:rFonts w:asciiTheme="minorHAnsi" w:eastAsiaTheme="minorHAnsi" w:hAnsiTheme="minorHAnsi" w:cstheme="minorBidi"/>
                <w:b/>
                <w:bCs/>
                <w:sz w:val="22"/>
                <w:szCs w:val="22"/>
                <w:lang w:val="en-US"/>
              </w:rPr>
            </w:pPr>
          </w:p>
        </w:tc>
        <w:tc>
          <w:tcPr>
            <w:tcW w:w="1260" w:type="dxa"/>
          </w:tcPr>
          <w:p w14:paraId="398C0494" w14:textId="77777777" w:rsidR="002438F6" w:rsidRPr="004048AD" w:rsidRDefault="002438F6" w:rsidP="002438F6">
            <w:pPr>
              <w:rPr>
                <w:rFonts w:asciiTheme="minorHAnsi" w:eastAsiaTheme="minorHAnsi" w:hAnsiTheme="minorHAnsi" w:cstheme="minorBidi"/>
                <w:b/>
                <w:bCs/>
                <w:sz w:val="22"/>
                <w:szCs w:val="22"/>
                <w:lang w:val="en-US"/>
              </w:rPr>
            </w:pPr>
            <w:proofErr w:type="spellStart"/>
            <w:r w:rsidRPr="004048AD">
              <w:rPr>
                <w:rFonts w:asciiTheme="minorHAnsi" w:eastAsiaTheme="minorHAnsi" w:hAnsiTheme="minorHAnsi" w:cstheme="minorBidi"/>
                <w:b/>
                <w:bCs/>
                <w:sz w:val="22"/>
                <w:szCs w:val="22"/>
                <w:lang w:val="en-US"/>
              </w:rPr>
              <w:t>Pentru</w:t>
            </w:r>
            <w:proofErr w:type="spellEnd"/>
            <w:r w:rsidRPr="004048AD">
              <w:rPr>
                <w:rFonts w:asciiTheme="minorHAnsi" w:eastAsiaTheme="minorHAnsi" w:hAnsiTheme="minorHAnsi" w:cstheme="minorBidi"/>
                <w:b/>
                <w:bCs/>
                <w:sz w:val="22"/>
                <w:szCs w:val="22"/>
                <w:lang w:val="en-US"/>
              </w:rPr>
              <w:t xml:space="preserve"> </w:t>
            </w:r>
            <w:proofErr w:type="spellStart"/>
            <w:r w:rsidRPr="004048AD">
              <w:rPr>
                <w:rFonts w:asciiTheme="minorHAnsi" w:eastAsiaTheme="minorHAnsi" w:hAnsiTheme="minorHAnsi" w:cstheme="minorBidi"/>
                <w:b/>
                <w:bCs/>
                <w:sz w:val="22"/>
                <w:szCs w:val="22"/>
                <w:lang w:val="en-US"/>
              </w:rPr>
              <w:t>persoane</w:t>
            </w:r>
            <w:proofErr w:type="spellEnd"/>
            <w:r w:rsidRPr="004048AD">
              <w:rPr>
                <w:rFonts w:asciiTheme="minorHAnsi" w:eastAsiaTheme="minorHAnsi" w:hAnsiTheme="minorHAnsi" w:cstheme="minorBidi"/>
                <w:b/>
                <w:bCs/>
                <w:sz w:val="22"/>
                <w:szCs w:val="22"/>
                <w:lang w:val="en-US"/>
              </w:rPr>
              <w:t xml:space="preserve"> </w:t>
            </w:r>
            <w:proofErr w:type="spellStart"/>
            <w:r w:rsidRPr="004048AD">
              <w:rPr>
                <w:rFonts w:asciiTheme="minorHAnsi" w:eastAsiaTheme="minorHAnsi" w:hAnsiTheme="minorHAnsi" w:cstheme="minorBidi"/>
                <w:b/>
                <w:bCs/>
                <w:sz w:val="22"/>
                <w:szCs w:val="22"/>
                <w:lang w:val="en-US"/>
              </w:rPr>
              <w:t>fizice</w:t>
            </w:r>
            <w:proofErr w:type="spellEnd"/>
            <w:r w:rsidRPr="004048AD">
              <w:rPr>
                <w:rFonts w:asciiTheme="minorHAnsi" w:eastAsiaTheme="minorHAnsi" w:hAnsiTheme="minorHAnsi" w:cstheme="minorBidi"/>
                <w:b/>
                <w:bCs/>
                <w:sz w:val="22"/>
                <w:szCs w:val="22"/>
                <w:lang w:val="en-US"/>
              </w:rPr>
              <w:t xml:space="preserve"> (lei)</w:t>
            </w:r>
          </w:p>
        </w:tc>
        <w:tc>
          <w:tcPr>
            <w:tcW w:w="1530" w:type="dxa"/>
          </w:tcPr>
          <w:p w14:paraId="4B988738" w14:textId="77777777" w:rsidR="002438F6" w:rsidRPr="004048AD" w:rsidRDefault="002438F6" w:rsidP="002438F6">
            <w:pPr>
              <w:rPr>
                <w:rFonts w:asciiTheme="minorHAnsi" w:eastAsiaTheme="minorHAnsi" w:hAnsiTheme="minorHAnsi" w:cstheme="minorBidi"/>
                <w:b/>
                <w:bCs/>
                <w:sz w:val="22"/>
                <w:szCs w:val="22"/>
                <w:lang w:val="en-US"/>
              </w:rPr>
            </w:pPr>
            <w:proofErr w:type="spellStart"/>
            <w:r w:rsidRPr="004048AD">
              <w:rPr>
                <w:rFonts w:asciiTheme="minorHAnsi" w:eastAsiaTheme="minorHAnsi" w:hAnsiTheme="minorHAnsi" w:cstheme="minorBidi"/>
                <w:b/>
                <w:bCs/>
                <w:sz w:val="22"/>
                <w:szCs w:val="22"/>
                <w:lang w:val="en-US"/>
              </w:rPr>
              <w:t>Pentru</w:t>
            </w:r>
            <w:proofErr w:type="spellEnd"/>
            <w:r w:rsidRPr="004048AD">
              <w:rPr>
                <w:rFonts w:asciiTheme="minorHAnsi" w:eastAsiaTheme="minorHAnsi" w:hAnsiTheme="minorHAnsi" w:cstheme="minorBidi"/>
                <w:b/>
                <w:bCs/>
                <w:sz w:val="22"/>
                <w:szCs w:val="22"/>
                <w:lang w:val="en-US"/>
              </w:rPr>
              <w:t xml:space="preserve"> </w:t>
            </w:r>
            <w:proofErr w:type="spellStart"/>
            <w:r w:rsidRPr="004048AD">
              <w:rPr>
                <w:rFonts w:asciiTheme="minorHAnsi" w:eastAsiaTheme="minorHAnsi" w:hAnsiTheme="minorHAnsi" w:cstheme="minorBidi"/>
                <w:b/>
                <w:bCs/>
                <w:sz w:val="22"/>
                <w:szCs w:val="22"/>
                <w:lang w:val="en-US"/>
              </w:rPr>
              <w:t>persoane</w:t>
            </w:r>
            <w:proofErr w:type="spellEnd"/>
            <w:r w:rsidRPr="004048AD">
              <w:rPr>
                <w:rFonts w:asciiTheme="minorHAnsi" w:eastAsiaTheme="minorHAnsi" w:hAnsiTheme="minorHAnsi" w:cstheme="minorBidi"/>
                <w:b/>
                <w:bCs/>
                <w:sz w:val="22"/>
                <w:szCs w:val="22"/>
                <w:lang w:val="en-US"/>
              </w:rPr>
              <w:t xml:space="preserve"> </w:t>
            </w:r>
            <w:proofErr w:type="spellStart"/>
            <w:r w:rsidRPr="004048AD">
              <w:rPr>
                <w:rFonts w:asciiTheme="minorHAnsi" w:eastAsiaTheme="minorHAnsi" w:hAnsiTheme="minorHAnsi" w:cstheme="minorBidi"/>
                <w:b/>
                <w:bCs/>
                <w:sz w:val="22"/>
                <w:szCs w:val="22"/>
                <w:lang w:val="en-US"/>
              </w:rPr>
              <w:t>juridice</w:t>
            </w:r>
            <w:proofErr w:type="spellEnd"/>
            <w:r w:rsidRPr="004048AD">
              <w:rPr>
                <w:rFonts w:asciiTheme="minorHAnsi" w:eastAsiaTheme="minorHAnsi" w:hAnsiTheme="minorHAnsi" w:cstheme="minorBidi"/>
                <w:b/>
                <w:bCs/>
                <w:sz w:val="22"/>
                <w:szCs w:val="22"/>
                <w:lang w:val="en-US"/>
              </w:rPr>
              <w:t xml:space="preserve"> (lei)</w:t>
            </w:r>
          </w:p>
        </w:tc>
      </w:tr>
      <w:tr w:rsidR="002438F6" w:rsidRPr="00106B21" w14:paraId="2E97B913" w14:textId="77777777" w:rsidTr="004048AD">
        <w:tc>
          <w:tcPr>
            <w:tcW w:w="550" w:type="dxa"/>
          </w:tcPr>
          <w:p w14:paraId="481625A0"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1.</w:t>
            </w:r>
          </w:p>
        </w:tc>
        <w:tc>
          <w:tcPr>
            <w:tcW w:w="4485" w:type="dxa"/>
          </w:tcPr>
          <w:p w14:paraId="14AE4D0F"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Refuzul operatorilor de a pune la dispoziţia autorităţilor de reglementare competente datele şi/sau informaţiile solicitate ori furnizarea incorectă şi incompletă de date şi/sau informaţii necesare desfăşurării activităţii acestora;</w:t>
            </w:r>
          </w:p>
        </w:tc>
        <w:tc>
          <w:tcPr>
            <w:tcW w:w="1800" w:type="dxa"/>
          </w:tcPr>
          <w:p w14:paraId="7DCEFB6F"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Legea 51/2006 art. 47 alin.(3) lit.b</w:t>
            </w:r>
          </w:p>
        </w:tc>
        <w:tc>
          <w:tcPr>
            <w:tcW w:w="1260" w:type="dxa"/>
          </w:tcPr>
          <w:p w14:paraId="0890BA01"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333C6266"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de la 20.000 lei la 50.000 lei</w:t>
            </w:r>
          </w:p>
        </w:tc>
      </w:tr>
      <w:tr w:rsidR="002438F6" w:rsidRPr="00106B21" w14:paraId="1BF542CF" w14:textId="77777777" w:rsidTr="004048AD">
        <w:tc>
          <w:tcPr>
            <w:tcW w:w="550" w:type="dxa"/>
          </w:tcPr>
          <w:p w14:paraId="0DA3D576"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2.</w:t>
            </w:r>
          </w:p>
        </w:tc>
        <w:tc>
          <w:tcPr>
            <w:tcW w:w="4485" w:type="dxa"/>
          </w:tcPr>
          <w:p w14:paraId="6140D540"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Încălcarea de către operatori a prevederilor reglementărilor tehnice şi/sau comerciale, inclusiv a reglementărilor-cadru ale serviciilor de utilităţi publice stabilite de autorităţile de reglementare competente, precum şi nerespectarea condiţiilor asociate licenţelor;</w:t>
            </w:r>
          </w:p>
        </w:tc>
        <w:tc>
          <w:tcPr>
            <w:tcW w:w="1800" w:type="dxa"/>
          </w:tcPr>
          <w:p w14:paraId="0F41D9BC"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Legea 51/2006 art. 47 alin.(3) lit.a</w:t>
            </w:r>
          </w:p>
        </w:tc>
        <w:tc>
          <w:tcPr>
            <w:tcW w:w="1260" w:type="dxa"/>
          </w:tcPr>
          <w:p w14:paraId="6C4AC0D5"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0AD4ACC9"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de la 20.000 lei la 50.000 lei</w:t>
            </w:r>
          </w:p>
        </w:tc>
      </w:tr>
      <w:tr w:rsidR="002438F6" w:rsidRPr="00106B21" w14:paraId="31E4CA8E" w14:textId="77777777" w:rsidTr="004048AD">
        <w:tc>
          <w:tcPr>
            <w:tcW w:w="550" w:type="dxa"/>
          </w:tcPr>
          <w:p w14:paraId="2B10C3FC"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3.</w:t>
            </w:r>
          </w:p>
        </w:tc>
        <w:tc>
          <w:tcPr>
            <w:tcW w:w="4485" w:type="dxa"/>
          </w:tcPr>
          <w:p w14:paraId="3D3B6AA5"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Furnizarea/prestarea serviciilor de utilităţi publice în afara parametrilor tehnici şi/sau calitativi adoptaţi prin contractul de furnizare/prestare ori a celor stabiliţi prin normele tehnice şi/sau comerciale adoptate de autoritatea de reglementare competentă</w:t>
            </w:r>
          </w:p>
        </w:tc>
        <w:tc>
          <w:tcPr>
            <w:tcW w:w="1800" w:type="dxa"/>
          </w:tcPr>
          <w:p w14:paraId="2B771C73"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Legea 51/2006 art. 47 alin.(3) lit.c</w:t>
            </w:r>
          </w:p>
        </w:tc>
        <w:tc>
          <w:tcPr>
            <w:tcW w:w="1260" w:type="dxa"/>
          </w:tcPr>
          <w:p w14:paraId="138B3FD2"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601C1F2C"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de la 20.000 lei la 50.000 lei</w:t>
            </w:r>
          </w:p>
        </w:tc>
      </w:tr>
      <w:tr w:rsidR="002438F6" w:rsidRPr="00106B21" w14:paraId="6134CDA4" w14:textId="77777777" w:rsidTr="004048AD">
        <w:tc>
          <w:tcPr>
            <w:tcW w:w="550" w:type="dxa"/>
          </w:tcPr>
          <w:p w14:paraId="313B6ED2"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4.</w:t>
            </w:r>
          </w:p>
        </w:tc>
        <w:tc>
          <w:tcPr>
            <w:tcW w:w="4485" w:type="dxa"/>
          </w:tcPr>
          <w:p w14:paraId="501741D5"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Refuzul operatorilor de a se supune controlului şi de a permite verificările şi inspecţiile prevăzute prin reglementări sau dispuse de autoritatea de reglementare competentă, precum şi obstrucţionarea acesteia în îndeplinirea atribuţiilor sale</w:t>
            </w:r>
          </w:p>
        </w:tc>
        <w:tc>
          <w:tcPr>
            <w:tcW w:w="1800" w:type="dxa"/>
          </w:tcPr>
          <w:p w14:paraId="27457686"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Legea 51/2006 art. 47 alin.(4) lit.a</w:t>
            </w:r>
          </w:p>
        </w:tc>
        <w:tc>
          <w:tcPr>
            <w:tcW w:w="1260" w:type="dxa"/>
          </w:tcPr>
          <w:p w14:paraId="2EE0CCF8"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01241B37"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de la 30.000 lei la 50.000 lei</w:t>
            </w:r>
          </w:p>
        </w:tc>
      </w:tr>
      <w:tr w:rsidR="002438F6" w:rsidRPr="00106B21" w14:paraId="5386B663" w14:textId="77777777" w:rsidTr="004048AD">
        <w:tc>
          <w:tcPr>
            <w:tcW w:w="550" w:type="dxa"/>
          </w:tcPr>
          <w:p w14:paraId="41C2036A"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5.</w:t>
            </w:r>
          </w:p>
        </w:tc>
        <w:tc>
          <w:tcPr>
            <w:tcW w:w="4485" w:type="dxa"/>
          </w:tcPr>
          <w:p w14:paraId="4B09E1F5"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Neaplicarea măsurilor stabilite cu ocazia activităţilor de control;</w:t>
            </w:r>
          </w:p>
        </w:tc>
        <w:tc>
          <w:tcPr>
            <w:tcW w:w="1800" w:type="dxa"/>
          </w:tcPr>
          <w:p w14:paraId="552E55C9"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Legea 51/2006 art. 47 alin.(4) lit.b</w:t>
            </w:r>
          </w:p>
        </w:tc>
        <w:tc>
          <w:tcPr>
            <w:tcW w:w="1260" w:type="dxa"/>
          </w:tcPr>
          <w:p w14:paraId="6D9DDB6E"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5BF7FBE0"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de la 30.000 lei la 50.000 lei</w:t>
            </w:r>
          </w:p>
        </w:tc>
      </w:tr>
      <w:tr w:rsidR="002438F6" w:rsidRPr="00106B21" w14:paraId="6D9E51E5" w14:textId="77777777" w:rsidTr="004048AD">
        <w:tc>
          <w:tcPr>
            <w:tcW w:w="550" w:type="dxa"/>
          </w:tcPr>
          <w:p w14:paraId="720FD106"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6.</w:t>
            </w:r>
          </w:p>
        </w:tc>
        <w:tc>
          <w:tcPr>
            <w:tcW w:w="4485" w:type="dxa"/>
          </w:tcPr>
          <w:p w14:paraId="63D2C3F2" w14:textId="77777777" w:rsidR="002438F6" w:rsidRPr="004048AD" w:rsidRDefault="002438F6" w:rsidP="002438F6">
            <w:pPr>
              <w:tabs>
                <w:tab w:val="left" w:pos="1365"/>
              </w:tabs>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Furnizarea/prestarea serviciilor de utilităţi publice de către operatorii fără licenţă eliberată potrivit prevederilor prezentei legi;</w:t>
            </w:r>
          </w:p>
        </w:tc>
        <w:tc>
          <w:tcPr>
            <w:tcW w:w="1800" w:type="dxa"/>
          </w:tcPr>
          <w:p w14:paraId="27B402FE"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Legea 51/2006 art. 47 alin.(4) lit.c</w:t>
            </w:r>
          </w:p>
        </w:tc>
        <w:tc>
          <w:tcPr>
            <w:tcW w:w="1260" w:type="dxa"/>
          </w:tcPr>
          <w:p w14:paraId="3FE38937"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1713CCA3"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de la 30.000 lei la 50.000 lei</w:t>
            </w:r>
          </w:p>
        </w:tc>
      </w:tr>
      <w:tr w:rsidR="002438F6" w:rsidRPr="00106B21" w14:paraId="1F6958D1" w14:textId="77777777" w:rsidTr="004048AD">
        <w:tc>
          <w:tcPr>
            <w:tcW w:w="550" w:type="dxa"/>
          </w:tcPr>
          <w:p w14:paraId="6DB89F5F"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7.</w:t>
            </w:r>
          </w:p>
        </w:tc>
        <w:tc>
          <w:tcPr>
            <w:tcW w:w="4485" w:type="dxa"/>
          </w:tcPr>
          <w:p w14:paraId="5EC6EFFA"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Nesolicitarea de către operatori a acordării licenţei, în termen de 90 de zile de la data aprobării hotărârii de dare în administrare sau, după caz, de la data semnării contractului de delegare a gestiunii;</w:t>
            </w:r>
          </w:p>
        </w:tc>
        <w:tc>
          <w:tcPr>
            <w:tcW w:w="1800" w:type="dxa"/>
          </w:tcPr>
          <w:p w14:paraId="10F13C64"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Legea 51/2006 art. 47 alin.(4) lit.c indice 1</w:t>
            </w:r>
          </w:p>
        </w:tc>
        <w:tc>
          <w:tcPr>
            <w:tcW w:w="1260" w:type="dxa"/>
          </w:tcPr>
          <w:p w14:paraId="11A67164"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3958D17C"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de la 30.000 lei la 50.000 lei</w:t>
            </w:r>
          </w:p>
        </w:tc>
      </w:tr>
      <w:tr w:rsidR="002438F6" w:rsidRPr="00106B21" w14:paraId="4261AB15" w14:textId="77777777" w:rsidTr="004048AD">
        <w:tc>
          <w:tcPr>
            <w:tcW w:w="550" w:type="dxa"/>
          </w:tcPr>
          <w:p w14:paraId="27810A71"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lastRenderedPageBreak/>
              <w:t>8.</w:t>
            </w:r>
          </w:p>
        </w:tc>
        <w:tc>
          <w:tcPr>
            <w:tcW w:w="4485" w:type="dxa"/>
          </w:tcPr>
          <w:p w14:paraId="1C7A5397"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Furnizarea/prestarea serviciilor de utilităţi publice fără contract de delegare a gestiunii</w:t>
            </w:r>
          </w:p>
        </w:tc>
        <w:tc>
          <w:tcPr>
            <w:tcW w:w="1800" w:type="dxa"/>
          </w:tcPr>
          <w:p w14:paraId="1BE586B9"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Legea 51/2006 art. 47 alin.(4) lit.d indice 1</w:t>
            </w:r>
          </w:p>
        </w:tc>
        <w:tc>
          <w:tcPr>
            <w:tcW w:w="1260" w:type="dxa"/>
          </w:tcPr>
          <w:p w14:paraId="4F6E29E5"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504A02FE"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de la 30.000 lei la 50.000 lei</w:t>
            </w:r>
          </w:p>
        </w:tc>
      </w:tr>
      <w:tr w:rsidR="002438F6" w:rsidRPr="00106B21" w14:paraId="124E6D72" w14:textId="77777777" w:rsidTr="004048AD">
        <w:tc>
          <w:tcPr>
            <w:tcW w:w="550" w:type="dxa"/>
          </w:tcPr>
          <w:p w14:paraId="37ED122E"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9.</w:t>
            </w:r>
          </w:p>
        </w:tc>
        <w:tc>
          <w:tcPr>
            <w:tcW w:w="4485" w:type="dxa"/>
          </w:tcPr>
          <w:p w14:paraId="1CDF487A" w14:textId="77777777" w:rsidR="002438F6" w:rsidRPr="004048AD" w:rsidRDefault="002438F6" w:rsidP="002438F6">
            <w:pPr>
              <w:tabs>
                <w:tab w:val="left" w:pos="1620"/>
              </w:tabs>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Practicarea unor preţuri şi/sau tarife neaprobate sau mai mari decât cele aprobate de autorităţile administraţiei publice locale, de asociaţiile de dezvoltare intercomunitară având ca scop serviciile de utilităţi publice sau de autoritatea de reglementare competentă, după caz, în baza metodologiilor stabilite de autorităţile de reglementare competente;</w:t>
            </w:r>
          </w:p>
        </w:tc>
        <w:tc>
          <w:tcPr>
            <w:tcW w:w="1800" w:type="dxa"/>
          </w:tcPr>
          <w:p w14:paraId="3CEC3B06" w14:textId="77777777" w:rsidR="002438F6" w:rsidRPr="004048AD" w:rsidRDefault="002438F6" w:rsidP="002438F6">
            <w:pPr>
              <w:rPr>
                <w:rFonts w:ascii="Aptos Narrow" w:eastAsia="Times New Roman" w:hAnsi="Aptos Narrow" w:cs="Tahoma"/>
                <w:i/>
                <w:sz w:val="22"/>
                <w:szCs w:val="22"/>
                <w:lang w:val="ro-RO"/>
              </w:rPr>
            </w:pPr>
            <w:bookmarkStart w:id="75" w:name="_Hlk210733910"/>
            <w:r w:rsidRPr="004048AD">
              <w:rPr>
                <w:rFonts w:ascii="Aptos Narrow" w:eastAsia="Times New Roman" w:hAnsi="Aptos Narrow" w:cs="Tahoma"/>
                <w:i/>
                <w:sz w:val="22"/>
                <w:szCs w:val="22"/>
                <w:lang w:val="ro-RO"/>
              </w:rPr>
              <w:t xml:space="preserve">Legea 51/2006 art. 47 alin.(4) </w:t>
            </w:r>
            <w:bookmarkEnd w:id="75"/>
            <w:r w:rsidRPr="004048AD">
              <w:rPr>
                <w:rFonts w:ascii="Aptos Narrow" w:eastAsia="Times New Roman" w:hAnsi="Aptos Narrow" w:cs="Tahoma"/>
                <w:i/>
                <w:sz w:val="22"/>
                <w:szCs w:val="22"/>
                <w:lang w:val="ro-RO"/>
              </w:rPr>
              <w:t>lit.e</w:t>
            </w:r>
          </w:p>
        </w:tc>
        <w:tc>
          <w:tcPr>
            <w:tcW w:w="1260" w:type="dxa"/>
          </w:tcPr>
          <w:p w14:paraId="4DA132B1"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3C227E27"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de la 30.000 lei la 50.000 lei</w:t>
            </w:r>
          </w:p>
        </w:tc>
      </w:tr>
      <w:tr w:rsidR="002438F6" w:rsidRPr="00106B21" w14:paraId="4BE0F48D" w14:textId="77777777" w:rsidTr="004048AD">
        <w:tc>
          <w:tcPr>
            <w:tcW w:w="550" w:type="dxa"/>
          </w:tcPr>
          <w:p w14:paraId="65C968A2"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10.</w:t>
            </w:r>
          </w:p>
        </w:tc>
        <w:tc>
          <w:tcPr>
            <w:tcW w:w="4485" w:type="dxa"/>
          </w:tcPr>
          <w:p w14:paraId="7ABFEDDB"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Nerespectarea de către operatori a normelor privind protecţia igienei publice şi a sănătăţii populaţiei, a mediului de viaţă al populaţiei şi a mediului;</w:t>
            </w:r>
          </w:p>
        </w:tc>
        <w:tc>
          <w:tcPr>
            <w:tcW w:w="1800" w:type="dxa"/>
          </w:tcPr>
          <w:p w14:paraId="3014F70D"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Legea 51/2006 art. 47 alin.(4) lit.h</w:t>
            </w:r>
          </w:p>
        </w:tc>
        <w:tc>
          <w:tcPr>
            <w:tcW w:w="1260" w:type="dxa"/>
          </w:tcPr>
          <w:p w14:paraId="2F567761"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232E8CEC"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de la 30.000 lei la 50.000 lei</w:t>
            </w:r>
          </w:p>
        </w:tc>
      </w:tr>
      <w:tr w:rsidR="002438F6" w:rsidRPr="004048AD" w14:paraId="3885A1A8" w14:textId="77777777" w:rsidTr="004048AD">
        <w:tc>
          <w:tcPr>
            <w:tcW w:w="550" w:type="dxa"/>
          </w:tcPr>
          <w:p w14:paraId="1012B59E"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11.</w:t>
            </w:r>
          </w:p>
        </w:tc>
        <w:tc>
          <w:tcPr>
            <w:tcW w:w="4485" w:type="dxa"/>
          </w:tcPr>
          <w:p w14:paraId="38CE338F"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 xml:space="preserve">Neigienizarea recipientelor, a platformelor de colectare și a obiectivelor administrate de operatori, conform programului stabilit. </w:t>
            </w:r>
          </w:p>
        </w:tc>
        <w:tc>
          <w:tcPr>
            <w:tcW w:w="1800" w:type="dxa"/>
          </w:tcPr>
          <w:p w14:paraId="599CC186"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Legea nr.101/2006 art.62, alin.(7)</w:t>
            </w:r>
          </w:p>
        </w:tc>
        <w:tc>
          <w:tcPr>
            <w:tcW w:w="1260" w:type="dxa"/>
          </w:tcPr>
          <w:p w14:paraId="6DB923F1"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72A4D4D3"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1.500-2.500</w:t>
            </w:r>
          </w:p>
        </w:tc>
      </w:tr>
      <w:tr w:rsidR="002438F6" w:rsidRPr="004048AD" w14:paraId="02ABC08D" w14:textId="77777777" w:rsidTr="004048AD">
        <w:tc>
          <w:tcPr>
            <w:tcW w:w="550" w:type="dxa"/>
          </w:tcPr>
          <w:p w14:paraId="79977F5F"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12.</w:t>
            </w:r>
          </w:p>
        </w:tc>
        <w:tc>
          <w:tcPr>
            <w:tcW w:w="4485" w:type="dxa"/>
          </w:tcPr>
          <w:p w14:paraId="43FE5B71" w14:textId="77777777" w:rsidR="002438F6" w:rsidRPr="004048AD" w:rsidRDefault="002438F6" w:rsidP="002438F6">
            <w:pPr>
              <w:tabs>
                <w:tab w:val="left" w:pos="3270"/>
              </w:tabs>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Întreținerea necorespunzătoare a mijloacelor de transport și a instalațiilor pentru deșeuri de către operatorii serviciului de salubrizare</w:t>
            </w:r>
          </w:p>
        </w:tc>
        <w:tc>
          <w:tcPr>
            <w:tcW w:w="1800" w:type="dxa"/>
          </w:tcPr>
          <w:p w14:paraId="1006E8AD"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Legea nr.101/2006 art.62 alin.(7)</w:t>
            </w:r>
          </w:p>
        </w:tc>
        <w:tc>
          <w:tcPr>
            <w:tcW w:w="1260" w:type="dxa"/>
          </w:tcPr>
          <w:p w14:paraId="7418FA87"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7D500A65"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1.500-2.500</w:t>
            </w:r>
          </w:p>
        </w:tc>
      </w:tr>
      <w:tr w:rsidR="002438F6" w:rsidRPr="004048AD" w14:paraId="1FC33ACF" w14:textId="77777777" w:rsidTr="004048AD">
        <w:tc>
          <w:tcPr>
            <w:tcW w:w="550" w:type="dxa"/>
          </w:tcPr>
          <w:p w14:paraId="12069E71"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13.</w:t>
            </w:r>
          </w:p>
        </w:tc>
        <w:tc>
          <w:tcPr>
            <w:tcW w:w="4485" w:type="dxa"/>
          </w:tcPr>
          <w:p w14:paraId="22F917E4"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 xml:space="preserve">Lipsa echipamentului de lucru (uniformă și echipament de protecție) și a ecusonului pentru personalul operatorului </w:t>
            </w:r>
          </w:p>
        </w:tc>
        <w:tc>
          <w:tcPr>
            <w:tcW w:w="1800" w:type="dxa"/>
          </w:tcPr>
          <w:p w14:paraId="49165135"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Legea nr.101/2006 art. 62 alin.(7)</w:t>
            </w:r>
          </w:p>
        </w:tc>
        <w:tc>
          <w:tcPr>
            <w:tcW w:w="1260" w:type="dxa"/>
          </w:tcPr>
          <w:p w14:paraId="78362DC0"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5186143D"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1.500-2.500</w:t>
            </w:r>
          </w:p>
        </w:tc>
      </w:tr>
      <w:tr w:rsidR="002438F6" w:rsidRPr="004048AD" w14:paraId="0DBC6B6C" w14:textId="77777777" w:rsidTr="004048AD">
        <w:tc>
          <w:tcPr>
            <w:tcW w:w="550" w:type="dxa"/>
          </w:tcPr>
          <w:p w14:paraId="1FB3D817"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14.</w:t>
            </w:r>
          </w:p>
        </w:tc>
        <w:tc>
          <w:tcPr>
            <w:tcW w:w="4485" w:type="dxa"/>
          </w:tcPr>
          <w:p w14:paraId="5175A95F"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 xml:space="preserve">Practici de lucru care nu respectă normele de siguranță inclusiv manevrarea necorespunzătoare a recipienților de colectare de către personalul operativ și deteriorarea acestora </w:t>
            </w:r>
          </w:p>
        </w:tc>
        <w:tc>
          <w:tcPr>
            <w:tcW w:w="1800" w:type="dxa"/>
          </w:tcPr>
          <w:p w14:paraId="29EF7223"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Legea nr.101/2006 art.62 alin.(7)</w:t>
            </w:r>
          </w:p>
        </w:tc>
        <w:tc>
          <w:tcPr>
            <w:tcW w:w="1260" w:type="dxa"/>
          </w:tcPr>
          <w:p w14:paraId="61FA6D46"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5F3EF7FC"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1.500-2.500</w:t>
            </w:r>
          </w:p>
        </w:tc>
      </w:tr>
      <w:tr w:rsidR="002438F6" w:rsidRPr="004048AD" w14:paraId="559AABEE" w14:textId="77777777" w:rsidTr="004048AD">
        <w:tc>
          <w:tcPr>
            <w:tcW w:w="550" w:type="dxa"/>
          </w:tcPr>
          <w:p w14:paraId="1071BECB"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15.</w:t>
            </w:r>
          </w:p>
        </w:tc>
        <w:tc>
          <w:tcPr>
            <w:tcW w:w="4485" w:type="dxa"/>
          </w:tcPr>
          <w:p w14:paraId="76B119D4"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Neasigurarea de către operatorii serviciului a recipientelor de colectare la cererea utilizatorilor, inclusiv neamplasarea, după golire, a echipamentelor de colectare pe amplasamentele prevăzute. (art.62 alin.(7) din Legea nr. 101/2006, republicată, cu modificările şi completările ulterioare)</w:t>
            </w:r>
          </w:p>
        </w:tc>
        <w:tc>
          <w:tcPr>
            <w:tcW w:w="1800" w:type="dxa"/>
          </w:tcPr>
          <w:p w14:paraId="0338E10A"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Legea nr. 101/2006 art.62 alin.(7)</w:t>
            </w:r>
          </w:p>
        </w:tc>
        <w:tc>
          <w:tcPr>
            <w:tcW w:w="1260" w:type="dxa"/>
          </w:tcPr>
          <w:p w14:paraId="381DFC66"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71689EA2"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1.500-2.500</w:t>
            </w:r>
          </w:p>
        </w:tc>
      </w:tr>
      <w:tr w:rsidR="002438F6" w:rsidRPr="004048AD" w14:paraId="0E980C4D" w14:textId="77777777" w:rsidTr="004048AD">
        <w:tc>
          <w:tcPr>
            <w:tcW w:w="550" w:type="dxa"/>
          </w:tcPr>
          <w:p w14:paraId="29C2A5B3"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16.</w:t>
            </w:r>
          </w:p>
        </w:tc>
        <w:tc>
          <w:tcPr>
            <w:tcW w:w="4485" w:type="dxa"/>
          </w:tcPr>
          <w:p w14:paraId="2B5B8E82"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 xml:space="preserve">Nerespectarea frecvenței de colectare și/sau neasigurarea continuității serviciilor la nivelul indicatorilor de performanță și eficiență la care s-au obligat </w:t>
            </w:r>
          </w:p>
        </w:tc>
        <w:tc>
          <w:tcPr>
            <w:tcW w:w="1800" w:type="dxa"/>
          </w:tcPr>
          <w:p w14:paraId="7276D9D4"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Legea nr.101/2006 art.62 alin.(7) art.6 alin.(1) lit.o)</w:t>
            </w:r>
          </w:p>
        </w:tc>
        <w:tc>
          <w:tcPr>
            <w:tcW w:w="1260" w:type="dxa"/>
          </w:tcPr>
          <w:p w14:paraId="548F9A97"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242A875F"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1.500-2.500</w:t>
            </w:r>
          </w:p>
        </w:tc>
      </w:tr>
      <w:tr w:rsidR="002438F6" w:rsidRPr="004048AD" w14:paraId="25C27EA2" w14:textId="77777777" w:rsidTr="004048AD">
        <w:tc>
          <w:tcPr>
            <w:tcW w:w="550" w:type="dxa"/>
          </w:tcPr>
          <w:p w14:paraId="7A1C8FB4"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17.</w:t>
            </w:r>
          </w:p>
        </w:tc>
        <w:tc>
          <w:tcPr>
            <w:tcW w:w="4485" w:type="dxa"/>
          </w:tcPr>
          <w:p w14:paraId="34C1F343"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 xml:space="preserve">Colectarea deșeurilor de hârtie, metal, plastic și sticlă din deșeurile municipale de către operatorii economici, fără autorizație de funcționare </w:t>
            </w:r>
          </w:p>
        </w:tc>
        <w:tc>
          <w:tcPr>
            <w:tcW w:w="1800" w:type="dxa"/>
          </w:tcPr>
          <w:p w14:paraId="0F9E2962"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Legea nr.101/2006 art.62 alin.(7) art.6 alin.(1) lit.o)</w:t>
            </w:r>
          </w:p>
        </w:tc>
        <w:tc>
          <w:tcPr>
            <w:tcW w:w="1260" w:type="dxa"/>
          </w:tcPr>
          <w:p w14:paraId="41A6587D"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259D7C9E"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1.500-2.500</w:t>
            </w:r>
          </w:p>
        </w:tc>
      </w:tr>
      <w:tr w:rsidR="002438F6" w:rsidRPr="004048AD" w14:paraId="56DB8EBA" w14:textId="77777777" w:rsidTr="004048AD">
        <w:tc>
          <w:tcPr>
            <w:tcW w:w="550" w:type="dxa"/>
          </w:tcPr>
          <w:p w14:paraId="3180E066" w14:textId="77777777" w:rsidR="002438F6" w:rsidRPr="004048AD" w:rsidRDefault="002438F6" w:rsidP="002438F6">
            <w:pPr>
              <w:rPr>
                <w:rFonts w:asciiTheme="minorHAnsi" w:eastAsiaTheme="minorHAnsi" w:hAnsiTheme="minorHAnsi" w:cstheme="minorBidi"/>
                <w:sz w:val="22"/>
                <w:szCs w:val="22"/>
                <w:lang w:val="en-US"/>
              </w:rPr>
            </w:pPr>
            <w:r w:rsidRPr="004048AD">
              <w:rPr>
                <w:rFonts w:asciiTheme="minorHAnsi" w:eastAsiaTheme="minorHAnsi" w:hAnsiTheme="minorHAnsi" w:cstheme="minorBidi"/>
                <w:sz w:val="22"/>
                <w:szCs w:val="22"/>
                <w:lang w:val="en-US"/>
              </w:rPr>
              <w:t>18.</w:t>
            </w:r>
          </w:p>
        </w:tc>
        <w:tc>
          <w:tcPr>
            <w:tcW w:w="4485" w:type="dxa"/>
          </w:tcPr>
          <w:p w14:paraId="382D70D6"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 xml:space="preserve">Nerespectarea interdicţiei de incinerare a deșeurilor colectate separat pentru pregătirea pentru reutilizare și reciclare în temeiul art.17 alin.(1)-(4) și al art.33 OUG 92/2021 privind regimul deşeurilor, cu excepția deșeurilor care provin din operațiuni de tratare ulterioară a deșeurilor colectate separat, pentru care incinerarea reprezintă rezultatul optim din punct de vedere ecologic în conformitate cu art.4 OUG 92/2021 privind regimul deşeurilor (art.62 alin.(1) </w:t>
            </w:r>
            <w:r w:rsidRPr="004048AD">
              <w:rPr>
                <w:rFonts w:ascii="Aptos Narrow" w:eastAsia="Times New Roman" w:hAnsi="Aptos Narrow" w:cs="Tahoma"/>
                <w:i/>
                <w:sz w:val="22"/>
                <w:szCs w:val="22"/>
                <w:lang w:val="ro-RO"/>
              </w:rPr>
              <w:lastRenderedPageBreak/>
              <w:t>lit.a) din OUG nr.92/2021 privind regimul deșeurilor- pentru nerespectarea prevederilor art.16 alin.(3) OUG 92/2021 privind regimul deşeurilor)</w:t>
            </w:r>
          </w:p>
        </w:tc>
        <w:tc>
          <w:tcPr>
            <w:tcW w:w="1800" w:type="dxa"/>
          </w:tcPr>
          <w:p w14:paraId="424E9C08" w14:textId="77777777" w:rsidR="002438F6" w:rsidRPr="004048AD" w:rsidRDefault="002438F6" w:rsidP="002438F6">
            <w:pPr>
              <w:rPr>
                <w:rFonts w:ascii="Aptos Narrow" w:eastAsia="Times New Roman" w:hAnsi="Aptos Narrow" w:cs="Tahoma"/>
                <w:i/>
                <w:sz w:val="22"/>
                <w:szCs w:val="22"/>
                <w:lang w:val="ro-RO"/>
              </w:rPr>
            </w:pPr>
          </w:p>
        </w:tc>
        <w:tc>
          <w:tcPr>
            <w:tcW w:w="1260" w:type="dxa"/>
          </w:tcPr>
          <w:p w14:paraId="5CC4B406" w14:textId="77777777" w:rsidR="002438F6" w:rsidRPr="004048AD" w:rsidRDefault="002438F6" w:rsidP="002438F6">
            <w:pPr>
              <w:rPr>
                <w:rFonts w:ascii="Aptos Narrow" w:eastAsia="Times New Roman" w:hAnsi="Aptos Narrow" w:cs="Tahoma"/>
                <w:i/>
                <w:sz w:val="22"/>
                <w:szCs w:val="22"/>
                <w:lang w:val="ro-RO"/>
              </w:rPr>
            </w:pPr>
          </w:p>
        </w:tc>
        <w:tc>
          <w:tcPr>
            <w:tcW w:w="1530" w:type="dxa"/>
          </w:tcPr>
          <w:p w14:paraId="013B3136" w14:textId="77777777" w:rsidR="002438F6" w:rsidRPr="004048AD" w:rsidRDefault="002438F6" w:rsidP="002438F6">
            <w:pP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40.000-60.000</w:t>
            </w:r>
          </w:p>
        </w:tc>
      </w:tr>
    </w:tbl>
    <w:p w14:paraId="0EEFCBFA" w14:textId="77777777" w:rsidR="002438F6" w:rsidRPr="004048AD" w:rsidRDefault="002438F6" w:rsidP="002438F6">
      <w:pPr>
        <w:spacing w:after="0" w:line="240" w:lineRule="auto"/>
        <w:rPr>
          <w:rFonts w:ascii="Aptos Narrow" w:eastAsia="Times New Roman" w:hAnsi="Aptos Narrow" w:cs="Tahoma"/>
          <w:i/>
          <w:color w:val="4472C4" w:themeColor="accent1"/>
          <w:kern w:val="2"/>
          <w:sz w:val="22"/>
          <w:szCs w:val="22"/>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r w:rsidRPr="004048AD">
        <w:rPr>
          <w:rFonts w:ascii="Aptos Narrow" w:eastAsia="Times New Roman" w:hAnsi="Aptos Narrow" w:cs="Tahoma"/>
          <w:i/>
          <w:color w:val="4472C4" w:themeColor="accent1"/>
          <w:kern w:val="2"/>
          <w:sz w:val="22"/>
          <w:szCs w:val="22"/>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t>* Prin derogare de la dispoziţiile art. 8 alin. (2) lit. a) din Ordonanţa Guvernului nr. 2/2001 privind regimul juridic al contravenţiilor, aprobată cu modificări şi completări prin Legea nr. 180/2002, cu modificările şi completările ulterioare, pentru încălcarea repetată a faptelor prevăzute de Legea 51/2006 art. 47 alin.(3) și (4), operatorii economici se sancţionează cu amendă în cuantum de 5% din cifra de afaceri.</w:t>
      </w:r>
    </w:p>
    <w:p w14:paraId="5B982614" w14:textId="77777777" w:rsidR="00D729F8" w:rsidRDefault="00D729F8" w:rsidP="00D729F8">
      <w:pPr>
        <w:spacing w:before="40" w:after="80"/>
        <w:contextualSpacing/>
        <w:rPr>
          <w:rFonts w:ascii="Aptos Narrow" w:eastAsia="Times New Roman" w:hAnsi="Aptos Narrow" w:cs="Tahoma"/>
          <w:i/>
          <w:color w:val="4472C4" w:themeColor="accent1"/>
          <w:kern w:val="2"/>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p>
    <w:p w14:paraId="497B68FB" w14:textId="77777777" w:rsidR="002438F6" w:rsidRPr="00FA1D68" w:rsidRDefault="002438F6" w:rsidP="002438F6">
      <w:pPr>
        <w:spacing w:after="160" w:line="278" w:lineRule="auto"/>
        <w:jc w:val="left"/>
        <w:rPr>
          <w:rFonts w:asciiTheme="minorHAnsi" w:eastAsiaTheme="minorHAnsi" w:hAnsiTheme="minorHAnsi" w:cstheme="minorBidi"/>
          <w:b/>
          <w:bCs/>
          <w:i/>
          <w:iCs/>
          <w:kern w:val="2"/>
          <w:sz w:val="28"/>
          <w:szCs w:val="28"/>
          <w:lang w:val="pt-PT"/>
          <w14:ligatures w14:val="standardContextual"/>
        </w:rPr>
      </w:pPr>
      <w:r w:rsidRPr="00FA1D68">
        <w:rPr>
          <w:rFonts w:asciiTheme="minorHAnsi" w:eastAsiaTheme="minorHAnsi" w:hAnsiTheme="minorHAnsi" w:cstheme="minorBidi"/>
          <w:b/>
          <w:bCs/>
          <w:i/>
          <w:iCs/>
          <w:kern w:val="2"/>
          <w:sz w:val="28"/>
          <w:szCs w:val="28"/>
          <w:lang w:val="pt-PT"/>
          <w14:ligatures w14:val="standardContextual"/>
        </w:rPr>
        <w:t>b. Sancțiuni pentru utilizatorii serviciului de salubrizare</w:t>
      </w:r>
    </w:p>
    <w:tbl>
      <w:tblPr>
        <w:tblW w:w="962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611"/>
        <w:gridCol w:w="5409"/>
        <w:gridCol w:w="1890"/>
        <w:gridCol w:w="1710"/>
      </w:tblGrid>
      <w:tr w:rsidR="002438F6" w:rsidRPr="002438F6" w14:paraId="35A27490" w14:textId="77777777" w:rsidTr="00210648">
        <w:trPr>
          <w:tblHeader/>
        </w:trPr>
        <w:tc>
          <w:tcPr>
            <w:tcW w:w="611" w:type="dxa"/>
            <w:vMerge w:val="restart"/>
          </w:tcPr>
          <w:p w14:paraId="625B17B0" w14:textId="77777777" w:rsidR="002438F6" w:rsidRPr="004048AD" w:rsidRDefault="002438F6" w:rsidP="002438F6">
            <w:pPr>
              <w:tabs>
                <w:tab w:val="left" w:pos="720"/>
              </w:tabs>
              <w:jc w:val="center"/>
              <w:rPr>
                <w:rFonts w:ascii="Aptos Narrow" w:eastAsia="Times New Roman" w:hAnsi="Aptos Narrow" w:cs="Tahoma"/>
                <w:b/>
                <w:bCs/>
                <w:i/>
                <w:sz w:val="22"/>
                <w:szCs w:val="22"/>
                <w:lang w:val="ro-RO"/>
              </w:rPr>
            </w:pPr>
          </w:p>
          <w:p w14:paraId="5BA8A8B5" w14:textId="77777777" w:rsidR="002438F6" w:rsidRPr="004048AD" w:rsidRDefault="002438F6" w:rsidP="002438F6">
            <w:pPr>
              <w:tabs>
                <w:tab w:val="left" w:pos="720"/>
              </w:tabs>
              <w:jc w:val="center"/>
              <w:rPr>
                <w:rFonts w:ascii="Aptos Narrow" w:eastAsia="Times New Roman" w:hAnsi="Aptos Narrow" w:cs="Tahoma"/>
                <w:b/>
                <w:bCs/>
                <w:i/>
                <w:sz w:val="22"/>
                <w:szCs w:val="22"/>
                <w:lang w:val="ro-RO"/>
              </w:rPr>
            </w:pPr>
            <w:r w:rsidRPr="004048AD">
              <w:rPr>
                <w:rFonts w:ascii="Aptos Narrow" w:eastAsia="Times New Roman" w:hAnsi="Aptos Narrow" w:cs="Tahoma"/>
                <w:b/>
                <w:bCs/>
                <w:i/>
                <w:sz w:val="22"/>
                <w:szCs w:val="22"/>
                <w:lang w:val="ro-RO"/>
              </w:rPr>
              <w:t>Nr. Crt.</w:t>
            </w:r>
          </w:p>
        </w:tc>
        <w:tc>
          <w:tcPr>
            <w:tcW w:w="5409" w:type="dxa"/>
            <w:vMerge w:val="restart"/>
          </w:tcPr>
          <w:p w14:paraId="705D1C91" w14:textId="77777777" w:rsidR="002438F6" w:rsidRPr="004048AD" w:rsidRDefault="002438F6" w:rsidP="002438F6">
            <w:pPr>
              <w:tabs>
                <w:tab w:val="left" w:pos="720"/>
              </w:tabs>
              <w:jc w:val="center"/>
              <w:rPr>
                <w:rFonts w:ascii="Aptos Narrow" w:eastAsia="Times New Roman" w:hAnsi="Aptos Narrow" w:cs="Tahoma"/>
                <w:b/>
                <w:bCs/>
                <w:i/>
                <w:sz w:val="22"/>
                <w:szCs w:val="22"/>
                <w:lang w:val="ro-RO"/>
              </w:rPr>
            </w:pPr>
          </w:p>
          <w:p w14:paraId="3F1DC755" w14:textId="77777777" w:rsidR="002438F6" w:rsidRPr="004048AD" w:rsidRDefault="002438F6" w:rsidP="002438F6">
            <w:pPr>
              <w:tabs>
                <w:tab w:val="left" w:pos="720"/>
              </w:tabs>
              <w:jc w:val="center"/>
              <w:rPr>
                <w:rFonts w:ascii="Aptos Narrow" w:eastAsia="Times New Roman" w:hAnsi="Aptos Narrow" w:cs="Tahoma"/>
                <w:b/>
                <w:bCs/>
                <w:i/>
                <w:sz w:val="22"/>
                <w:szCs w:val="22"/>
                <w:lang w:val="ro-RO"/>
              </w:rPr>
            </w:pPr>
            <w:r w:rsidRPr="004048AD">
              <w:rPr>
                <w:rFonts w:ascii="Aptos Narrow" w:eastAsia="Times New Roman" w:hAnsi="Aptos Narrow" w:cs="Tahoma"/>
                <w:b/>
                <w:bCs/>
                <w:i/>
                <w:sz w:val="22"/>
                <w:szCs w:val="22"/>
                <w:lang w:val="ro-RO"/>
              </w:rPr>
              <w:t>Descrierea faptei care intră sub incidența sancțiunii</w:t>
            </w:r>
          </w:p>
          <w:p w14:paraId="7474EE01" w14:textId="77777777" w:rsidR="002438F6" w:rsidRPr="004048AD" w:rsidRDefault="002438F6" w:rsidP="002438F6">
            <w:pPr>
              <w:tabs>
                <w:tab w:val="left" w:pos="720"/>
              </w:tabs>
              <w:jc w:val="center"/>
              <w:rPr>
                <w:rFonts w:ascii="Aptos Narrow" w:eastAsia="Times New Roman" w:hAnsi="Aptos Narrow" w:cs="Tahoma"/>
                <w:b/>
                <w:bCs/>
                <w:i/>
                <w:sz w:val="22"/>
                <w:szCs w:val="22"/>
                <w:lang w:val="ro-RO"/>
              </w:rPr>
            </w:pPr>
          </w:p>
        </w:tc>
        <w:tc>
          <w:tcPr>
            <w:tcW w:w="3600" w:type="dxa"/>
            <w:gridSpan w:val="2"/>
          </w:tcPr>
          <w:p w14:paraId="44DB8C4E" w14:textId="77777777" w:rsidR="002438F6" w:rsidRPr="004048AD" w:rsidRDefault="002438F6" w:rsidP="002438F6">
            <w:pPr>
              <w:tabs>
                <w:tab w:val="left" w:pos="720"/>
              </w:tabs>
              <w:jc w:val="center"/>
              <w:rPr>
                <w:rFonts w:ascii="Aptos Narrow" w:eastAsia="Times New Roman" w:hAnsi="Aptos Narrow" w:cs="Tahoma"/>
                <w:b/>
                <w:bCs/>
                <w:i/>
                <w:sz w:val="22"/>
                <w:szCs w:val="22"/>
                <w:lang w:val="ro-RO"/>
              </w:rPr>
            </w:pPr>
            <w:r w:rsidRPr="004048AD">
              <w:rPr>
                <w:rFonts w:ascii="Aptos Narrow" w:eastAsia="Times New Roman" w:hAnsi="Aptos Narrow" w:cs="Tahoma"/>
                <w:b/>
                <w:bCs/>
                <w:i/>
                <w:sz w:val="22"/>
                <w:szCs w:val="22"/>
                <w:lang w:val="ro-RO"/>
              </w:rPr>
              <w:t>Cuantumul amenzii</w:t>
            </w:r>
          </w:p>
        </w:tc>
      </w:tr>
      <w:tr w:rsidR="002438F6" w:rsidRPr="002438F6" w14:paraId="750C2368" w14:textId="77777777" w:rsidTr="004048AD">
        <w:trPr>
          <w:trHeight w:val="795"/>
          <w:tblHeader/>
        </w:trPr>
        <w:tc>
          <w:tcPr>
            <w:tcW w:w="611" w:type="dxa"/>
            <w:vMerge/>
          </w:tcPr>
          <w:p w14:paraId="345E8531" w14:textId="77777777" w:rsidR="002438F6" w:rsidRPr="004048AD" w:rsidRDefault="002438F6" w:rsidP="002438F6">
            <w:pPr>
              <w:tabs>
                <w:tab w:val="left" w:pos="720"/>
              </w:tabs>
              <w:jc w:val="center"/>
              <w:rPr>
                <w:rFonts w:ascii="Aptos Narrow" w:eastAsia="Times New Roman" w:hAnsi="Aptos Narrow" w:cs="Tahoma"/>
                <w:b/>
                <w:bCs/>
                <w:i/>
                <w:sz w:val="22"/>
                <w:szCs w:val="22"/>
                <w:lang w:val="ro-RO"/>
              </w:rPr>
            </w:pPr>
          </w:p>
        </w:tc>
        <w:tc>
          <w:tcPr>
            <w:tcW w:w="5409" w:type="dxa"/>
            <w:vMerge/>
          </w:tcPr>
          <w:p w14:paraId="29286A37" w14:textId="77777777" w:rsidR="002438F6" w:rsidRPr="004048AD" w:rsidRDefault="002438F6" w:rsidP="002438F6">
            <w:pPr>
              <w:tabs>
                <w:tab w:val="left" w:pos="720"/>
              </w:tabs>
              <w:jc w:val="center"/>
              <w:rPr>
                <w:rFonts w:ascii="Aptos Narrow" w:eastAsia="Times New Roman" w:hAnsi="Aptos Narrow" w:cs="Tahoma"/>
                <w:b/>
                <w:bCs/>
                <w:i/>
                <w:sz w:val="22"/>
                <w:szCs w:val="22"/>
                <w:lang w:val="ro-RO"/>
              </w:rPr>
            </w:pPr>
          </w:p>
        </w:tc>
        <w:tc>
          <w:tcPr>
            <w:tcW w:w="1890" w:type="dxa"/>
          </w:tcPr>
          <w:p w14:paraId="0E7F896A" w14:textId="77777777" w:rsidR="002438F6" w:rsidRPr="004048AD" w:rsidRDefault="002438F6" w:rsidP="002438F6">
            <w:pPr>
              <w:tabs>
                <w:tab w:val="left" w:pos="720"/>
              </w:tabs>
              <w:jc w:val="center"/>
              <w:rPr>
                <w:rFonts w:ascii="Aptos Narrow" w:eastAsia="Times New Roman" w:hAnsi="Aptos Narrow" w:cs="Tahoma"/>
                <w:b/>
                <w:bCs/>
                <w:i/>
                <w:sz w:val="22"/>
                <w:szCs w:val="22"/>
                <w:lang w:val="ro-RO"/>
              </w:rPr>
            </w:pPr>
            <w:r w:rsidRPr="004048AD">
              <w:rPr>
                <w:rFonts w:ascii="Aptos Narrow" w:eastAsia="Times New Roman" w:hAnsi="Aptos Narrow" w:cs="Tahoma"/>
                <w:b/>
                <w:bCs/>
                <w:i/>
                <w:sz w:val="22"/>
                <w:szCs w:val="22"/>
                <w:lang w:val="ro-RO"/>
              </w:rPr>
              <w:t>Pentru persoane</w:t>
            </w:r>
          </w:p>
          <w:p w14:paraId="4DC75B48" w14:textId="77777777" w:rsidR="002438F6" w:rsidRPr="004048AD" w:rsidRDefault="002438F6" w:rsidP="002438F6">
            <w:pPr>
              <w:tabs>
                <w:tab w:val="left" w:pos="720"/>
              </w:tabs>
              <w:jc w:val="center"/>
              <w:rPr>
                <w:rFonts w:ascii="Aptos Narrow" w:eastAsia="Times New Roman" w:hAnsi="Aptos Narrow" w:cs="Tahoma"/>
                <w:b/>
                <w:bCs/>
                <w:i/>
                <w:sz w:val="22"/>
                <w:szCs w:val="22"/>
                <w:lang w:val="ro-RO"/>
              </w:rPr>
            </w:pPr>
            <w:r w:rsidRPr="004048AD">
              <w:rPr>
                <w:rFonts w:ascii="Aptos Narrow" w:eastAsia="Times New Roman" w:hAnsi="Aptos Narrow" w:cs="Tahoma"/>
                <w:b/>
                <w:bCs/>
                <w:i/>
                <w:sz w:val="22"/>
                <w:szCs w:val="22"/>
                <w:lang w:val="ro-RO"/>
              </w:rPr>
              <w:t>Fizice (lei)</w:t>
            </w:r>
          </w:p>
        </w:tc>
        <w:tc>
          <w:tcPr>
            <w:tcW w:w="1710" w:type="dxa"/>
          </w:tcPr>
          <w:p w14:paraId="7405C6B3" w14:textId="77777777" w:rsidR="002438F6" w:rsidRPr="004048AD" w:rsidRDefault="002438F6" w:rsidP="002438F6">
            <w:pPr>
              <w:tabs>
                <w:tab w:val="left" w:pos="720"/>
              </w:tabs>
              <w:jc w:val="center"/>
              <w:rPr>
                <w:rFonts w:ascii="Aptos Narrow" w:eastAsia="Times New Roman" w:hAnsi="Aptos Narrow" w:cs="Tahoma"/>
                <w:b/>
                <w:bCs/>
                <w:i/>
                <w:sz w:val="22"/>
                <w:szCs w:val="22"/>
                <w:lang w:val="ro-RO"/>
              </w:rPr>
            </w:pPr>
            <w:r w:rsidRPr="004048AD">
              <w:rPr>
                <w:rFonts w:ascii="Aptos Narrow" w:eastAsia="Times New Roman" w:hAnsi="Aptos Narrow" w:cs="Tahoma"/>
                <w:b/>
                <w:bCs/>
                <w:i/>
                <w:sz w:val="22"/>
                <w:szCs w:val="22"/>
                <w:lang w:val="ro-RO"/>
              </w:rPr>
              <w:t>Pentru persoane</w:t>
            </w:r>
          </w:p>
          <w:p w14:paraId="1CA4B04C" w14:textId="77777777" w:rsidR="002438F6" w:rsidRPr="004048AD" w:rsidRDefault="002438F6" w:rsidP="002438F6">
            <w:pPr>
              <w:tabs>
                <w:tab w:val="left" w:pos="720"/>
              </w:tabs>
              <w:jc w:val="center"/>
              <w:rPr>
                <w:rFonts w:ascii="Aptos Narrow" w:eastAsia="Times New Roman" w:hAnsi="Aptos Narrow" w:cs="Tahoma"/>
                <w:b/>
                <w:bCs/>
                <w:i/>
                <w:sz w:val="22"/>
                <w:szCs w:val="22"/>
                <w:lang w:val="ro-RO"/>
              </w:rPr>
            </w:pPr>
            <w:r w:rsidRPr="004048AD">
              <w:rPr>
                <w:rFonts w:ascii="Aptos Narrow" w:eastAsia="Times New Roman" w:hAnsi="Aptos Narrow" w:cs="Tahoma"/>
                <w:b/>
                <w:bCs/>
                <w:i/>
                <w:sz w:val="22"/>
                <w:szCs w:val="22"/>
                <w:lang w:val="ro-RO"/>
              </w:rPr>
              <w:t>Juridice (lei)</w:t>
            </w:r>
          </w:p>
        </w:tc>
      </w:tr>
      <w:tr w:rsidR="002438F6" w:rsidRPr="002438F6" w14:paraId="4AEBE0E6" w14:textId="77777777" w:rsidTr="00210648">
        <w:tc>
          <w:tcPr>
            <w:tcW w:w="611" w:type="dxa"/>
          </w:tcPr>
          <w:p w14:paraId="6DB737C7" w14:textId="77777777" w:rsidR="002438F6" w:rsidRPr="004048AD" w:rsidRDefault="002438F6" w:rsidP="00210648">
            <w:pPr>
              <w:numPr>
                <w:ilvl w:val="0"/>
                <w:numId w:val="109"/>
              </w:numPr>
              <w:tabs>
                <w:tab w:val="left" w:pos="720"/>
              </w:tabs>
              <w:spacing w:after="0" w:line="240" w:lineRule="auto"/>
              <w:ind w:hanging="451"/>
              <w:jc w:val="center"/>
              <w:rPr>
                <w:rFonts w:ascii="Aptos Narrow" w:eastAsia="Times New Roman" w:hAnsi="Aptos Narrow" w:cs="Tahoma"/>
                <w:i/>
                <w:sz w:val="22"/>
                <w:szCs w:val="22"/>
                <w:lang w:val="ro-RO"/>
              </w:rPr>
            </w:pPr>
          </w:p>
        </w:tc>
        <w:tc>
          <w:tcPr>
            <w:tcW w:w="5409" w:type="dxa"/>
          </w:tcPr>
          <w:p w14:paraId="28E3B5D2"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Fapta de aprindere și / sau ardere a deșeurilor din recipientele de colectare selectivă / colectare sau de ardere a deșeurilor vegetale rezultate de la operațiunile de curățare a spațiilor verzi, arbuștilor, arborilor (art.62 alin.(4) din Legea nr.101/2006, republicată, cu modificările și completările ulterioare)</w:t>
            </w:r>
          </w:p>
        </w:tc>
        <w:tc>
          <w:tcPr>
            <w:tcW w:w="1890" w:type="dxa"/>
          </w:tcPr>
          <w:p w14:paraId="42C2FBC0"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1.500-3.000</w:t>
            </w:r>
          </w:p>
        </w:tc>
        <w:tc>
          <w:tcPr>
            <w:tcW w:w="1710" w:type="dxa"/>
          </w:tcPr>
          <w:p w14:paraId="4D40D302"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1.500-3.000</w:t>
            </w:r>
          </w:p>
        </w:tc>
      </w:tr>
      <w:tr w:rsidR="002438F6" w:rsidRPr="002438F6" w14:paraId="653D2E1A" w14:textId="77777777" w:rsidTr="00210648">
        <w:tc>
          <w:tcPr>
            <w:tcW w:w="611" w:type="dxa"/>
          </w:tcPr>
          <w:p w14:paraId="561FA3FB" w14:textId="77777777" w:rsidR="002438F6" w:rsidRPr="004048AD" w:rsidRDefault="002438F6" w:rsidP="00210648">
            <w:pPr>
              <w:numPr>
                <w:ilvl w:val="0"/>
                <w:numId w:val="109"/>
              </w:numPr>
              <w:tabs>
                <w:tab w:val="left" w:pos="720"/>
              </w:tabs>
              <w:spacing w:after="0" w:line="240" w:lineRule="auto"/>
              <w:jc w:val="center"/>
              <w:rPr>
                <w:rFonts w:ascii="Aptos Narrow" w:eastAsia="Times New Roman" w:hAnsi="Aptos Narrow" w:cs="Tahoma"/>
                <w:i/>
                <w:sz w:val="22"/>
                <w:szCs w:val="22"/>
                <w:lang w:val="ro-RO"/>
              </w:rPr>
            </w:pPr>
          </w:p>
        </w:tc>
        <w:tc>
          <w:tcPr>
            <w:tcW w:w="5409" w:type="dxa"/>
          </w:tcPr>
          <w:p w14:paraId="16E2B884"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Incendierea oricărui tip de deșeu și/sau substanță sau obiect</w:t>
            </w:r>
            <w:r w:rsidRPr="004048AD" w:rsidDel="00C014A6">
              <w:rPr>
                <w:rFonts w:ascii="Aptos Narrow" w:eastAsia="Times New Roman" w:hAnsi="Aptos Narrow" w:cs="Tahoma"/>
                <w:i/>
                <w:sz w:val="22"/>
                <w:szCs w:val="22"/>
                <w:lang w:val="ro-RO"/>
              </w:rPr>
              <w:t xml:space="preserve"> </w:t>
            </w:r>
            <w:r w:rsidRPr="004048AD">
              <w:rPr>
                <w:rFonts w:ascii="Aptos Narrow" w:eastAsia="Times New Roman" w:hAnsi="Aptos Narrow" w:cs="Tahoma"/>
                <w:i/>
                <w:sz w:val="22"/>
                <w:szCs w:val="22"/>
                <w:lang w:val="ro-RO"/>
              </w:rPr>
              <w:t>(art.62 alin.(1) lit.b) din OUG 92/2021 privind regimul deşeurilor- pentru nerespectarea art.20 alin.(5) OUG privind regimul deşeurilor)</w:t>
            </w:r>
          </w:p>
        </w:tc>
        <w:tc>
          <w:tcPr>
            <w:tcW w:w="1890" w:type="dxa"/>
          </w:tcPr>
          <w:p w14:paraId="12CD5BC0"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30.000- 45.000</w:t>
            </w:r>
          </w:p>
        </w:tc>
        <w:tc>
          <w:tcPr>
            <w:tcW w:w="1710" w:type="dxa"/>
          </w:tcPr>
          <w:p w14:paraId="6B458646"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50.000- 70.000</w:t>
            </w:r>
          </w:p>
        </w:tc>
      </w:tr>
      <w:tr w:rsidR="002438F6" w:rsidRPr="002438F6" w14:paraId="08FF092D" w14:textId="77777777" w:rsidTr="00210648">
        <w:tc>
          <w:tcPr>
            <w:tcW w:w="611" w:type="dxa"/>
          </w:tcPr>
          <w:p w14:paraId="771E9341" w14:textId="77777777" w:rsidR="002438F6" w:rsidRPr="004048AD" w:rsidRDefault="002438F6" w:rsidP="00210648">
            <w:pPr>
              <w:numPr>
                <w:ilvl w:val="0"/>
                <w:numId w:val="109"/>
              </w:numPr>
              <w:tabs>
                <w:tab w:val="left" w:pos="720"/>
              </w:tabs>
              <w:spacing w:after="0" w:line="240" w:lineRule="auto"/>
              <w:jc w:val="center"/>
              <w:rPr>
                <w:rFonts w:ascii="Aptos Narrow" w:eastAsia="Times New Roman" w:hAnsi="Aptos Narrow" w:cs="Tahoma"/>
                <w:i/>
                <w:sz w:val="22"/>
                <w:szCs w:val="22"/>
                <w:lang w:val="ro-RO"/>
              </w:rPr>
            </w:pPr>
          </w:p>
        </w:tc>
        <w:tc>
          <w:tcPr>
            <w:tcW w:w="5409" w:type="dxa"/>
          </w:tcPr>
          <w:p w14:paraId="6B040F75"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Modificarea neautorizată de către utilizatori a instalaţiilor, utilajelor, echipamentelor şi a dotărilor aferente sistemelor de utilităţi publice (art.47 alin.(1) lit.e) din Legea nr.51/2006 republicată, cu modificările și completările ulterioare)</w:t>
            </w:r>
          </w:p>
        </w:tc>
        <w:tc>
          <w:tcPr>
            <w:tcW w:w="1890" w:type="dxa"/>
          </w:tcPr>
          <w:p w14:paraId="15D1FC9C"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p>
          <w:p w14:paraId="33D49EF3"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500-1.000</w:t>
            </w:r>
          </w:p>
        </w:tc>
        <w:tc>
          <w:tcPr>
            <w:tcW w:w="1710" w:type="dxa"/>
          </w:tcPr>
          <w:p w14:paraId="7EE2A58B"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p>
          <w:p w14:paraId="57F5BA75"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500-1.000</w:t>
            </w:r>
          </w:p>
        </w:tc>
      </w:tr>
      <w:tr w:rsidR="002438F6" w:rsidRPr="002438F6" w14:paraId="77B17276" w14:textId="77777777" w:rsidTr="00210648">
        <w:tc>
          <w:tcPr>
            <w:tcW w:w="611" w:type="dxa"/>
          </w:tcPr>
          <w:p w14:paraId="3B0FC1B0" w14:textId="77777777" w:rsidR="002438F6" w:rsidRPr="004048AD" w:rsidRDefault="002438F6" w:rsidP="00210648">
            <w:pPr>
              <w:numPr>
                <w:ilvl w:val="0"/>
                <w:numId w:val="109"/>
              </w:numPr>
              <w:tabs>
                <w:tab w:val="left" w:pos="720"/>
              </w:tabs>
              <w:spacing w:after="0" w:line="240" w:lineRule="auto"/>
              <w:jc w:val="center"/>
              <w:rPr>
                <w:rFonts w:ascii="Aptos Narrow" w:eastAsia="Times New Roman" w:hAnsi="Aptos Narrow" w:cs="Tahoma"/>
                <w:i/>
                <w:sz w:val="22"/>
                <w:szCs w:val="22"/>
                <w:lang w:val="ro-RO"/>
              </w:rPr>
            </w:pPr>
          </w:p>
        </w:tc>
        <w:tc>
          <w:tcPr>
            <w:tcW w:w="5409" w:type="dxa"/>
          </w:tcPr>
          <w:p w14:paraId="66865B92"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Abandonarea, aruncarea, precum și ascunderea deșeurilor  (art.62 alin.(1) lit.b) din OUG 92/2021 privind regimul deşeurilor- pentru nerespectarea art.20 alin(3) OUG 92/2021 privind regimul deşeurilor)</w:t>
            </w:r>
          </w:p>
        </w:tc>
        <w:tc>
          <w:tcPr>
            <w:tcW w:w="1890" w:type="dxa"/>
          </w:tcPr>
          <w:p w14:paraId="4B73D9B0"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30.000-45.000</w:t>
            </w:r>
          </w:p>
        </w:tc>
        <w:tc>
          <w:tcPr>
            <w:tcW w:w="1710" w:type="dxa"/>
          </w:tcPr>
          <w:p w14:paraId="36731320"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50.000-70.000</w:t>
            </w:r>
          </w:p>
        </w:tc>
      </w:tr>
      <w:tr w:rsidR="002438F6" w:rsidRPr="002438F6" w14:paraId="7F270A7A" w14:textId="77777777" w:rsidTr="00210648">
        <w:tc>
          <w:tcPr>
            <w:tcW w:w="611" w:type="dxa"/>
          </w:tcPr>
          <w:p w14:paraId="6D810FC7" w14:textId="77777777" w:rsidR="002438F6" w:rsidRPr="004048AD" w:rsidRDefault="002438F6" w:rsidP="00210648">
            <w:pPr>
              <w:numPr>
                <w:ilvl w:val="0"/>
                <w:numId w:val="109"/>
              </w:numPr>
              <w:tabs>
                <w:tab w:val="left" w:pos="720"/>
              </w:tabs>
              <w:spacing w:after="0" w:line="240" w:lineRule="auto"/>
              <w:jc w:val="center"/>
              <w:rPr>
                <w:rFonts w:ascii="Aptos Narrow" w:eastAsia="Times New Roman" w:hAnsi="Aptos Narrow" w:cs="Tahoma"/>
                <w:i/>
                <w:sz w:val="22"/>
                <w:szCs w:val="22"/>
                <w:lang w:val="ro-RO"/>
              </w:rPr>
            </w:pPr>
          </w:p>
        </w:tc>
        <w:tc>
          <w:tcPr>
            <w:tcW w:w="5409" w:type="dxa"/>
          </w:tcPr>
          <w:p w14:paraId="0B472953"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Eliminarea, deținerea, păstrarea deșeurilor în afara spațiilor autorizate în acest scop (art.62 alin.(1) lit.b) din OUG 92/2021 privind regimul deşeurilor- pentru nerespectarea art.20 alin(4) OUG 92/2021 privind regimul deşeurilor)</w:t>
            </w:r>
          </w:p>
        </w:tc>
        <w:tc>
          <w:tcPr>
            <w:tcW w:w="1890" w:type="dxa"/>
          </w:tcPr>
          <w:p w14:paraId="44091B83"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p>
          <w:p w14:paraId="2C713992"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30.000-45.000</w:t>
            </w:r>
          </w:p>
          <w:p w14:paraId="0EBA6CBC"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p>
        </w:tc>
        <w:tc>
          <w:tcPr>
            <w:tcW w:w="1710" w:type="dxa"/>
          </w:tcPr>
          <w:p w14:paraId="20EA21D8"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p>
          <w:p w14:paraId="51212220"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50.000- 70.000</w:t>
            </w:r>
          </w:p>
        </w:tc>
      </w:tr>
      <w:tr w:rsidR="002438F6" w:rsidRPr="002438F6" w14:paraId="27F895A0" w14:textId="77777777" w:rsidTr="00210648">
        <w:tc>
          <w:tcPr>
            <w:tcW w:w="611" w:type="dxa"/>
          </w:tcPr>
          <w:p w14:paraId="17C9D6E5" w14:textId="77777777" w:rsidR="002438F6" w:rsidRPr="004048AD" w:rsidRDefault="002438F6" w:rsidP="00210648">
            <w:pPr>
              <w:numPr>
                <w:ilvl w:val="0"/>
                <w:numId w:val="109"/>
              </w:numPr>
              <w:tabs>
                <w:tab w:val="left" w:pos="720"/>
              </w:tabs>
              <w:spacing w:after="0" w:line="240" w:lineRule="auto"/>
              <w:jc w:val="left"/>
              <w:rPr>
                <w:rFonts w:ascii="Aptos Narrow" w:eastAsia="Times New Roman" w:hAnsi="Aptos Narrow" w:cs="Tahoma"/>
                <w:i/>
                <w:sz w:val="22"/>
                <w:szCs w:val="22"/>
                <w:lang w:val="ro-RO"/>
              </w:rPr>
            </w:pPr>
          </w:p>
        </w:tc>
        <w:tc>
          <w:tcPr>
            <w:tcW w:w="5409" w:type="dxa"/>
          </w:tcPr>
          <w:p w14:paraId="3545CA50"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Nerespectarea colectării separate a cel puțin următoarelor categorii de deșeuri: hârtie, metal, plastic și sticlă , iar din 1 ianuarie 2025 textile (art.62 alin.(1) lit.a) din O.U.G 92/2021 privind regimul deşeurilor- pentru nerespectarea art.17 alin.(3) OUG 92/2021)</w:t>
            </w:r>
          </w:p>
        </w:tc>
        <w:tc>
          <w:tcPr>
            <w:tcW w:w="1890" w:type="dxa"/>
          </w:tcPr>
          <w:p w14:paraId="516F1E9A" w14:textId="77777777" w:rsidR="002438F6" w:rsidRPr="004048AD" w:rsidRDefault="002438F6" w:rsidP="002438F6">
            <w:pPr>
              <w:tabs>
                <w:tab w:val="left" w:pos="707"/>
              </w:tabs>
              <w:jc w:val="center"/>
              <w:rPr>
                <w:rFonts w:ascii="Aptos Narrow" w:hAnsi="Aptos Narrow"/>
                <w:i/>
                <w:sz w:val="22"/>
                <w:szCs w:val="22"/>
                <w:lang w:val="ro-RO"/>
              </w:rPr>
            </w:pPr>
            <w:r w:rsidRPr="004048AD">
              <w:rPr>
                <w:rFonts w:ascii="Aptos Narrow" w:hAnsi="Aptos Narrow"/>
                <w:i/>
                <w:sz w:val="22"/>
                <w:szCs w:val="22"/>
                <w:lang w:val="ro-RO"/>
              </w:rPr>
              <w:t>5.000-15.000</w:t>
            </w:r>
          </w:p>
        </w:tc>
        <w:tc>
          <w:tcPr>
            <w:tcW w:w="1710" w:type="dxa"/>
          </w:tcPr>
          <w:p w14:paraId="2EF5D4FC"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40.000- 60.000</w:t>
            </w:r>
          </w:p>
        </w:tc>
      </w:tr>
      <w:tr w:rsidR="002438F6" w:rsidRPr="002438F6" w14:paraId="62A3E94A" w14:textId="77777777" w:rsidTr="00210648">
        <w:tc>
          <w:tcPr>
            <w:tcW w:w="611" w:type="dxa"/>
          </w:tcPr>
          <w:p w14:paraId="0690D8F2" w14:textId="77777777" w:rsidR="002438F6" w:rsidRPr="004048AD" w:rsidRDefault="002438F6" w:rsidP="00210648">
            <w:pPr>
              <w:numPr>
                <w:ilvl w:val="0"/>
                <w:numId w:val="109"/>
              </w:numPr>
              <w:tabs>
                <w:tab w:val="left" w:pos="720"/>
              </w:tabs>
              <w:spacing w:after="0" w:line="240" w:lineRule="auto"/>
              <w:jc w:val="left"/>
              <w:rPr>
                <w:rFonts w:ascii="Aptos Narrow" w:eastAsia="Times New Roman" w:hAnsi="Aptos Narrow" w:cs="Tahoma"/>
                <w:i/>
                <w:sz w:val="22"/>
                <w:szCs w:val="22"/>
                <w:lang w:val="ro-RO"/>
              </w:rPr>
            </w:pPr>
          </w:p>
        </w:tc>
        <w:tc>
          <w:tcPr>
            <w:tcW w:w="5409" w:type="dxa"/>
          </w:tcPr>
          <w:p w14:paraId="7DDF69C4" w14:textId="77777777" w:rsidR="002438F6" w:rsidRPr="004048AD" w:rsidRDefault="002438F6" w:rsidP="002438F6">
            <w:pPr>
              <w:tabs>
                <w:tab w:val="left" w:pos="720"/>
              </w:tabs>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 xml:space="preserve">Neasigurarea colectării separate a deșeurilor pe care le-au generat în propria gospodărie sau ca urmare a activităților lucrative pe care le desfășoară, în recipiente distinct inscripționate, individuale sau amplasate în punctele de colectare și, după caz, la centrele de colectare prin aport </w:t>
            </w:r>
            <w:r w:rsidRPr="004048AD">
              <w:rPr>
                <w:rFonts w:ascii="Aptos Narrow" w:eastAsia="Times New Roman" w:hAnsi="Aptos Narrow" w:cs="Tahoma"/>
                <w:i/>
                <w:sz w:val="22"/>
                <w:szCs w:val="22"/>
                <w:lang w:val="ro-RO"/>
              </w:rPr>
              <w:lastRenderedPageBreak/>
              <w:t>voluntar.  (art.62 alin.(6) din Legea nr.101/2006- pentru nerespectarea art.33 alin.(6) lit.d) Legea nr.101/2006)</w:t>
            </w:r>
          </w:p>
        </w:tc>
        <w:tc>
          <w:tcPr>
            <w:tcW w:w="1890" w:type="dxa"/>
          </w:tcPr>
          <w:p w14:paraId="7EE98AB2"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lastRenderedPageBreak/>
              <w:t>100-300</w:t>
            </w:r>
          </w:p>
        </w:tc>
        <w:tc>
          <w:tcPr>
            <w:tcW w:w="1710" w:type="dxa"/>
          </w:tcPr>
          <w:p w14:paraId="607AD0AA"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100-300</w:t>
            </w:r>
          </w:p>
        </w:tc>
      </w:tr>
      <w:tr w:rsidR="002438F6" w:rsidRPr="002438F6" w14:paraId="1393E28B" w14:textId="77777777" w:rsidTr="00210648">
        <w:tc>
          <w:tcPr>
            <w:tcW w:w="611" w:type="dxa"/>
          </w:tcPr>
          <w:p w14:paraId="4539AC6D" w14:textId="77777777" w:rsidR="002438F6" w:rsidRPr="004048AD" w:rsidRDefault="002438F6" w:rsidP="00210648">
            <w:pPr>
              <w:numPr>
                <w:ilvl w:val="0"/>
                <w:numId w:val="109"/>
              </w:numPr>
              <w:tabs>
                <w:tab w:val="left" w:pos="720"/>
              </w:tabs>
              <w:spacing w:after="0" w:line="240" w:lineRule="auto"/>
              <w:jc w:val="left"/>
              <w:rPr>
                <w:rFonts w:ascii="Aptos Narrow" w:eastAsia="Times New Roman" w:hAnsi="Aptos Narrow" w:cs="Tahoma"/>
                <w:i/>
                <w:sz w:val="22"/>
                <w:szCs w:val="22"/>
                <w:lang w:val="ro-RO"/>
              </w:rPr>
            </w:pPr>
          </w:p>
        </w:tc>
        <w:tc>
          <w:tcPr>
            <w:tcW w:w="5409" w:type="dxa"/>
          </w:tcPr>
          <w:p w14:paraId="5098A4B1"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Depozitarea deșeurilor pe platformele de colectare în afara recipientelor și nemenținerea curățeniei pe platforme (art.62 alin.(7) din Legea nr.101/2006, republicată, cu modificările şi completările ulterioare)</w:t>
            </w:r>
          </w:p>
        </w:tc>
        <w:tc>
          <w:tcPr>
            <w:tcW w:w="1890" w:type="dxa"/>
          </w:tcPr>
          <w:p w14:paraId="0AF30501"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100-500</w:t>
            </w:r>
          </w:p>
        </w:tc>
        <w:tc>
          <w:tcPr>
            <w:tcW w:w="1710" w:type="dxa"/>
          </w:tcPr>
          <w:p w14:paraId="28139DA7"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750-1.500</w:t>
            </w:r>
          </w:p>
        </w:tc>
      </w:tr>
      <w:tr w:rsidR="002438F6" w:rsidRPr="002438F6" w14:paraId="07FC4C10" w14:textId="77777777" w:rsidTr="00210648">
        <w:trPr>
          <w:trHeight w:val="1326"/>
        </w:trPr>
        <w:tc>
          <w:tcPr>
            <w:tcW w:w="611" w:type="dxa"/>
          </w:tcPr>
          <w:p w14:paraId="2B669DED" w14:textId="77777777" w:rsidR="002438F6" w:rsidRPr="004048AD" w:rsidRDefault="002438F6" w:rsidP="00210648">
            <w:pPr>
              <w:numPr>
                <w:ilvl w:val="0"/>
                <w:numId w:val="109"/>
              </w:numPr>
              <w:tabs>
                <w:tab w:val="left" w:pos="720"/>
              </w:tabs>
              <w:spacing w:after="0" w:line="240" w:lineRule="auto"/>
              <w:jc w:val="left"/>
              <w:rPr>
                <w:rFonts w:ascii="Aptos Narrow" w:eastAsia="Times New Roman" w:hAnsi="Aptos Narrow" w:cs="Tahoma"/>
                <w:i/>
                <w:sz w:val="22"/>
                <w:szCs w:val="22"/>
                <w:lang w:val="ro-RO"/>
              </w:rPr>
            </w:pPr>
          </w:p>
        </w:tc>
        <w:tc>
          <w:tcPr>
            <w:tcW w:w="5409" w:type="dxa"/>
          </w:tcPr>
          <w:p w14:paraId="1AC5661D"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Depunerea în recipientele de precolectare a deșeurilor municipale de pe platformele amenajate pe domeniul public, de deșeuri animaliere (dejecții, cadavre de animale), deșeuri din construcții/demolări, deșeuri vegetale, deșeuri periculoase, deșeuri textile, etc. (art.62 alin.(7) din Legea nr.101/2006, republicată, cu modificările şi completările ulterioare)</w:t>
            </w:r>
          </w:p>
        </w:tc>
        <w:tc>
          <w:tcPr>
            <w:tcW w:w="1890" w:type="dxa"/>
          </w:tcPr>
          <w:p w14:paraId="21EB3849"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200-1.000</w:t>
            </w:r>
          </w:p>
        </w:tc>
        <w:tc>
          <w:tcPr>
            <w:tcW w:w="1710" w:type="dxa"/>
          </w:tcPr>
          <w:p w14:paraId="57DB0283"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1.000-2.500</w:t>
            </w:r>
          </w:p>
        </w:tc>
      </w:tr>
      <w:tr w:rsidR="002438F6" w:rsidRPr="002438F6" w14:paraId="0EC38B7B" w14:textId="77777777" w:rsidTr="00210648">
        <w:tc>
          <w:tcPr>
            <w:tcW w:w="611" w:type="dxa"/>
          </w:tcPr>
          <w:p w14:paraId="74FEA793" w14:textId="77777777" w:rsidR="002438F6" w:rsidRPr="004048AD" w:rsidRDefault="002438F6" w:rsidP="00210648">
            <w:pPr>
              <w:numPr>
                <w:ilvl w:val="0"/>
                <w:numId w:val="109"/>
              </w:numPr>
              <w:tabs>
                <w:tab w:val="left" w:pos="720"/>
              </w:tabs>
              <w:spacing w:after="0" w:line="240" w:lineRule="auto"/>
              <w:jc w:val="left"/>
              <w:rPr>
                <w:rFonts w:ascii="Aptos Narrow" w:eastAsia="Times New Roman" w:hAnsi="Aptos Narrow" w:cs="Tahoma"/>
                <w:i/>
                <w:sz w:val="22"/>
                <w:szCs w:val="22"/>
                <w:lang w:val="ro-RO"/>
              </w:rPr>
            </w:pPr>
          </w:p>
        </w:tc>
        <w:tc>
          <w:tcPr>
            <w:tcW w:w="5409" w:type="dxa"/>
          </w:tcPr>
          <w:p w14:paraId="686FA138"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Neasigurarea sau obstrucționarea/ blocarea căilor de acces către platformele de colectare pentru mijloacele de transport ale operatorilor. (art.62 alin.(7) din Legea nr.101/2006, republicată, cu modificările şi completările ulterioare)</w:t>
            </w:r>
          </w:p>
        </w:tc>
        <w:tc>
          <w:tcPr>
            <w:tcW w:w="1890" w:type="dxa"/>
          </w:tcPr>
          <w:p w14:paraId="1D88D410"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100-200</w:t>
            </w:r>
          </w:p>
        </w:tc>
        <w:tc>
          <w:tcPr>
            <w:tcW w:w="1710" w:type="dxa"/>
          </w:tcPr>
          <w:p w14:paraId="253C20D0"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500-1.000</w:t>
            </w:r>
          </w:p>
        </w:tc>
      </w:tr>
      <w:tr w:rsidR="002438F6" w:rsidRPr="002438F6" w14:paraId="5D05B59F" w14:textId="77777777" w:rsidTr="00210648">
        <w:tc>
          <w:tcPr>
            <w:tcW w:w="611" w:type="dxa"/>
          </w:tcPr>
          <w:p w14:paraId="7ECA9ED5" w14:textId="77777777" w:rsidR="002438F6" w:rsidRPr="004048AD" w:rsidRDefault="002438F6" w:rsidP="00210648">
            <w:pPr>
              <w:numPr>
                <w:ilvl w:val="0"/>
                <w:numId w:val="109"/>
              </w:numPr>
              <w:tabs>
                <w:tab w:val="left" w:pos="720"/>
              </w:tabs>
              <w:spacing w:after="0" w:line="240" w:lineRule="auto"/>
              <w:jc w:val="left"/>
              <w:rPr>
                <w:rFonts w:ascii="Aptos Narrow" w:eastAsia="Times New Roman" w:hAnsi="Aptos Narrow" w:cs="Tahoma"/>
                <w:i/>
                <w:sz w:val="22"/>
                <w:szCs w:val="22"/>
                <w:lang w:val="ro-RO"/>
              </w:rPr>
            </w:pPr>
          </w:p>
        </w:tc>
        <w:tc>
          <w:tcPr>
            <w:tcW w:w="5409" w:type="dxa"/>
          </w:tcPr>
          <w:p w14:paraId="3E3C5793"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Utilizarea recipientelor pentru deșeuri, asigurați prin SMID MS, în alte scopuri decât cele pentru care sunt destinate. (art.62 alin.(7) din Legea nr.101/2006, republicată, cu modificările şi completările ulterioare)</w:t>
            </w:r>
          </w:p>
        </w:tc>
        <w:tc>
          <w:tcPr>
            <w:tcW w:w="1890" w:type="dxa"/>
          </w:tcPr>
          <w:p w14:paraId="2BF88888"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300-500</w:t>
            </w:r>
          </w:p>
        </w:tc>
        <w:tc>
          <w:tcPr>
            <w:tcW w:w="1710" w:type="dxa"/>
          </w:tcPr>
          <w:p w14:paraId="789A92FC"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w:t>
            </w:r>
          </w:p>
        </w:tc>
      </w:tr>
      <w:tr w:rsidR="002438F6" w:rsidRPr="002438F6" w14:paraId="4D551F40" w14:textId="77777777" w:rsidTr="00210648">
        <w:tc>
          <w:tcPr>
            <w:tcW w:w="611" w:type="dxa"/>
          </w:tcPr>
          <w:p w14:paraId="3F157A24" w14:textId="77777777" w:rsidR="002438F6" w:rsidRPr="004048AD" w:rsidRDefault="002438F6" w:rsidP="00210648">
            <w:pPr>
              <w:numPr>
                <w:ilvl w:val="0"/>
                <w:numId w:val="109"/>
              </w:numPr>
              <w:tabs>
                <w:tab w:val="left" w:pos="720"/>
              </w:tabs>
              <w:spacing w:after="0" w:line="240" w:lineRule="auto"/>
              <w:jc w:val="left"/>
              <w:rPr>
                <w:rFonts w:ascii="Aptos Narrow" w:eastAsia="Times New Roman" w:hAnsi="Aptos Narrow" w:cs="Tahoma"/>
                <w:i/>
                <w:sz w:val="22"/>
                <w:szCs w:val="22"/>
                <w:lang w:val="ro-RO"/>
              </w:rPr>
            </w:pPr>
          </w:p>
        </w:tc>
        <w:tc>
          <w:tcPr>
            <w:tcW w:w="5409" w:type="dxa"/>
          </w:tcPr>
          <w:p w14:paraId="35FB87B4"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Deteriorarea și/ sau sustragerea recipientelor/ părți ale acestora, aflate în punctele de precolectare (art.62 alin.(7) din Legea nr.101/2006, republicată, cu modificările şi completările ulterioare)</w:t>
            </w:r>
          </w:p>
        </w:tc>
        <w:tc>
          <w:tcPr>
            <w:tcW w:w="1890" w:type="dxa"/>
          </w:tcPr>
          <w:p w14:paraId="0D91C8F4"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500-2.000</w:t>
            </w:r>
          </w:p>
        </w:tc>
        <w:tc>
          <w:tcPr>
            <w:tcW w:w="1710" w:type="dxa"/>
          </w:tcPr>
          <w:p w14:paraId="2CD6F3D6"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1.000-2.500</w:t>
            </w:r>
          </w:p>
        </w:tc>
      </w:tr>
      <w:tr w:rsidR="002438F6" w:rsidRPr="002438F6" w14:paraId="459D86D3" w14:textId="77777777" w:rsidTr="00210648">
        <w:tc>
          <w:tcPr>
            <w:tcW w:w="611" w:type="dxa"/>
          </w:tcPr>
          <w:p w14:paraId="559CB12A" w14:textId="77777777" w:rsidR="002438F6" w:rsidRPr="004048AD" w:rsidRDefault="002438F6" w:rsidP="00210648">
            <w:pPr>
              <w:numPr>
                <w:ilvl w:val="0"/>
                <w:numId w:val="109"/>
              </w:numPr>
              <w:tabs>
                <w:tab w:val="left" w:pos="720"/>
              </w:tabs>
              <w:spacing w:after="0" w:line="240" w:lineRule="auto"/>
              <w:jc w:val="left"/>
              <w:rPr>
                <w:rFonts w:ascii="Aptos Narrow" w:eastAsia="Times New Roman" w:hAnsi="Aptos Narrow" w:cs="Tahoma"/>
                <w:i/>
                <w:sz w:val="22"/>
                <w:szCs w:val="22"/>
                <w:lang w:val="ro-RO"/>
              </w:rPr>
            </w:pPr>
          </w:p>
        </w:tc>
        <w:tc>
          <w:tcPr>
            <w:tcW w:w="5409" w:type="dxa"/>
          </w:tcPr>
          <w:p w14:paraId="77458D11"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Folosirea recipientelor de colectare de pe platformele de precolectare aferente asociațiilor de proprietari/ locatari de către utilizatorii non-casnici (art.62 alin.(7) din Legea nr.101/2006, republicată, cu modificările şi completările ulterioare)</w:t>
            </w:r>
          </w:p>
        </w:tc>
        <w:tc>
          <w:tcPr>
            <w:tcW w:w="1890" w:type="dxa"/>
          </w:tcPr>
          <w:p w14:paraId="4241CC32"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w:t>
            </w:r>
          </w:p>
        </w:tc>
        <w:tc>
          <w:tcPr>
            <w:tcW w:w="1710" w:type="dxa"/>
          </w:tcPr>
          <w:p w14:paraId="7143804A"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1.000-2.500</w:t>
            </w:r>
          </w:p>
        </w:tc>
      </w:tr>
      <w:tr w:rsidR="002438F6" w:rsidRPr="002438F6" w14:paraId="00BBF46B" w14:textId="77777777" w:rsidTr="00210648">
        <w:tc>
          <w:tcPr>
            <w:tcW w:w="611" w:type="dxa"/>
          </w:tcPr>
          <w:p w14:paraId="474A34E1" w14:textId="77777777" w:rsidR="002438F6" w:rsidRPr="004048AD" w:rsidRDefault="002438F6" w:rsidP="00210648">
            <w:pPr>
              <w:numPr>
                <w:ilvl w:val="0"/>
                <w:numId w:val="109"/>
              </w:numPr>
              <w:tabs>
                <w:tab w:val="left" w:pos="720"/>
              </w:tabs>
              <w:spacing w:after="0" w:line="240" w:lineRule="auto"/>
              <w:jc w:val="left"/>
              <w:rPr>
                <w:rFonts w:ascii="Aptos Narrow" w:eastAsia="Times New Roman" w:hAnsi="Aptos Narrow" w:cs="Tahoma"/>
                <w:i/>
                <w:sz w:val="22"/>
                <w:szCs w:val="22"/>
                <w:lang w:val="ro-RO"/>
              </w:rPr>
            </w:pPr>
          </w:p>
        </w:tc>
        <w:tc>
          <w:tcPr>
            <w:tcW w:w="5409" w:type="dxa"/>
          </w:tcPr>
          <w:p w14:paraId="04DB689E"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Folosirea platformelor de precolectare amenajate pe domeniul public al localității de către persoanele nerezidente, nearondate respectivului punct de colectare (art.62 alin.(7) din Legea nr.101/2006, republicată, cu modificările şi completările ulterioare)</w:t>
            </w:r>
          </w:p>
        </w:tc>
        <w:tc>
          <w:tcPr>
            <w:tcW w:w="1890" w:type="dxa"/>
          </w:tcPr>
          <w:p w14:paraId="704936CF"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300-500</w:t>
            </w:r>
          </w:p>
        </w:tc>
        <w:tc>
          <w:tcPr>
            <w:tcW w:w="1710" w:type="dxa"/>
          </w:tcPr>
          <w:p w14:paraId="43C892FE"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1.000- 2.500</w:t>
            </w:r>
          </w:p>
        </w:tc>
      </w:tr>
      <w:tr w:rsidR="002438F6" w:rsidRPr="002438F6" w14:paraId="37D5AEFE" w14:textId="77777777" w:rsidTr="00210648">
        <w:tc>
          <w:tcPr>
            <w:tcW w:w="611" w:type="dxa"/>
          </w:tcPr>
          <w:p w14:paraId="459C4DB1" w14:textId="77777777" w:rsidR="002438F6" w:rsidRPr="004048AD" w:rsidRDefault="002438F6" w:rsidP="00210648">
            <w:pPr>
              <w:numPr>
                <w:ilvl w:val="0"/>
                <w:numId w:val="109"/>
              </w:numPr>
              <w:tabs>
                <w:tab w:val="left" w:pos="720"/>
              </w:tabs>
              <w:spacing w:after="0" w:line="240" w:lineRule="auto"/>
              <w:jc w:val="left"/>
              <w:rPr>
                <w:rFonts w:ascii="Aptos Narrow" w:eastAsia="Times New Roman" w:hAnsi="Aptos Narrow" w:cs="Tahoma"/>
                <w:i/>
                <w:sz w:val="22"/>
                <w:szCs w:val="22"/>
                <w:lang w:val="ro-RO"/>
              </w:rPr>
            </w:pPr>
          </w:p>
        </w:tc>
        <w:tc>
          <w:tcPr>
            <w:tcW w:w="5409" w:type="dxa"/>
          </w:tcPr>
          <w:p w14:paraId="185D4836"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Nerespectarea de către titularii pe numele cărora au fost emise autorizații de construire și/sau desființare conform Legii nr.50/1991 a obligațiilor privind gestionarea deșeurilor din construcții și desființări</w:t>
            </w:r>
            <w:r w:rsidRPr="004048AD">
              <w:rPr>
                <w:rFonts w:ascii="Aptos Narrow" w:hAnsi="Aptos Narrow" w:cs="Tahoma"/>
                <w:i/>
                <w:iCs/>
                <w:sz w:val="22"/>
                <w:szCs w:val="22"/>
                <w:shd w:val="clear" w:color="auto" w:fill="FFFFFF"/>
                <w:lang w:val="ro-RO"/>
              </w:rPr>
              <w:t xml:space="preserve"> astfel încât să atingă un nivel de pregătire pentru reutilizare, reciclare şi alte operaţiuni de valorificare materială, inclusiv operaţiuni de rambleiere care utilizează deşeuri pentru a înlocui alte materiale, de minimum 70% din masa deşeurilor nepericuloase provenite din activităţi de construcţie şi desfiinţări, cu excepţia materialelor geologice naturale definite la categoria 17 05 04 din anexa la Decizia Comisiei din 18 decembrie 2014 de modificare </w:t>
            </w:r>
            <w:r w:rsidRPr="004048AD">
              <w:rPr>
                <w:rFonts w:ascii="Aptos Narrow" w:hAnsi="Aptos Narrow" w:cs="Tahoma"/>
                <w:i/>
                <w:iCs/>
                <w:sz w:val="22"/>
                <w:szCs w:val="22"/>
                <w:shd w:val="clear" w:color="auto" w:fill="FFFFFF"/>
                <w:lang w:val="ro-RO"/>
              </w:rPr>
              <w:lastRenderedPageBreak/>
              <w:t>a </w:t>
            </w:r>
            <w:hyperlink r:id="rId13" w:history="1">
              <w:r w:rsidRPr="004048AD">
                <w:rPr>
                  <w:rFonts w:ascii="Aptos Narrow" w:hAnsi="Aptos Narrow" w:cs="Tahoma"/>
                  <w:i/>
                  <w:iCs/>
                  <w:sz w:val="22"/>
                  <w:szCs w:val="22"/>
                  <w:u w:val="single"/>
                  <w:shd w:val="clear" w:color="auto" w:fill="FFFFFF"/>
                  <w:lang w:val="ro-RO"/>
                </w:rPr>
                <w:t>Deciziei 2000/532/CE</w:t>
              </w:r>
            </w:hyperlink>
            <w:r w:rsidRPr="004048AD">
              <w:rPr>
                <w:rFonts w:ascii="Aptos Narrow" w:hAnsi="Aptos Narrow" w:cs="Tahoma"/>
                <w:i/>
                <w:iCs/>
                <w:sz w:val="22"/>
                <w:szCs w:val="22"/>
                <w:shd w:val="clear" w:color="auto" w:fill="FFFFFF"/>
                <w:lang w:val="ro-RO"/>
              </w:rPr>
              <w:t> de stabilire a unei liste de deşeuri în temeiul </w:t>
            </w:r>
            <w:hyperlink r:id="rId14" w:history="1">
              <w:r w:rsidRPr="004048AD">
                <w:rPr>
                  <w:rFonts w:ascii="Aptos Narrow" w:hAnsi="Aptos Narrow" w:cs="Tahoma"/>
                  <w:i/>
                  <w:iCs/>
                  <w:sz w:val="22"/>
                  <w:szCs w:val="22"/>
                  <w:u w:val="single"/>
                  <w:shd w:val="clear" w:color="auto" w:fill="FFFFFF"/>
                  <w:lang w:val="ro-RO"/>
                </w:rPr>
                <w:t>Directivei 2008/98/CE</w:t>
              </w:r>
            </w:hyperlink>
            <w:r w:rsidRPr="004048AD">
              <w:rPr>
                <w:rFonts w:ascii="Aptos Narrow" w:hAnsi="Aptos Narrow" w:cs="Tahoma"/>
                <w:i/>
                <w:iCs/>
                <w:sz w:val="22"/>
                <w:szCs w:val="22"/>
                <w:shd w:val="clear" w:color="auto" w:fill="FFFFFF"/>
                <w:lang w:val="ro-RO"/>
              </w:rPr>
              <w:t> a Parlamentului European şi a Consiliului</w:t>
            </w:r>
            <w:r w:rsidRPr="004048AD">
              <w:rPr>
                <w:rFonts w:ascii="Aptos Narrow" w:eastAsia="Times New Roman" w:hAnsi="Aptos Narrow" w:cs="Tahoma"/>
                <w:i/>
                <w:sz w:val="22"/>
                <w:szCs w:val="22"/>
                <w:lang w:val="ro-RO"/>
              </w:rPr>
              <w:t xml:space="preserve"> (art.62 alin.(1) lit.a) din O.U.G 92/2021 privind regimul deşeurilor, pentru nerespectarea art.17 alin.7 OUG 92/2021 privind regimul deşeurilor)</w:t>
            </w:r>
          </w:p>
        </w:tc>
        <w:tc>
          <w:tcPr>
            <w:tcW w:w="1890" w:type="dxa"/>
          </w:tcPr>
          <w:p w14:paraId="4DA7F471"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p>
          <w:p w14:paraId="3F596F10"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p>
          <w:p w14:paraId="650694BF"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5.000-15.000</w:t>
            </w:r>
          </w:p>
          <w:p w14:paraId="48855EB8"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p>
        </w:tc>
        <w:tc>
          <w:tcPr>
            <w:tcW w:w="1710" w:type="dxa"/>
          </w:tcPr>
          <w:p w14:paraId="3F8F91EF" w14:textId="77777777" w:rsidR="002438F6" w:rsidRPr="004048AD" w:rsidRDefault="002438F6" w:rsidP="002438F6">
            <w:pPr>
              <w:tabs>
                <w:tab w:val="left" w:pos="720"/>
              </w:tabs>
              <w:jc w:val="center"/>
              <w:rPr>
                <w:rFonts w:ascii="Aptos Narrow" w:hAnsi="Aptos Narrow"/>
                <w:i/>
                <w:sz w:val="22"/>
                <w:szCs w:val="22"/>
                <w:lang w:val="ro-RO"/>
              </w:rPr>
            </w:pPr>
          </w:p>
          <w:p w14:paraId="01DE568B" w14:textId="77777777" w:rsidR="002438F6" w:rsidRPr="004048AD" w:rsidRDefault="002438F6" w:rsidP="002438F6">
            <w:pPr>
              <w:tabs>
                <w:tab w:val="left" w:pos="720"/>
              </w:tabs>
              <w:jc w:val="center"/>
              <w:rPr>
                <w:rFonts w:ascii="Aptos Narrow" w:hAnsi="Aptos Narrow"/>
                <w:i/>
                <w:sz w:val="22"/>
                <w:szCs w:val="22"/>
                <w:lang w:val="ro-RO"/>
              </w:rPr>
            </w:pPr>
          </w:p>
          <w:p w14:paraId="49AAC85F" w14:textId="77777777" w:rsidR="002438F6" w:rsidRPr="004048AD" w:rsidRDefault="002438F6" w:rsidP="002438F6">
            <w:pPr>
              <w:tabs>
                <w:tab w:val="left" w:pos="720"/>
              </w:tabs>
              <w:jc w:val="center"/>
              <w:rPr>
                <w:rFonts w:ascii="Aptos Narrow" w:hAnsi="Aptos Narrow"/>
                <w:i/>
                <w:sz w:val="22"/>
                <w:szCs w:val="22"/>
                <w:lang w:val="ro-RO"/>
              </w:rPr>
            </w:pPr>
            <w:r w:rsidRPr="004048AD">
              <w:rPr>
                <w:rFonts w:ascii="Aptos Narrow" w:hAnsi="Aptos Narrow"/>
                <w:i/>
                <w:sz w:val="22"/>
                <w:szCs w:val="22"/>
                <w:lang w:val="ro-RO"/>
              </w:rPr>
              <w:t>40.000-60.000</w:t>
            </w:r>
          </w:p>
        </w:tc>
      </w:tr>
      <w:tr w:rsidR="002438F6" w:rsidRPr="002438F6" w14:paraId="3A37B887" w14:textId="77777777" w:rsidTr="00210648">
        <w:tc>
          <w:tcPr>
            <w:tcW w:w="611" w:type="dxa"/>
          </w:tcPr>
          <w:p w14:paraId="1BA725E2" w14:textId="77777777" w:rsidR="002438F6" w:rsidRPr="004048AD" w:rsidRDefault="002438F6" w:rsidP="00210648">
            <w:pPr>
              <w:numPr>
                <w:ilvl w:val="0"/>
                <w:numId w:val="109"/>
              </w:numPr>
              <w:tabs>
                <w:tab w:val="left" w:pos="720"/>
              </w:tabs>
              <w:spacing w:after="0" w:line="240" w:lineRule="auto"/>
              <w:jc w:val="left"/>
              <w:rPr>
                <w:rFonts w:ascii="Aptos Narrow" w:eastAsia="Times New Roman" w:hAnsi="Aptos Narrow" w:cs="Tahoma"/>
                <w:i/>
                <w:sz w:val="22"/>
                <w:szCs w:val="22"/>
                <w:lang w:val="ro-RO"/>
              </w:rPr>
            </w:pPr>
          </w:p>
        </w:tc>
        <w:tc>
          <w:tcPr>
            <w:tcW w:w="5409" w:type="dxa"/>
          </w:tcPr>
          <w:p w14:paraId="7665203F"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Depozitarea deșeurilor voluminoase, textile și periculoase din deșeurile menajere pe platformele de colectare în afara campaniilor gratuite de colectare a acestora (art. 62 alin.(7) din Legea nr. 101/2006, republicată, cu modificările și completările ulterioare)</w:t>
            </w:r>
          </w:p>
        </w:tc>
        <w:tc>
          <w:tcPr>
            <w:tcW w:w="1890" w:type="dxa"/>
          </w:tcPr>
          <w:p w14:paraId="2093063A"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500-1.500</w:t>
            </w:r>
          </w:p>
        </w:tc>
        <w:tc>
          <w:tcPr>
            <w:tcW w:w="1710" w:type="dxa"/>
          </w:tcPr>
          <w:p w14:paraId="4362A3EE"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1.000- 2.500</w:t>
            </w:r>
          </w:p>
        </w:tc>
      </w:tr>
      <w:tr w:rsidR="002438F6" w:rsidRPr="002438F6" w14:paraId="150F4A20" w14:textId="77777777" w:rsidTr="00210648">
        <w:tc>
          <w:tcPr>
            <w:tcW w:w="611" w:type="dxa"/>
          </w:tcPr>
          <w:p w14:paraId="06AEEF6F" w14:textId="77777777" w:rsidR="002438F6" w:rsidRPr="004048AD" w:rsidRDefault="002438F6" w:rsidP="00210648">
            <w:pPr>
              <w:numPr>
                <w:ilvl w:val="0"/>
                <w:numId w:val="109"/>
              </w:numPr>
              <w:tabs>
                <w:tab w:val="left" w:pos="720"/>
              </w:tabs>
              <w:spacing w:after="0" w:line="240" w:lineRule="auto"/>
              <w:jc w:val="left"/>
              <w:rPr>
                <w:rFonts w:ascii="Aptos Narrow" w:eastAsia="Times New Roman" w:hAnsi="Aptos Narrow" w:cs="Tahoma"/>
                <w:i/>
                <w:sz w:val="22"/>
                <w:szCs w:val="22"/>
                <w:lang w:val="ro-RO"/>
              </w:rPr>
            </w:pPr>
          </w:p>
        </w:tc>
        <w:tc>
          <w:tcPr>
            <w:tcW w:w="5409" w:type="dxa"/>
          </w:tcPr>
          <w:p w14:paraId="00242761"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Depozitarea deșeurilor din construcții și demolări rezultate din amenajarea locuințelor individuale pe platformele de colectare. (art.62 alin.(7) din Legea nr.101/2006, republicată, cu modificările şi completările ulterioare)</w:t>
            </w:r>
          </w:p>
        </w:tc>
        <w:tc>
          <w:tcPr>
            <w:tcW w:w="1890" w:type="dxa"/>
          </w:tcPr>
          <w:p w14:paraId="0607749B"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500-1.500</w:t>
            </w:r>
          </w:p>
        </w:tc>
        <w:tc>
          <w:tcPr>
            <w:tcW w:w="1710" w:type="dxa"/>
          </w:tcPr>
          <w:p w14:paraId="671112E8"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1.000-2.500</w:t>
            </w:r>
          </w:p>
        </w:tc>
      </w:tr>
      <w:tr w:rsidR="002438F6" w:rsidRPr="002438F6" w14:paraId="5C9AB6E8" w14:textId="77777777" w:rsidTr="00210648">
        <w:tc>
          <w:tcPr>
            <w:tcW w:w="611" w:type="dxa"/>
          </w:tcPr>
          <w:p w14:paraId="069B7A48" w14:textId="77777777" w:rsidR="002438F6" w:rsidRPr="004048AD" w:rsidRDefault="002438F6" w:rsidP="00210648">
            <w:pPr>
              <w:numPr>
                <w:ilvl w:val="0"/>
                <w:numId w:val="109"/>
              </w:numPr>
              <w:tabs>
                <w:tab w:val="left" w:pos="720"/>
              </w:tabs>
              <w:spacing w:after="0" w:line="240" w:lineRule="auto"/>
              <w:jc w:val="left"/>
              <w:rPr>
                <w:rFonts w:ascii="Aptos Narrow" w:eastAsia="Times New Roman" w:hAnsi="Aptos Narrow" w:cs="Tahoma"/>
                <w:i/>
                <w:sz w:val="22"/>
                <w:szCs w:val="22"/>
                <w:lang w:val="ro-RO"/>
              </w:rPr>
            </w:pPr>
          </w:p>
        </w:tc>
        <w:tc>
          <w:tcPr>
            <w:tcW w:w="5409" w:type="dxa"/>
          </w:tcPr>
          <w:p w14:paraId="15AEC8AB"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Depozitarea deșeurilor vegetale rezultate în urma lucrărilor de întreținere a spațiilor verzi pe platformele de colectare în afara campaniilor gratuite de colectare a acestora (art.62 alin.(7) din Legea nr.101/2006, republicată, cu modificările şi completările ulterioare)</w:t>
            </w:r>
          </w:p>
        </w:tc>
        <w:tc>
          <w:tcPr>
            <w:tcW w:w="1890" w:type="dxa"/>
          </w:tcPr>
          <w:p w14:paraId="6D54F78C"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500-1.500</w:t>
            </w:r>
          </w:p>
        </w:tc>
        <w:tc>
          <w:tcPr>
            <w:tcW w:w="1710" w:type="dxa"/>
          </w:tcPr>
          <w:p w14:paraId="6FA9B53C"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1.000-2.500</w:t>
            </w:r>
          </w:p>
        </w:tc>
      </w:tr>
      <w:tr w:rsidR="002438F6" w:rsidRPr="002438F6" w14:paraId="05C3E104" w14:textId="77777777" w:rsidTr="00210648">
        <w:tc>
          <w:tcPr>
            <w:tcW w:w="611" w:type="dxa"/>
          </w:tcPr>
          <w:p w14:paraId="3667C2B7" w14:textId="77777777" w:rsidR="002438F6" w:rsidRPr="004048AD" w:rsidRDefault="002438F6" w:rsidP="00210648">
            <w:pPr>
              <w:numPr>
                <w:ilvl w:val="0"/>
                <w:numId w:val="109"/>
              </w:numPr>
              <w:tabs>
                <w:tab w:val="left" w:pos="720"/>
              </w:tabs>
              <w:spacing w:after="0" w:line="240" w:lineRule="auto"/>
              <w:jc w:val="left"/>
              <w:rPr>
                <w:rFonts w:ascii="Aptos Narrow" w:eastAsia="Times New Roman" w:hAnsi="Aptos Narrow" w:cs="Tahoma"/>
                <w:i/>
                <w:sz w:val="22"/>
                <w:szCs w:val="22"/>
                <w:lang w:val="ro-RO"/>
              </w:rPr>
            </w:pPr>
          </w:p>
        </w:tc>
        <w:tc>
          <w:tcPr>
            <w:tcW w:w="5409" w:type="dxa"/>
          </w:tcPr>
          <w:p w14:paraId="45A5B78E"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Utilizarea serviciului fără completarea declarației de impunere conform Regulamentului de instituire și administrare a taxei de salubrizare a serviciului de salubrizare (art.62 alin.(7) din Legea nr.101/2006, republicată, cu modificările şi completările ulterioare)</w:t>
            </w:r>
          </w:p>
        </w:tc>
        <w:tc>
          <w:tcPr>
            <w:tcW w:w="1890" w:type="dxa"/>
          </w:tcPr>
          <w:p w14:paraId="017F8A99"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p>
          <w:p w14:paraId="14F4B20D"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500-1.000</w:t>
            </w:r>
          </w:p>
        </w:tc>
        <w:tc>
          <w:tcPr>
            <w:tcW w:w="1710" w:type="dxa"/>
          </w:tcPr>
          <w:p w14:paraId="0A5F657C"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p>
          <w:p w14:paraId="08C4ECFA"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1.000-2.500</w:t>
            </w:r>
          </w:p>
        </w:tc>
      </w:tr>
      <w:tr w:rsidR="002438F6" w:rsidRPr="002438F6" w14:paraId="2B79C168" w14:textId="77777777" w:rsidTr="00210648">
        <w:tc>
          <w:tcPr>
            <w:tcW w:w="611" w:type="dxa"/>
          </w:tcPr>
          <w:p w14:paraId="469C1C66" w14:textId="77777777" w:rsidR="002438F6" w:rsidRPr="004048AD" w:rsidRDefault="002438F6" w:rsidP="00210648">
            <w:pPr>
              <w:numPr>
                <w:ilvl w:val="0"/>
                <w:numId w:val="109"/>
              </w:numPr>
              <w:tabs>
                <w:tab w:val="left" w:pos="720"/>
              </w:tabs>
              <w:spacing w:after="0" w:line="240" w:lineRule="auto"/>
              <w:jc w:val="left"/>
              <w:rPr>
                <w:rFonts w:ascii="Aptos Narrow" w:eastAsia="Times New Roman" w:hAnsi="Aptos Narrow" w:cs="Tahoma"/>
                <w:i/>
                <w:sz w:val="22"/>
                <w:szCs w:val="22"/>
                <w:lang w:val="ro-RO"/>
              </w:rPr>
            </w:pPr>
          </w:p>
        </w:tc>
        <w:tc>
          <w:tcPr>
            <w:tcW w:w="5409" w:type="dxa"/>
          </w:tcPr>
          <w:p w14:paraId="6DFA5140"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Îngroparea deșeurilor de orice fel (art.62 alin.(1) lit.b) din OUG 92/2021 privind regimul deşeurilor- pentru nerespectarea art.20 alin.(6) OUG 92/2021 privind regimul deşeurilor)</w:t>
            </w:r>
          </w:p>
        </w:tc>
        <w:tc>
          <w:tcPr>
            <w:tcW w:w="1890" w:type="dxa"/>
          </w:tcPr>
          <w:p w14:paraId="370C04D4"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30.000-45.000</w:t>
            </w:r>
          </w:p>
        </w:tc>
        <w:tc>
          <w:tcPr>
            <w:tcW w:w="1710" w:type="dxa"/>
          </w:tcPr>
          <w:p w14:paraId="6322072A"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50.000-70.000</w:t>
            </w:r>
          </w:p>
        </w:tc>
      </w:tr>
      <w:tr w:rsidR="002438F6" w:rsidRPr="002438F6" w14:paraId="589AB789" w14:textId="77777777" w:rsidTr="00210648">
        <w:tc>
          <w:tcPr>
            <w:tcW w:w="611" w:type="dxa"/>
          </w:tcPr>
          <w:p w14:paraId="78FD82E0" w14:textId="77777777" w:rsidR="002438F6" w:rsidRPr="004048AD" w:rsidRDefault="002438F6" w:rsidP="00210648">
            <w:pPr>
              <w:numPr>
                <w:ilvl w:val="0"/>
                <w:numId w:val="109"/>
              </w:numPr>
              <w:tabs>
                <w:tab w:val="left" w:pos="720"/>
              </w:tabs>
              <w:spacing w:after="0" w:line="240" w:lineRule="auto"/>
              <w:jc w:val="left"/>
              <w:rPr>
                <w:rFonts w:ascii="Aptos Narrow" w:eastAsia="Times New Roman" w:hAnsi="Aptos Narrow" w:cs="Tahoma"/>
                <w:i/>
                <w:sz w:val="22"/>
                <w:szCs w:val="22"/>
                <w:lang w:val="ro-RO"/>
              </w:rPr>
            </w:pPr>
          </w:p>
        </w:tc>
        <w:tc>
          <w:tcPr>
            <w:tcW w:w="5409" w:type="dxa"/>
          </w:tcPr>
          <w:p w14:paraId="3092D23F" w14:textId="77777777" w:rsidR="002438F6" w:rsidRPr="004048AD" w:rsidRDefault="002438F6" w:rsidP="002438F6">
            <w:pPr>
              <w:tabs>
                <w:tab w:val="left" w:pos="720"/>
              </w:tabs>
              <w:spacing w:line="240" w:lineRule="auto"/>
              <w:ind w:right="105"/>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Nerespectarea obligației persoanelor fizice de a depune deșeurile provenite din gospodărie, pe tipuri, în sistemul de colectare separată a deșeurilor municipale, inclusiv în centrele de colectare (art.62 alin.(1) lit.c) din OUG 92/2021 privind regimul deşeurilor pentru nerespectarea art.30 alin.(4) OUG 92/2021 privind regimul deşeurilor)</w:t>
            </w:r>
          </w:p>
        </w:tc>
        <w:tc>
          <w:tcPr>
            <w:tcW w:w="1890" w:type="dxa"/>
          </w:tcPr>
          <w:p w14:paraId="0B9892EE"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10.000-20.000</w:t>
            </w:r>
          </w:p>
        </w:tc>
        <w:tc>
          <w:tcPr>
            <w:tcW w:w="1710" w:type="dxa"/>
          </w:tcPr>
          <w:p w14:paraId="77497858" w14:textId="77777777" w:rsidR="002438F6" w:rsidRPr="004048AD" w:rsidRDefault="002438F6" w:rsidP="002438F6">
            <w:pPr>
              <w:tabs>
                <w:tab w:val="left" w:pos="720"/>
              </w:tabs>
              <w:jc w:val="center"/>
              <w:rPr>
                <w:rFonts w:ascii="Aptos Narrow" w:eastAsia="Times New Roman" w:hAnsi="Aptos Narrow" w:cs="Tahoma"/>
                <w:i/>
                <w:sz w:val="22"/>
                <w:szCs w:val="22"/>
                <w:lang w:val="ro-RO"/>
              </w:rPr>
            </w:pPr>
            <w:r w:rsidRPr="004048AD">
              <w:rPr>
                <w:rFonts w:ascii="Aptos Narrow" w:eastAsia="Times New Roman" w:hAnsi="Aptos Narrow" w:cs="Tahoma"/>
                <w:i/>
                <w:sz w:val="22"/>
                <w:szCs w:val="22"/>
                <w:lang w:val="ro-RO"/>
              </w:rPr>
              <w:t>-</w:t>
            </w:r>
          </w:p>
        </w:tc>
      </w:tr>
    </w:tbl>
    <w:p w14:paraId="71989057" w14:textId="77777777" w:rsidR="002438F6" w:rsidRPr="004048AD" w:rsidRDefault="002438F6" w:rsidP="002438F6">
      <w:pPr>
        <w:spacing w:after="160" w:line="240" w:lineRule="auto"/>
        <w:rPr>
          <w:rFonts w:ascii="Aptos Narrow" w:eastAsia="Times New Roman" w:hAnsi="Aptos Narrow" w:cs="Tahoma"/>
          <w:i/>
          <w:color w:val="4472C4" w:themeColor="accent1"/>
          <w:kern w:val="2"/>
          <w:sz w:val="22"/>
          <w:szCs w:val="22"/>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r w:rsidRPr="004048AD">
        <w:rPr>
          <w:rFonts w:ascii="Aptos Narrow" w:eastAsia="Times New Roman" w:hAnsi="Aptos Narrow" w:cs="Tahoma"/>
          <w:i/>
          <w:color w:val="4472C4" w:themeColor="accent1"/>
          <w:kern w:val="2"/>
          <w:sz w:val="22"/>
          <w:szCs w:val="22"/>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t>* Pentru contravenţia prevăzută de art.20 alin.(3) OUG nr.92/2021 privind regimul deşeurilor (pct. 4 de mai sus) se aplică şi următoarea sancţiune contravenţională complementară în sarcina şi pe cheltuiala contravenientului: ridicarea deşeurilor depozitate în alte zone decât cele autorizate, curăţarea terenului, precum şi eliminarea acestora conform legislaţiei în vigoare.</w:t>
      </w:r>
    </w:p>
    <w:p w14:paraId="04E63E03" w14:textId="77777777" w:rsidR="002438F6" w:rsidRPr="004048AD" w:rsidRDefault="002438F6" w:rsidP="002438F6">
      <w:pPr>
        <w:spacing w:after="160" w:line="240" w:lineRule="auto"/>
        <w:rPr>
          <w:rFonts w:ascii="Aptos Narrow" w:eastAsia="Times New Roman" w:hAnsi="Aptos Narrow" w:cs="Tahoma"/>
          <w:i/>
          <w:color w:val="4472C4" w:themeColor="accent1"/>
          <w:kern w:val="2"/>
          <w:sz w:val="22"/>
          <w:szCs w:val="22"/>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r w:rsidRPr="004048AD">
        <w:rPr>
          <w:rFonts w:ascii="Aptos Narrow" w:eastAsia="Times New Roman" w:hAnsi="Aptos Narrow" w:cs="Tahoma"/>
          <w:i/>
          <w:color w:val="4472C4" w:themeColor="accent1"/>
          <w:kern w:val="2"/>
          <w:sz w:val="22"/>
          <w:szCs w:val="22"/>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t>** Pentru contravenţiile prevăzute de art.20 alin.(3)-(6) OUG nr.92/2021 privind regimul deşeurilor (pct. 2, 4, 5, 20 de mai sus) se aplică sancţiunea contravenţională complementară de confiscare a vehiculelor, bunurilor şi mijloacelor folosite la săvârşirea contravenţiei pentru abandonarea/ aruncarea/eliminarea deşeurilor în spaţii neautorizate, incendierea deşeurilor, îngroparea deşeurilor, după caz.</w:t>
      </w:r>
    </w:p>
    <w:p w14:paraId="0FE5BBDB" w14:textId="77777777" w:rsidR="002438F6" w:rsidRPr="004048AD" w:rsidRDefault="002438F6" w:rsidP="002438F6">
      <w:pPr>
        <w:spacing w:after="160" w:line="240" w:lineRule="auto"/>
        <w:rPr>
          <w:rFonts w:ascii="Aptos Narrow" w:eastAsia="Times New Roman" w:hAnsi="Aptos Narrow" w:cs="Tahoma"/>
          <w:i/>
          <w:color w:val="4472C4" w:themeColor="accent1"/>
          <w:kern w:val="2"/>
          <w:sz w:val="22"/>
          <w:szCs w:val="22"/>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r w:rsidRPr="004048AD">
        <w:rPr>
          <w:rFonts w:ascii="Aptos Narrow" w:eastAsia="Times New Roman" w:hAnsi="Aptos Narrow" w:cs="Tahoma"/>
          <w:i/>
          <w:color w:val="4472C4" w:themeColor="accent1"/>
          <w:kern w:val="2"/>
          <w:sz w:val="22"/>
          <w:szCs w:val="22"/>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t xml:space="preserve">*** Pentru contravenţia prevăzută de art.20 alin.(4) OUG nr.92/2021 privind regimul deşeurilor (pct. 5 de mai sus) se aplică sancţiunea contravenţională complementară de confiscare a deşeurilor care au valoare, deţinute, păstrate în afara spaţiilor autorizate şi/sau a căror provenienţă nu este dovedită, în condiţiile legii. </w:t>
      </w:r>
      <w:r w:rsidRPr="004048AD">
        <w:rPr>
          <w:rFonts w:ascii="Aptos Narrow" w:eastAsia="Times New Roman" w:hAnsi="Aptos Narrow" w:cs="Tahoma"/>
          <w:i/>
          <w:color w:val="4472C4" w:themeColor="accent1"/>
          <w:kern w:val="2"/>
          <w:sz w:val="22"/>
          <w:szCs w:val="22"/>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lastRenderedPageBreak/>
        <w:t>În cazul confiscării vehiculului, contravenientul este obligat să transporte, pe cheltuiala sa, bunul care a făcut obiectul confiscării, la locul de predare în custodie stabilit de agentul constatator.</w:t>
      </w:r>
    </w:p>
    <w:p w14:paraId="7B646DF6" w14:textId="77777777" w:rsidR="002438F6" w:rsidRPr="004048AD" w:rsidRDefault="002438F6" w:rsidP="002438F6">
      <w:pPr>
        <w:spacing w:after="160" w:line="240" w:lineRule="auto"/>
        <w:rPr>
          <w:rFonts w:ascii="Aptos Narrow" w:eastAsia="Times New Roman" w:hAnsi="Aptos Narrow" w:cs="Tahoma"/>
          <w:i/>
          <w:color w:val="4472C4" w:themeColor="accent1"/>
          <w:kern w:val="2"/>
          <w:sz w:val="22"/>
          <w:szCs w:val="22"/>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p>
    <w:p w14:paraId="56DB796A" w14:textId="77777777" w:rsidR="002438F6" w:rsidRPr="004048AD" w:rsidRDefault="002438F6" w:rsidP="002438F6">
      <w:pPr>
        <w:spacing w:after="160" w:line="240" w:lineRule="auto"/>
        <w:rPr>
          <w:rFonts w:ascii="Aptos Narrow" w:eastAsia="Times New Roman" w:hAnsi="Aptos Narrow" w:cs="Tahoma"/>
          <w:i/>
          <w:color w:val="4472C4" w:themeColor="accent1"/>
          <w:kern w:val="2"/>
          <w:sz w:val="22"/>
          <w:szCs w:val="22"/>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r w:rsidRPr="004048AD">
        <w:rPr>
          <w:rFonts w:ascii="Aptos Narrow" w:eastAsia="Times New Roman" w:hAnsi="Aptos Narrow" w:cs="Tahoma"/>
          <w:i/>
          <w:color w:val="4472C4" w:themeColor="accent1"/>
          <w:kern w:val="2"/>
          <w:sz w:val="22"/>
          <w:szCs w:val="22"/>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t>În aplicarea dispozițiilor art.17 alin.(5) lit.i) din OUG nr.92/2021, cu modificările și completările ulterioare, autoritățile administrației publice locale ale unităților administrativ-teritoriale, prin Regulamentele de instituire și administrare a taxelor de salubrizare, au obligația să stabilească și să aprobe pentru utilizatorii serviciului, o taxă de salubrizare la un nivel de până la de două ori mai mare, pentru separarea incorectă a fracțiilor de deșeuri municipale.</w:t>
      </w:r>
    </w:p>
    <w:p w14:paraId="1F5C3E07" w14:textId="77777777" w:rsidR="002438F6" w:rsidRPr="004048AD" w:rsidRDefault="002438F6" w:rsidP="00D729F8">
      <w:pPr>
        <w:spacing w:before="40" w:after="80"/>
        <w:contextualSpacing/>
        <w:rPr>
          <w:rFonts w:ascii="Aptos Narrow" w:eastAsia="Times New Roman" w:hAnsi="Aptos Narrow" w:cs="Tahoma"/>
          <w:i/>
          <w:color w:val="4472C4" w:themeColor="accent1"/>
          <w:kern w:val="2"/>
          <w:sz w:val="22"/>
          <w:szCs w:val="22"/>
          <w:lang w:val="ro-RO"/>
          <w14:shadow w14:blurRad="38100" w14:dist="25400" w14:dir="5400000" w14:sx="100000" w14:sy="100000" w14:kx="0" w14:ky="0" w14:algn="ctr">
            <w14:srgbClr w14:val="6E747A">
              <w14:alpha w14:val="57000"/>
            </w14:srgbClr>
          </w14:shadow>
          <w14:textOutline w14:w="0" w14:cap="flat" w14:cmpd="sng" w14:algn="ctr">
            <w14:noFill/>
            <w14:prstDash w14:val="solid"/>
            <w14:round/>
          </w14:textOutline>
          <w14:ligatures w14:val="standardContextual"/>
        </w:rPr>
      </w:pPr>
    </w:p>
    <w:sectPr w:rsidR="002438F6" w:rsidRPr="004048AD" w:rsidSect="00EB63B9">
      <w:footerReference w:type="first" r:id="rId15"/>
      <w:pgSz w:w="11906" w:h="16838" w:code="9"/>
      <w:pgMar w:top="851" w:right="1247" w:bottom="1134" w:left="1418" w:header="425" w:footer="31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22C132" w14:textId="77777777" w:rsidR="00E15B09" w:rsidRDefault="00E15B09" w:rsidP="00D55946">
      <w:pPr>
        <w:spacing w:after="0"/>
      </w:pPr>
      <w:r>
        <w:separator/>
      </w:r>
    </w:p>
  </w:endnote>
  <w:endnote w:type="continuationSeparator" w:id="0">
    <w:p w14:paraId="2DA702CF" w14:textId="77777777" w:rsidR="00E15B09" w:rsidRDefault="00E15B09" w:rsidP="00D5594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OpenSymbol">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20193452"/>
      <w:docPartObj>
        <w:docPartGallery w:val="Page Numbers (Bottom of Page)"/>
        <w:docPartUnique/>
      </w:docPartObj>
    </w:sdtPr>
    <w:sdtEndPr>
      <w:rPr>
        <w:rFonts w:ascii="Aptos Narrow" w:hAnsi="Aptos Narrow"/>
        <w:color w:val="002060"/>
        <w:sz w:val="18"/>
        <w:szCs w:val="18"/>
      </w:rPr>
    </w:sdtEndPr>
    <w:sdtContent>
      <w:sdt>
        <w:sdtPr>
          <w:rPr>
            <w:rFonts w:ascii="Aptos Narrow" w:hAnsi="Aptos Narrow"/>
            <w:color w:val="002060"/>
            <w:sz w:val="18"/>
            <w:szCs w:val="18"/>
          </w:rPr>
          <w:id w:val="1728636285"/>
          <w:docPartObj>
            <w:docPartGallery w:val="Page Numbers (Top of Page)"/>
            <w:docPartUnique/>
          </w:docPartObj>
        </w:sdtPr>
        <w:sdtContent>
          <w:p w14:paraId="015C8F59" w14:textId="425C8540" w:rsidR="00114B20" w:rsidRPr="000879A7" w:rsidRDefault="00114B20">
            <w:pPr>
              <w:pStyle w:val="Footer"/>
              <w:jc w:val="center"/>
              <w:rPr>
                <w:rFonts w:ascii="Aptos Narrow" w:hAnsi="Aptos Narrow"/>
                <w:color w:val="002060"/>
                <w:sz w:val="18"/>
                <w:szCs w:val="18"/>
              </w:rPr>
            </w:pPr>
            <w:r w:rsidRPr="000879A7">
              <w:rPr>
                <w:rFonts w:ascii="Aptos Narrow" w:hAnsi="Aptos Narrow"/>
                <w:color w:val="002060"/>
                <w:sz w:val="18"/>
                <w:szCs w:val="18"/>
                <w:lang w:val="ro-RO"/>
              </w:rPr>
              <w:t>Pag</w:t>
            </w:r>
            <w:r w:rsidR="000879A7">
              <w:rPr>
                <w:rFonts w:ascii="Aptos Narrow" w:hAnsi="Aptos Narrow"/>
                <w:color w:val="002060"/>
                <w:sz w:val="18"/>
                <w:szCs w:val="18"/>
                <w:lang w:val="ro-RO"/>
              </w:rPr>
              <w:t xml:space="preserve">ina </w:t>
            </w:r>
            <w:r w:rsidRPr="000879A7">
              <w:rPr>
                <w:rFonts w:ascii="Aptos Narrow" w:hAnsi="Aptos Narrow"/>
                <w:color w:val="002060"/>
                <w:sz w:val="18"/>
                <w:szCs w:val="18"/>
                <w:lang w:val="ro-RO"/>
              </w:rPr>
              <w:t xml:space="preserve"> </w:t>
            </w:r>
            <w:r w:rsidRPr="000879A7">
              <w:rPr>
                <w:rFonts w:ascii="Aptos Narrow" w:hAnsi="Aptos Narrow"/>
                <w:b/>
                <w:bCs/>
                <w:color w:val="002060"/>
                <w:sz w:val="18"/>
                <w:szCs w:val="18"/>
              </w:rPr>
              <w:fldChar w:fldCharType="begin"/>
            </w:r>
            <w:r w:rsidRPr="000879A7">
              <w:rPr>
                <w:rFonts w:ascii="Aptos Narrow" w:hAnsi="Aptos Narrow"/>
                <w:b/>
                <w:bCs/>
                <w:color w:val="002060"/>
                <w:sz w:val="18"/>
                <w:szCs w:val="18"/>
              </w:rPr>
              <w:instrText>PAGE</w:instrText>
            </w:r>
            <w:r w:rsidRPr="000879A7">
              <w:rPr>
                <w:rFonts w:ascii="Aptos Narrow" w:hAnsi="Aptos Narrow"/>
                <w:b/>
                <w:bCs/>
                <w:color w:val="002060"/>
                <w:sz w:val="18"/>
                <w:szCs w:val="18"/>
              </w:rPr>
              <w:fldChar w:fldCharType="separate"/>
            </w:r>
            <w:r w:rsidRPr="000879A7">
              <w:rPr>
                <w:rFonts w:ascii="Aptos Narrow" w:hAnsi="Aptos Narrow"/>
                <w:b/>
                <w:bCs/>
                <w:color w:val="002060"/>
                <w:sz w:val="18"/>
                <w:szCs w:val="18"/>
                <w:lang w:val="ro-RO"/>
              </w:rPr>
              <w:t>2</w:t>
            </w:r>
            <w:r w:rsidRPr="000879A7">
              <w:rPr>
                <w:rFonts w:ascii="Aptos Narrow" w:hAnsi="Aptos Narrow"/>
                <w:b/>
                <w:bCs/>
                <w:color w:val="002060"/>
                <w:sz w:val="18"/>
                <w:szCs w:val="18"/>
              </w:rPr>
              <w:fldChar w:fldCharType="end"/>
            </w:r>
            <w:r w:rsidRPr="000879A7">
              <w:rPr>
                <w:rFonts w:ascii="Aptos Narrow" w:hAnsi="Aptos Narrow"/>
                <w:color w:val="002060"/>
                <w:sz w:val="18"/>
                <w:szCs w:val="18"/>
                <w:lang w:val="ro-RO"/>
              </w:rPr>
              <w:t xml:space="preserve"> / </w:t>
            </w:r>
            <w:r w:rsidR="001D17A2">
              <w:rPr>
                <w:rFonts w:ascii="Aptos Narrow" w:hAnsi="Aptos Narrow"/>
                <w:b/>
                <w:bCs/>
                <w:color w:val="002060"/>
                <w:sz w:val="18"/>
                <w:szCs w:val="18"/>
              </w:rPr>
              <w:t>54</w:t>
            </w:r>
          </w:p>
        </w:sdtContent>
      </w:sdt>
    </w:sdtContent>
  </w:sdt>
  <w:p w14:paraId="656774E9" w14:textId="77777777" w:rsidR="00B54558" w:rsidRPr="00114B20" w:rsidRDefault="00B54558" w:rsidP="00114B20">
    <w:pPr>
      <w:pStyle w:val="Footer"/>
      <w:rPr>
        <w:lang w:val="ro-RO"/>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69191236"/>
      <w:docPartObj>
        <w:docPartGallery w:val="Page Numbers (Bottom of Page)"/>
        <w:docPartUnique/>
      </w:docPartObj>
    </w:sdtPr>
    <w:sdtEndPr>
      <w:rPr>
        <w:rFonts w:ascii="Aptos Narrow" w:hAnsi="Aptos Narrow"/>
        <w:sz w:val="18"/>
        <w:szCs w:val="18"/>
      </w:rPr>
    </w:sdtEndPr>
    <w:sdtContent>
      <w:sdt>
        <w:sdtPr>
          <w:rPr>
            <w:rFonts w:ascii="Aptos Narrow" w:hAnsi="Aptos Narrow"/>
            <w:sz w:val="18"/>
            <w:szCs w:val="18"/>
          </w:rPr>
          <w:id w:val="391013930"/>
          <w:docPartObj>
            <w:docPartGallery w:val="Page Numbers (Top of Page)"/>
            <w:docPartUnique/>
          </w:docPartObj>
        </w:sdtPr>
        <w:sdtContent>
          <w:p w14:paraId="5CC2A2AF" w14:textId="77777777" w:rsidR="00637E55" w:rsidRPr="00114B20" w:rsidRDefault="00637E55" w:rsidP="00637E55">
            <w:pPr>
              <w:pStyle w:val="Footer"/>
              <w:jc w:val="center"/>
              <w:rPr>
                <w:rFonts w:ascii="Aptos Narrow" w:hAnsi="Aptos Narrow"/>
                <w:sz w:val="18"/>
                <w:szCs w:val="18"/>
              </w:rPr>
            </w:pPr>
            <w:r w:rsidRPr="00114B20">
              <w:rPr>
                <w:rFonts w:ascii="Aptos Narrow" w:hAnsi="Aptos Narrow"/>
                <w:sz w:val="18"/>
                <w:szCs w:val="18"/>
                <w:lang w:val="ro-RO"/>
              </w:rPr>
              <w:t xml:space="preserve">Pag. </w:t>
            </w:r>
            <w:r w:rsidRPr="00114B20">
              <w:rPr>
                <w:rFonts w:ascii="Aptos Narrow" w:hAnsi="Aptos Narrow"/>
                <w:b/>
                <w:bCs/>
                <w:sz w:val="18"/>
                <w:szCs w:val="18"/>
              </w:rPr>
              <w:fldChar w:fldCharType="begin"/>
            </w:r>
            <w:r w:rsidRPr="00114B20">
              <w:rPr>
                <w:rFonts w:ascii="Aptos Narrow" w:hAnsi="Aptos Narrow"/>
                <w:b/>
                <w:bCs/>
                <w:sz w:val="18"/>
                <w:szCs w:val="18"/>
              </w:rPr>
              <w:instrText>PAGE</w:instrText>
            </w:r>
            <w:r w:rsidRPr="00114B20">
              <w:rPr>
                <w:rFonts w:ascii="Aptos Narrow" w:hAnsi="Aptos Narrow"/>
                <w:b/>
                <w:bCs/>
                <w:sz w:val="18"/>
                <w:szCs w:val="18"/>
              </w:rPr>
              <w:fldChar w:fldCharType="separate"/>
            </w:r>
            <w:r>
              <w:rPr>
                <w:rFonts w:ascii="Aptos Narrow" w:hAnsi="Aptos Narrow"/>
                <w:b/>
                <w:bCs/>
                <w:sz w:val="18"/>
                <w:szCs w:val="18"/>
              </w:rPr>
              <w:t>42</w:t>
            </w:r>
            <w:r w:rsidRPr="00114B20">
              <w:rPr>
                <w:rFonts w:ascii="Aptos Narrow" w:hAnsi="Aptos Narrow"/>
                <w:b/>
                <w:bCs/>
                <w:sz w:val="18"/>
                <w:szCs w:val="18"/>
              </w:rPr>
              <w:fldChar w:fldCharType="end"/>
            </w:r>
            <w:r w:rsidRPr="00114B20">
              <w:rPr>
                <w:rFonts w:ascii="Aptos Narrow" w:hAnsi="Aptos Narrow"/>
                <w:sz w:val="18"/>
                <w:szCs w:val="18"/>
                <w:lang w:val="ro-RO"/>
              </w:rPr>
              <w:t xml:space="preserve"> / </w:t>
            </w:r>
            <w:r w:rsidRPr="00114B20">
              <w:rPr>
                <w:rFonts w:ascii="Aptos Narrow" w:hAnsi="Aptos Narrow"/>
                <w:b/>
                <w:bCs/>
                <w:sz w:val="18"/>
                <w:szCs w:val="18"/>
              </w:rPr>
              <w:fldChar w:fldCharType="begin"/>
            </w:r>
            <w:r w:rsidRPr="00114B20">
              <w:rPr>
                <w:rFonts w:ascii="Aptos Narrow" w:hAnsi="Aptos Narrow"/>
                <w:b/>
                <w:bCs/>
                <w:sz w:val="18"/>
                <w:szCs w:val="18"/>
              </w:rPr>
              <w:instrText>NUMPAGES</w:instrText>
            </w:r>
            <w:r w:rsidRPr="00114B20">
              <w:rPr>
                <w:rFonts w:ascii="Aptos Narrow" w:hAnsi="Aptos Narrow"/>
                <w:b/>
                <w:bCs/>
                <w:sz w:val="18"/>
                <w:szCs w:val="18"/>
              </w:rPr>
              <w:fldChar w:fldCharType="separate"/>
            </w:r>
            <w:r>
              <w:rPr>
                <w:rFonts w:ascii="Aptos Narrow" w:hAnsi="Aptos Narrow"/>
                <w:b/>
                <w:bCs/>
                <w:sz w:val="18"/>
                <w:szCs w:val="18"/>
              </w:rPr>
              <w:t>67</w:t>
            </w:r>
            <w:r w:rsidRPr="00114B20">
              <w:rPr>
                <w:rFonts w:ascii="Aptos Narrow" w:hAnsi="Aptos Narrow"/>
                <w:b/>
                <w:bCs/>
                <w:sz w:val="18"/>
                <w:szCs w:val="18"/>
              </w:rPr>
              <w:fldChar w:fldCharType="end"/>
            </w:r>
          </w:p>
        </w:sdtContent>
      </w:sdt>
    </w:sdtContent>
  </w:sdt>
  <w:p w14:paraId="23A0CF74" w14:textId="5864A9B0" w:rsidR="00D10822" w:rsidRDefault="00D10822" w:rsidP="00637E55">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F5346D" w14:textId="77777777" w:rsidR="00E15B09" w:rsidRDefault="00E15B09" w:rsidP="00D55946">
      <w:pPr>
        <w:spacing w:after="0"/>
      </w:pPr>
      <w:r>
        <w:separator/>
      </w:r>
    </w:p>
  </w:footnote>
  <w:footnote w:type="continuationSeparator" w:id="0">
    <w:p w14:paraId="1C317D2B" w14:textId="77777777" w:rsidR="00E15B09" w:rsidRDefault="00E15B09" w:rsidP="00D5594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ABD0D" w14:textId="4B347D3B" w:rsidR="00C3329E" w:rsidRPr="0087290A" w:rsidRDefault="0041649D" w:rsidP="0087290A">
    <w:pPr>
      <w:pStyle w:val="Header"/>
      <w:tabs>
        <w:tab w:val="clear" w:pos="4680"/>
        <w:tab w:val="clear" w:pos="9360"/>
        <w:tab w:val="left" w:pos="905"/>
        <w:tab w:val="center" w:pos="4649"/>
      </w:tabs>
      <w:rPr>
        <w:b/>
        <w:bCs/>
      </w:rPr>
    </w:pPr>
    <w:r w:rsidRPr="0041649D">
      <w:rPr>
        <w:b/>
        <w:bCs/>
      </w:rPr>
      <w:tab/>
    </w:r>
    <w:r>
      <w:rPr>
        <w:b/>
        <w:bC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6B820" w14:textId="37FCF3D2" w:rsidR="00D23172" w:rsidRDefault="00D23172" w:rsidP="00196FA4">
    <w:pPr>
      <w:pStyle w:val="Header"/>
      <w:ind w:left="142" w:hanging="142"/>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F74CC"/>
    <w:multiLevelType w:val="hybridMultilevel"/>
    <w:tmpl w:val="71008E2C"/>
    <w:lvl w:ilvl="0" w:tplc="2C1CB648">
      <w:start w:val="1"/>
      <w:numFmt w:val="lowerLetter"/>
      <w:lvlText w:val="%1)"/>
      <w:lvlJc w:val="left"/>
      <w:pPr>
        <w:ind w:left="786" w:hanging="360"/>
      </w:pPr>
      <w:rPr>
        <w:rFonts w:cs="Times New Roman"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1" w15:restartNumberingAfterBreak="0">
    <w:nsid w:val="054561A2"/>
    <w:multiLevelType w:val="hybridMultilevel"/>
    <w:tmpl w:val="0D420574"/>
    <w:lvl w:ilvl="0" w:tplc="FFFFFFFF">
      <w:start w:val="1"/>
      <w:numFmt w:val="lowerLetter"/>
      <w:lvlText w:val="%1)"/>
      <w:lvlJc w:val="left"/>
      <w:pPr>
        <w:ind w:left="1287" w:hanging="360"/>
      </w:pPr>
      <w:rPr>
        <w:rFonts w:hint="default"/>
        <w:w w:val="100"/>
        <w:lang w:val="ro-RO" w:eastAsia="en-US" w:bidi="ar-SA"/>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2" w15:restartNumberingAfterBreak="0">
    <w:nsid w:val="05A00A9E"/>
    <w:multiLevelType w:val="hybridMultilevel"/>
    <w:tmpl w:val="815E7A6C"/>
    <w:lvl w:ilvl="0" w:tplc="28862B1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63A14B9"/>
    <w:multiLevelType w:val="hybridMultilevel"/>
    <w:tmpl w:val="3196C62C"/>
    <w:lvl w:ilvl="0" w:tplc="07301CE0">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4" w15:restartNumberingAfterBreak="0">
    <w:nsid w:val="06AB73BB"/>
    <w:multiLevelType w:val="multilevel"/>
    <w:tmpl w:val="39CEDC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6C8622A"/>
    <w:multiLevelType w:val="hybridMultilevel"/>
    <w:tmpl w:val="6B9E0A1A"/>
    <w:lvl w:ilvl="0" w:tplc="C0BC98D8">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6" w15:restartNumberingAfterBreak="0">
    <w:nsid w:val="072122E6"/>
    <w:multiLevelType w:val="hybridMultilevel"/>
    <w:tmpl w:val="AB9C1230"/>
    <w:lvl w:ilvl="0" w:tplc="39E4675E">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7" w15:restartNumberingAfterBreak="0">
    <w:nsid w:val="073A5D95"/>
    <w:multiLevelType w:val="hybridMultilevel"/>
    <w:tmpl w:val="B85C501C"/>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 w15:restartNumberingAfterBreak="0">
    <w:nsid w:val="075E498C"/>
    <w:multiLevelType w:val="hybridMultilevel"/>
    <w:tmpl w:val="A0009620"/>
    <w:lvl w:ilvl="0" w:tplc="EAA6A290">
      <w:start w:val="1"/>
      <w:numFmt w:val="lowerLetter"/>
      <w:lvlText w:val="%1)"/>
      <w:lvlJc w:val="left"/>
      <w:pPr>
        <w:ind w:left="720" w:hanging="360"/>
      </w:pPr>
      <w:rPr>
        <w:rFonts w:hint="default"/>
        <w:w w:val="100"/>
        <w:sz w:val="20"/>
        <w:szCs w:val="2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 w15:restartNumberingAfterBreak="0">
    <w:nsid w:val="09035889"/>
    <w:multiLevelType w:val="multilevel"/>
    <w:tmpl w:val="A672F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91B78C5"/>
    <w:multiLevelType w:val="hybridMultilevel"/>
    <w:tmpl w:val="21A2B292"/>
    <w:lvl w:ilvl="0" w:tplc="FF60CFA0">
      <w:start w:val="1"/>
      <w:numFmt w:val="decimal"/>
      <w:lvlText w:val="(%1)"/>
      <w:lvlJc w:val="left"/>
      <w:pPr>
        <w:ind w:left="1495" w:hanging="360"/>
      </w:pPr>
      <w:rPr>
        <w:rFonts w:ascii="Aptos Narrow" w:hAnsi="Aptos Narrow" w:cs="Times New Roman" w:hint="default"/>
        <w:b w:val="0"/>
        <w:bCs w:val="0"/>
        <w:color w:val="002060"/>
        <w:sz w:val="20"/>
        <w:szCs w:val="20"/>
      </w:rPr>
    </w:lvl>
    <w:lvl w:ilvl="1" w:tplc="04090019" w:tentative="1">
      <w:start w:val="1"/>
      <w:numFmt w:val="lowerLetter"/>
      <w:lvlText w:val="%2."/>
      <w:lvlJc w:val="left"/>
      <w:pPr>
        <w:ind w:left="2215" w:hanging="360"/>
      </w:pPr>
    </w:lvl>
    <w:lvl w:ilvl="2" w:tplc="0409001B" w:tentative="1">
      <w:start w:val="1"/>
      <w:numFmt w:val="lowerRoman"/>
      <w:lvlText w:val="%3."/>
      <w:lvlJc w:val="right"/>
      <w:pPr>
        <w:ind w:left="2935" w:hanging="180"/>
      </w:pPr>
    </w:lvl>
    <w:lvl w:ilvl="3" w:tplc="0409000F" w:tentative="1">
      <w:start w:val="1"/>
      <w:numFmt w:val="decimal"/>
      <w:lvlText w:val="%4."/>
      <w:lvlJc w:val="left"/>
      <w:pPr>
        <w:ind w:left="3655" w:hanging="360"/>
      </w:pPr>
    </w:lvl>
    <w:lvl w:ilvl="4" w:tplc="04090019" w:tentative="1">
      <w:start w:val="1"/>
      <w:numFmt w:val="lowerLetter"/>
      <w:lvlText w:val="%5."/>
      <w:lvlJc w:val="left"/>
      <w:pPr>
        <w:ind w:left="4375" w:hanging="360"/>
      </w:pPr>
    </w:lvl>
    <w:lvl w:ilvl="5" w:tplc="0409001B" w:tentative="1">
      <w:start w:val="1"/>
      <w:numFmt w:val="lowerRoman"/>
      <w:lvlText w:val="%6."/>
      <w:lvlJc w:val="right"/>
      <w:pPr>
        <w:ind w:left="5095" w:hanging="180"/>
      </w:pPr>
    </w:lvl>
    <w:lvl w:ilvl="6" w:tplc="0409000F" w:tentative="1">
      <w:start w:val="1"/>
      <w:numFmt w:val="decimal"/>
      <w:lvlText w:val="%7."/>
      <w:lvlJc w:val="left"/>
      <w:pPr>
        <w:ind w:left="5815" w:hanging="360"/>
      </w:pPr>
    </w:lvl>
    <w:lvl w:ilvl="7" w:tplc="04090019" w:tentative="1">
      <w:start w:val="1"/>
      <w:numFmt w:val="lowerLetter"/>
      <w:lvlText w:val="%8."/>
      <w:lvlJc w:val="left"/>
      <w:pPr>
        <w:ind w:left="6535" w:hanging="360"/>
      </w:pPr>
    </w:lvl>
    <w:lvl w:ilvl="8" w:tplc="0409001B" w:tentative="1">
      <w:start w:val="1"/>
      <w:numFmt w:val="lowerRoman"/>
      <w:lvlText w:val="%9."/>
      <w:lvlJc w:val="right"/>
      <w:pPr>
        <w:ind w:left="7255" w:hanging="180"/>
      </w:pPr>
    </w:lvl>
  </w:abstractNum>
  <w:abstractNum w:abstractNumId="11" w15:restartNumberingAfterBreak="0">
    <w:nsid w:val="0BFA1E71"/>
    <w:multiLevelType w:val="hybridMultilevel"/>
    <w:tmpl w:val="3020C316"/>
    <w:lvl w:ilvl="0" w:tplc="C9847B62">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2" w15:restartNumberingAfterBreak="0">
    <w:nsid w:val="0D7F6EAC"/>
    <w:multiLevelType w:val="hybridMultilevel"/>
    <w:tmpl w:val="C2A0F094"/>
    <w:lvl w:ilvl="0" w:tplc="E66C4CEE">
      <w:start w:val="1"/>
      <w:numFmt w:val="decimal"/>
      <w:lvlText w:val="(%1)"/>
      <w:lvlJc w:val="left"/>
      <w:pPr>
        <w:ind w:left="1495" w:hanging="360"/>
      </w:pPr>
      <w:rPr>
        <w:rFonts w:ascii="Aptos Narrow" w:hAnsi="Aptos Narrow" w:cs="Times New Roman" w:hint="default"/>
        <w:b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3" w15:restartNumberingAfterBreak="0">
    <w:nsid w:val="0F642199"/>
    <w:multiLevelType w:val="multilevel"/>
    <w:tmpl w:val="46EEA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0FF307F9"/>
    <w:multiLevelType w:val="hybridMultilevel"/>
    <w:tmpl w:val="39B43CD4"/>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5" w15:restartNumberingAfterBreak="0">
    <w:nsid w:val="10485781"/>
    <w:multiLevelType w:val="multilevel"/>
    <w:tmpl w:val="7924CA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1FE7616"/>
    <w:multiLevelType w:val="hybridMultilevel"/>
    <w:tmpl w:val="E09E9E3E"/>
    <w:lvl w:ilvl="0" w:tplc="FFFFFFFF">
      <w:start w:val="1"/>
      <w:numFmt w:val="lowerLetter"/>
      <w:lvlText w:val="%1)"/>
      <w:lvlJc w:val="left"/>
      <w:pPr>
        <w:ind w:left="720" w:hanging="360"/>
      </w:pPr>
      <w:rPr>
        <w:rFonts w:hint="default"/>
        <w:w w:val="10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124A55D8"/>
    <w:multiLevelType w:val="hybridMultilevel"/>
    <w:tmpl w:val="2B54A086"/>
    <w:lvl w:ilvl="0" w:tplc="AD9CACB2">
      <w:start w:val="1"/>
      <w:numFmt w:val="lowerLetter"/>
      <w:lvlText w:val="%1)"/>
      <w:lvlJc w:val="left"/>
      <w:pPr>
        <w:ind w:left="1287" w:hanging="360"/>
      </w:pPr>
      <w:rPr>
        <w:rFonts w:hint="default"/>
        <w:color w:val="002060"/>
        <w:w w:val="100"/>
        <w:lang w:val="ro-RO" w:eastAsia="en-US" w:bidi="ar-SA"/>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18" w15:restartNumberingAfterBreak="0">
    <w:nsid w:val="127F4272"/>
    <w:multiLevelType w:val="multilevel"/>
    <w:tmpl w:val="804C7B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12D766E7"/>
    <w:multiLevelType w:val="hybridMultilevel"/>
    <w:tmpl w:val="017C2EE2"/>
    <w:lvl w:ilvl="0" w:tplc="DCBA45CE">
      <w:start w:val="1"/>
      <w:numFmt w:val="lowerLetter"/>
      <w:lvlText w:val="%1)"/>
      <w:lvlJc w:val="left"/>
      <w:pPr>
        <w:ind w:left="720" w:hanging="360"/>
      </w:pPr>
      <w:rPr>
        <w:rFonts w:hint="default"/>
        <w:color w:val="002060"/>
        <w:w w:val="10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0" w15:restartNumberingAfterBreak="0">
    <w:nsid w:val="140F4A55"/>
    <w:multiLevelType w:val="hybridMultilevel"/>
    <w:tmpl w:val="5BA2CC92"/>
    <w:lvl w:ilvl="0" w:tplc="946C69F0">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21" w15:restartNumberingAfterBreak="0">
    <w:nsid w:val="158375CF"/>
    <w:multiLevelType w:val="hybridMultilevel"/>
    <w:tmpl w:val="BC14D648"/>
    <w:lvl w:ilvl="0" w:tplc="3E443AAE">
      <w:start w:val="1"/>
      <w:numFmt w:val="decimal"/>
      <w:lvlText w:val="(%1)"/>
      <w:lvlJc w:val="left"/>
      <w:pPr>
        <w:ind w:left="1495" w:hanging="360"/>
      </w:pPr>
      <w:rPr>
        <w:rFonts w:ascii="Aptos Narrow" w:hAnsi="Aptos Narrow" w:cs="Times New Roman" w:hint="default"/>
        <w:b w:val="0"/>
        <w:i w:val="0"/>
        <w:iCs w:val="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22" w15:restartNumberingAfterBreak="0">
    <w:nsid w:val="15B56F83"/>
    <w:multiLevelType w:val="hybridMultilevel"/>
    <w:tmpl w:val="9FDC436A"/>
    <w:lvl w:ilvl="0" w:tplc="FFFFFFFF">
      <w:start w:val="1"/>
      <w:numFmt w:val="lowerLetter"/>
      <w:lvlText w:val="%1)"/>
      <w:lvlJc w:val="left"/>
      <w:pPr>
        <w:ind w:left="720" w:hanging="360"/>
      </w:pPr>
      <w:rPr>
        <w:rFonts w:hint="default"/>
        <w:w w:val="10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15BF71EE"/>
    <w:multiLevelType w:val="hybridMultilevel"/>
    <w:tmpl w:val="D05ABCE8"/>
    <w:lvl w:ilvl="0" w:tplc="C696F880">
      <w:start w:val="1"/>
      <w:numFmt w:val="lowerLetter"/>
      <w:lvlText w:val="%1)"/>
      <w:lvlJc w:val="left"/>
      <w:pPr>
        <w:ind w:left="1495" w:hanging="360"/>
      </w:pPr>
      <w:rPr>
        <w:rFonts w:hint="default"/>
        <w:b w:val="0"/>
        <w:bCs w:val="0"/>
        <w:i w:val="0"/>
        <w:iCs w:val="0"/>
        <w:color w:val="002060"/>
        <w:w w:val="100"/>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4" w15:restartNumberingAfterBreak="0">
    <w:nsid w:val="15CC6B23"/>
    <w:multiLevelType w:val="hybridMultilevel"/>
    <w:tmpl w:val="9FF4F362"/>
    <w:lvl w:ilvl="0" w:tplc="AB2A123C">
      <w:start w:val="1"/>
      <w:numFmt w:val="decimal"/>
      <w:lvlText w:val="(%1)"/>
      <w:lvlJc w:val="left"/>
      <w:pPr>
        <w:ind w:left="1495" w:hanging="360"/>
      </w:pPr>
      <w:rPr>
        <w:rFonts w:ascii="Aptos Narrow" w:hAnsi="Aptos Narrow" w:cs="Times New Roman" w:hint="default"/>
        <w:b w:val="0"/>
        <w:i w:val="0"/>
        <w:iCs w:val="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25" w15:restartNumberingAfterBreak="0">
    <w:nsid w:val="18A23816"/>
    <w:multiLevelType w:val="hybridMultilevel"/>
    <w:tmpl w:val="DD50CF0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1A612922"/>
    <w:multiLevelType w:val="hybridMultilevel"/>
    <w:tmpl w:val="C1EAE558"/>
    <w:lvl w:ilvl="0" w:tplc="ECA8A724">
      <w:start w:val="1"/>
      <w:numFmt w:val="decimal"/>
      <w:lvlText w:val="(%1)"/>
      <w:lvlJc w:val="left"/>
      <w:pPr>
        <w:ind w:left="1495" w:hanging="360"/>
      </w:pPr>
      <w:rPr>
        <w:rFonts w:ascii="Aptos Narrow" w:hAnsi="Aptos Narrow" w:cs="Times New Roman" w:hint="default"/>
        <w:b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27" w15:restartNumberingAfterBreak="0">
    <w:nsid w:val="1A7B13E4"/>
    <w:multiLevelType w:val="hybridMultilevel"/>
    <w:tmpl w:val="404E7AE6"/>
    <w:lvl w:ilvl="0" w:tplc="95F21306">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28" w15:restartNumberingAfterBreak="0">
    <w:nsid w:val="1BDE564D"/>
    <w:multiLevelType w:val="hybridMultilevel"/>
    <w:tmpl w:val="091A6F98"/>
    <w:lvl w:ilvl="0" w:tplc="BA28409C">
      <w:start w:val="1"/>
      <w:numFmt w:val="decimal"/>
      <w:lvlText w:val="(%1)"/>
      <w:lvlJc w:val="left"/>
      <w:pPr>
        <w:ind w:left="1495" w:hanging="360"/>
      </w:pPr>
      <w:rPr>
        <w:rFonts w:ascii="Aptos Narrow" w:hAnsi="Aptos Narrow" w:cs="Times New Roman" w:hint="default"/>
        <w:b w:val="0"/>
        <w:i w:val="0"/>
        <w:iCs w:val="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29" w15:restartNumberingAfterBreak="0">
    <w:nsid w:val="1CE35546"/>
    <w:multiLevelType w:val="hybridMultilevel"/>
    <w:tmpl w:val="43A468CE"/>
    <w:lvl w:ilvl="0" w:tplc="0EFACA78">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30" w15:restartNumberingAfterBreak="0">
    <w:nsid w:val="1D7D72C0"/>
    <w:multiLevelType w:val="hybridMultilevel"/>
    <w:tmpl w:val="CCAC90A6"/>
    <w:lvl w:ilvl="0" w:tplc="B0E6FAF0">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31" w15:restartNumberingAfterBreak="0">
    <w:nsid w:val="1E183464"/>
    <w:multiLevelType w:val="hybridMultilevel"/>
    <w:tmpl w:val="98ECFDDA"/>
    <w:lvl w:ilvl="0" w:tplc="39AA7AC4">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32" w15:restartNumberingAfterBreak="0">
    <w:nsid w:val="1E670D80"/>
    <w:multiLevelType w:val="hybridMultilevel"/>
    <w:tmpl w:val="806E6342"/>
    <w:lvl w:ilvl="0" w:tplc="73EE0B08">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33" w15:restartNumberingAfterBreak="0">
    <w:nsid w:val="1E851A20"/>
    <w:multiLevelType w:val="hybridMultilevel"/>
    <w:tmpl w:val="6EBC7D4A"/>
    <w:lvl w:ilvl="0" w:tplc="A70044D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4" w15:restartNumberingAfterBreak="0">
    <w:nsid w:val="1E9C71F0"/>
    <w:multiLevelType w:val="multilevel"/>
    <w:tmpl w:val="B930E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1FB524A3"/>
    <w:multiLevelType w:val="multilevel"/>
    <w:tmpl w:val="63B44E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1FFE1B84"/>
    <w:multiLevelType w:val="hybridMultilevel"/>
    <w:tmpl w:val="045C7E5A"/>
    <w:lvl w:ilvl="0" w:tplc="D50E0158">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37" w15:restartNumberingAfterBreak="0">
    <w:nsid w:val="20A934E2"/>
    <w:multiLevelType w:val="hybridMultilevel"/>
    <w:tmpl w:val="45EA91C6"/>
    <w:lvl w:ilvl="0" w:tplc="FC54D208">
      <w:start w:val="1"/>
      <w:numFmt w:val="decimal"/>
      <w:lvlText w:val="(%1)"/>
      <w:lvlJc w:val="left"/>
      <w:pPr>
        <w:ind w:left="1495" w:hanging="360"/>
      </w:pPr>
      <w:rPr>
        <w:rFonts w:ascii="Aptos Narrow" w:hAnsi="Aptos Narrow" w:cs="Times New Roman" w:hint="default"/>
        <w:b w:val="0"/>
        <w:i w:val="0"/>
        <w:iCs w:val="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38" w15:restartNumberingAfterBreak="0">
    <w:nsid w:val="20DF4F18"/>
    <w:multiLevelType w:val="hybridMultilevel"/>
    <w:tmpl w:val="3DE87706"/>
    <w:lvl w:ilvl="0" w:tplc="85BE64C2">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39" w15:restartNumberingAfterBreak="0">
    <w:nsid w:val="222C23EB"/>
    <w:multiLevelType w:val="hybridMultilevel"/>
    <w:tmpl w:val="671866DA"/>
    <w:lvl w:ilvl="0" w:tplc="FFFFFFFF">
      <w:start w:val="1"/>
      <w:numFmt w:val="lowerLetter"/>
      <w:lvlText w:val="%1)"/>
      <w:lvlJc w:val="left"/>
      <w:pPr>
        <w:ind w:left="720" w:hanging="360"/>
      </w:pPr>
      <w:rPr>
        <w:rFonts w:hint="default"/>
        <w:w w:val="10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0" w15:restartNumberingAfterBreak="0">
    <w:nsid w:val="22985102"/>
    <w:multiLevelType w:val="hybridMultilevel"/>
    <w:tmpl w:val="03402A3C"/>
    <w:lvl w:ilvl="0" w:tplc="FFFFFFFF">
      <w:start w:val="1"/>
      <w:numFmt w:val="lowerLetter"/>
      <w:lvlText w:val="%1)"/>
      <w:lvlJc w:val="left"/>
      <w:pPr>
        <w:ind w:left="720" w:hanging="360"/>
      </w:pPr>
      <w:rPr>
        <w:rFonts w:hint="default"/>
        <w:w w:val="10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1" w15:restartNumberingAfterBreak="0">
    <w:nsid w:val="24755F71"/>
    <w:multiLevelType w:val="hybridMultilevel"/>
    <w:tmpl w:val="58DC8AEA"/>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2" w15:restartNumberingAfterBreak="0">
    <w:nsid w:val="262627AB"/>
    <w:multiLevelType w:val="hybridMultilevel"/>
    <w:tmpl w:val="39F27D4E"/>
    <w:lvl w:ilvl="0" w:tplc="A53A439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3" w15:restartNumberingAfterBreak="0">
    <w:nsid w:val="296D00AE"/>
    <w:multiLevelType w:val="hybridMultilevel"/>
    <w:tmpl w:val="B3CC502C"/>
    <w:lvl w:ilvl="0" w:tplc="FFFFFFFF">
      <w:start w:val="1"/>
      <w:numFmt w:val="lowerLetter"/>
      <w:lvlText w:val="%1)"/>
      <w:lvlJc w:val="left"/>
      <w:pPr>
        <w:ind w:left="720" w:hanging="360"/>
      </w:pPr>
      <w:rPr>
        <w:rFonts w:hint="default"/>
        <w:w w:val="10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2A233C79"/>
    <w:multiLevelType w:val="hybridMultilevel"/>
    <w:tmpl w:val="A88CB37E"/>
    <w:lvl w:ilvl="0" w:tplc="79FE95B4">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45" w15:restartNumberingAfterBreak="0">
    <w:nsid w:val="2B7A2986"/>
    <w:multiLevelType w:val="hybridMultilevel"/>
    <w:tmpl w:val="8A3A6BBE"/>
    <w:lvl w:ilvl="0" w:tplc="FFFFFFFF">
      <w:start w:val="1"/>
      <w:numFmt w:val="lowerLetter"/>
      <w:lvlText w:val="%1)"/>
      <w:lvlJc w:val="left"/>
      <w:pPr>
        <w:ind w:left="720" w:hanging="360"/>
      </w:pPr>
      <w:rPr>
        <w:rFonts w:hint="default"/>
        <w:w w:val="10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6" w15:restartNumberingAfterBreak="0">
    <w:nsid w:val="2D7F1638"/>
    <w:multiLevelType w:val="hybridMultilevel"/>
    <w:tmpl w:val="C9C2A746"/>
    <w:lvl w:ilvl="0" w:tplc="D2B853EA">
      <w:start w:val="1"/>
      <w:numFmt w:val="decimal"/>
      <w:lvlText w:val="(%1)"/>
      <w:lvlJc w:val="left"/>
      <w:pPr>
        <w:ind w:left="1495" w:hanging="360"/>
      </w:pPr>
      <w:rPr>
        <w:rFonts w:ascii="Aptos Narrow" w:hAnsi="Aptos Narrow" w:cs="Times New Roman" w:hint="default"/>
        <w:b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47" w15:restartNumberingAfterBreak="0">
    <w:nsid w:val="2F7D1163"/>
    <w:multiLevelType w:val="hybridMultilevel"/>
    <w:tmpl w:val="991C43A0"/>
    <w:lvl w:ilvl="0" w:tplc="E76472B6">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48" w15:restartNumberingAfterBreak="0">
    <w:nsid w:val="2F836201"/>
    <w:multiLevelType w:val="hybridMultilevel"/>
    <w:tmpl w:val="2B68A174"/>
    <w:lvl w:ilvl="0" w:tplc="FFFFFFFF">
      <w:start w:val="1"/>
      <w:numFmt w:val="lowerLetter"/>
      <w:lvlText w:val="%1)"/>
      <w:lvlJc w:val="left"/>
      <w:pPr>
        <w:ind w:left="720" w:hanging="360"/>
      </w:pPr>
      <w:rPr>
        <w:rFonts w:hint="default"/>
        <w:w w:val="10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49" w15:restartNumberingAfterBreak="0">
    <w:nsid w:val="2FFA49C1"/>
    <w:multiLevelType w:val="hybridMultilevel"/>
    <w:tmpl w:val="599C1F4A"/>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0" w15:restartNumberingAfterBreak="0">
    <w:nsid w:val="302A7EF7"/>
    <w:multiLevelType w:val="hybridMultilevel"/>
    <w:tmpl w:val="215E944E"/>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1" w15:restartNumberingAfterBreak="0">
    <w:nsid w:val="307B1508"/>
    <w:multiLevelType w:val="hybridMultilevel"/>
    <w:tmpl w:val="B11C35B8"/>
    <w:lvl w:ilvl="0" w:tplc="4628CC64">
      <w:start w:val="1"/>
      <w:numFmt w:val="decimal"/>
      <w:lvlText w:val="(%1)"/>
      <w:lvlJc w:val="left"/>
      <w:pPr>
        <w:ind w:left="1495" w:hanging="360"/>
      </w:pPr>
      <w:rPr>
        <w:rFonts w:ascii="Aptos Narrow" w:hAnsi="Aptos Narrow" w:cs="Times New Roman" w:hint="default"/>
        <w:b w:val="0"/>
        <w:i w:val="0"/>
        <w:iCs w:val="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52" w15:restartNumberingAfterBreak="0">
    <w:nsid w:val="322856F8"/>
    <w:multiLevelType w:val="hybridMultilevel"/>
    <w:tmpl w:val="54247ED2"/>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3" w15:restartNumberingAfterBreak="0">
    <w:nsid w:val="32A817B0"/>
    <w:multiLevelType w:val="multilevel"/>
    <w:tmpl w:val="024C9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34526285"/>
    <w:multiLevelType w:val="hybridMultilevel"/>
    <w:tmpl w:val="131452EE"/>
    <w:lvl w:ilvl="0" w:tplc="22604310">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5" w15:restartNumberingAfterBreak="0">
    <w:nsid w:val="35F70029"/>
    <w:multiLevelType w:val="hybridMultilevel"/>
    <w:tmpl w:val="5EA6875C"/>
    <w:lvl w:ilvl="0" w:tplc="543E3E94">
      <w:start w:val="1"/>
      <w:numFmt w:val="decimal"/>
      <w:lvlText w:val="(%1)"/>
      <w:lvlJc w:val="left"/>
      <w:pPr>
        <w:ind w:left="1495" w:hanging="360"/>
      </w:pPr>
      <w:rPr>
        <w:rFonts w:ascii="Aptos Narrow" w:hAnsi="Aptos Narrow" w:cs="Times New Roman" w:hint="default"/>
        <w:b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56" w15:restartNumberingAfterBreak="0">
    <w:nsid w:val="35FA641E"/>
    <w:multiLevelType w:val="hybridMultilevel"/>
    <w:tmpl w:val="7090B0A6"/>
    <w:lvl w:ilvl="0" w:tplc="78C0E4DE">
      <w:start w:val="1"/>
      <w:numFmt w:val="decimal"/>
      <w:lvlText w:val="4.%1."/>
      <w:lvlJc w:val="left"/>
      <w:pPr>
        <w:ind w:left="720" w:hanging="360"/>
      </w:pPr>
      <w:rPr>
        <w:rFonts w:hint="default"/>
        <w:b w:val="0"/>
        <w:bCs w:val="0"/>
        <w:i w:val="0"/>
        <w:color w:val="00206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364076EC"/>
    <w:multiLevelType w:val="hybridMultilevel"/>
    <w:tmpl w:val="DF462A8A"/>
    <w:lvl w:ilvl="0" w:tplc="4F9EE370">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58" w15:restartNumberingAfterBreak="0">
    <w:nsid w:val="372B244E"/>
    <w:multiLevelType w:val="multilevel"/>
    <w:tmpl w:val="E80A7B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9" w15:restartNumberingAfterBreak="0">
    <w:nsid w:val="38902F3C"/>
    <w:multiLevelType w:val="hybridMultilevel"/>
    <w:tmpl w:val="FE022146"/>
    <w:lvl w:ilvl="0" w:tplc="F57884BA">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60" w15:restartNumberingAfterBreak="0">
    <w:nsid w:val="39175647"/>
    <w:multiLevelType w:val="hybridMultilevel"/>
    <w:tmpl w:val="612E8968"/>
    <w:lvl w:ilvl="0" w:tplc="FFFFFFFF">
      <w:start w:val="1"/>
      <w:numFmt w:val="lowerLetter"/>
      <w:lvlText w:val="%1)"/>
      <w:lvlJc w:val="left"/>
      <w:pPr>
        <w:ind w:left="1146" w:hanging="360"/>
      </w:pPr>
      <w:rPr>
        <w:rFonts w:hint="default"/>
        <w:w w:val="100"/>
        <w:lang w:val="ro-RO" w:eastAsia="en-US" w:bidi="ar-SA"/>
      </w:rPr>
    </w:lvl>
    <w:lvl w:ilvl="1" w:tplc="04180019" w:tentative="1">
      <w:start w:val="1"/>
      <w:numFmt w:val="lowerLetter"/>
      <w:lvlText w:val="%2."/>
      <w:lvlJc w:val="left"/>
      <w:pPr>
        <w:ind w:left="1866" w:hanging="360"/>
      </w:pPr>
    </w:lvl>
    <w:lvl w:ilvl="2" w:tplc="0418001B" w:tentative="1">
      <w:start w:val="1"/>
      <w:numFmt w:val="lowerRoman"/>
      <w:lvlText w:val="%3."/>
      <w:lvlJc w:val="right"/>
      <w:pPr>
        <w:ind w:left="2586" w:hanging="180"/>
      </w:pPr>
    </w:lvl>
    <w:lvl w:ilvl="3" w:tplc="0418000F" w:tentative="1">
      <w:start w:val="1"/>
      <w:numFmt w:val="decimal"/>
      <w:lvlText w:val="%4."/>
      <w:lvlJc w:val="left"/>
      <w:pPr>
        <w:ind w:left="3306" w:hanging="360"/>
      </w:pPr>
    </w:lvl>
    <w:lvl w:ilvl="4" w:tplc="04180019" w:tentative="1">
      <w:start w:val="1"/>
      <w:numFmt w:val="lowerLetter"/>
      <w:lvlText w:val="%5."/>
      <w:lvlJc w:val="left"/>
      <w:pPr>
        <w:ind w:left="4026" w:hanging="360"/>
      </w:pPr>
    </w:lvl>
    <w:lvl w:ilvl="5" w:tplc="0418001B" w:tentative="1">
      <w:start w:val="1"/>
      <w:numFmt w:val="lowerRoman"/>
      <w:lvlText w:val="%6."/>
      <w:lvlJc w:val="right"/>
      <w:pPr>
        <w:ind w:left="4746" w:hanging="180"/>
      </w:pPr>
    </w:lvl>
    <w:lvl w:ilvl="6" w:tplc="0418000F" w:tentative="1">
      <w:start w:val="1"/>
      <w:numFmt w:val="decimal"/>
      <w:lvlText w:val="%7."/>
      <w:lvlJc w:val="left"/>
      <w:pPr>
        <w:ind w:left="5466" w:hanging="360"/>
      </w:pPr>
    </w:lvl>
    <w:lvl w:ilvl="7" w:tplc="04180019" w:tentative="1">
      <w:start w:val="1"/>
      <w:numFmt w:val="lowerLetter"/>
      <w:lvlText w:val="%8."/>
      <w:lvlJc w:val="left"/>
      <w:pPr>
        <w:ind w:left="6186" w:hanging="360"/>
      </w:pPr>
    </w:lvl>
    <w:lvl w:ilvl="8" w:tplc="0418001B" w:tentative="1">
      <w:start w:val="1"/>
      <w:numFmt w:val="lowerRoman"/>
      <w:lvlText w:val="%9."/>
      <w:lvlJc w:val="right"/>
      <w:pPr>
        <w:ind w:left="6906" w:hanging="180"/>
      </w:pPr>
    </w:lvl>
  </w:abstractNum>
  <w:abstractNum w:abstractNumId="61" w15:restartNumberingAfterBreak="0">
    <w:nsid w:val="39344F52"/>
    <w:multiLevelType w:val="multilevel"/>
    <w:tmpl w:val="6C80E3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A1C7ABE"/>
    <w:multiLevelType w:val="hybridMultilevel"/>
    <w:tmpl w:val="84E01690"/>
    <w:lvl w:ilvl="0" w:tplc="F86602DC">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63" w15:restartNumberingAfterBreak="0">
    <w:nsid w:val="3BFA1A47"/>
    <w:multiLevelType w:val="hybridMultilevel"/>
    <w:tmpl w:val="81E81B9E"/>
    <w:lvl w:ilvl="0" w:tplc="ED489526">
      <w:start w:val="1"/>
      <w:numFmt w:val="decimal"/>
      <w:lvlText w:val="(%1)"/>
      <w:lvlJc w:val="left"/>
      <w:pPr>
        <w:ind w:left="1495" w:hanging="360"/>
      </w:pPr>
      <w:rPr>
        <w:rFonts w:ascii="Aptos Narrow" w:hAnsi="Aptos Narrow" w:cs="Times New Roman" w:hint="default"/>
        <w:b w:val="0"/>
        <w:i w:val="0"/>
        <w:iCs w:val="0"/>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4" w15:restartNumberingAfterBreak="0">
    <w:nsid w:val="3D9A710A"/>
    <w:multiLevelType w:val="hybridMultilevel"/>
    <w:tmpl w:val="0F464800"/>
    <w:lvl w:ilvl="0" w:tplc="9AB24E6A">
      <w:start w:val="1"/>
      <w:numFmt w:val="decimal"/>
      <w:lvlText w:val="Articolul %1"/>
      <w:lvlJc w:val="right"/>
      <w:pPr>
        <w:ind w:left="8299" w:hanging="360"/>
      </w:pPr>
      <w:rPr>
        <w:rFonts w:hint="default"/>
        <w:b/>
        <w:bCs/>
        <w:i/>
        <w:color w:val="0070C0"/>
        <w:sz w:val="22"/>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3EE10E61"/>
    <w:multiLevelType w:val="hybridMultilevel"/>
    <w:tmpl w:val="31C4AA7C"/>
    <w:lvl w:ilvl="0" w:tplc="DFC2B7A6">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66" w15:restartNumberingAfterBreak="0">
    <w:nsid w:val="4096691E"/>
    <w:multiLevelType w:val="hybridMultilevel"/>
    <w:tmpl w:val="1A28F5E2"/>
    <w:lvl w:ilvl="0" w:tplc="EEB8AC36">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67" w15:restartNumberingAfterBreak="0">
    <w:nsid w:val="41355F8F"/>
    <w:multiLevelType w:val="hybridMultilevel"/>
    <w:tmpl w:val="B410442A"/>
    <w:lvl w:ilvl="0" w:tplc="648478F2">
      <w:start w:val="1"/>
      <w:numFmt w:val="decimal"/>
      <w:lvlText w:val="(%1)"/>
      <w:lvlJc w:val="left"/>
      <w:pPr>
        <w:ind w:left="1495" w:hanging="360"/>
      </w:pPr>
      <w:rPr>
        <w:rFonts w:ascii="Aptos Narrow" w:hAnsi="Aptos Narrow" w:cs="Times New Roman" w:hint="default"/>
        <w:b w:val="0"/>
        <w:i w:val="0"/>
        <w:iCs w:val="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68" w15:restartNumberingAfterBreak="0">
    <w:nsid w:val="420B69BC"/>
    <w:multiLevelType w:val="hybridMultilevel"/>
    <w:tmpl w:val="AF18C160"/>
    <w:lvl w:ilvl="0" w:tplc="6884FD9A">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9" w15:restartNumberingAfterBreak="0">
    <w:nsid w:val="422553B5"/>
    <w:multiLevelType w:val="multilevel"/>
    <w:tmpl w:val="1C6A552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425F7394"/>
    <w:multiLevelType w:val="multilevel"/>
    <w:tmpl w:val="A246F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15:restartNumberingAfterBreak="0">
    <w:nsid w:val="42D93DFC"/>
    <w:multiLevelType w:val="hybridMultilevel"/>
    <w:tmpl w:val="559E1B2E"/>
    <w:lvl w:ilvl="0" w:tplc="EC60D868">
      <w:start w:val="1"/>
      <w:numFmt w:val="decimal"/>
      <w:lvlText w:val="(%1)"/>
      <w:lvlJc w:val="left"/>
      <w:pPr>
        <w:ind w:left="1495" w:hanging="360"/>
      </w:pPr>
      <w:rPr>
        <w:rFonts w:ascii="Aptos Narrow" w:hAnsi="Aptos Narrow" w:cs="Times New Roman" w:hint="default"/>
        <w:b w:val="0"/>
        <w:i w:val="0"/>
        <w:iCs w:val="0"/>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2" w15:restartNumberingAfterBreak="0">
    <w:nsid w:val="441C1A34"/>
    <w:multiLevelType w:val="hybridMultilevel"/>
    <w:tmpl w:val="CB68E7BA"/>
    <w:lvl w:ilvl="0" w:tplc="740E9C86">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73" w15:restartNumberingAfterBreak="0">
    <w:nsid w:val="46770650"/>
    <w:multiLevelType w:val="multilevel"/>
    <w:tmpl w:val="DA2C5E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4" w15:restartNumberingAfterBreak="0">
    <w:nsid w:val="48E9576A"/>
    <w:multiLevelType w:val="hybridMultilevel"/>
    <w:tmpl w:val="961EA92E"/>
    <w:lvl w:ilvl="0" w:tplc="E6F4ADD6">
      <w:start w:val="1"/>
      <w:numFmt w:val="decimal"/>
      <w:lvlText w:val="(%1)"/>
      <w:lvlJc w:val="left"/>
      <w:pPr>
        <w:ind w:left="720" w:hanging="360"/>
      </w:pPr>
      <w:rPr>
        <w:rFonts w:ascii="Aptos Narrow" w:hAnsi="Aptos Narrow" w:cs="Times New Roman" w:hint="default"/>
        <w:b w:val="0"/>
        <w:bCs w:val="0"/>
        <w:color w:val="002060"/>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5" w15:restartNumberingAfterBreak="0">
    <w:nsid w:val="48F51F0C"/>
    <w:multiLevelType w:val="multilevel"/>
    <w:tmpl w:val="945AEA00"/>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70" w:hanging="390"/>
      </w:pPr>
      <w:rPr>
        <w:rFonts w:ascii="Aptos Narrow" w:eastAsia="Times New Roman" w:hAnsi="Aptos Narrow"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6" w15:restartNumberingAfterBreak="0">
    <w:nsid w:val="4D5D35E5"/>
    <w:multiLevelType w:val="hybridMultilevel"/>
    <w:tmpl w:val="CCDE046A"/>
    <w:lvl w:ilvl="0" w:tplc="BF989D48">
      <w:start w:val="1"/>
      <w:numFmt w:val="lowerLetter"/>
      <w:lvlText w:val="%1)"/>
      <w:lvlJc w:val="left"/>
      <w:pPr>
        <w:ind w:left="720" w:hanging="360"/>
      </w:pPr>
      <w:rPr>
        <w:rFonts w:hint="default"/>
        <w:color w:val="002060"/>
        <w:w w:val="10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7" w15:restartNumberingAfterBreak="0">
    <w:nsid w:val="53F51C80"/>
    <w:multiLevelType w:val="hybridMultilevel"/>
    <w:tmpl w:val="3F0615CC"/>
    <w:lvl w:ilvl="0" w:tplc="A642E22A">
      <w:start w:val="1"/>
      <w:numFmt w:val="decimal"/>
      <w:lvlText w:val="(%1)"/>
      <w:lvlJc w:val="left"/>
      <w:pPr>
        <w:ind w:left="1495" w:hanging="360"/>
      </w:pPr>
      <w:rPr>
        <w:rFonts w:ascii="Aptos Narrow" w:hAnsi="Aptos Narrow" w:cs="Times New Roman" w:hint="default"/>
        <w:b w:val="0"/>
        <w:i w:val="0"/>
        <w:iCs w:val="0"/>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8" w15:restartNumberingAfterBreak="0">
    <w:nsid w:val="54033F23"/>
    <w:multiLevelType w:val="hybridMultilevel"/>
    <w:tmpl w:val="CA826D8E"/>
    <w:lvl w:ilvl="0" w:tplc="FFFFFFFF">
      <w:start w:val="1"/>
      <w:numFmt w:val="lowerLetter"/>
      <w:lvlText w:val="%1)"/>
      <w:lvlJc w:val="left"/>
      <w:pPr>
        <w:ind w:left="720" w:hanging="360"/>
      </w:pPr>
      <w:rPr>
        <w:rFonts w:hint="default"/>
        <w:w w:val="10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79" w15:restartNumberingAfterBreak="0">
    <w:nsid w:val="5465793C"/>
    <w:multiLevelType w:val="multilevel"/>
    <w:tmpl w:val="769E1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0" w15:restartNumberingAfterBreak="0">
    <w:nsid w:val="54C25FF3"/>
    <w:multiLevelType w:val="multilevel"/>
    <w:tmpl w:val="57B050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54EC2B08"/>
    <w:multiLevelType w:val="hybridMultilevel"/>
    <w:tmpl w:val="54E69556"/>
    <w:lvl w:ilvl="0" w:tplc="B0F2E46A">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82" w15:restartNumberingAfterBreak="0">
    <w:nsid w:val="57342936"/>
    <w:multiLevelType w:val="hybridMultilevel"/>
    <w:tmpl w:val="C2BC2BFC"/>
    <w:lvl w:ilvl="0" w:tplc="AA74D68E">
      <w:start w:val="1"/>
      <w:numFmt w:val="lowerLetter"/>
      <w:lvlText w:val="%1)"/>
      <w:lvlJc w:val="left"/>
      <w:pPr>
        <w:ind w:left="810" w:hanging="360"/>
      </w:pPr>
      <w:rPr>
        <w:rFonts w:hint="default"/>
      </w:rPr>
    </w:lvl>
    <w:lvl w:ilvl="1" w:tplc="04180019" w:tentative="1">
      <w:start w:val="1"/>
      <w:numFmt w:val="lowerLetter"/>
      <w:lvlText w:val="%2."/>
      <w:lvlJc w:val="left"/>
      <w:pPr>
        <w:ind w:left="1530" w:hanging="360"/>
      </w:pPr>
    </w:lvl>
    <w:lvl w:ilvl="2" w:tplc="0418001B" w:tentative="1">
      <w:start w:val="1"/>
      <w:numFmt w:val="lowerRoman"/>
      <w:lvlText w:val="%3."/>
      <w:lvlJc w:val="right"/>
      <w:pPr>
        <w:ind w:left="2250" w:hanging="180"/>
      </w:pPr>
    </w:lvl>
    <w:lvl w:ilvl="3" w:tplc="0418000F" w:tentative="1">
      <w:start w:val="1"/>
      <w:numFmt w:val="decimal"/>
      <w:lvlText w:val="%4."/>
      <w:lvlJc w:val="left"/>
      <w:pPr>
        <w:ind w:left="2970" w:hanging="360"/>
      </w:pPr>
    </w:lvl>
    <w:lvl w:ilvl="4" w:tplc="04180019" w:tentative="1">
      <w:start w:val="1"/>
      <w:numFmt w:val="lowerLetter"/>
      <w:lvlText w:val="%5."/>
      <w:lvlJc w:val="left"/>
      <w:pPr>
        <w:ind w:left="3690" w:hanging="360"/>
      </w:pPr>
    </w:lvl>
    <w:lvl w:ilvl="5" w:tplc="0418001B" w:tentative="1">
      <w:start w:val="1"/>
      <w:numFmt w:val="lowerRoman"/>
      <w:lvlText w:val="%6."/>
      <w:lvlJc w:val="right"/>
      <w:pPr>
        <w:ind w:left="4410" w:hanging="180"/>
      </w:pPr>
    </w:lvl>
    <w:lvl w:ilvl="6" w:tplc="0418000F" w:tentative="1">
      <w:start w:val="1"/>
      <w:numFmt w:val="decimal"/>
      <w:lvlText w:val="%7."/>
      <w:lvlJc w:val="left"/>
      <w:pPr>
        <w:ind w:left="5130" w:hanging="360"/>
      </w:pPr>
    </w:lvl>
    <w:lvl w:ilvl="7" w:tplc="04180019" w:tentative="1">
      <w:start w:val="1"/>
      <w:numFmt w:val="lowerLetter"/>
      <w:lvlText w:val="%8."/>
      <w:lvlJc w:val="left"/>
      <w:pPr>
        <w:ind w:left="5850" w:hanging="360"/>
      </w:pPr>
    </w:lvl>
    <w:lvl w:ilvl="8" w:tplc="0418001B" w:tentative="1">
      <w:start w:val="1"/>
      <w:numFmt w:val="lowerRoman"/>
      <w:lvlText w:val="%9."/>
      <w:lvlJc w:val="right"/>
      <w:pPr>
        <w:ind w:left="6570" w:hanging="180"/>
      </w:pPr>
    </w:lvl>
  </w:abstractNum>
  <w:abstractNum w:abstractNumId="83" w15:restartNumberingAfterBreak="0">
    <w:nsid w:val="583377BA"/>
    <w:multiLevelType w:val="hybridMultilevel"/>
    <w:tmpl w:val="87846232"/>
    <w:lvl w:ilvl="0" w:tplc="763420CE">
      <w:start w:val="1"/>
      <w:numFmt w:val="decimal"/>
      <w:lvlText w:val="(%1)"/>
      <w:lvlJc w:val="left"/>
      <w:pPr>
        <w:ind w:left="1495" w:hanging="360"/>
      </w:pPr>
      <w:rPr>
        <w:rFonts w:ascii="Aptos Narrow" w:hAnsi="Aptos Narrow" w:cs="Times New Roman" w:hint="default"/>
        <w:b w:val="0"/>
        <w:i w:val="0"/>
        <w:iCs w:val="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84" w15:restartNumberingAfterBreak="0">
    <w:nsid w:val="58E62F7D"/>
    <w:multiLevelType w:val="hybridMultilevel"/>
    <w:tmpl w:val="D8D288D2"/>
    <w:lvl w:ilvl="0" w:tplc="58A672B8">
      <w:start w:val="1"/>
      <w:numFmt w:val="lowerLetter"/>
      <w:lvlText w:val="%1)"/>
      <w:lvlJc w:val="left"/>
      <w:pPr>
        <w:ind w:left="720" w:hanging="360"/>
      </w:pPr>
      <w:rPr>
        <w:sz w:val="20"/>
        <w:szCs w:val="20"/>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5" w15:restartNumberingAfterBreak="0">
    <w:nsid w:val="59933372"/>
    <w:multiLevelType w:val="hybridMultilevel"/>
    <w:tmpl w:val="D85E2670"/>
    <w:lvl w:ilvl="0" w:tplc="04090017">
      <w:start w:val="1"/>
      <w:numFmt w:val="lowerLetter"/>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6" w15:restartNumberingAfterBreak="0">
    <w:nsid w:val="5A12296C"/>
    <w:multiLevelType w:val="hybridMultilevel"/>
    <w:tmpl w:val="018210EC"/>
    <w:lvl w:ilvl="0" w:tplc="FFFFFFFF">
      <w:start w:val="1"/>
      <w:numFmt w:val="lowerLetter"/>
      <w:lvlText w:val="%1)"/>
      <w:lvlJc w:val="left"/>
      <w:pPr>
        <w:ind w:left="720" w:hanging="360"/>
      </w:pPr>
      <w:rPr>
        <w:rFonts w:hint="default"/>
        <w:w w:val="10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87" w15:restartNumberingAfterBreak="0">
    <w:nsid w:val="5ACB5FF7"/>
    <w:multiLevelType w:val="hybridMultilevel"/>
    <w:tmpl w:val="A112D904"/>
    <w:lvl w:ilvl="0" w:tplc="FF1C5DE4">
      <w:start w:val="1"/>
      <w:numFmt w:val="decimal"/>
      <w:lvlText w:val="(%1)"/>
      <w:lvlJc w:val="left"/>
      <w:pPr>
        <w:ind w:left="1495" w:hanging="360"/>
      </w:pPr>
      <w:rPr>
        <w:rFonts w:ascii="Aptos Narrow" w:hAnsi="Aptos Narrow" w:cs="Times New Roman" w:hint="default"/>
        <w:b w:val="0"/>
        <w:i w:val="0"/>
        <w:iCs w:val="0"/>
        <w:color w:val="auto"/>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88" w15:restartNumberingAfterBreak="0">
    <w:nsid w:val="5C811121"/>
    <w:multiLevelType w:val="hybridMultilevel"/>
    <w:tmpl w:val="7AB27516"/>
    <w:lvl w:ilvl="0" w:tplc="59987C52">
      <w:start w:val="1"/>
      <w:numFmt w:val="decimal"/>
      <w:lvlText w:val="(%1)"/>
      <w:lvlJc w:val="left"/>
      <w:pPr>
        <w:ind w:left="360"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89" w15:restartNumberingAfterBreak="0">
    <w:nsid w:val="5F7605D1"/>
    <w:multiLevelType w:val="hybridMultilevel"/>
    <w:tmpl w:val="B2D407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5F894DF3"/>
    <w:multiLevelType w:val="hybridMultilevel"/>
    <w:tmpl w:val="91E2EDB8"/>
    <w:lvl w:ilvl="0" w:tplc="67047F72">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91" w15:restartNumberingAfterBreak="0">
    <w:nsid w:val="633E0CEA"/>
    <w:multiLevelType w:val="hybridMultilevel"/>
    <w:tmpl w:val="A08A7868"/>
    <w:lvl w:ilvl="0" w:tplc="BC021818">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92" w15:restartNumberingAfterBreak="0">
    <w:nsid w:val="667A217C"/>
    <w:multiLevelType w:val="multilevel"/>
    <w:tmpl w:val="716483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3" w15:restartNumberingAfterBreak="0">
    <w:nsid w:val="68276301"/>
    <w:multiLevelType w:val="hybridMultilevel"/>
    <w:tmpl w:val="2AE851BA"/>
    <w:lvl w:ilvl="0" w:tplc="B6B8361C">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94" w15:restartNumberingAfterBreak="0">
    <w:nsid w:val="697D248C"/>
    <w:multiLevelType w:val="multilevel"/>
    <w:tmpl w:val="6CC42A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5" w15:restartNumberingAfterBreak="0">
    <w:nsid w:val="6AC1382C"/>
    <w:multiLevelType w:val="hybridMultilevel"/>
    <w:tmpl w:val="A9803452"/>
    <w:lvl w:ilvl="0" w:tplc="7748A154">
      <w:start w:val="1"/>
      <w:numFmt w:val="decimal"/>
      <w:lvlText w:val="(%1)"/>
      <w:lvlJc w:val="left"/>
      <w:pPr>
        <w:ind w:left="360"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96" w15:restartNumberingAfterBreak="0">
    <w:nsid w:val="6B3A5F75"/>
    <w:multiLevelType w:val="hybridMultilevel"/>
    <w:tmpl w:val="54B894D4"/>
    <w:lvl w:ilvl="0" w:tplc="97E0D39A">
      <w:start w:val="1"/>
      <w:numFmt w:val="lowerLetter"/>
      <w:lvlText w:val="%1)"/>
      <w:lvlJc w:val="left"/>
      <w:pPr>
        <w:ind w:left="786" w:hanging="360"/>
      </w:pPr>
      <w:rPr>
        <w:rFonts w:hint="default"/>
      </w:rPr>
    </w:lvl>
    <w:lvl w:ilvl="1" w:tplc="04180019" w:tentative="1">
      <w:start w:val="1"/>
      <w:numFmt w:val="lowerLetter"/>
      <w:lvlText w:val="%2."/>
      <w:lvlJc w:val="left"/>
      <w:pPr>
        <w:ind w:left="1506" w:hanging="360"/>
      </w:pPr>
    </w:lvl>
    <w:lvl w:ilvl="2" w:tplc="0418001B" w:tentative="1">
      <w:start w:val="1"/>
      <w:numFmt w:val="lowerRoman"/>
      <w:lvlText w:val="%3."/>
      <w:lvlJc w:val="right"/>
      <w:pPr>
        <w:ind w:left="2226" w:hanging="180"/>
      </w:pPr>
    </w:lvl>
    <w:lvl w:ilvl="3" w:tplc="0418000F" w:tentative="1">
      <w:start w:val="1"/>
      <w:numFmt w:val="decimal"/>
      <w:lvlText w:val="%4."/>
      <w:lvlJc w:val="left"/>
      <w:pPr>
        <w:ind w:left="2946" w:hanging="360"/>
      </w:pPr>
    </w:lvl>
    <w:lvl w:ilvl="4" w:tplc="04180019" w:tentative="1">
      <w:start w:val="1"/>
      <w:numFmt w:val="lowerLetter"/>
      <w:lvlText w:val="%5."/>
      <w:lvlJc w:val="left"/>
      <w:pPr>
        <w:ind w:left="3666" w:hanging="360"/>
      </w:pPr>
    </w:lvl>
    <w:lvl w:ilvl="5" w:tplc="0418001B" w:tentative="1">
      <w:start w:val="1"/>
      <w:numFmt w:val="lowerRoman"/>
      <w:lvlText w:val="%6."/>
      <w:lvlJc w:val="right"/>
      <w:pPr>
        <w:ind w:left="4386" w:hanging="180"/>
      </w:pPr>
    </w:lvl>
    <w:lvl w:ilvl="6" w:tplc="0418000F" w:tentative="1">
      <w:start w:val="1"/>
      <w:numFmt w:val="decimal"/>
      <w:lvlText w:val="%7."/>
      <w:lvlJc w:val="left"/>
      <w:pPr>
        <w:ind w:left="5106" w:hanging="360"/>
      </w:pPr>
    </w:lvl>
    <w:lvl w:ilvl="7" w:tplc="04180019" w:tentative="1">
      <w:start w:val="1"/>
      <w:numFmt w:val="lowerLetter"/>
      <w:lvlText w:val="%8."/>
      <w:lvlJc w:val="left"/>
      <w:pPr>
        <w:ind w:left="5826" w:hanging="360"/>
      </w:pPr>
    </w:lvl>
    <w:lvl w:ilvl="8" w:tplc="0418001B" w:tentative="1">
      <w:start w:val="1"/>
      <w:numFmt w:val="lowerRoman"/>
      <w:lvlText w:val="%9."/>
      <w:lvlJc w:val="right"/>
      <w:pPr>
        <w:ind w:left="6546" w:hanging="180"/>
      </w:pPr>
    </w:lvl>
  </w:abstractNum>
  <w:abstractNum w:abstractNumId="97" w15:restartNumberingAfterBreak="0">
    <w:nsid w:val="6C1F3AEB"/>
    <w:multiLevelType w:val="hybridMultilevel"/>
    <w:tmpl w:val="ECFABD9C"/>
    <w:lvl w:ilvl="0" w:tplc="99CA874E">
      <w:start w:val="1"/>
      <w:numFmt w:val="decimal"/>
      <w:lvlText w:val="(%1)"/>
      <w:lvlJc w:val="left"/>
      <w:pPr>
        <w:ind w:left="1495" w:hanging="360"/>
      </w:pPr>
      <w:rPr>
        <w:rFonts w:ascii="Aptos Narrow" w:hAnsi="Aptos Narrow" w:cs="Times New Roman" w:hint="default"/>
        <w:b w:val="0"/>
        <w:i w:val="0"/>
        <w:iCs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98" w15:restartNumberingAfterBreak="0">
    <w:nsid w:val="6C304A16"/>
    <w:multiLevelType w:val="hybridMultilevel"/>
    <w:tmpl w:val="D1D094DA"/>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9" w15:restartNumberingAfterBreak="0">
    <w:nsid w:val="6E2F450B"/>
    <w:multiLevelType w:val="hybridMultilevel"/>
    <w:tmpl w:val="DDDA78E4"/>
    <w:lvl w:ilvl="0" w:tplc="6142C0D6">
      <w:start w:val="1"/>
      <w:numFmt w:val="decimal"/>
      <w:lvlText w:val="(%1)"/>
      <w:lvlJc w:val="left"/>
      <w:pPr>
        <w:ind w:left="1495" w:hanging="360"/>
      </w:pPr>
      <w:rPr>
        <w:rFonts w:ascii="Aptos Narrow" w:hAnsi="Aptos Narrow" w:cs="Times New Roman" w:hint="default"/>
        <w:b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00" w15:restartNumberingAfterBreak="0">
    <w:nsid w:val="6F490B89"/>
    <w:multiLevelType w:val="hybridMultilevel"/>
    <w:tmpl w:val="8BD26B98"/>
    <w:lvl w:ilvl="0" w:tplc="3532112E">
      <w:start w:val="1"/>
      <w:numFmt w:val="decimal"/>
      <w:lvlText w:val="(%1)"/>
      <w:lvlJc w:val="left"/>
      <w:pPr>
        <w:ind w:left="1495" w:hanging="360"/>
      </w:pPr>
      <w:rPr>
        <w:rFonts w:ascii="Aptos Narrow" w:hAnsi="Aptos Narrow" w:cs="Times New Roman" w:hint="default"/>
        <w:b w:val="0"/>
        <w:i w:val="0"/>
        <w:iCs w:val="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01" w15:restartNumberingAfterBreak="0">
    <w:nsid w:val="6FB94D35"/>
    <w:multiLevelType w:val="hybridMultilevel"/>
    <w:tmpl w:val="F6E43D22"/>
    <w:lvl w:ilvl="0" w:tplc="8D846808">
      <w:start w:val="1"/>
      <w:numFmt w:val="decimal"/>
      <w:lvlText w:val="(%1)"/>
      <w:lvlJc w:val="left"/>
      <w:pPr>
        <w:ind w:left="1495" w:hanging="360"/>
      </w:pPr>
      <w:rPr>
        <w:rFonts w:ascii="Aptos Narrow" w:hAnsi="Aptos Narrow" w:cs="Times New Roman" w:hint="default"/>
        <w:b w:val="0"/>
        <w:i w:val="0"/>
        <w:iCs w:val="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02" w15:restartNumberingAfterBreak="0">
    <w:nsid w:val="71284968"/>
    <w:multiLevelType w:val="hybridMultilevel"/>
    <w:tmpl w:val="92B83260"/>
    <w:lvl w:ilvl="0" w:tplc="FB3AA160">
      <w:start w:val="1"/>
      <w:numFmt w:val="decimal"/>
      <w:lvlText w:val="(%1)"/>
      <w:lvlJc w:val="left"/>
      <w:pPr>
        <w:ind w:left="1495" w:hanging="360"/>
      </w:pPr>
      <w:rPr>
        <w:rFonts w:ascii="Aptos Narrow" w:hAnsi="Aptos Narrow" w:cs="Times New Roman" w:hint="default"/>
        <w:b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03" w15:restartNumberingAfterBreak="0">
    <w:nsid w:val="71285466"/>
    <w:multiLevelType w:val="hybridMultilevel"/>
    <w:tmpl w:val="5DB2D506"/>
    <w:lvl w:ilvl="0" w:tplc="F4E8F01E">
      <w:start w:val="1"/>
      <w:numFmt w:val="decimal"/>
      <w:lvlText w:val="(%1)"/>
      <w:lvlJc w:val="left"/>
      <w:pPr>
        <w:ind w:left="1495" w:hanging="360"/>
      </w:pPr>
      <w:rPr>
        <w:rFonts w:ascii="Aptos Narrow" w:hAnsi="Aptos Narrow" w:cs="Times New Roman" w:hint="default"/>
        <w:b w:val="0"/>
        <w:i w:val="0"/>
        <w:iCs w:val="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04" w15:restartNumberingAfterBreak="0">
    <w:nsid w:val="74E24E4D"/>
    <w:multiLevelType w:val="hybridMultilevel"/>
    <w:tmpl w:val="6324BD30"/>
    <w:lvl w:ilvl="0" w:tplc="FFFFFFFF">
      <w:start w:val="1"/>
      <w:numFmt w:val="lowerLetter"/>
      <w:lvlText w:val="%1)"/>
      <w:lvlJc w:val="left"/>
      <w:pPr>
        <w:ind w:left="720" w:hanging="360"/>
      </w:pPr>
      <w:rPr>
        <w:rFonts w:hint="default"/>
        <w:w w:val="100"/>
        <w:lang w:val="ro-RO" w:eastAsia="en-US" w:bidi="ar-SA"/>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5" w15:restartNumberingAfterBreak="0">
    <w:nsid w:val="75662A54"/>
    <w:multiLevelType w:val="multilevel"/>
    <w:tmpl w:val="2042DD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762F327D"/>
    <w:multiLevelType w:val="hybridMultilevel"/>
    <w:tmpl w:val="CFD841DE"/>
    <w:lvl w:ilvl="0" w:tplc="591C1668">
      <w:start w:val="1"/>
      <w:numFmt w:val="decimal"/>
      <w:lvlText w:val="(%1)"/>
      <w:lvlJc w:val="left"/>
      <w:pPr>
        <w:ind w:left="1495" w:hanging="360"/>
      </w:pPr>
      <w:rPr>
        <w:rFonts w:ascii="Aptos Narrow" w:hAnsi="Aptos Narrow" w:cs="Times New Roman" w:hint="default"/>
        <w:b w:val="0"/>
        <w:i w:val="0"/>
        <w:iCs w:val="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07" w15:restartNumberingAfterBreak="0">
    <w:nsid w:val="7803690B"/>
    <w:multiLevelType w:val="hybridMultilevel"/>
    <w:tmpl w:val="1BEEC250"/>
    <w:lvl w:ilvl="0" w:tplc="0F46316E">
      <w:start w:val="1"/>
      <w:numFmt w:val="decimal"/>
      <w:lvlText w:val="(%1)"/>
      <w:lvlJc w:val="left"/>
      <w:pPr>
        <w:ind w:left="1495" w:hanging="360"/>
      </w:pPr>
      <w:rPr>
        <w:rFonts w:ascii="Aptos Narrow" w:hAnsi="Aptos Narrow" w:cs="Times New Roman" w:hint="default"/>
        <w:b w:val="0"/>
        <w:color w:val="002060"/>
        <w:sz w:val="20"/>
        <w:szCs w:val="20"/>
      </w:rPr>
    </w:lvl>
    <w:lvl w:ilvl="1" w:tplc="FFFFFFFF" w:tentative="1">
      <w:start w:val="1"/>
      <w:numFmt w:val="lowerLetter"/>
      <w:lvlText w:val="%2."/>
      <w:lvlJc w:val="left"/>
      <w:pPr>
        <w:ind w:left="2215" w:hanging="360"/>
      </w:pPr>
    </w:lvl>
    <w:lvl w:ilvl="2" w:tplc="FFFFFFFF" w:tentative="1">
      <w:start w:val="1"/>
      <w:numFmt w:val="lowerRoman"/>
      <w:lvlText w:val="%3."/>
      <w:lvlJc w:val="right"/>
      <w:pPr>
        <w:ind w:left="2935" w:hanging="180"/>
      </w:pPr>
    </w:lvl>
    <w:lvl w:ilvl="3" w:tplc="FFFFFFFF" w:tentative="1">
      <w:start w:val="1"/>
      <w:numFmt w:val="decimal"/>
      <w:lvlText w:val="%4."/>
      <w:lvlJc w:val="left"/>
      <w:pPr>
        <w:ind w:left="3655" w:hanging="360"/>
      </w:pPr>
    </w:lvl>
    <w:lvl w:ilvl="4" w:tplc="FFFFFFFF" w:tentative="1">
      <w:start w:val="1"/>
      <w:numFmt w:val="lowerLetter"/>
      <w:lvlText w:val="%5."/>
      <w:lvlJc w:val="left"/>
      <w:pPr>
        <w:ind w:left="4375" w:hanging="360"/>
      </w:pPr>
    </w:lvl>
    <w:lvl w:ilvl="5" w:tplc="FFFFFFFF" w:tentative="1">
      <w:start w:val="1"/>
      <w:numFmt w:val="lowerRoman"/>
      <w:lvlText w:val="%6."/>
      <w:lvlJc w:val="right"/>
      <w:pPr>
        <w:ind w:left="5095" w:hanging="180"/>
      </w:pPr>
    </w:lvl>
    <w:lvl w:ilvl="6" w:tplc="FFFFFFFF" w:tentative="1">
      <w:start w:val="1"/>
      <w:numFmt w:val="decimal"/>
      <w:lvlText w:val="%7."/>
      <w:lvlJc w:val="left"/>
      <w:pPr>
        <w:ind w:left="5815" w:hanging="360"/>
      </w:pPr>
    </w:lvl>
    <w:lvl w:ilvl="7" w:tplc="FFFFFFFF" w:tentative="1">
      <w:start w:val="1"/>
      <w:numFmt w:val="lowerLetter"/>
      <w:lvlText w:val="%8."/>
      <w:lvlJc w:val="left"/>
      <w:pPr>
        <w:ind w:left="6535" w:hanging="360"/>
      </w:pPr>
    </w:lvl>
    <w:lvl w:ilvl="8" w:tplc="FFFFFFFF" w:tentative="1">
      <w:start w:val="1"/>
      <w:numFmt w:val="lowerRoman"/>
      <w:lvlText w:val="%9."/>
      <w:lvlJc w:val="right"/>
      <w:pPr>
        <w:ind w:left="7255" w:hanging="180"/>
      </w:pPr>
    </w:lvl>
  </w:abstractNum>
  <w:abstractNum w:abstractNumId="108" w15:restartNumberingAfterBreak="0">
    <w:nsid w:val="7BD571A1"/>
    <w:multiLevelType w:val="hybridMultilevel"/>
    <w:tmpl w:val="81DC5152"/>
    <w:lvl w:ilvl="0" w:tplc="AEBA9346">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num w:numId="1" w16cid:durableId="1626736504">
    <w:abstractNumId w:val="10"/>
  </w:num>
  <w:num w:numId="2" w16cid:durableId="998386805">
    <w:abstractNumId w:val="64"/>
  </w:num>
  <w:num w:numId="3" w16cid:durableId="351877589">
    <w:abstractNumId w:val="46"/>
  </w:num>
  <w:num w:numId="4" w16cid:durableId="1876767448">
    <w:abstractNumId w:val="102"/>
  </w:num>
  <w:num w:numId="5" w16cid:durableId="313680953">
    <w:abstractNumId w:val="107"/>
  </w:num>
  <w:num w:numId="6" w16cid:durableId="796604782">
    <w:abstractNumId w:val="26"/>
  </w:num>
  <w:num w:numId="7" w16cid:durableId="1891334534">
    <w:abstractNumId w:val="99"/>
  </w:num>
  <w:num w:numId="8" w16cid:durableId="106238787">
    <w:abstractNumId w:val="12"/>
  </w:num>
  <w:num w:numId="9" w16cid:durableId="150415598">
    <w:abstractNumId w:val="28"/>
  </w:num>
  <w:num w:numId="10" w16cid:durableId="532697575">
    <w:abstractNumId w:val="32"/>
  </w:num>
  <w:num w:numId="11" w16cid:durableId="305087532">
    <w:abstractNumId w:val="51"/>
  </w:num>
  <w:num w:numId="12" w16cid:durableId="618226649">
    <w:abstractNumId w:val="91"/>
  </w:num>
  <w:num w:numId="13" w16cid:durableId="2119792521">
    <w:abstractNumId w:val="6"/>
  </w:num>
  <w:num w:numId="14" w16cid:durableId="1096056583">
    <w:abstractNumId w:val="87"/>
  </w:num>
  <w:num w:numId="15" w16cid:durableId="743602768">
    <w:abstractNumId w:val="29"/>
  </w:num>
  <w:num w:numId="16" w16cid:durableId="550922841">
    <w:abstractNumId w:val="38"/>
  </w:num>
  <w:num w:numId="17" w16cid:durableId="792744962">
    <w:abstractNumId w:val="44"/>
  </w:num>
  <w:num w:numId="18" w16cid:durableId="591545479">
    <w:abstractNumId w:val="103"/>
  </w:num>
  <w:num w:numId="19" w16cid:durableId="1619945581">
    <w:abstractNumId w:val="72"/>
  </w:num>
  <w:num w:numId="20" w16cid:durableId="807209651">
    <w:abstractNumId w:val="62"/>
  </w:num>
  <w:num w:numId="21" w16cid:durableId="1128166591">
    <w:abstractNumId w:val="88"/>
  </w:num>
  <w:num w:numId="22" w16cid:durableId="1013067571">
    <w:abstractNumId w:val="95"/>
  </w:num>
  <w:num w:numId="23" w16cid:durableId="263224892">
    <w:abstractNumId w:val="30"/>
  </w:num>
  <w:num w:numId="24" w16cid:durableId="650523251">
    <w:abstractNumId w:val="90"/>
  </w:num>
  <w:num w:numId="25" w16cid:durableId="388843704">
    <w:abstractNumId w:val="81"/>
  </w:num>
  <w:num w:numId="26" w16cid:durableId="1298678161">
    <w:abstractNumId w:val="59"/>
  </w:num>
  <w:num w:numId="27" w16cid:durableId="369913920">
    <w:abstractNumId w:val="17"/>
  </w:num>
  <w:num w:numId="28" w16cid:durableId="477652914">
    <w:abstractNumId w:val="31"/>
  </w:num>
  <w:num w:numId="29" w16cid:durableId="286550217">
    <w:abstractNumId w:val="56"/>
  </w:num>
  <w:num w:numId="30" w16cid:durableId="429594658">
    <w:abstractNumId w:val="97"/>
  </w:num>
  <w:num w:numId="31" w16cid:durableId="1098481109">
    <w:abstractNumId w:val="43"/>
  </w:num>
  <w:num w:numId="32" w16cid:durableId="1185245277">
    <w:abstractNumId w:val="1"/>
  </w:num>
  <w:num w:numId="33" w16cid:durableId="456334525">
    <w:abstractNumId w:val="57"/>
  </w:num>
  <w:num w:numId="34" w16cid:durableId="1396665026">
    <w:abstractNumId w:val="20"/>
  </w:num>
  <w:num w:numId="35" w16cid:durableId="1181238797">
    <w:abstractNumId w:val="47"/>
  </w:num>
  <w:num w:numId="36" w16cid:durableId="1143353446">
    <w:abstractNumId w:val="65"/>
  </w:num>
  <w:num w:numId="37" w16cid:durableId="1715500378">
    <w:abstractNumId w:val="24"/>
  </w:num>
  <w:num w:numId="38" w16cid:durableId="478771937">
    <w:abstractNumId w:val="101"/>
  </w:num>
  <w:num w:numId="39" w16cid:durableId="529150619">
    <w:abstractNumId w:val="106"/>
  </w:num>
  <w:num w:numId="40" w16cid:durableId="1129319879">
    <w:abstractNumId w:val="100"/>
  </w:num>
  <w:num w:numId="41" w16cid:durableId="2042781937">
    <w:abstractNumId w:val="83"/>
  </w:num>
  <w:num w:numId="42" w16cid:durableId="290404981">
    <w:abstractNumId w:val="37"/>
  </w:num>
  <w:num w:numId="43" w16cid:durableId="1039890890">
    <w:abstractNumId w:val="67"/>
  </w:num>
  <w:num w:numId="44" w16cid:durableId="1595438090">
    <w:abstractNumId w:val="21"/>
  </w:num>
  <w:num w:numId="45" w16cid:durableId="1101532971">
    <w:abstractNumId w:val="3"/>
  </w:num>
  <w:num w:numId="46" w16cid:durableId="1604070229">
    <w:abstractNumId w:val="55"/>
  </w:num>
  <w:num w:numId="47" w16cid:durableId="1857958181">
    <w:abstractNumId w:val="25"/>
  </w:num>
  <w:num w:numId="48" w16cid:durableId="1174225372">
    <w:abstractNumId w:val="76"/>
  </w:num>
  <w:num w:numId="49" w16cid:durableId="755981662">
    <w:abstractNumId w:val="39"/>
  </w:num>
  <w:num w:numId="50" w16cid:durableId="966349944">
    <w:abstractNumId w:val="86"/>
  </w:num>
  <w:num w:numId="51" w16cid:durableId="2109960744">
    <w:abstractNumId w:val="45"/>
  </w:num>
  <w:num w:numId="52" w16cid:durableId="1728532571">
    <w:abstractNumId w:val="104"/>
  </w:num>
  <w:num w:numId="53" w16cid:durableId="1673944243">
    <w:abstractNumId w:val="8"/>
  </w:num>
  <w:num w:numId="54" w16cid:durableId="658386431">
    <w:abstractNumId w:val="60"/>
  </w:num>
  <w:num w:numId="55" w16cid:durableId="2085955081">
    <w:abstractNumId w:val="78"/>
  </w:num>
  <w:num w:numId="56" w16cid:durableId="403256430">
    <w:abstractNumId w:val="40"/>
  </w:num>
  <w:num w:numId="57" w16cid:durableId="764613816">
    <w:abstractNumId w:val="22"/>
  </w:num>
  <w:num w:numId="58" w16cid:durableId="33580186">
    <w:abstractNumId w:val="48"/>
  </w:num>
  <w:num w:numId="59" w16cid:durableId="1122382260">
    <w:abstractNumId w:val="16"/>
  </w:num>
  <w:num w:numId="60" w16cid:durableId="750393008">
    <w:abstractNumId w:val="19"/>
  </w:num>
  <w:num w:numId="61" w16cid:durableId="742529859">
    <w:abstractNumId w:val="5"/>
  </w:num>
  <w:num w:numId="62" w16cid:durableId="2108424199">
    <w:abstractNumId w:val="11"/>
  </w:num>
  <w:num w:numId="63" w16cid:durableId="1292712650">
    <w:abstractNumId w:val="36"/>
  </w:num>
  <w:num w:numId="64" w16cid:durableId="1350178483">
    <w:abstractNumId w:val="23"/>
  </w:num>
  <w:num w:numId="65" w16cid:durableId="400367698">
    <w:abstractNumId w:val="50"/>
  </w:num>
  <w:num w:numId="66" w16cid:durableId="46145408">
    <w:abstractNumId w:val="41"/>
  </w:num>
  <w:num w:numId="67" w16cid:durableId="1518689266">
    <w:abstractNumId w:val="14"/>
  </w:num>
  <w:num w:numId="68" w16cid:durableId="1093942316">
    <w:abstractNumId w:val="52"/>
  </w:num>
  <w:num w:numId="69" w16cid:durableId="1464929175">
    <w:abstractNumId w:val="85"/>
  </w:num>
  <w:num w:numId="70" w16cid:durableId="1250431498">
    <w:abstractNumId w:val="49"/>
  </w:num>
  <w:num w:numId="71" w16cid:durableId="291713594">
    <w:abstractNumId w:val="7"/>
  </w:num>
  <w:num w:numId="72" w16cid:durableId="1760298068">
    <w:abstractNumId w:val="74"/>
  </w:num>
  <w:num w:numId="73" w16cid:durableId="867063802">
    <w:abstractNumId w:val="84"/>
  </w:num>
  <w:num w:numId="74" w16cid:durableId="55055240">
    <w:abstractNumId w:val="66"/>
  </w:num>
  <w:num w:numId="75" w16cid:durableId="650796489">
    <w:abstractNumId w:val="63"/>
  </w:num>
  <w:num w:numId="76" w16cid:durableId="382172640">
    <w:abstractNumId w:val="82"/>
  </w:num>
  <w:num w:numId="77" w16cid:durableId="537351942">
    <w:abstractNumId w:val="77"/>
  </w:num>
  <w:num w:numId="78" w16cid:durableId="1532764897">
    <w:abstractNumId w:val="71"/>
  </w:num>
  <w:num w:numId="79" w16cid:durableId="1883394612">
    <w:abstractNumId w:val="96"/>
  </w:num>
  <w:num w:numId="80" w16cid:durableId="156457838">
    <w:abstractNumId w:val="27"/>
  </w:num>
  <w:num w:numId="81" w16cid:durableId="566571108">
    <w:abstractNumId w:val="0"/>
  </w:num>
  <w:num w:numId="82" w16cid:durableId="1395423223">
    <w:abstractNumId w:val="54"/>
  </w:num>
  <w:num w:numId="83" w16cid:durableId="270167082">
    <w:abstractNumId w:val="33"/>
  </w:num>
  <w:num w:numId="84" w16cid:durableId="79832171">
    <w:abstractNumId w:val="93"/>
  </w:num>
  <w:num w:numId="85" w16cid:durableId="835651701">
    <w:abstractNumId w:val="68"/>
  </w:num>
  <w:num w:numId="86" w16cid:durableId="2067490167">
    <w:abstractNumId w:val="108"/>
  </w:num>
  <w:num w:numId="87" w16cid:durableId="270670507">
    <w:abstractNumId w:val="42"/>
  </w:num>
  <w:num w:numId="88" w16cid:durableId="312410465">
    <w:abstractNumId w:val="2"/>
  </w:num>
  <w:num w:numId="89" w16cid:durableId="1750927299">
    <w:abstractNumId w:val="69"/>
  </w:num>
  <w:num w:numId="90" w16cid:durableId="2124883645">
    <w:abstractNumId w:val="9"/>
  </w:num>
  <w:num w:numId="91" w16cid:durableId="1701784580">
    <w:abstractNumId w:val="94"/>
  </w:num>
  <w:num w:numId="92" w16cid:durableId="1179076470">
    <w:abstractNumId w:val="73"/>
  </w:num>
  <w:num w:numId="93" w16cid:durableId="1216969343">
    <w:abstractNumId w:val="75"/>
  </w:num>
  <w:num w:numId="94" w16cid:durableId="1371417132">
    <w:abstractNumId w:val="58"/>
  </w:num>
  <w:num w:numId="95" w16cid:durableId="553545642">
    <w:abstractNumId w:val="13"/>
  </w:num>
  <w:num w:numId="96" w16cid:durableId="458189085">
    <w:abstractNumId w:val="79"/>
  </w:num>
  <w:num w:numId="97" w16cid:durableId="287050377">
    <w:abstractNumId w:val="98"/>
  </w:num>
  <w:num w:numId="98" w16cid:durableId="1302997413">
    <w:abstractNumId w:val="4"/>
  </w:num>
  <w:num w:numId="99" w16cid:durableId="1330669130">
    <w:abstractNumId w:val="15"/>
  </w:num>
  <w:num w:numId="100" w16cid:durableId="1463964716">
    <w:abstractNumId w:val="92"/>
  </w:num>
  <w:num w:numId="101" w16cid:durableId="154534889">
    <w:abstractNumId w:val="80"/>
  </w:num>
  <w:num w:numId="102" w16cid:durableId="965891717">
    <w:abstractNumId w:val="53"/>
  </w:num>
  <w:num w:numId="103" w16cid:durableId="1435128374">
    <w:abstractNumId w:val="105"/>
  </w:num>
  <w:num w:numId="104" w16cid:durableId="2088768427">
    <w:abstractNumId w:val="35"/>
  </w:num>
  <w:num w:numId="105" w16cid:durableId="975337737">
    <w:abstractNumId w:val="70"/>
  </w:num>
  <w:num w:numId="106" w16cid:durableId="1183321859">
    <w:abstractNumId w:val="18"/>
  </w:num>
  <w:num w:numId="107" w16cid:durableId="1023045897">
    <w:abstractNumId w:val="34"/>
  </w:num>
  <w:num w:numId="108" w16cid:durableId="345250709">
    <w:abstractNumId w:val="61"/>
  </w:num>
  <w:num w:numId="109" w16cid:durableId="1233738019">
    <w:abstractNumId w:val="89"/>
  </w:num>
  <w:numIdMacAtCleanup w:val="10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68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6EFC"/>
    <w:rsid w:val="000000B4"/>
    <w:rsid w:val="00000170"/>
    <w:rsid w:val="000005AA"/>
    <w:rsid w:val="00000BCD"/>
    <w:rsid w:val="00000FB0"/>
    <w:rsid w:val="0000104B"/>
    <w:rsid w:val="000010F4"/>
    <w:rsid w:val="00001272"/>
    <w:rsid w:val="000014DA"/>
    <w:rsid w:val="000015F5"/>
    <w:rsid w:val="000019BE"/>
    <w:rsid w:val="000025B2"/>
    <w:rsid w:val="00002761"/>
    <w:rsid w:val="00002A7D"/>
    <w:rsid w:val="00003118"/>
    <w:rsid w:val="000033D3"/>
    <w:rsid w:val="00003638"/>
    <w:rsid w:val="00003774"/>
    <w:rsid w:val="00004369"/>
    <w:rsid w:val="000043A4"/>
    <w:rsid w:val="000043B2"/>
    <w:rsid w:val="000045EC"/>
    <w:rsid w:val="000046F1"/>
    <w:rsid w:val="00004818"/>
    <w:rsid w:val="00004C2C"/>
    <w:rsid w:val="00004DEA"/>
    <w:rsid w:val="000055E7"/>
    <w:rsid w:val="00005736"/>
    <w:rsid w:val="00005AEC"/>
    <w:rsid w:val="00005C2D"/>
    <w:rsid w:val="00005E30"/>
    <w:rsid w:val="00006247"/>
    <w:rsid w:val="00006874"/>
    <w:rsid w:val="00006B4F"/>
    <w:rsid w:val="00006B96"/>
    <w:rsid w:val="00006CFA"/>
    <w:rsid w:val="00006D6E"/>
    <w:rsid w:val="00006DDF"/>
    <w:rsid w:val="00006EAA"/>
    <w:rsid w:val="000071C3"/>
    <w:rsid w:val="0000748D"/>
    <w:rsid w:val="00007641"/>
    <w:rsid w:val="000077C0"/>
    <w:rsid w:val="00007B99"/>
    <w:rsid w:val="00007D5D"/>
    <w:rsid w:val="00007E31"/>
    <w:rsid w:val="000108DF"/>
    <w:rsid w:val="00010964"/>
    <w:rsid w:val="00010D96"/>
    <w:rsid w:val="00010E9F"/>
    <w:rsid w:val="000111E6"/>
    <w:rsid w:val="000117F3"/>
    <w:rsid w:val="00011D06"/>
    <w:rsid w:val="0001218E"/>
    <w:rsid w:val="00012A82"/>
    <w:rsid w:val="00012D62"/>
    <w:rsid w:val="00012DBE"/>
    <w:rsid w:val="0001324B"/>
    <w:rsid w:val="00013828"/>
    <w:rsid w:val="0001396D"/>
    <w:rsid w:val="00013A31"/>
    <w:rsid w:val="00013C40"/>
    <w:rsid w:val="000148B0"/>
    <w:rsid w:val="00014AB4"/>
    <w:rsid w:val="00014AF5"/>
    <w:rsid w:val="00014DF0"/>
    <w:rsid w:val="000151F5"/>
    <w:rsid w:val="00015D96"/>
    <w:rsid w:val="00015EE7"/>
    <w:rsid w:val="00016572"/>
    <w:rsid w:val="00016B18"/>
    <w:rsid w:val="00016B59"/>
    <w:rsid w:val="0001712D"/>
    <w:rsid w:val="00017215"/>
    <w:rsid w:val="000173E4"/>
    <w:rsid w:val="000175CE"/>
    <w:rsid w:val="0001761B"/>
    <w:rsid w:val="00017AA1"/>
    <w:rsid w:val="00017CD3"/>
    <w:rsid w:val="00020008"/>
    <w:rsid w:val="000209CC"/>
    <w:rsid w:val="00020B02"/>
    <w:rsid w:val="00020B74"/>
    <w:rsid w:val="00020DC0"/>
    <w:rsid w:val="0002105B"/>
    <w:rsid w:val="00021625"/>
    <w:rsid w:val="00021627"/>
    <w:rsid w:val="00021670"/>
    <w:rsid w:val="00021A81"/>
    <w:rsid w:val="00021A8D"/>
    <w:rsid w:val="00021BC9"/>
    <w:rsid w:val="00021F7E"/>
    <w:rsid w:val="0002251D"/>
    <w:rsid w:val="00022B14"/>
    <w:rsid w:val="00022EA7"/>
    <w:rsid w:val="00023657"/>
    <w:rsid w:val="00023978"/>
    <w:rsid w:val="00023CEC"/>
    <w:rsid w:val="000246D7"/>
    <w:rsid w:val="00024B4C"/>
    <w:rsid w:val="00024DC0"/>
    <w:rsid w:val="00025228"/>
    <w:rsid w:val="00025385"/>
    <w:rsid w:val="000254E1"/>
    <w:rsid w:val="00025579"/>
    <w:rsid w:val="00025847"/>
    <w:rsid w:val="00025AD3"/>
    <w:rsid w:val="00025E7E"/>
    <w:rsid w:val="0002614B"/>
    <w:rsid w:val="000266A9"/>
    <w:rsid w:val="00026D97"/>
    <w:rsid w:val="0002731A"/>
    <w:rsid w:val="0002792B"/>
    <w:rsid w:val="00030291"/>
    <w:rsid w:val="0003038A"/>
    <w:rsid w:val="00030611"/>
    <w:rsid w:val="00030A84"/>
    <w:rsid w:val="00030AA3"/>
    <w:rsid w:val="0003152A"/>
    <w:rsid w:val="00031572"/>
    <w:rsid w:val="00031606"/>
    <w:rsid w:val="00031DC3"/>
    <w:rsid w:val="0003217F"/>
    <w:rsid w:val="0003266B"/>
    <w:rsid w:val="000326E2"/>
    <w:rsid w:val="0003277E"/>
    <w:rsid w:val="00032819"/>
    <w:rsid w:val="00032AB8"/>
    <w:rsid w:val="00032BA8"/>
    <w:rsid w:val="000332D1"/>
    <w:rsid w:val="000332DC"/>
    <w:rsid w:val="0003334D"/>
    <w:rsid w:val="00033496"/>
    <w:rsid w:val="00033E4A"/>
    <w:rsid w:val="0003434F"/>
    <w:rsid w:val="0003459A"/>
    <w:rsid w:val="00034930"/>
    <w:rsid w:val="00034AC6"/>
    <w:rsid w:val="00034B1A"/>
    <w:rsid w:val="00034C8C"/>
    <w:rsid w:val="00034C99"/>
    <w:rsid w:val="00035399"/>
    <w:rsid w:val="00035F3E"/>
    <w:rsid w:val="00035FC3"/>
    <w:rsid w:val="00036004"/>
    <w:rsid w:val="0003603F"/>
    <w:rsid w:val="000360DC"/>
    <w:rsid w:val="00036BB5"/>
    <w:rsid w:val="00036CF4"/>
    <w:rsid w:val="00036E87"/>
    <w:rsid w:val="000375C5"/>
    <w:rsid w:val="00037701"/>
    <w:rsid w:val="00037737"/>
    <w:rsid w:val="00037738"/>
    <w:rsid w:val="0003795B"/>
    <w:rsid w:val="00040237"/>
    <w:rsid w:val="0004073D"/>
    <w:rsid w:val="00040ED2"/>
    <w:rsid w:val="00041238"/>
    <w:rsid w:val="0004149B"/>
    <w:rsid w:val="00041504"/>
    <w:rsid w:val="00041DE6"/>
    <w:rsid w:val="00041F0B"/>
    <w:rsid w:val="00042CA8"/>
    <w:rsid w:val="00042D00"/>
    <w:rsid w:val="0004304A"/>
    <w:rsid w:val="000431AE"/>
    <w:rsid w:val="000442DA"/>
    <w:rsid w:val="0004436E"/>
    <w:rsid w:val="0004443B"/>
    <w:rsid w:val="00044672"/>
    <w:rsid w:val="0004485C"/>
    <w:rsid w:val="00044BBE"/>
    <w:rsid w:val="00044C15"/>
    <w:rsid w:val="00044E6F"/>
    <w:rsid w:val="00045387"/>
    <w:rsid w:val="000456EC"/>
    <w:rsid w:val="00045DE2"/>
    <w:rsid w:val="000461FA"/>
    <w:rsid w:val="000462A3"/>
    <w:rsid w:val="000466BB"/>
    <w:rsid w:val="000467CF"/>
    <w:rsid w:val="00046E62"/>
    <w:rsid w:val="00047077"/>
    <w:rsid w:val="000471BA"/>
    <w:rsid w:val="000476EF"/>
    <w:rsid w:val="0004775D"/>
    <w:rsid w:val="00047F17"/>
    <w:rsid w:val="00050050"/>
    <w:rsid w:val="0005070C"/>
    <w:rsid w:val="00050A3D"/>
    <w:rsid w:val="0005140E"/>
    <w:rsid w:val="000514AD"/>
    <w:rsid w:val="00051869"/>
    <w:rsid w:val="000519C2"/>
    <w:rsid w:val="00051A17"/>
    <w:rsid w:val="00051ADF"/>
    <w:rsid w:val="00051C26"/>
    <w:rsid w:val="00051C3A"/>
    <w:rsid w:val="00052096"/>
    <w:rsid w:val="0005214E"/>
    <w:rsid w:val="00052CEC"/>
    <w:rsid w:val="00052FC6"/>
    <w:rsid w:val="00053348"/>
    <w:rsid w:val="00053511"/>
    <w:rsid w:val="00053E77"/>
    <w:rsid w:val="00053E9A"/>
    <w:rsid w:val="00054174"/>
    <w:rsid w:val="000541B9"/>
    <w:rsid w:val="0005430B"/>
    <w:rsid w:val="0005447E"/>
    <w:rsid w:val="0005479A"/>
    <w:rsid w:val="0005513E"/>
    <w:rsid w:val="000551ED"/>
    <w:rsid w:val="000552CB"/>
    <w:rsid w:val="00055652"/>
    <w:rsid w:val="00055962"/>
    <w:rsid w:val="00055AD6"/>
    <w:rsid w:val="000568B1"/>
    <w:rsid w:val="00056B90"/>
    <w:rsid w:val="00056DDB"/>
    <w:rsid w:val="000572CB"/>
    <w:rsid w:val="0005730F"/>
    <w:rsid w:val="00057339"/>
    <w:rsid w:val="00057548"/>
    <w:rsid w:val="00057734"/>
    <w:rsid w:val="00057A80"/>
    <w:rsid w:val="00057F0D"/>
    <w:rsid w:val="00057F1F"/>
    <w:rsid w:val="000605AB"/>
    <w:rsid w:val="000606C7"/>
    <w:rsid w:val="000606D7"/>
    <w:rsid w:val="00060855"/>
    <w:rsid w:val="000608A0"/>
    <w:rsid w:val="00060AD6"/>
    <w:rsid w:val="00061A93"/>
    <w:rsid w:val="00061E07"/>
    <w:rsid w:val="00061EFF"/>
    <w:rsid w:val="000626B8"/>
    <w:rsid w:val="000627ED"/>
    <w:rsid w:val="000630D9"/>
    <w:rsid w:val="000631E7"/>
    <w:rsid w:val="00063303"/>
    <w:rsid w:val="000633CA"/>
    <w:rsid w:val="00063724"/>
    <w:rsid w:val="00063B46"/>
    <w:rsid w:val="00063E55"/>
    <w:rsid w:val="00064772"/>
    <w:rsid w:val="00064F8E"/>
    <w:rsid w:val="00065123"/>
    <w:rsid w:val="0006516D"/>
    <w:rsid w:val="000654EA"/>
    <w:rsid w:val="00065839"/>
    <w:rsid w:val="0006586A"/>
    <w:rsid w:val="00065958"/>
    <w:rsid w:val="00065C58"/>
    <w:rsid w:val="00065C7B"/>
    <w:rsid w:val="0006619F"/>
    <w:rsid w:val="00066516"/>
    <w:rsid w:val="000667C6"/>
    <w:rsid w:val="00066CF5"/>
    <w:rsid w:val="00066D4C"/>
    <w:rsid w:val="0006714B"/>
    <w:rsid w:val="000671DA"/>
    <w:rsid w:val="00067D31"/>
    <w:rsid w:val="00067D74"/>
    <w:rsid w:val="00067EA1"/>
    <w:rsid w:val="00067F3A"/>
    <w:rsid w:val="000700D1"/>
    <w:rsid w:val="000705B9"/>
    <w:rsid w:val="00070857"/>
    <w:rsid w:val="00070F26"/>
    <w:rsid w:val="00071A51"/>
    <w:rsid w:val="0007258D"/>
    <w:rsid w:val="000725B0"/>
    <w:rsid w:val="000729CA"/>
    <w:rsid w:val="00072C28"/>
    <w:rsid w:val="00073249"/>
    <w:rsid w:val="00073CA2"/>
    <w:rsid w:val="0007440A"/>
    <w:rsid w:val="00074C88"/>
    <w:rsid w:val="0007514C"/>
    <w:rsid w:val="000753D1"/>
    <w:rsid w:val="00075BD4"/>
    <w:rsid w:val="00075FD5"/>
    <w:rsid w:val="00076113"/>
    <w:rsid w:val="000763D2"/>
    <w:rsid w:val="000764FB"/>
    <w:rsid w:val="00076CE0"/>
    <w:rsid w:val="00076DF3"/>
    <w:rsid w:val="000775D1"/>
    <w:rsid w:val="000776FC"/>
    <w:rsid w:val="000777A8"/>
    <w:rsid w:val="0008016B"/>
    <w:rsid w:val="0008030D"/>
    <w:rsid w:val="0008052E"/>
    <w:rsid w:val="00080670"/>
    <w:rsid w:val="000807EE"/>
    <w:rsid w:val="000809A0"/>
    <w:rsid w:val="00080D6D"/>
    <w:rsid w:val="00080DFC"/>
    <w:rsid w:val="00080E53"/>
    <w:rsid w:val="00081074"/>
    <w:rsid w:val="00081424"/>
    <w:rsid w:val="0008174B"/>
    <w:rsid w:val="000819A2"/>
    <w:rsid w:val="00082120"/>
    <w:rsid w:val="000821DD"/>
    <w:rsid w:val="0008235A"/>
    <w:rsid w:val="0008294E"/>
    <w:rsid w:val="00082A3D"/>
    <w:rsid w:val="00082AAA"/>
    <w:rsid w:val="00082DCF"/>
    <w:rsid w:val="00082F44"/>
    <w:rsid w:val="000830E5"/>
    <w:rsid w:val="0008376C"/>
    <w:rsid w:val="00083919"/>
    <w:rsid w:val="00083993"/>
    <w:rsid w:val="00083AC4"/>
    <w:rsid w:val="00083BFB"/>
    <w:rsid w:val="00083DB4"/>
    <w:rsid w:val="0008434C"/>
    <w:rsid w:val="00084A97"/>
    <w:rsid w:val="00084E10"/>
    <w:rsid w:val="0008512B"/>
    <w:rsid w:val="0008545B"/>
    <w:rsid w:val="000857FC"/>
    <w:rsid w:val="00085961"/>
    <w:rsid w:val="000859DC"/>
    <w:rsid w:val="00085E51"/>
    <w:rsid w:val="000861FB"/>
    <w:rsid w:val="0008658C"/>
    <w:rsid w:val="00086940"/>
    <w:rsid w:val="00086C7C"/>
    <w:rsid w:val="00087961"/>
    <w:rsid w:val="000879A7"/>
    <w:rsid w:val="00087D2E"/>
    <w:rsid w:val="00087D64"/>
    <w:rsid w:val="00087FD5"/>
    <w:rsid w:val="000903DD"/>
    <w:rsid w:val="00091045"/>
    <w:rsid w:val="00091231"/>
    <w:rsid w:val="00091247"/>
    <w:rsid w:val="0009130F"/>
    <w:rsid w:val="0009169E"/>
    <w:rsid w:val="00091A13"/>
    <w:rsid w:val="00092A99"/>
    <w:rsid w:val="00092D9F"/>
    <w:rsid w:val="00092E16"/>
    <w:rsid w:val="00092F2E"/>
    <w:rsid w:val="00092F72"/>
    <w:rsid w:val="00093800"/>
    <w:rsid w:val="000943B6"/>
    <w:rsid w:val="000944A5"/>
    <w:rsid w:val="000945CE"/>
    <w:rsid w:val="00094785"/>
    <w:rsid w:val="000947F4"/>
    <w:rsid w:val="00094830"/>
    <w:rsid w:val="00094A14"/>
    <w:rsid w:val="00094A6D"/>
    <w:rsid w:val="00094D44"/>
    <w:rsid w:val="000955BB"/>
    <w:rsid w:val="0009562B"/>
    <w:rsid w:val="0009568A"/>
    <w:rsid w:val="00095896"/>
    <w:rsid w:val="00095CA5"/>
    <w:rsid w:val="000963B3"/>
    <w:rsid w:val="00096705"/>
    <w:rsid w:val="0009678C"/>
    <w:rsid w:val="000967CA"/>
    <w:rsid w:val="00096854"/>
    <w:rsid w:val="00096B46"/>
    <w:rsid w:val="00096BD7"/>
    <w:rsid w:val="00096C88"/>
    <w:rsid w:val="000970D0"/>
    <w:rsid w:val="000976BC"/>
    <w:rsid w:val="000A03EF"/>
    <w:rsid w:val="000A0477"/>
    <w:rsid w:val="000A051B"/>
    <w:rsid w:val="000A0B2F"/>
    <w:rsid w:val="000A0EA0"/>
    <w:rsid w:val="000A0FDF"/>
    <w:rsid w:val="000A1325"/>
    <w:rsid w:val="000A13AA"/>
    <w:rsid w:val="000A13F6"/>
    <w:rsid w:val="000A1420"/>
    <w:rsid w:val="000A15F8"/>
    <w:rsid w:val="000A1686"/>
    <w:rsid w:val="000A1ACA"/>
    <w:rsid w:val="000A1B8B"/>
    <w:rsid w:val="000A1E3A"/>
    <w:rsid w:val="000A250C"/>
    <w:rsid w:val="000A2948"/>
    <w:rsid w:val="000A2A98"/>
    <w:rsid w:val="000A2F5E"/>
    <w:rsid w:val="000A34D6"/>
    <w:rsid w:val="000A37F9"/>
    <w:rsid w:val="000A3B5C"/>
    <w:rsid w:val="000A3D4A"/>
    <w:rsid w:val="000A40DA"/>
    <w:rsid w:val="000A435E"/>
    <w:rsid w:val="000A49AF"/>
    <w:rsid w:val="000A4BF3"/>
    <w:rsid w:val="000A4DF0"/>
    <w:rsid w:val="000A53E7"/>
    <w:rsid w:val="000A555A"/>
    <w:rsid w:val="000A5947"/>
    <w:rsid w:val="000A59A9"/>
    <w:rsid w:val="000A5AB2"/>
    <w:rsid w:val="000A5AFE"/>
    <w:rsid w:val="000A5CB5"/>
    <w:rsid w:val="000A663C"/>
    <w:rsid w:val="000A66DD"/>
    <w:rsid w:val="000A6F4F"/>
    <w:rsid w:val="000A710C"/>
    <w:rsid w:val="000A71ED"/>
    <w:rsid w:val="000A7244"/>
    <w:rsid w:val="000A7C2E"/>
    <w:rsid w:val="000A7C61"/>
    <w:rsid w:val="000A7D5D"/>
    <w:rsid w:val="000B05DD"/>
    <w:rsid w:val="000B06A2"/>
    <w:rsid w:val="000B0964"/>
    <w:rsid w:val="000B1086"/>
    <w:rsid w:val="000B137F"/>
    <w:rsid w:val="000B158E"/>
    <w:rsid w:val="000B1ACA"/>
    <w:rsid w:val="000B1B9A"/>
    <w:rsid w:val="000B1C15"/>
    <w:rsid w:val="000B1FE5"/>
    <w:rsid w:val="000B2140"/>
    <w:rsid w:val="000B2E6C"/>
    <w:rsid w:val="000B2E7F"/>
    <w:rsid w:val="000B31BA"/>
    <w:rsid w:val="000B3782"/>
    <w:rsid w:val="000B3912"/>
    <w:rsid w:val="000B44AE"/>
    <w:rsid w:val="000B4A73"/>
    <w:rsid w:val="000B4A96"/>
    <w:rsid w:val="000B4D9C"/>
    <w:rsid w:val="000B4E4B"/>
    <w:rsid w:val="000B5001"/>
    <w:rsid w:val="000B5249"/>
    <w:rsid w:val="000B6245"/>
    <w:rsid w:val="000B64DD"/>
    <w:rsid w:val="000B6507"/>
    <w:rsid w:val="000B662C"/>
    <w:rsid w:val="000B6770"/>
    <w:rsid w:val="000B6968"/>
    <w:rsid w:val="000B6BC3"/>
    <w:rsid w:val="000B6C48"/>
    <w:rsid w:val="000B7181"/>
    <w:rsid w:val="000B7328"/>
    <w:rsid w:val="000B74D4"/>
    <w:rsid w:val="000B759D"/>
    <w:rsid w:val="000B7A5B"/>
    <w:rsid w:val="000B7C29"/>
    <w:rsid w:val="000C009D"/>
    <w:rsid w:val="000C00DB"/>
    <w:rsid w:val="000C0100"/>
    <w:rsid w:val="000C0EC7"/>
    <w:rsid w:val="000C10BA"/>
    <w:rsid w:val="000C1348"/>
    <w:rsid w:val="000C1474"/>
    <w:rsid w:val="000C19E6"/>
    <w:rsid w:val="000C2325"/>
    <w:rsid w:val="000C282A"/>
    <w:rsid w:val="000C326F"/>
    <w:rsid w:val="000C3519"/>
    <w:rsid w:val="000C3807"/>
    <w:rsid w:val="000C390D"/>
    <w:rsid w:val="000C3B02"/>
    <w:rsid w:val="000C3FB8"/>
    <w:rsid w:val="000C41F1"/>
    <w:rsid w:val="000C461E"/>
    <w:rsid w:val="000C492B"/>
    <w:rsid w:val="000C5552"/>
    <w:rsid w:val="000C55AE"/>
    <w:rsid w:val="000C5C5D"/>
    <w:rsid w:val="000C616B"/>
    <w:rsid w:val="000C61B6"/>
    <w:rsid w:val="000C6531"/>
    <w:rsid w:val="000C6A0B"/>
    <w:rsid w:val="000C6BEA"/>
    <w:rsid w:val="000C6CC2"/>
    <w:rsid w:val="000C7038"/>
    <w:rsid w:val="000C7086"/>
    <w:rsid w:val="000C7250"/>
    <w:rsid w:val="000C7389"/>
    <w:rsid w:val="000C7AB2"/>
    <w:rsid w:val="000C7E2B"/>
    <w:rsid w:val="000C7ED8"/>
    <w:rsid w:val="000D041F"/>
    <w:rsid w:val="000D054B"/>
    <w:rsid w:val="000D05A0"/>
    <w:rsid w:val="000D1519"/>
    <w:rsid w:val="000D182E"/>
    <w:rsid w:val="000D19BC"/>
    <w:rsid w:val="000D1B22"/>
    <w:rsid w:val="000D2529"/>
    <w:rsid w:val="000D27D2"/>
    <w:rsid w:val="000D2917"/>
    <w:rsid w:val="000D2F41"/>
    <w:rsid w:val="000D328B"/>
    <w:rsid w:val="000D37D5"/>
    <w:rsid w:val="000D38E6"/>
    <w:rsid w:val="000D3A3B"/>
    <w:rsid w:val="000D3EB7"/>
    <w:rsid w:val="000D41CD"/>
    <w:rsid w:val="000D4473"/>
    <w:rsid w:val="000D4881"/>
    <w:rsid w:val="000D4B38"/>
    <w:rsid w:val="000D4CEA"/>
    <w:rsid w:val="000D4E5C"/>
    <w:rsid w:val="000D504E"/>
    <w:rsid w:val="000D5216"/>
    <w:rsid w:val="000D58F8"/>
    <w:rsid w:val="000D611A"/>
    <w:rsid w:val="000D630F"/>
    <w:rsid w:val="000D6464"/>
    <w:rsid w:val="000D67B3"/>
    <w:rsid w:val="000D6997"/>
    <w:rsid w:val="000D6A23"/>
    <w:rsid w:val="000D7799"/>
    <w:rsid w:val="000D782C"/>
    <w:rsid w:val="000E0019"/>
    <w:rsid w:val="000E006C"/>
    <w:rsid w:val="000E09FE"/>
    <w:rsid w:val="000E0E33"/>
    <w:rsid w:val="000E0ED7"/>
    <w:rsid w:val="000E17FA"/>
    <w:rsid w:val="000E19C2"/>
    <w:rsid w:val="000E1B8A"/>
    <w:rsid w:val="000E1C25"/>
    <w:rsid w:val="000E2099"/>
    <w:rsid w:val="000E277D"/>
    <w:rsid w:val="000E3AEA"/>
    <w:rsid w:val="000E3E8D"/>
    <w:rsid w:val="000E3F59"/>
    <w:rsid w:val="000E4255"/>
    <w:rsid w:val="000E4A21"/>
    <w:rsid w:val="000E4CAC"/>
    <w:rsid w:val="000E4D60"/>
    <w:rsid w:val="000E4E8D"/>
    <w:rsid w:val="000E50B0"/>
    <w:rsid w:val="000E52C3"/>
    <w:rsid w:val="000E53FA"/>
    <w:rsid w:val="000E5626"/>
    <w:rsid w:val="000E5DCF"/>
    <w:rsid w:val="000E6114"/>
    <w:rsid w:val="000E6199"/>
    <w:rsid w:val="000E625A"/>
    <w:rsid w:val="000E6A27"/>
    <w:rsid w:val="000E6ADE"/>
    <w:rsid w:val="000E6DEB"/>
    <w:rsid w:val="000E6F8C"/>
    <w:rsid w:val="000E7174"/>
    <w:rsid w:val="000E76C7"/>
    <w:rsid w:val="000F0287"/>
    <w:rsid w:val="000F0336"/>
    <w:rsid w:val="000F04BC"/>
    <w:rsid w:val="000F1067"/>
    <w:rsid w:val="000F1364"/>
    <w:rsid w:val="000F1379"/>
    <w:rsid w:val="000F141C"/>
    <w:rsid w:val="000F1479"/>
    <w:rsid w:val="000F180B"/>
    <w:rsid w:val="000F20AD"/>
    <w:rsid w:val="000F28EA"/>
    <w:rsid w:val="000F33EC"/>
    <w:rsid w:val="000F3D79"/>
    <w:rsid w:val="000F3DE8"/>
    <w:rsid w:val="000F404D"/>
    <w:rsid w:val="000F44E7"/>
    <w:rsid w:val="000F45CA"/>
    <w:rsid w:val="000F570E"/>
    <w:rsid w:val="000F57D1"/>
    <w:rsid w:val="000F5886"/>
    <w:rsid w:val="000F598D"/>
    <w:rsid w:val="000F5A6D"/>
    <w:rsid w:val="000F5A77"/>
    <w:rsid w:val="000F5C5E"/>
    <w:rsid w:val="000F5CB4"/>
    <w:rsid w:val="000F5FD5"/>
    <w:rsid w:val="000F61CD"/>
    <w:rsid w:val="000F6526"/>
    <w:rsid w:val="000F65B0"/>
    <w:rsid w:val="000F65C4"/>
    <w:rsid w:val="000F6600"/>
    <w:rsid w:val="000F66D5"/>
    <w:rsid w:val="000F6B1E"/>
    <w:rsid w:val="000F7117"/>
    <w:rsid w:val="000F7322"/>
    <w:rsid w:val="000F74BC"/>
    <w:rsid w:val="000F77E1"/>
    <w:rsid w:val="000F7890"/>
    <w:rsid w:val="000F7E2B"/>
    <w:rsid w:val="00100123"/>
    <w:rsid w:val="00100316"/>
    <w:rsid w:val="001005CB"/>
    <w:rsid w:val="001005F6"/>
    <w:rsid w:val="00100BCF"/>
    <w:rsid w:val="00100EFC"/>
    <w:rsid w:val="0010107D"/>
    <w:rsid w:val="00101940"/>
    <w:rsid w:val="00101B84"/>
    <w:rsid w:val="00102301"/>
    <w:rsid w:val="0010278A"/>
    <w:rsid w:val="00102850"/>
    <w:rsid w:val="00102A61"/>
    <w:rsid w:val="00102C72"/>
    <w:rsid w:val="00102EDC"/>
    <w:rsid w:val="0010354D"/>
    <w:rsid w:val="001038B6"/>
    <w:rsid w:val="00103970"/>
    <w:rsid w:val="00103B12"/>
    <w:rsid w:val="00103C4E"/>
    <w:rsid w:val="00103EA1"/>
    <w:rsid w:val="00104070"/>
    <w:rsid w:val="0010449A"/>
    <w:rsid w:val="0010449B"/>
    <w:rsid w:val="00104B9F"/>
    <w:rsid w:val="00105A63"/>
    <w:rsid w:val="00106121"/>
    <w:rsid w:val="001063D6"/>
    <w:rsid w:val="001064EC"/>
    <w:rsid w:val="0010669C"/>
    <w:rsid w:val="001068FA"/>
    <w:rsid w:val="00106B21"/>
    <w:rsid w:val="00106BF5"/>
    <w:rsid w:val="00106C43"/>
    <w:rsid w:val="001071ED"/>
    <w:rsid w:val="0010732B"/>
    <w:rsid w:val="0010761B"/>
    <w:rsid w:val="0010780F"/>
    <w:rsid w:val="00107E72"/>
    <w:rsid w:val="00110381"/>
    <w:rsid w:val="00110989"/>
    <w:rsid w:val="00110E1F"/>
    <w:rsid w:val="00110F09"/>
    <w:rsid w:val="00111C31"/>
    <w:rsid w:val="00111EC8"/>
    <w:rsid w:val="001126BA"/>
    <w:rsid w:val="0011280D"/>
    <w:rsid w:val="00112906"/>
    <w:rsid w:val="001129BA"/>
    <w:rsid w:val="00112DD2"/>
    <w:rsid w:val="00112FC1"/>
    <w:rsid w:val="001131CB"/>
    <w:rsid w:val="00113C70"/>
    <w:rsid w:val="00114537"/>
    <w:rsid w:val="00114671"/>
    <w:rsid w:val="001147B2"/>
    <w:rsid w:val="00114B20"/>
    <w:rsid w:val="0011513B"/>
    <w:rsid w:val="00115BBE"/>
    <w:rsid w:val="00115F0F"/>
    <w:rsid w:val="001160B4"/>
    <w:rsid w:val="0011688E"/>
    <w:rsid w:val="001168B0"/>
    <w:rsid w:val="001169F9"/>
    <w:rsid w:val="001172CF"/>
    <w:rsid w:val="001173D5"/>
    <w:rsid w:val="001174F2"/>
    <w:rsid w:val="00117E5C"/>
    <w:rsid w:val="001200A4"/>
    <w:rsid w:val="001204EA"/>
    <w:rsid w:val="001207C0"/>
    <w:rsid w:val="00120ABB"/>
    <w:rsid w:val="00120BB7"/>
    <w:rsid w:val="00120FC3"/>
    <w:rsid w:val="001210F8"/>
    <w:rsid w:val="00121759"/>
    <w:rsid w:val="00121F56"/>
    <w:rsid w:val="001226C8"/>
    <w:rsid w:val="00123537"/>
    <w:rsid w:val="001236DE"/>
    <w:rsid w:val="00123B62"/>
    <w:rsid w:val="001243A9"/>
    <w:rsid w:val="001245FA"/>
    <w:rsid w:val="0012464E"/>
    <w:rsid w:val="00124897"/>
    <w:rsid w:val="0012498C"/>
    <w:rsid w:val="00124BD8"/>
    <w:rsid w:val="0012545C"/>
    <w:rsid w:val="00125489"/>
    <w:rsid w:val="001254AA"/>
    <w:rsid w:val="00125BB1"/>
    <w:rsid w:val="0012616C"/>
    <w:rsid w:val="00126418"/>
    <w:rsid w:val="00126760"/>
    <w:rsid w:val="001267F4"/>
    <w:rsid w:val="0012684F"/>
    <w:rsid w:val="001268FF"/>
    <w:rsid w:val="00126CC8"/>
    <w:rsid w:val="00126D70"/>
    <w:rsid w:val="00126FC8"/>
    <w:rsid w:val="00127C8C"/>
    <w:rsid w:val="001309DD"/>
    <w:rsid w:val="00130BCE"/>
    <w:rsid w:val="00131561"/>
    <w:rsid w:val="00131697"/>
    <w:rsid w:val="00131C24"/>
    <w:rsid w:val="00131D50"/>
    <w:rsid w:val="00132064"/>
    <w:rsid w:val="00132306"/>
    <w:rsid w:val="001323BB"/>
    <w:rsid w:val="00133086"/>
    <w:rsid w:val="00133866"/>
    <w:rsid w:val="001339AE"/>
    <w:rsid w:val="00134123"/>
    <w:rsid w:val="00134171"/>
    <w:rsid w:val="001347A7"/>
    <w:rsid w:val="00134A8A"/>
    <w:rsid w:val="00134AE2"/>
    <w:rsid w:val="00134D58"/>
    <w:rsid w:val="001350C4"/>
    <w:rsid w:val="00135143"/>
    <w:rsid w:val="00135149"/>
    <w:rsid w:val="001351E0"/>
    <w:rsid w:val="0013552F"/>
    <w:rsid w:val="00135720"/>
    <w:rsid w:val="00135752"/>
    <w:rsid w:val="001368A1"/>
    <w:rsid w:val="001369C9"/>
    <w:rsid w:val="00136B44"/>
    <w:rsid w:val="00136BA9"/>
    <w:rsid w:val="00136BE9"/>
    <w:rsid w:val="00136C79"/>
    <w:rsid w:val="00136E36"/>
    <w:rsid w:val="001371C1"/>
    <w:rsid w:val="001375E4"/>
    <w:rsid w:val="0013764E"/>
    <w:rsid w:val="00137C86"/>
    <w:rsid w:val="00137D97"/>
    <w:rsid w:val="00137DF4"/>
    <w:rsid w:val="00137F98"/>
    <w:rsid w:val="00140594"/>
    <w:rsid w:val="00140A14"/>
    <w:rsid w:val="00140C22"/>
    <w:rsid w:val="00141281"/>
    <w:rsid w:val="001416B6"/>
    <w:rsid w:val="0014194B"/>
    <w:rsid w:val="0014196F"/>
    <w:rsid w:val="00141DF0"/>
    <w:rsid w:val="00141FCE"/>
    <w:rsid w:val="00142415"/>
    <w:rsid w:val="0014283C"/>
    <w:rsid w:val="00142E90"/>
    <w:rsid w:val="001430D4"/>
    <w:rsid w:val="00143182"/>
    <w:rsid w:val="00143B21"/>
    <w:rsid w:val="00143DE5"/>
    <w:rsid w:val="001444FB"/>
    <w:rsid w:val="00144859"/>
    <w:rsid w:val="00144C50"/>
    <w:rsid w:val="0014532B"/>
    <w:rsid w:val="001457CC"/>
    <w:rsid w:val="001460B5"/>
    <w:rsid w:val="001463DF"/>
    <w:rsid w:val="00146595"/>
    <w:rsid w:val="00146617"/>
    <w:rsid w:val="001468C8"/>
    <w:rsid w:val="0014703A"/>
    <w:rsid w:val="00147BDB"/>
    <w:rsid w:val="00147C9A"/>
    <w:rsid w:val="00147CE5"/>
    <w:rsid w:val="001507C9"/>
    <w:rsid w:val="0015167D"/>
    <w:rsid w:val="00151E9E"/>
    <w:rsid w:val="00151F08"/>
    <w:rsid w:val="00152287"/>
    <w:rsid w:val="001526FD"/>
    <w:rsid w:val="0015291C"/>
    <w:rsid w:val="00152B8A"/>
    <w:rsid w:val="00153263"/>
    <w:rsid w:val="0015367D"/>
    <w:rsid w:val="00153871"/>
    <w:rsid w:val="00153955"/>
    <w:rsid w:val="00153A4F"/>
    <w:rsid w:val="00153A5D"/>
    <w:rsid w:val="00153BD3"/>
    <w:rsid w:val="0015400A"/>
    <w:rsid w:val="0015428C"/>
    <w:rsid w:val="001542FD"/>
    <w:rsid w:val="00154A51"/>
    <w:rsid w:val="00154B02"/>
    <w:rsid w:val="00154F1D"/>
    <w:rsid w:val="00155230"/>
    <w:rsid w:val="0015528C"/>
    <w:rsid w:val="00155342"/>
    <w:rsid w:val="001559F7"/>
    <w:rsid w:val="001560D3"/>
    <w:rsid w:val="001563BA"/>
    <w:rsid w:val="001568C1"/>
    <w:rsid w:val="00156D27"/>
    <w:rsid w:val="00157037"/>
    <w:rsid w:val="00157329"/>
    <w:rsid w:val="00157984"/>
    <w:rsid w:val="00157CB1"/>
    <w:rsid w:val="0016026C"/>
    <w:rsid w:val="0016037C"/>
    <w:rsid w:val="00160472"/>
    <w:rsid w:val="00160966"/>
    <w:rsid w:val="00160A7B"/>
    <w:rsid w:val="00161691"/>
    <w:rsid w:val="001617B6"/>
    <w:rsid w:val="0016188A"/>
    <w:rsid w:val="00162012"/>
    <w:rsid w:val="00162114"/>
    <w:rsid w:val="00162EDC"/>
    <w:rsid w:val="0016397B"/>
    <w:rsid w:val="001639ED"/>
    <w:rsid w:val="0016433C"/>
    <w:rsid w:val="001647EB"/>
    <w:rsid w:val="00164DBA"/>
    <w:rsid w:val="001650EB"/>
    <w:rsid w:val="00165738"/>
    <w:rsid w:val="001659BE"/>
    <w:rsid w:val="001659F8"/>
    <w:rsid w:val="00166350"/>
    <w:rsid w:val="001663C3"/>
    <w:rsid w:val="001664D8"/>
    <w:rsid w:val="00166853"/>
    <w:rsid w:val="00166AFF"/>
    <w:rsid w:val="00166C27"/>
    <w:rsid w:val="00166CED"/>
    <w:rsid w:val="00166D44"/>
    <w:rsid w:val="001671CD"/>
    <w:rsid w:val="0016784D"/>
    <w:rsid w:val="0017007A"/>
    <w:rsid w:val="00170D0D"/>
    <w:rsid w:val="001711DD"/>
    <w:rsid w:val="00171285"/>
    <w:rsid w:val="00171476"/>
    <w:rsid w:val="00171A9C"/>
    <w:rsid w:val="00171CB9"/>
    <w:rsid w:val="001728EB"/>
    <w:rsid w:val="00172A2F"/>
    <w:rsid w:val="00172AA0"/>
    <w:rsid w:val="00172D52"/>
    <w:rsid w:val="001732A0"/>
    <w:rsid w:val="001735D2"/>
    <w:rsid w:val="00173D28"/>
    <w:rsid w:val="00173F45"/>
    <w:rsid w:val="00174104"/>
    <w:rsid w:val="0017443C"/>
    <w:rsid w:val="00174CD0"/>
    <w:rsid w:val="0017519B"/>
    <w:rsid w:val="00175465"/>
    <w:rsid w:val="001756FD"/>
    <w:rsid w:val="00175D91"/>
    <w:rsid w:val="00175E7A"/>
    <w:rsid w:val="001760A1"/>
    <w:rsid w:val="001761A5"/>
    <w:rsid w:val="0017639F"/>
    <w:rsid w:val="00176746"/>
    <w:rsid w:val="00176A86"/>
    <w:rsid w:val="00176B98"/>
    <w:rsid w:val="00176C65"/>
    <w:rsid w:val="00176E8D"/>
    <w:rsid w:val="001773CC"/>
    <w:rsid w:val="00177F7A"/>
    <w:rsid w:val="001800AB"/>
    <w:rsid w:val="00180115"/>
    <w:rsid w:val="00180605"/>
    <w:rsid w:val="00180612"/>
    <w:rsid w:val="0018084C"/>
    <w:rsid w:val="001808E3"/>
    <w:rsid w:val="001811DE"/>
    <w:rsid w:val="001815B9"/>
    <w:rsid w:val="00181663"/>
    <w:rsid w:val="00181782"/>
    <w:rsid w:val="001822F4"/>
    <w:rsid w:val="001825BC"/>
    <w:rsid w:val="00182666"/>
    <w:rsid w:val="00182C55"/>
    <w:rsid w:val="00183D85"/>
    <w:rsid w:val="001841F6"/>
    <w:rsid w:val="001843FB"/>
    <w:rsid w:val="00184747"/>
    <w:rsid w:val="00184C51"/>
    <w:rsid w:val="00185664"/>
    <w:rsid w:val="001858EE"/>
    <w:rsid w:val="001859F2"/>
    <w:rsid w:val="00185A4B"/>
    <w:rsid w:val="00185C7B"/>
    <w:rsid w:val="00185CFC"/>
    <w:rsid w:val="00185F26"/>
    <w:rsid w:val="001869C7"/>
    <w:rsid w:val="00186E6D"/>
    <w:rsid w:val="00187ED3"/>
    <w:rsid w:val="00190BB6"/>
    <w:rsid w:val="001917CA"/>
    <w:rsid w:val="00191F71"/>
    <w:rsid w:val="001921EC"/>
    <w:rsid w:val="001923DD"/>
    <w:rsid w:val="00192B3A"/>
    <w:rsid w:val="00192C86"/>
    <w:rsid w:val="00192CE5"/>
    <w:rsid w:val="00192DEF"/>
    <w:rsid w:val="00193168"/>
    <w:rsid w:val="00193871"/>
    <w:rsid w:val="00193D92"/>
    <w:rsid w:val="001945DD"/>
    <w:rsid w:val="00194747"/>
    <w:rsid w:val="001953AA"/>
    <w:rsid w:val="001955F1"/>
    <w:rsid w:val="00195908"/>
    <w:rsid w:val="00195B4E"/>
    <w:rsid w:val="00195C7B"/>
    <w:rsid w:val="00195DFC"/>
    <w:rsid w:val="00196449"/>
    <w:rsid w:val="001964BE"/>
    <w:rsid w:val="001968C0"/>
    <w:rsid w:val="00196E24"/>
    <w:rsid w:val="00196FA4"/>
    <w:rsid w:val="00197021"/>
    <w:rsid w:val="00197092"/>
    <w:rsid w:val="001972B9"/>
    <w:rsid w:val="0019747E"/>
    <w:rsid w:val="00197729"/>
    <w:rsid w:val="001A01FF"/>
    <w:rsid w:val="001A02EB"/>
    <w:rsid w:val="001A05E0"/>
    <w:rsid w:val="001A0674"/>
    <w:rsid w:val="001A101C"/>
    <w:rsid w:val="001A19FD"/>
    <w:rsid w:val="001A1A5F"/>
    <w:rsid w:val="001A1F03"/>
    <w:rsid w:val="001A2493"/>
    <w:rsid w:val="001A25E5"/>
    <w:rsid w:val="001A2716"/>
    <w:rsid w:val="001A287E"/>
    <w:rsid w:val="001A2B6C"/>
    <w:rsid w:val="001A2C1C"/>
    <w:rsid w:val="001A30CC"/>
    <w:rsid w:val="001A3BAE"/>
    <w:rsid w:val="001A3CF4"/>
    <w:rsid w:val="001A3DDF"/>
    <w:rsid w:val="001A41DE"/>
    <w:rsid w:val="001A4B18"/>
    <w:rsid w:val="001A4E44"/>
    <w:rsid w:val="001A4ECF"/>
    <w:rsid w:val="001A520D"/>
    <w:rsid w:val="001A541B"/>
    <w:rsid w:val="001A5CBF"/>
    <w:rsid w:val="001A627D"/>
    <w:rsid w:val="001A645B"/>
    <w:rsid w:val="001A64FC"/>
    <w:rsid w:val="001A67E6"/>
    <w:rsid w:val="001A6BAA"/>
    <w:rsid w:val="001A6C88"/>
    <w:rsid w:val="001A6D0D"/>
    <w:rsid w:val="001A711F"/>
    <w:rsid w:val="001A7339"/>
    <w:rsid w:val="001A76BF"/>
    <w:rsid w:val="001A7892"/>
    <w:rsid w:val="001A7AAB"/>
    <w:rsid w:val="001A7EBB"/>
    <w:rsid w:val="001A7EF1"/>
    <w:rsid w:val="001B0330"/>
    <w:rsid w:val="001B0342"/>
    <w:rsid w:val="001B0399"/>
    <w:rsid w:val="001B0587"/>
    <w:rsid w:val="001B0632"/>
    <w:rsid w:val="001B0693"/>
    <w:rsid w:val="001B085A"/>
    <w:rsid w:val="001B09EB"/>
    <w:rsid w:val="001B0B12"/>
    <w:rsid w:val="001B0F45"/>
    <w:rsid w:val="001B0FFD"/>
    <w:rsid w:val="001B1048"/>
    <w:rsid w:val="001B13D9"/>
    <w:rsid w:val="001B140A"/>
    <w:rsid w:val="001B1C6D"/>
    <w:rsid w:val="001B1D5D"/>
    <w:rsid w:val="001B23ED"/>
    <w:rsid w:val="001B24AB"/>
    <w:rsid w:val="001B264D"/>
    <w:rsid w:val="001B299C"/>
    <w:rsid w:val="001B2AF2"/>
    <w:rsid w:val="001B2E40"/>
    <w:rsid w:val="001B2EA8"/>
    <w:rsid w:val="001B30DE"/>
    <w:rsid w:val="001B41C3"/>
    <w:rsid w:val="001B423B"/>
    <w:rsid w:val="001B4FC2"/>
    <w:rsid w:val="001B5253"/>
    <w:rsid w:val="001B541E"/>
    <w:rsid w:val="001B55E2"/>
    <w:rsid w:val="001B5B41"/>
    <w:rsid w:val="001B5B4F"/>
    <w:rsid w:val="001B5E4C"/>
    <w:rsid w:val="001B626A"/>
    <w:rsid w:val="001B63D0"/>
    <w:rsid w:val="001B693C"/>
    <w:rsid w:val="001B6ABD"/>
    <w:rsid w:val="001B6B7D"/>
    <w:rsid w:val="001B725C"/>
    <w:rsid w:val="001B79C8"/>
    <w:rsid w:val="001B7A28"/>
    <w:rsid w:val="001C0117"/>
    <w:rsid w:val="001C0268"/>
    <w:rsid w:val="001C03A6"/>
    <w:rsid w:val="001C0942"/>
    <w:rsid w:val="001C0B05"/>
    <w:rsid w:val="001C0EB4"/>
    <w:rsid w:val="001C0F5D"/>
    <w:rsid w:val="001C13DB"/>
    <w:rsid w:val="001C2820"/>
    <w:rsid w:val="001C2B0E"/>
    <w:rsid w:val="001C2FBE"/>
    <w:rsid w:val="001C32B4"/>
    <w:rsid w:val="001C335C"/>
    <w:rsid w:val="001C35DC"/>
    <w:rsid w:val="001C36E3"/>
    <w:rsid w:val="001C38B3"/>
    <w:rsid w:val="001C38B8"/>
    <w:rsid w:val="001C416F"/>
    <w:rsid w:val="001C45A3"/>
    <w:rsid w:val="001C4E74"/>
    <w:rsid w:val="001C4F29"/>
    <w:rsid w:val="001C52E7"/>
    <w:rsid w:val="001C560E"/>
    <w:rsid w:val="001C564C"/>
    <w:rsid w:val="001C5868"/>
    <w:rsid w:val="001C59B9"/>
    <w:rsid w:val="001C5AC0"/>
    <w:rsid w:val="001C5C0B"/>
    <w:rsid w:val="001C5C5F"/>
    <w:rsid w:val="001C5D88"/>
    <w:rsid w:val="001C5E45"/>
    <w:rsid w:val="001C5F3C"/>
    <w:rsid w:val="001C677E"/>
    <w:rsid w:val="001C68A4"/>
    <w:rsid w:val="001C6B1B"/>
    <w:rsid w:val="001C711F"/>
    <w:rsid w:val="001C71F7"/>
    <w:rsid w:val="001C7F91"/>
    <w:rsid w:val="001D0079"/>
    <w:rsid w:val="001D02F1"/>
    <w:rsid w:val="001D046D"/>
    <w:rsid w:val="001D0814"/>
    <w:rsid w:val="001D0AB9"/>
    <w:rsid w:val="001D0F7B"/>
    <w:rsid w:val="001D10BF"/>
    <w:rsid w:val="001D1222"/>
    <w:rsid w:val="001D134F"/>
    <w:rsid w:val="001D1358"/>
    <w:rsid w:val="001D1563"/>
    <w:rsid w:val="001D17A2"/>
    <w:rsid w:val="001D17DA"/>
    <w:rsid w:val="001D1DB7"/>
    <w:rsid w:val="001D1E09"/>
    <w:rsid w:val="001D1F8F"/>
    <w:rsid w:val="001D20A7"/>
    <w:rsid w:val="001D23CC"/>
    <w:rsid w:val="001D2466"/>
    <w:rsid w:val="001D2749"/>
    <w:rsid w:val="001D3071"/>
    <w:rsid w:val="001D329E"/>
    <w:rsid w:val="001D34F8"/>
    <w:rsid w:val="001D384A"/>
    <w:rsid w:val="001D3965"/>
    <w:rsid w:val="001D3CAF"/>
    <w:rsid w:val="001D4C67"/>
    <w:rsid w:val="001D4CC5"/>
    <w:rsid w:val="001D4CCE"/>
    <w:rsid w:val="001D4FEC"/>
    <w:rsid w:val="001D5F96"/>
    <w:rsid w:val="001D666E"/>
    <w:rsid w:val="001D66E2"/>
    <w:rsid w:val="001D6971"/>
    <w:rsid w:val="001D6ACD"/>
    <w:rsid w:val="001D73B2"/>
    <w:rsid w:val="001D76BC"/>
    <w:rsid w:val="001D799E"/>
    <w:rsid w:val="001D7E1B"/>
    <w:rsid w:val="001E0155"/>
    <w:rsid w:val="001E0C3C"/>
    <w:rsid w:val="001E0DE7"/>
    <w:rsid w:val="001E1109"/>
    <w:rsid w:val="001E1A45"/>
    <w:rsid w:val="001E1AD8"/>
    <w:rsid w:val="001E2017"/>
    <w:rsid w:val="001E21FF"/>
    <w:rsid w:val="001E298B"/>
    <w:rsid w:val="001E2C9C"/>
    <w:rsid w:val="001E2D29"/>
    <w:rsid w:val="001E2E20"/>
    <w:rsid w:val="001E3201"/>
    <w:rsid w:val="001E32E5"/>
    <w:rsid w:val="001E33FF"/>
    <w:rsid w:val="001E359D"/>
    <w:rsid w:val="001E398D"/>
    <w:rsid w:val="001E3D1A"/>
    <w:rsid w:val="001E5160"/>
    <w:rsid w:val="001E5C22"/>
    <w:rsid w:val="001E5E14"/>
    <w:rsid w:val="001E6024"/>
    <w:rsid w:val="001E61ED"/>
    <w:rsid w:val="001E62AD"/>
    <w:rsid w:val="001E6664"/>
    <w:rsid w:val="001E6877"/>
    <w:rsid w:val="001E68F4"/>
    <w:rsid w:val="001E6EED"/>
    <w:rsid w:val="001E7FA6"/>
    <w:rsid w:val="001F010F"/>
    <w:rsid w:val="001F086F"/>
    <w:rsid w:val="001F0A09"/>
    <w:rsid w:val="001F0A48"/>
    <w:rsid w:val="001F0B67"/>
    <w:rsid w:val="001F0CFB"/>
    <w:rsid w:val="001F119D"/>
    <w:rsid w:val="001F1256"/>
    <w:rsid w:val="001F1A2F"/>
    <w:rsid w:val="001F1BA6"/>
    <w:rsid w:val="001F1F53"/>
    <w:rsid w:val="001F2188"/>
    <w:rsid w:val="001F26BD"/>
    <w:rsid w:val="001F288F"/>
    <w:rsid w:val="001F298A"/>
    <w:rsid w:val="001F2A89"/>
    <w:rsid w:val="001F2EDB"/>
    <w:rsid w:val="001F35AF"/>
    <w:rsid w:val="001F3972"/>
    <w:rsid w:val="001F3FB1"/>
    <w:rsid w:val="001F4832"/>
    <w:rsid w:val="001F4D85"/>
    <w:rsid w:val="001F52D6"/>
    <w:rsid w:val="001F54B6"/>
    <w:rsid w:val="001F553B"/>
    <w:rsid w:val="001F577D"/>
    <w:rsid w:val="001F5951"/>
    <w:rsid w:val="001F597A"/>
    <w:rsid w:val="001F5F19"/>
    <w:rsid w:val="001F6109"/>
    <w:rsid w:val="001F649C"/>
    <w:rsid w:val="001F6767"/>
    <w:rsid w:val="001F6BE5"/>
    <w:rsid w:val="001F7300"/>
    <w:rsid w:val="001F7379"/>
    <w:rsid w:val="001F7A97"/>
    <w:rsid w:val="001F7B21"/>
    <w:rsid w:val="001F7BB4"/>
    <w:rsid w:val="00200CA8"/>
    <w:rsid w:val="00200D45"/>
    <w:rsid w:val="0020150C"/>
    <w:rsid w:val="0020186D"/>
    <w:rsid w:val="0020278D"/>
    <w:rsid w:val="0020285D"/>
    <w:rsid w:val="0020354E"/>
    <w:rsid w:val="00204164"/>
    <w:rsid w:val="00204E08"/>
    <w:rsid w:val="00204FC8"/>
    <w:rsid w:val="002052E3"/>
    <w:rsid w:val="002053D3"/>
    <w:rsid w:val="002058D5"/>
    <w:rsid w:val="00205B42"/>
    <w:rsid w:val="0020604A"/>
    <w:rsid w:val="0020640E"/>
    <w:rsid w:val="002067AB"/>
    <w:rsid w:val="002068CB"/>
    <w:rsid w:val="00206AC8"/>
    <w:rsid w:val="00206B7F"/>
    <w:rsid w:val="00206FC4"/>
    <w:rsid w:val="0020735B"/>
    <w:rsid w:val="00207719"/>
    <w:rsid w:val="002078B5"/>
    <w:rsid w:val="00207E2D"/>
    <w:rsid w:val="00207EB2"/>
    <w:rsid w:val="00210648"/>
    <w:rsid w:val="002106C0"/>
    <w:rsid w:val="00210792"/>
    <w:rsid w:val="0021081D"/>
    <w:rsid w:val="00210C07"/>
    <w:rsid w:val="0021106B"/>
    <w:rsid w:val="002110BF"/>
    <w:rsid w:val="0021139B"/>
    <w:rsid w:val="002113B3"/>
    <w:rsid w:val="00211548"/>
    <w:rsid w:val="00211806"/>
    <w:rsid w:val="00211CA2"/>
    <w:rsid w:val="002122C2"/>
    <w:rsid w:val="002123BD"/>
    <w:rsid w:val="002124A8"/>
    <w:rsid w:val="00212935"/>
    <w:rsid w:val="00212CCD"/>
    <w:rsid w:val="00212FDB"/>
    <w:rsid w:val="00213465"/>
    <w:rsid w:val="00213B98"/>
    <w:rsid w:val="00213C0A"/>
    <w:rsid w:val="00213C92"/>
    <w:rsid w:val="002146B3"/>
    <w:rsid w:val="00214873"/>
    <w:rsid w:val="00214F52"/>
    <w:rsid w:val="0021550A"/>
    <w:rsid w:val="002155BC"/>
    <w:rsid w:val="0021588D"/>
    <w:rsid w:val="00215967"/>
    <w:rsid w:val="00215D00"/>
    <w:rsid w:val="00215E3B"/>
    <w:rsid w:val="0021616F"/>
    <w:rsid w:val="00216A8E"/>
    <w:rsid w:val="00216FA6"/>
    <w:rsid w:val="00217527"/>
    <w:rsid w:val="00217736"/>
    <w:rsid w:val="002178DE"/>
    <w:rsid w:val="00217948"/>
    <w:rsid w:val="00217B5F"/>
    <w:rsid w:val="00217FDE"/>
    <w:rsid w:val="00220082"/>
    <w:rsid w:val="002206D4"/>
    <w:rsid w:val="002206FD"/>
    <w:rsid w:val="00220911"/>
    <w:rsid w:val="0022092E"/>
    <w:rsid w:val="00220C86"/>
    <w:rsid w:val="00220E0F"/>
    <w:rsid w:val="00220FD5"/>
    <w:rsid w:val="002217EA"/>
    <w:rsid w:val="00221ABC"/>
    <w:rsid w:val="00222024"/>
    <w:rsid w:val="0022217B"/>
    <w:rsid w:val="0022258F"/>
    <w:rsid w:val="002225CE"/>
    <w:rsid w:val="00222661"/>
    <w:rsid w:val="00222C50"/>
    <w:rsid w:val="00223069"/>
    <w:rsid w:val="002234C4"/>
    <w:rsid w:val="0022357C"/>
    <w:rsid w:val="002237BB"/>
    <w:rsid w:val="002239B7"/>
    <w:rsid w:val="00223B47"/>
    <w:rsid w:val="00223F43"/>
    <w:rsid w:val="002241E7"/>
    <w:rsid w:val="00224504"/>
    <w:rsid w:val="002247B5"/>
    <w:rsid w:val="00224C1E"/>
    <w:rsid w:val="00225365"/>
    <w:rsid w:val="002255EA"/>
    <w:rsid w:val="00225885"/>
    <w:rsid w:val="00225FE3"/>
    <w:rsid w:val="00226080"/>
    <w:rsid w:val="00226524"/>
    <w:rsid w:val="002267BE"/>
    <w:rsid w:val="00226D05"/>
    <w:rsid w:val="00226ECD"/>
    <w:rsid w:val="00227226"/>
    <w:rsid w:val="002279BF"/>
    <w:rsid w:val="00230244"/>
    <w:rsid w:val="002307BD"/>
    <w:rsid w:val="002307E9"/>
    <w:rsid w:val="00230B7A"/>
    <w:rsid w:val="00230CEB"/>
    <w:rsid w:val="00230D9F"/>
    <w:rsid w:val="00230DAF"/>
    <w:rsid w:val="00230FEF"/>
    <w:rsid w:val="002313E1"/>
    <w:rsid w:val="0023159B"/>
    <w:rsid w:val="002316AE"/>
    <w:rsid w:val="0023230B"/>
    <w:rsid w:val="00233620"/>
    <w:rsid w:val="0023367E"/>
    <w:rsid w:val="00233CE3"/>
    <w:rsid w:val="00233DEC"/>
    <w:rsid w:val="00233F2C"/>
    <w:rsid w:val="0023440C"/>
    <w:rsid w:val="002344E6"/>
    <w:rsid w:val="00234688"/>
    <w:rsid w:val="002352D5"/>
    <w:rsid w:val="0023557E"/>
    <w:rsid w:val="00235AB4"/>
    <w:rsid w:val="002363BB"/>
    <w:rsid w:val="0023676D"/>
    <w:rsid w:val="00236C7C"/>
    <w:rsid w:val="00236E0A"/>
    <w:rsid w:val="0023712C"/>
    <w:rsid w:val="0023727B"/>
    <w:rsid w:val="00237341"/>
    <w:rsid w:val="002375E7"/>
    <w:rsid w:val="002378A6"/>
    <w:rsid w:val="0024084A"/>
    <w:rsid w:val="00240CAF"/>
    <w:rsid w:val="00240E7F"/>
    <w:rsid w:val="00240F46"/>
    <w:rsid w:val="00241117"/>
    <w:rsid w:val="002411CF"/>
    <w:rsid w:val="002418F5"/>
    <w:rsid w:val="00241B8E"/>
    <w:rsid w:val="00241C9B"/>
    <w:rsid w:val="00241D90"/>
    <w:rsid w:val="00241E33"/>
    <w:rsid w:val="00241FA3"/>
    <w:rsid w:val="00241FD5"/>
    <w:rsid w:val="002432BF"/>
    <w:rsid w:val="0024341B"/>
    <w:rsid w:val="002438F6"/>
    <w:rsid w:val="002441D2"/>
    <w:rsid w:val="002449D5"/>
    <w:rsid w:val="0024508E"/>
    <w:rsid w:val="002450CC"/>
    <w:rsid w:val="00245BE2"/>
    <w:rsid w:val="00245F4E"/>
    <w:rsid w:val="00246667"/>
    <w:rsid w:val="00246731"/>
    <w:rsid w:val="00246818"/>
    <w:rsid w:val="0024691B"/>
    <w:rsid w:val="002469C2"/>
    <w:rsid w:val="00246DC1"/>
    <w:rsid w:val="00247D64"/>
    <w:rsid w:val="00247F97"/>
    <w:rsid w:val="00247FAF"/>
    <w:rsid w:val="00251ABD"/>
    <w:rsid w:val="00251D58"/>
    <w:rsid w:val="00251F4A"/>
    <w:rsid w:val="00252387"/>
    <w:rsid w:val="00252620"/>
    <w:rsid w:val="002529AB"/>
    <w:rsid w:val="00252B1F"/>
    <w:rsid w:val="00252B34"/>
    <w:rsid w:val="00252C39"/>
    <w:rsid w:val="0025300F"/>
    <w:rsid w:val="002530ED"/>
    <w:rsid w:val="00253C2C"/>
    <w:rsid w:val="002549A1"/>
    <w:rsid w:val="00254DFA"/>
    <w:rsid w:val="00254FB4"/>
    <w:rsid w:val="00254FCB"/>
    <w:rsid w:val="00255002"/>
    <w:rsid w:val="00255087"/>
    <w:rsid w:val="00255731"/>
    <w:rsid w:val="00255774"/>
    <w:rsid w:val="00255846"/>
    <w:rsid w:val="00256150"/>
    <w:rsid w:val="00257899"/>
    <w:rsid w:val="00257952"/>
    <w:rsid w:val="0025799B"/>
    <w:rsid w:val="00260019"/>
    <w:rsid w:val="00260133"/>
    <w:rsid w:val="0026019E"/>
    <w:rsid w:val="00260CE1"/>
    <w:rsid w:val="00261337"/>
    <w:rsid w:val="00262038"/>
    <w:rsid w:val="002620C7"/>
    <w:rsid w:val="002629F0"/>
    <w:rsid w:val="00262A2C"/>
    <w:rsid w:val="00262A54"/>
    <w:rsid w:val="0026355B"/>
    <w:rsid w:val="00263561"/>
    <w:rsid w:val="0026357D"/>
    <w:rsid w:val="002638FD"/>
    <w:rsid w:val="00263C25"/>
    <w:rsid w:val="00264014"/>
    <w:rsid w:val="00264063"/>
    <w:rsid w:val="00264424"/>
    <w:rsid w:val="0026447D"/>
    <w:rsid w:val="00264A04"/>
    <w:rsid w:val="00264B50"/>
    <w:rsid w:val="00264D49"/>
    <w:rsid w:val="00264EA4"/>
    <w:rsid w:val="00264F48"/>
    <w:rsid w:val="00265108"/>
    <w:rsid w:val="0026527B"/>
    <w:rsid w:val="002653A0"/>
    <w:rsid w:val="00265A50"/>
    <w:rsid w:val="00265C5B"/>
    <w:rsid w:val="00265F63"/>
    <w:rsid w:val="00266185"/>
    <w:rsid w:val="0026642D"/>
    <w:rsid w:val="0026657F"/>
    <w:rsid w:val="0026664D"/>
    <w:rsid w:val="00266A32"/>
    <w:rsid w:val="00266F1C"/>
    <w:rsid w:val="00266F57"/>
    <w:rsid w:val="0026727A"/>
    <w:rsid w:val="002675CD"/>
    <w:rsid w:val="00267911"/>
    <w:rsid w:val="00267EEC"/>
    <w:rsid w:val="00270266"/>
    <w:rsid w:val="00270F29"/>
    <w:rsid w:val="002712EB"/>
    <w:rsid w:val="00271725"/>
    <w:rsid w:val="00271735"/>
    <w:rsid w:val="00271CE5"/>
    <w:rsid w:val="002721CB"/>
    <w:rsid w:val="002722E9"/>
    <w:rsid w:val="002725CF"/>
    <w:rsid w:val="002726CF"/>
    <w:rsid w:val="00272B74"/>
    <w:rsid w:val="00272C1B"/>
    <w:rsid w:val="002733F5"/>
    <w:rsid w:val="00273513"/>
    <w:rsid w:val="00273A77"/>
    <w:rsid w:val="00273E02"/>
    <w:rsid w:val="00273EAB"/>
    <w:rsid w:val="002745F9"/>
    <w:rsid w:val="0027465C"/>
    <w:rsid w:val="00274B73"/>
    <w:rsid w:val="00274FD0"/>
    <w:rsid w:val="002751C9"/>
    <w:rsid w:val="00275200"/>
    <w:rsid w:val="00275BF3"/>
    <w:rsid w:val="00275CF6"/>
    <w:rsid w:val="00275DEA"/>
    <w:rsid w:val="00275E25"/>
    <w:rsid w:val="00276290"/>
    <w:rsid w:val="002767E6"/>
    <w:rsid w:val="00276AD0"/>
    <w:rsid w:val="00276CA8"/>
    <w:rsid w:val="00277127"/>
    <w:rsid w:val="0027781F"/>
    <w:rsid w:val="00277A65"/>
    <w:rsid w:val="00277DDD"/>
    <w:rsid w:val="002800A9"/>
    <w:rsid w:val="0028037E"/>
    <w:rsid w:val="00280867"/>
    <w:rsid w:val="00280DBC"/>
    <w:rsid w:val="0028103F"/>
    <w:rsid w:val="00281183"/>
    <w:rsid w:val="00281A43"/>
    <w:rsid w:val="00281A78"/>
    <w:rsid w:val="00281B6F"/>
    <w:rsid w:val="00281C46"/>
    <w:rsid w:val="00281C70"/>
    <w:rsid w:val="00281DEB"/>
    <w:rsid w:val="002821C6"/>
    <w:rsid w:val="002821EE"/>
    <w:rsid w:val="00282273"/>
    <w:rsid w:val="00282AD0"/>
    <w:rsid w:val="00283393"/>
    <w:rsid w:val="00283BC3"/>
    <w:rsid w:val="00283EAA"/>
    <w:rsid w:val="002840A5"/>
    <w:rsid w:val="002845A9"/>
    <w:rsid w:val="00284AC5"/>
    <w:rsid w:val="00284CDC"/>
    <w:rsid w:val="00284FD0"/>
    <w:rsid w:val="002852CA"/>
    <w:rsid w:val="002858E2"/>
    <w:rsid w:val="00285A64"/>
    <w:rsid w:val="00285A8B"/>
    <w:rsid w:val="00285BB2"/>
    <w:rsid w:val="002861C3"/>
    <w:rsid w:val="00290015"/>
    <w:rsid w:val="0029009B"/>
    <w:rsid w:val="00290232"/>
    <w:rsid w:val="00290B78"/>
    <w:rsid w:val="00290E6A"/>
    <w:rsid w:val="00290FBF"/>
    <w:rsid w:val="002912A9"/>
    <w:rsid w:val="002917C9"/>
    <w:rsid w:val="00291FA0"/>
    <w:rsid w:val="00292187"/>
    <w:rsid w:val="00292513"/>
    <w:rsid w:val="00292CC1"/>
    <w:rsid w:val="00292CFC"/>
    <w:rsid w:val="00293439"/>
    <w:rsid w:val="0029360A"/>
    <w:rsid w:val="0029436A"/>
    <w:rsid w:val="0029447D"/>
    <w:rsid w:val="00294965"/>
    <w:rsid w:val="00294D4C"/>
    <w:rsid w:val="00295342"/>
    <w:rsid w:val="002965A4"/>
    <w:rsid w:val="0029680D"/>
    <w:rsid w:val="00296ABC"/>
    <w:rsid w:val="00296C25"/>
    <w:rsid w:val="00296DF6"/>
    <w:rsid w:val="00296E0D"/>
    <w:rsid w:val="00296F24"/>
    <w:rsid w:val="00297205"/>
    <w:rsid w:val="002973CC"/>
    <w:rsid w:val="00297CBF"/>
    <w:rsid w:val="002A00E7"/>
    <w:rsid w:val="002A0159"/>
    <w:rsid w:val="002A022F"/>
    <w:rsid w:val="002A0C67"/>
    <w:rsid w:val="002A0CE0"/>
    <w:rsid w:val="002A0E42"/>
    <w:rsid w:val="002A1639"/>
    <w:rsid w:val="002A1F7F"/>
    <w:rsid w:val="002A2086"/>
    <w:rsid w:val="002A20AE"/>
    <w:rsid w:val="002A32B9"/>
    <w:rsid w:val="002A357B"/>
    <w:rsid w:val="002A3F3C"/>
    <w:rsid w:val="002A4006"/>
    <w:rsid w:val="002A4747"/>
    <w:rsid w:val="002A47D1"/>
    <w:rsid w:val="002A48C8"/>
    <w:rsid w:val="002A4A82"/>
    <w:rsid w:val="002A4D3E"/>
    <w:rsid w:val="002A4EFD"/>
    <w:rsid w:val="002A5053"/>
    <w:rsid w:val="002A5966"/>
    <w:rsid w:val="002A5E9A"/>
    <w:rsid w:val="002A633C"/>
    <w:rsid w:val="002A6458"/>
    <w:rsid w:val="002A682F"/>
    <w:rsid w:val="002A6BAE"/>
    <w:rsid w:val="002A6BEA"/>
    <w:rsid w:val="002A6E4D"/>
    <w:rsid w:val="002A7092"/>
    <w:rsid w:val="002A7265"/>
    <w:rsid w:val="002A75A2"/>
    <w:rsid w:val="002A7B19"/>
    <w:rsid w:val="002A7B76"/>
    <w:rsid w:val="002A7DFC"/>
    <w:rsid w:val="002A7F8F"/>
    <w:rsid w:val="002B0223"/>
    <w:rsid w:val="002B0634"/>
    <w:rsid w:val="002B0C63"/>
    <w:rsid w:val="002B18B7"/>
    <w:rsid w:val="002B2E75"/>
    <w:rsid w:val="002B2EE4"/>
    <w:rsid w:val="002B2F78"/>
    <w:rsid w:val="002B354D"/>
    <w:rsid w:val="002B374B"/>
    <w:rsid w:val="002B3F67"/>
    <w:rsid w:val="002B3FB9"/>
    <w:rsid w:val="002B3FE5"/>
    <w:rsid w:val="002B409A"/>
    <w:rsid w:val="002B410F"/>
    <w:rsid w:val="002B4D1A"/>
    <w:rsid w:val="002B4D45"/>
    <w:rsid w:val="002B4E4A"/>
    <w:rsid w:val="002B5152"/>
    <w:rsid w:val="002B5BA4"/>
    <w:rsid w:val="002B5D72"/>
    <w:rsid w:val="002B5DE9"/>
    <w:rsid w:val="002B60D4"/>
    <w:rsid w:val="002B6400"/>
    <w:rsid w:val="002B6912"/>
    <w:rsid w:val="002B6CE0"/>
    <w:rsid w:val="002B6D8F"/>
    <w:rsid w:val="002B7155"/>
    <w:rsid w:val="002B7552"/>
    <w:rsid w:val="002B7704"/>
    <w:rsid w:val="002B7C0C"/>
    <w:rsid w:val="002B7EE7"/>
    <w:rsid w:val="002C07C7"/>
    <w:rsid w:val="002C1051"/>
    <w:rsid w:val="002C1B2B"/>
    <w:rsid w:val="002C1EB1"/>
    <w:rsid w:val="002C1FF9"/>
    <w:rsid w:val="002C2233"/>
    <w:rsid w:val="002C23C9"/>
    <w:rsid w:val="002C265A"/>
    <w:rsid w:val="002C266D"/>
    <w:rsid w:val="002C29FC"/>
    <w:rsid w:val="002C2C18"/>
    <w:rsid w:val="002C2C29"/>
    <w:rsid w:val="002C2DE1"/>
    <w:rsid w:val="002C2F43"/>
    <w:rsid w:val="002C34B7"/>
    <w:rsid w:val="002C3585"/>
    <w:rsid w:val="002C3FF2"/>
    <w:rsid w:val="002C40A5"/>
    <w:rsid w:val="002C44D9"/>
    <w:rsid w:val="002C47E5"/>
    <w:rsid w:val="002C51C0"/>
    <w:rsid w:val="002C617F"/>
    <w:rsid w:val="002C6E60"/>
    <w:rsid w:val="002C7522"/>
    <w:rsid w:val="002C762B"/>
    <w:rsid w:val="002C7B6A"/>
    <w:rsid w:val="002C7C22"/>
    <w:rsid w:val="002D120E"/>
    <w:rsid w:val="002D122C"/>
    <w:rsid w:val="002D1941"/>
    <w:rsid w:val="002D1A9F"/>
    <w:rsid w:val="002D1DA3"/>
    <w:rsid w:val="002D1E7E"/>
    <w:rsid w:val="002D218E"/>
    <w:rsid w:val="002D2276"/>
    <w:rsid w:val="002D260A"/>
    <w:rsid w:val="002D2637"/>
    <w:rsid w:val="002D2761"/>
    <w:rsid w:val="002D2A11"/>
    <w:rsid w:val="002D2A71"/>
    <w:rsid w:val="002D2CD8"/>
    <w:rsid w:val="002D3060"/>
    <w:rsid w:val="002D311B"/>
    <w:rsid w:val="002D36DD"/>
    <w:rsid w:val="002D3A78"/>
    <w:rsid w:val="002D3E54"/>
    <w:rsid w:val="002D3ED3"/>
    <w:rsid w:val="002D4235"/>
    <w:rsid w:val="002D47E6"/>
    <w:rsid w:val="002D49EA"/>
    <w:rsid w:val="002D4E70"/>
    <w:rsid w:val="002D500A"/>
    <w:rsid w:val="002D54B7"/>
    <w:rsid w:val="002D5537"/>
    <w:rsid w:val="002D5756"/>
    <w:rsid w:val="002D5780"/>
    <w:rsid w:val="002D6987"/>
    <w:rsid w:val="002D6B48"/>
    <w:rsid w:val="002D7029"/>
    <w:rsid w:val="002D707D"/>
    <w:rsid w:val="002D7518"/>
    <w:rsid w:val="002D7771"/>
    <w:rsid w:val="002D7DF4"/>
    <w:rsid w:val="002E01F4"/>
    <w:rsid w:val="002E07E5"/>
    <w:rsid w:val="002E0BBB"/>
    <w:rsid w:val="002E0F90"/>
    <w:rsid w:val="002E0FDE"/>
    <w:rsid w:val="002E102D"/>
    <w:rsid w:val="002E1B22"/>
    <w:rsid w:val="002E1C75"/>
    <w:rsid w:val="002E28E4"/>
    <w:rsid w:val="002E3623"/>
    <w:rsid w:val="002E3639"/>
    <w:rsid w:val="002E377B"/>
    <w:rsid w:val="002E3CA8"/>
    <w:rsid w:val="002E4349"/>
    <w:rsid w:val="002E46B2"/>
    <w:rsid w:val="002E492F"/>
    <w:rsid w:val="002E4AD7"/>
    <w:rsid w:val="002E51DB"/>
    <w:rsid w:val="002E55DB"/>
    <w:rsid w:val="002E5EB0"/>
    <w:rsid w:val="002E6673"/>
    <w:rsid w:val="002E69D4"/>
    <w:rsid w:val="002E6BA2"/>
    <w:rsid w:val="002E6D74"/>
    <w:rsid w:val="002E6F50"/>
    <w:rsid w:val="002E71B2"/>
    <w:rsid w:val="002E77F7"/>
    <w:rsid w:val="002E7B91"/>
    <w:rsid w:val="002E7BB0"/>
    <w:rsid w:val="002F01B8"/>
    <w:rsid w:val="002F02CD"/>
    <w:rsid w:val="002F0735"/>
    <w:rsid w:val="002F079B"/>
    <w:rsid w:val="002F0A18"/>
    <w:rsid w:val="002F0AB7"/>
    <w:rsid w:val="002F0C94"/>
    <w:rsid w:val="002F158C"/>
    <w:rsid w:val="002F18B9"/>
    <w:rsid w:val="002F19C5"/>
    <w:rsid w:val="002F1A52"/>
    <w:rsid w:val="002F291E"/>
    <w:rsid w:val="002F2968"/>
    <w:rsid w:val="002F2BCA"/>
    <w:rsid w:val="002F2C2B"/>
    <w:rsid w:val="002F337B"/>
    <w:rsid w:val="002F33D4"/>
    <w:rsid w:val="002F3A0D"/>
    <w:rsid w:val="002F3FAB"/>
    <w:rsid w:val="002F446A"/>
    <w:rsid w:val="002F454B"/>
    <w:rsid w:val="002F4698"/>
    <w:rsid w:val="002F4867"/>
    <w:rsid w:val="002F4948"/>
    <w:rsid w:val="002F4ED8"/>
    <w:rsid w:val="002F5BF0"/>
    <w:rsid w:val="002F6949"/>
    <w:rsid w:val="002F6A20"/>
    <w:rsid w:val="002F6BD7"/>
    <w:rsid w:val="002F7829"/>
    <w:rsid w:val="002F7A17"/>
    <w:rsid w:val="002F7E4D"/>
    <w:rsid w:val="002F7F36"/>
    <w:rsid w:val="0030003C"/>
    <w:rsid w:val="00300536"/>
    <w:rsid w:val="0030080E"/>
    <w:rsid w:val="00300998"/>
    <w:rsid w:val="00300AA5"/>
    <w:rsid w:val="00300AF1"/>
    <w:rsid w:val="00301452"/>
    <w:rsid w:val="0030193C"/>
    <w:rsid w:val="00301E7A"/>
    <w:rsid w:val="00301F91"/>
    <w:rsid w:val="00302166"/>
    <w:rsid w:val="003024E6"/>
    <w:rsid w:val="003026D9"/>
    <w:rsid w:val="00302767"/>
    <w:rsid w:val="0030298B"/>
    <w:rsid w:val="00302B83"/>
    <w:rsid w:val="0030353A"/>
    <w:rsid w:val="003038DF"/>
    <w:rsid w:val="00303D95"/>
    <w:rsid w:val="003046E3"/>
    <w:rsid w:val="00304E57"/>
    <w:rsid w:val="003058F7"/>
    <w:rsid w:val="00305B19"/>
    <w:rsid w:val="00305D41"/>
    <w:rsid w:val="0030662B"/>
    <w:rsid w:val="00306689"/>
    <w:rsid w:val="003079FA"/>
    <w:rsid w:val="00307A3A"/>
    <w:rsid w:val="00307EB0"/>
    <w:rsid w:val="003100F7"/>
    <w:rsid w:val="003107FF"/>
    <w:rsid w:val="00310ACF"/>
    <w:rsid w:val="00310BB6"/>
    <w:rsid w:val="00310D8F"/>
    <w:rsid w:val="003115CA"/>
    <w:rsid w:val="00311776"/>
    <w:rsid w:val="003117C3"/>
    <w:rsid w:val="003118CE"/>
    <w:rsid w:val="00311B3B"/>
    <w:rsid w:val="00311DDF"/>
    <w:rsid w:val="00311E79"/>
    <w:rsid w:val="003126C1"/>
    <w:rsid w:val="00312725"/>
    <w:rsid w:val="0031308D"/>
    <w:rsid w:val="003137F0"/>
    <w:rsid w:val="00313A25"/>
    <w:rsid w:val="00313A60"/>
    <w:rsid w:val="00313AF0"/>
    <w:rsid w:val="003146FB"/>
    <w:rsid w:val="00314B56"/>
    <w:rsid w:val="003150BD"/>
    <w:rsid w:val="00315389"/>
    <w:rsid w:val="00315411"/>
    <w:rsid w:val="003158E3"/>
    <w:rsid w:val="00315C67"/>
    <w:rsid w:val="00315D28"/>
    <w:rsid w:val="00315D85"/>
    <w:rsid w:val="00315EB1"/>
    <w:rsid w:val="003164FD"/>
    <w:rsid w:val="00316511"/>
    <w:rsid w:val="003167D9"/>
    <w:rsid w:val="00316D35"/>
    <w:rsid w:val="00316E55"/>
    <w:rsid w:val="003173BE"/>
    <w:rsid w:val="003176FB"/>
    <w:rsid w:val="00317754"/>
    <w:rsid w:val="003178CB"/>
    <w:rsid w:val="00317D1A"/>
    <w:rsid w:val="00317D2E"/>
    <w:rsid w:val="00317DB0"/>
    <w:rsid w:val="00317F68"/>
    <w:rsid w:val="00320112"/>
    <w:rsid w:val="00320BC1"/>
    <w:rsid w:val="00320BD9"/>
    <w:rsid w:val="00320D1C"/>
    <w:rsid w:val="00320EFF"/>
    <w:rsid w:val="003212B5"/>
    <w:rsid w:val="003212EC"/>
    <w:rsid w:val="003215AA"/>
    <w:rsid w:val="00321749"/>
    <w:rsid w:val="00321F9A"/>
    <w:rsid w:val="00322073"/>
    <w:rsid w:val="0032223C"/>
    <w:rsid w:val="00322367"/>
    <w:rsid w:val="00322A08"/>
    <w:rsid w:val="00322EB2"/>
    <w:rsid w:val="00323090"/>
    <w:rsid w:val="003234B3"/>
    <w:rsid w:val="0032357C"/>
    <w:rsid w:val="0032387C"/>
    <w:rsid w:val="003238D3"/>
    <w:rsid w:val="0032397C"/>
    <w:rsid w:val="003244E2"/>
    <w:rsid w:val="00324566"/>
    <w:rsid w:val="003246CB"/>
    <w:rsid w:val="00324DA0"/>
    <w:rsid w:val="00324F2D"/>
    <w:rsid w:val="00324FAD"/>
    <w:rsid w:val="003250B8"/>
    <w:rsid w:val="00325143"/>
    <w:rsid w:val="003255DD"/>
    <w:rsid w:val="003257F9"/>
    <w:rsid w:val="00325806"/>
    <w:rsid w:val="00325AA6"/>
    <w:rsid w:val="00325ADC"/>
    <w:rsid w:val="00325B40"/>
    <w:rsid w:val="00326054"/>
    <w:rsid w:val="00326433"/>
    <w:rsid w:val="00327177"/>
    <w:rsid w:val="0032730C"/>
    <w:rsid w:val="00327D29"/>
    <w:rsid w:val="0033014E"/>
    <w:rsid w:val="0033036B"/>
    <w:rsid w:val="00330D82"/>
    <w:rsid w:val="00330DD4"/>
    <w:rsid w:val="003310B3"/>
    <w:rsid w:val="00331A78"/>
    <w:rsid w:val="003320EE"/>
    <w:rsid w:val="00332329"/>
    <w:rsid w:val="003325E5"/>
    <w:rsid w:val="00332C11"/>
    <w:rsid w:val="00332E43"/>
    <w:rsid w:val="00332FDA"/>
    <w:rsid w:val="00333174"/>
    <w:rsid w:val="00333226"/>
    <w:rsid w:val="003333CB"/>
    <w:rsid w:val="003334A4"/>
    <w:rsid w:val="003339DD"/>
    <w:rsid w:val="00333A38"/>
    <w:rsid w:val="00333CEF"/>
    <w:rsid w:val="00333D23"/>
    <w:rsid w:val="00333D9F"/>
    <w:rsid w:val="00334176"/>
    <w:rsid w:val="0033428D"/>
    <w:rsid w:val="003342D4"/>
    <w:rsid w:val="00334E39"/>
    <w:rsid w:val="00334EF4"/>
    <w:rsid w:val="00335024"/>
    <w:rsid w:val="00335273"/>
    <w:rsid w:val="00335787"/>
    <w:rsid w:val="00335875"/>
    <w:rsid w:val="00335B2F"/>
    <w:rsid w:val="00335BD0"/>
    <w:rsid w:val="00335DCF"/>
    <w:rsid w:val="003364DF"/>
    <w:rsid w:val="00336626"/>
    <w:rsid w:val="00336698"/>
    <w:rsid w:val="003370BC"/>
    <w:rsid w:val="003372EB"/>
    <w:rsid w:val="00337320"/>
    <w:rsid w:val="00337497"/>
    <w:rsid w:val="00337624"/>
    <w:rsid w:val="00337750"/>
    <w:rsid w:val="0033794B"/>
    <w:rsid w:val="00337D41"/>
    <w:rsid w:val="00337F08"/>
    <w:rsid w:val="003400CB"/>
    <w:rsid w:val="003407BB"/>
    <w:rsid w:val="0034090B"/>
    <w:rsid w:val="00341198"/>
    <w:rsid w:val="003412B1"/>
    <w:rsid w:val="0034136B"/>
    <w:rsid w:val="003413E7"/>
    <w:rsid w:val="003417AF"/>
    <w:rsid w:val="00341D79"/>
    <w:rsid w:val="00341D88"/>
    <w:rsid w:val="00342259"/>
    <w:rsid w:val="00342BDD"/>
    <w:rsid w:val="00342CBE"/>
    <w:rsid w:val="00342F07"/>
    <w:rsid w:val="00342F59"/>
    <w:rsid w:val="00342F60"/>
    <w:rsid w:val="00343209"/>
    <w:rsid w:val="003433DB"/>
    <w:rsid w:val="003434E3"/>
    <w:rsid w:val="003436E4"/>
    <w:rsid w:val="00343716"/>
    <w:rsid w:val="003438E9"/>
    <w:rsid w:val="00343D0D"/>
    <w:rsid w:val="00343EFF"/>
    <w:rsid w:val="00343F8D"/>
    <w:rsid w:val="00343FD0"/>
    <w:rsid w:val="0034440C"/>
    <w:rsid w:val="003444E1"/>
    <w:rsid w:val="00344845"/>
    <w:rsid w:val="00344E12"/>
    <w:rsid w:val="00345809"/>
    <w:rsid w:val="00346D37"/>
    <w:rsid w:val="00346D86"/>
    <w:rsid w:val="00346FDE"/>
    <w:rsid w:val="003470D9"/>
    <w:rsid w:val="003471D5"/>
    <w:rsid w:val="0034762A"/>
    <w:rsid w:val="00347D51"/>
    <w:rsid w:val="00347E9D"/>
    <w:rsid w:val="003506FE"/>
    <w:rsid w:val="003508E5"/>
    <w:rsid w:val="00350BE9"/>
    <w:rsid w:val="00350C90"/>
    <w:rsid w:val="00351341"/>
    <w:rsid w:val="003513B0"/>
    <w:rsid w:val="00351AA3"/>
    <w:rsid w:val="00351FC8"/>
    <w:rsid w:val="003523AA"/>
    <w:rsid w:val="003524C3"/>
    <w:rsid w:val="00352834"/>
    <w:rsid w:val="00352A68"/>
    <w:rsid w:val="00352EC5"/>
    <w:rsid w:val="00352EC6"/>
    <w:rsid w:val="00352FF0"/>
    <w:rsid w:val="003534A0"/>
    <w:rsid w:val="003536AE"/>
    <w:rsid w:val="00354358"/>
    <w:rsid w:val="003544D8"/>
    <w:rsid w:val="0035477C"/>
    <w:rsid w:val="003548EC"/>
    <w:rsid w:val="003549D7"/>
    <w:rsid w:val="003549EF"/>
    <w:rsid w:val="00354E9E"/>
    <w:rsid w:val="003552F7"/>
    <w:rsid w:val="00355633"/>
    <w:rsid w:val="00355A9D"/>
    <w:rsid w:val="00355C20"/>
    <w:rsid w:val="0035609C"/>
    <w:rsid w:val="003575BD"/>
    <w:rsid w:val="003575EF"/>
    <w:rsid w:val="00357E4D"/>
    <w:rsid w:val="003601AD"/>
    <w:rsid w:val="00360255"/>
    <w:rsid w:val="003603F2"/>
    <w:rsid w:val="00360688"/>
    <w:rsid w:val="003608B3"/>
    <w:rsid w:val="00360914"/>
    <w:rsid w:val="00360CDB"/>
    <w:rsid w:val="00361492"/>
    <w:rsid w:val="00361AD8"/>
    <w:rsid w:val="00361E30"/>
    <w:rsid w:val="00361E5F"/>
    <w:rsid w:val="003620C8"/>
    <w:rsid w:val="0036224C"/>
    <w:rsid w:val="00362485"/>
    <w:rsid w:val="003628B9"/>
    <w:rsid w:val="0036295E"/>
    <w:rsid w:val="00362ADA"/>
    <w:rsid w:val="00363507"/>
    <w:rsid w:val="003637F8"/>
    <w:rsid w:val="00363FA1"/>
    <w:rsid w:val="0036410F"/>
    <w:rsid w:val="00364179"/>
    <w:rsid w:val="003643A3"/>
    <w:rsid w:val="00364707"/>
    <w:rsid w:val="00364972"/>
    <w:rsid w:val="00364A21"/>
    <w:rsid w:val="00364A4A"/>
    <w:rsid w:val="00364B98"/>
    <w:rsid w:val="00364BA9"/>
    <w:rsid w:val="003650E5"/>
    <w:rsid w:val="0036523A"/>
    <w:rsid w:val="00365555"/>
    <w:rsid w:val="00365667"/>
    <w:rsid w:val="00365858"/>
    <w:rsid w:val="00365D87"/>
    <w:rsid w:val="00365F1E"/>
    <w:rsid w:val="00366135"/>
    <w:rsid w:val="0036665E"/>
    <w:rsid w:val="003666A5"/>
    <w:rsid w:val="00366D67"/>
    <w:rsid w:val="00367983"/>
    <w:rsid w:val="00367FDE"/>
    <w:rsid w:val="0037016B"/>
    <w:rsid w:val="00370AA7"/>
    <w:rsid w:val="00371077"/>
    <w:rsid w:val="003714BF"/>
    <w:rsid w:val="0037165F"/>
    <w:rsid w:val="00371A6B"/>
    <w:rsid w:val="00371B0E"/>
    <w:rsid w:val="00371CE0"/>
    <w:rsid w:val="00372028"/>
    <w:rsid w:val="00372309"/>
    <w:rsid w:val="00372346"/>
    <w:rsid w:val="00372494"/>
    <w:rsid w:val="00372529"/>
    <w:rsid w:val="003725DF"/>
    <w:rsid w:val="00372ADA"/>
    <w:rsid w:val="00372ED3"/>
    <w:rsid w:val="0037304B"/>
    <w:rsid w:val="003732A1"/>
    <w:rsid w:val="003735DB"/>
    <w:rsid w:val="003735F1"/>
    <w:rsid w:val="00373B1A"/>
    <w:rsid w:val="00373C8D"/>
    <w:rsid w:val="00374453"/>
    <w:rsid w:val="003745E6"/>
    <w:rsid w:val="003747C1"/>
    <w:rsid w:val="00374C6B"/>
    <w:rsid w:val="0037565E"/>
    <w:rsid w:val="00375928"/>
    <w:rsid w:val="00375F6D"/>
    <w:rsid w:val="00376170"/>
    <w:rsid w:val="00376611"/>
    <w:rsid w:val="0037676C"/>
    <w:rsid w:val="00376CA9"/>
    <w:rsid w:val="003776A2"/>
    <w:rsid w:val="0037788F"/>
    <w:rsid w:val="00377B1E"/>
    <w:rsid w:val="00380222"/>
    <w:rsid w:val="00380753"/>
    <w:rsid w:val="00380ABC"/>
    <w:rsid w:val="003810DE"/>
    <w:rsid w:val="00381364"/>
    <w:rsid w:val="00381459"/>
    <w:rsid w:val="00381537"/>
    <w:rsid w:val="00381E9B"/>
    <w:rsid w:val="00382379"/>
    <w:rsid w:val="003825C4"/>
    <w:rsid w:val="0038278F"/>
    <w:rsid w:val="00382F8D"/>
    <w:rsid w:val="0038316F"/>
    <w:rsid w:val="00383801"/>
    <w:rsid w:val="003839F6"/>
    <w:rsid w:val="003839FC"/>
    <w:rsid w:val="00383DB0"/>
    <w:rsid w:val="00383E25"/>
    <w:rsid w:val="00383E31"/>
    <w:rsid w:val="00384339"/>
    <w:rsid w:val="0038437B"/>
    <w:rsid w:val="003846CF"/>
    <w:rsid w:val="003854F9"/>
    <w:rsid w:val="00385AA2"/>
    <w:rsid w:val="00385DAE"/>
    <w:rsid w:val="0038701D"/>
    <w:rsid w:val="003877EA"/>
    <w:rsid w:val="00387B21"/>
    <w:rsid w:val="003900E1"/>
    <w:rsid w:val="003910E3"/>
    <w:rsid w:val="003911EF"/>
    <w:rsid w:val="003916BB"/>
    <w:rsid w:val="00391D00"/>
    <w:rsid w:val="00391E61"/>
    <w:rsid w:val="00392183"/>
    <w:rsid w:val="00392934"/>
    <w:rsid w:val="00392E03"/>
    <w:rsid w:val="00393558"/>
    <w:rsid w:val="003938FB"/>
    <w:rsid w:val="00393DAE"/>
    <w:rsid w:val="00394163"/>
    <w:rsid w:val="00394190"/>
    <w:rsid w:val="00394266"/>
    <w:rsid w:val="00394598"/>
    <w:rsid w:val="00394B05"/>
    <w:rsid w:val="0039510D"/>
    <w:rsid w:val="00395455"/>
    <w:rsid w:val="0039551A"/>
    <w:rsid w:val="003956D3"/>
    <w:rsid w:val="003960EF"/>
    <w:rsid w:val="00396B80"/>
    <w:rsid w:val="00396D17"/>
    <w:rsid w:val="00396E39"/>
    <w:rsid w:val="00396EEC"/>
    <w:rsid w:val="00397015"/>
    <w:rsid w:val="0039739E"/>
    <w:rsid w:val="0039768F"/>
    <w:rsid w:val="0039784C"/>
    <w:rsid w:val="00397A2E"/>
    <w:rsid w:val="003A0063"/>
    <w:rsid w:val="003A0156"/>
    <w:rsid w:val="003A0241"/>
    <w:rsid w:val="003A056F"/>
    <w:rsid w:val="003A06AE"/>
    <w:rsid w:val="003A07A4"/>
    <w:rsid w:val="003A0B8B"/>
    <w:rsid w:val="003A0EC1"/>
    <w:rsid w:val="003A151D"/>
    <w:rsid w:val="003A1728"/>
    <w:rsid w:val="003A1821"/>
    <w:rsid w:val="003A2372"/>
    <w:rsid w:val="003A26FE"/>
    <w:rsid w:val="003A2810"/>
    <w:rsid w:val="003A2C47"/>
    <w:rsid w:val="003A2E3A"/>
    <w:rsid w:val="003A30F9"/>
    <w:rsid w:val="003A3102"/>
    <w:rsid w:val="003A33D0"/>
    <w:rsid w:val="003A343C"/>
    <w:rsid w:val="003A3545"/>
    <w:rsid w:val="003A430A"/>
    <w:rsid w:val="003A4CBA"/>
    <w:rsid w:val="003A4CE0"/>
    <w:rsid w:val="003A5173"/>
    <w:rsid w:val="003A53C0"/>
    <w:rsid w:val="003A54DD"/>
    <w:rsid w:val="003A5B20"/>
    <w:rsid w:val="003A5DBC"/>
    <w:rsid w:val="003A613F"/>
    <w:rsid w:val="003A6433"/>
    <w:rsid w:val="003A67F8"/>
    <w:rsid w:val="003A6BFC"/>
    <w:rsid w:val="003A754C"/>
    <w:rsid w:val="003A768C"/>
    <w:rsid w:val="003A7B72"/>
    <w:rsid w:val="003A7D71"/>
    <w:rsid w:val="003B0018"/>
    <w:rsid w:val="003B01EE"/>
    <w:rsid w:val="003B02E5"/>
    <w:rsid w:val="003B0406"/>
    <w:rsid w:val="003B0739"/>
    <w:rsid w:val="003B07EB"/>
    <w:rsid w:val="003B0F48"/>
    <w:rsid w:val="003B1767"/>
    <w:rsid w:val="003B182F"/>
    <w:rsid w:val="003B1D98"/>
    <w:rsid w:val="003B2172"/>
    <w:rsid w:val="003B2295"/>
    <w:rsid w:val="003B34F6"/>
    <w:rsid w:val="003B4379"/>
    <w:rsid w:val="003B439F"/>
    <w:rsid w:val="003B4812"/>
    <w:rsid w:val="003B4BA6"/>
    <w:rsid w:val="003B4E61"/>
    <w:rsid w:val="003B5399"/>
    <w:rsid w:val="003B53A6"/>
    <w:rsid w:val="003B5838"/>
    <w:rsid w:val="003B58BA"/>
    <w:rsid w:val="003B58DE"/>
    <w:rsid w:val="003B58E8"/>
    <w:rsid w:val="003B59A8"/>
    <w:rsid w:val="003B6152"/>
    <w:rsid w:val="003B6327"/>
    <w:rsid w:val="003B6475"/>
    <w:rsid w:val="003B6A13"/>
    <w:rsid w:val="003B6CEE"/>
    <w:rsid w:val="003B6D6C"/>
    <w:rsid w:val="003B70C5"/>
    <w:rsid w:val="003B73C5"/>
    <w:rsid w:val="003B74E9"/>
    <w:rsid w:val="003C01C0"/>
    <w:rsid w:val="003C07BF"/>
    <w:rsid w:val="003C0D1E"/>
    <w:rsid w:val="003C11A8"/>
    <w:rsid w:val="003C17FF"/>
    <w:rsid w:val="003C1ED7"/>
    <w:rsid w:val="003C1F84"/>
    <w:rsid w:val="003C227E"/>
    <w:rsid w:val="003C228D"/>
    <w:rsid w:val="003C22A6"/>
    <w:rsid w:val="003C234E"/>
    <w:rsid w:val="003C2617"/>
    <w:rsid w:val="003C2A71"/>
    <w:rsid w:val="003C2C93"/>
    <w:rsid w:val="003C2F94"/>
    <w:rsid w:val="003C303E"/>
    <w:rsid w:val="003C325E"/>
    <w:rsid w:val="003C377A"/>
    <w:rsid w:val="003C37DA"/>
    <w:rsid w:val="003C4105"/>
    <w:rsid w:val="003C4560"/>
    <w:rsid w:val="003C4772"/>
    <w:rsid w:val="003C5493"/>
    <w:rsid w:val="003C5873"/>
    <w:rsid w:val="003C6823"/>
    <w:rsid w:val="003C6E17"/>
    <w:rsid w:val="003C6F89"/>
    <w:rsid w:val="003C7302"/>
    <w:rsid w:val="003C7434"/>
    <w:rsid w:val="003C79ED"/>
    <w:rsid w:val="003C7CD2"/>
    <w:rsid w:val="003C7E6F"/>
    <w:rsid w:val="003D01BB"/>
    <w:rsid w:val="003D072F"/>
    <w:rsid w:val="003D141E"/>
    <w:rsid w:val="003D16CB"/>
    <w:rsid w:val="003D178C"/>
    <w:rsid w:val="003D18B0"/>
    <w:rsid w:val="003D1929"/>
    <w:rsid w:val="003D1AD9"/>
    <w:rsid w:val="003D2063"/>
    <w:rsid w:val="003D225F"/>
    <w:rsid w:val="003D2C3F"/>
    <w:rsid w:val="003D2C99"/>
    <w:rsid w:val="003D2FF9"/>
    <w:rsid w:val="003D3073"/>
    <w:rsid w:val="003D33D9"/>
    <w:rsid w:val="003D3500"/>
    <w:rsid w:val="003D35B6"/>
    <w:rsid w:val="003D370C"/>
    <w:rsid w:val="003D3885"/>
    <w:rsid w:val="003D3AAB"/>
    <w:rsid w:val="003D3BC6"/>
    <w:rsid w:val="003D3C5D"/>
    <w:rsid w:val="003D3D19"/>
    <w:rsid w:val="003D49B8"/>
    <w:rsid w:val="003D4B1D"/>
    <w:rsid w:val="003D4C2D"/>
    <w:rsid w:val="003D5750"/>
    <w:rsid w:val="003D5EFF"/>
    <w:rsid w:val="003D5F93"/>
    <w:rsid w:val="003D616B"/>
    <w:rsid w:val="003D618D"/>
    <w:rsid w:val="003D6538"/>
    <w:rsid w:val="003D6C25"/>
    <w:rsid w:val="003D7729"/>
    <w:rsid w:val="003D7980"/>
    <w:rsid w:val="003D7ADA"/>
    <w:rsid w:val="003D7BEE"/>
    <w:rsid w:val="003E0228"/>
    <w:rsid w:val="003E1243"/>
    <w:rsid w:val="003E12BB"/>
    <w:rsid w:val="003E17B3"/>
    <w:rsid w:val="003E1DEA"/>
    <w:rsid w:val="003E1E07"/>
    <w:rsid w:val="003E23DE"/>
    <w:rsid w:val="003E2458"/>
    <w:rsid w:val="003E26B5"/>
    <w:rsid w:val="003E2802"/>
    <w:rsid w:val="003E2E75"/>
    <w:rsid w:val="003E2F89"/>
    <w:rsid w:val="003E312B"/>
    <w:rsid w:val="003E347F"/>
    <w:rsid w:val="003E3605"/>
    <w:rsid w:val="003E3829"/>
    <w:rsid w:val="003E4334"/>
    <w:rsid w:val="003E4558"/>
    <w:rsid w:val="003E476F"/>
    <w:rsid w:val="003E4E5C"/>
    <w:rsid w:val="003E5416"/>
    <w:rsid w:val="003E5C61"/>
    <w:rsid w:val="003E5CDF"/>
    <w:rsid w:val="003E5DC3"/>
    <w:rsid w:val="003E5DEB"/>
    <w:rsid w:val="003E5F0B"/>
    <w:rsid w:val="003E64D9"/>
    <w:rsid w:val="003E69B8"/>
    <w:rsid w:val="003E6AD2"/>
    <w:rsid w:val="003E7ECE"/>
    <w:rsid w:val="003E7FD0"/>
    <w:rsid w:val="003F00DD"/>
    <w:rsid w:val="003F0498"/>
    <w:rsid w:val="003F06C1"/>
    <w:rsid w:val="003F09C9"/>
    <w:rsid w:val="003F0FF3"/>
    <w:rsid w:val="003F1584"/>
    <w:rsid w:val="003F1718"/>
    <w:rsid w:val="003F216B"/>
    <w:rsid w:val="003F2263"/>
    <w:rsid w:val="003F26A2"/>
    <w:rsid w:val="003F26F4"/>
    <w:rsid w:val="003F2DE5"/>
    <w:rsid w:val="003F31F9"/>
    <w:rsid w:val="003F383A"/>
    <w:rsid w:val="003F390C"/>
    <w:rsid w:val="003F3A2E"/>
    <w:rsid w:val="003F4EFC"/>
    <w:rsid w:val="003F4F10"/>
    <w:rsid w:val="003F5763"/>
    <w:rsid w:val="003F5DC1"/>
    <w:rsid w:val="003F5FB1"/>
    <w:rsid w:val="003F6824"/>
    <w:rsid w:val="003F6950"/>
    <w:rsid w:val="003F6C4B"/>
    <w:rsid w:val="003F7800"/>
    <w:rsid w:val="003F7A4B"/>
    <w:rsid w:val="0040008F"/>
    <w:rsid w:val="00400250"/>
    <w:rsid w:val="004002DF"/>
    <w:rsid w:val="00400BD8"/>
    <w:rsid w:val="004011F7"/>
    <w:rsid w:val="00402196"/>
    <w:rsid w:val="00402401"/>
    <w:rsid w:val="004027AB"/>
    <w:rsid w:val="00402B8D"/>
    <w:rsid w:val="00403088"/>
    <w:rsid w:val="00403149"/>
    <w:rsid w:val="004031CA"/>
    <w:rsid w:val="00403283"/>
    <w:rsid w:val="00403314"/>
    <w:rsid w:val="004036AE"/>
    <w:rsid w:val="00403890"/>
    <w:rsid w:val="00403D07"/>
    <w:rsid w:val="00403F88"/>
    <w:rsid w:val="0040437C"/>
    <w:rsid w:val="00404533"/>
    <w:rsid w:val="0040461A"/>
    <w:rsid w:val="00404853"/>
    <w:rsid w:val="004048AD"/>
    <w:rsid w:val="00404CA5"/>
    <w:rsid w:val="00404FBE"/>
    <w:rsid w:val="004057F9"/>
    <w:rsid w:val="004058AB"/>
    <w:rsid w:val="004058EA"/>
    <w:rsid w:val="00405BD1"/>
    <w:rsid w:val="004065D1"/>
    <w:rsid w:val="0040696A"/>
    <w:rsid w:val="004069E4"/>
    <w:rsid w:val="004073A1"/>
    <w:rsid w:val="00407938"/>
    <w:rsid w:val="00410338"/>
    <w:rsid w:val="004103DE"/>
    <w:rsid w:val="004107D5"/>
    <w:rsid w:val="00410CCF"/>
    <w:rsid w:val="00411097"/>
    <w:rsid w:val="004110C7"/>
    <w:rsid w:val="00411DB0"/>
    <w:rsid w:val="00411F5A"/>
    <w:rsid w:val="0041239C"/>
    <w:rsid w:val="00412A6D"/>
    <w:rsid w:val="00412D7F"/>
    <w:rsid w:val="00412E9B"/>
    <w:rsid w:val="00413163"/>
    <w:rsid w:val="00413464"/>
    <w:rsid w:val="00413788"/>
    <w:rsid w:val="00413A44"/>
    <w:rsid w:val="00413B07"/>
    <w:rsid w:val="00413BC8"/>
    <w:rsid w:val="00413CCF"/>
    <w:rsid w:val="00413F2A"/>
    <w:rsid w:val="00414060"/>
    <w:rsid w:val="00414322"/>
    <w:rsid w:val="00414368"/>
    <w:rsid w:val="00414735"/>
    <w:rsid w:val="004147EC"/>
    <w:rsid w:val="00414CFA"/>
    <w:rsid w:val="00414EAF"/>
    <w:rsid w:val="004154D4"/>
    <w:rsid w:val="0041552A"/>
    <w:rsid w:val="004155A5"/>
    <w:rsid w:val="00415F47"/>
    <w:rsid w:val="0041626B"/>
    <w:rsid w:val="00416448"/>
    <w:rsid w:val="0041649D"/>
    <w:rsid w:val="004169BD"/>
    <w:rsid w:val="00416D25"/>
    <w:rsid w:val="00417291"/>
    <w:rsid w:val="00417807"/>
    <w:rsid w:val="00420450"/>
    <w:rsid w:val="00420F98"/>
    <w:rsid w:val="0042124B"/>
    <w:rsid w:val="00421430"/>
    <w:rsid w:val="004216F4"/>
    <w:rsid w:val="004217C8"/>
    <w:rsid w:val="00421FFA"/>
    <w:rsid w:val="0042281B"/>
    <w:rsid w:val="0042281F"/>
    <w:rsid w:val="0042283B"/>
    <w:rsid w:val="00423376"/>
    <w:rsid w:val="0042383A"/>
    <w:rsid w:val="0042388B"/>
    <w:rsid w:val="00423BE9"/>
    <w:rsid w:val="00423D65"/>
    <w:rsid w:val="004248E4"/>
    <w:rsid w:val="00424923"/>
    <w:rsid w:val="00424CEA"/>
    <w:rsid w:val="004254C0"/>
    <w:rsid w:val="0042564A"/>
    <w:rsid w:val="00426473"/>
    <w:rsid w:val="004269C0"/>
    <w:rsid w:val="0042738A"/>
    <w:rsid w:val="00427925"/>
    <w:rsid w:val="00427BAF"/>
    <w:rsid w:val="00427CD0"/>
    <w:rsid w:val="00427D5F"/>
    <w:rsid w:val="00427E13"/>
    <w:rsid w:val="00427E74"/>
    <w:rsid w:val="004303B7"/>
    <w:rsid w:val="00430954"/>
    <w:rsid w:val="00430BE5"/>
    <w:rsid w:val="00430F95"/>
    <w:rsid w:val="00430FBE"/>
    <w:rsid w:val="004314A4"/>
    <w:rsid w:val="00431B42"/>
    <w:rsid w:val="00431C18"/>
    <w:rsid w:val="00431DEB"/>
    <w:rsid w:val="00432779"/>
    <w:rsid w:val="004327DA"/>
    <w:rsid w:val="00433006"/>
    <w:rsid w:val="0043327B"/>
    <w:rsid w:val="00433443"/>
    <w:rsid w:val="00433557"/>
    <w:rsid w:val="00433915"/>
    <w:rsid w:val="004339B1"/>
    <w:rsid w:val="00433A6E"/>
    <w:rsid w:val="00434049"/>
    <w:rsid w:val="00434127"/>
    <w:rsid w:val="0043424F"/>
    <w:rsid w:val="0043496B"/>
    <w:rsid w:val="00434A94"/>
    <w:rsid w:val="00434D4F"/>
    <w:rsid w:val="00434EA7"/>
    <w:rsid w:val="00435ADE"/>
    <w:rsid w:val="00435B3C"/>
    <w:rsid w:val="00435ECB"/>
    <w:rsid w:val="00436AED"/>
    <w:rsid w:val="00436DDA"/>
    <w:rsid w:val="00440234"/>
    <w:rsid w:val="00440402"/>
    <w:rsid w:val="004404ED"/>
    <w:rsid w:val="00440661"/>
    <w:rsid w:val="00440EAC"/>
    <w:rsid w:val="00440F7E"/>
    <w:rsid w:val="004411E3"/>
    <w:rsid w:val="00441D23"/>
    <w:rsid w:val="00441E7A"/>
    <w:rsid w:val="0044215C"/>
    <w:rsid w:val="00442243"/>
    <w:rsid w:val="0044282C"/>
    <w:rsid w:val="0044293E"/>
    <w:rsid w:val="00442AF7"/>
    <w:rsid w:val="00442B33"/>
    <w:rsid w:val="00443404"/>
    <w:rsid w:val="004436EF"/>
    <w:rsid w:val="00443B65"/>
    <w:rsid w:val="00443C14"/>
    <w:rsid w:val="00443D5A"/>
    <w:rsid w:val="0044463B"/>
    <w:rsid w:val="00444A20"/>
    <w:rsid w:val="00444A28"/>
    <w:rsid w:val="00444E2F"/>
    <w:rsid w:val="004454A0"/>
    <w:rsid w:val="00445A74"/>
    <w:rsid w:val="00446023"/>
    <w:rsid w:val="00446469"/>
    <w:rsid w:val="004464B8"/>
    <w:rsid w:val="00446818"/>
    <w:rsid w:val="00446EC0"/>
    <w:rsid w:val="004472A8"/>
    <w:rsid w:val="004475A4"/>
    <w:rsid w:val="004479B4"/>
    <w:rsid w:val="00447A23"/>
    <w:rsid w:val="00450A56"/>
    <w:rsid w:val="00450B19"/>
    <w:rsid w:val="00450B89"/>
    <w:rsid w:val="00450E2F"/>
    <w:rsid w:val="00450EFE"/>
    <w:rsid w:val="0045109E"/>
    <w:rsid w:val="00451493"/>
    <w:rsid w:val="0045165F"/>
    <w:rsid w:val="004519FF"/>
    <w:rsid w:val="004520D0"/>
    <w:rsid w:val="004527A9"/>
    <w:rsid w:val="004528B0"/>
    <w:rsid w:val="00453130"/>
    <w:rsid w:val="004534AC"/>
    <w:rsid w:val="0045373A"/>
    <w:rsid w:val="00453D29"/>
    <w:rsid w:val="00453F01"/>
    <w:rsid w:val="00454244"/>
    <w:rsid w:val="004544E9"/>
    <w:rsid w:val="00454630"/>
    <w:rsid w:val="004548F6"/>
    <w:rsid w:val="00454A69"/>
    <w:rsid w:val="00454A7C"/>
    <w:rsid w:val="00454CD4"/>
    <w:rsid w:val="00454F8E"/>
    <w:rsid w:val="004551AF"/>
    <w:rsid w:val="004558CB"/>
    <w:rsid w:val="00456373"/>
    <w:rsid w:val="00456749"/>
    <w:rsid w:val="00457013"/>
    <w:rsid w:val="004574FC"/>
    <w:rsid w:val="00457839"/>
    <w:rsid w:val="00457F4B"/>
    <w:rsid w:val="00460183"/>
    <w:rsid w:val="00460278"/>
    <w:rsid w:val="004606B1"/>
    <w:rsid w:val="00460DD1"/>
    <w:rsid w:val="00461705"/>
    <w:rsid w:val="00461C88"/>
    <w:rsid w:val="00462264"/>
    <w:rsid w:val="0046241C"/>
    <w:rsid w:val="00462582"/>
    <w:rsid w:val="00462E61"/>
    <w:rsid w:val="004639F9"/>
    <w:rsid w:val="00463CBA"/>
    <w:rsid w:val="00463FAA"/>
    <w:rsid w:val="0046573A"/>
    <w:rsid w:val="00465758"/>
    <w:rsid w:val="00465821"/>
    <w:rsid w:val="00465A06"/>
    <w:rsid w:val="004660EF"/>
    <w:rsid w:val="00466125"/>
    <w:rsid w:val="00466523"/>
    <w:rsid w:val="00466AC9"/>
    <w:rsid w:val="0046759C"/>
    <w:rsid w:val="00467650"/>
    <w:rsid w:val="00467693"/>
    <w:rsid w:val="00467DF3"/>
    <w:rsid w:val="00467EC2"/>
    <w:rsid w:val="0047075F"/>
    <w:rsid w:val="00470B23"/>
    <w:rsid w:val="00470B34"/>
    <w:rsid w:val="00470D8C"/>
    <w:rsid w:val="0047192B"/>
    <w:rsid w:val="0047206C"/>
    <w:rsid w:val="0047218D"/>
    <w:rsid w:val="00472526"/>
    <w:rsid w:val="00472672"/>
    <w:rsid w:val="00472B2C"/>
    <w:rsid w:val="00473023"/>
    <w:rsid w:val="00473805"/>
    <w:rsid w:val="00473BF2"/>
    <w:rsid w:val="00473D58"/>
    <w:rsid w:val="004740CE"/>
    <w:rsid w:val="00474725"/>
    <w:rsid w:val="00474737"/>
    <w:rsid w:val="00474814"/>
    <w:rsid w:val="00474B21"/>
    <w:rsid w:val="00476039"/>
    <w:rsid w:val="00476490"/>
    <w:rsid w:val="00476609"/>
    <w:rsid w:val="004766EB"/>
    <w:rsid w:val="0047672A"/>
    <w:rsid w:val="00476AED"/>
    <w:rsid w:val="00476D9C"/>
    <w:rsid w:val="00477187"/>
    <w:rsid w:val="00477B50"/>
    <w:rsid w:val="00477E5B"/>
    <w:rsid w:val="00480401"/>
    <w:rsid w:val="004805AA"/>
    <w:rsid w:val="004805BF"/>
    <w:rsid w:val="00480D0A"/>
    <w:rsid w:val="004813DD"/>
    <w:rsid w:val="00481406"/>
    <w:rsid w:val="00481652"/>
    <w:rsid w:val="004816EC"/>
    <w:rsid w:val="004818C3"/>
    <w:rsid w:val="00481AB3"/>
    <w:rsid w:val="00481B96"/>
    <w:rsid w:val="00481EFA"/>
    <w:rsid w:val="00481EFD"/>
    <w:rsid w:val="0048295C"/>
    <w:rsid w:val="004832A5"/>
    <w:rsid w:val="004833A5"/>
    <w:rsid w:val="004836A7"/>
    <w:rsid w:val="00483B79"/>
    <w:rsid w:val="00483DF8"/>
    <w:rsid w:val="00483F2E"/>
    <w:rsid w:val="0048412F"/>
    <w:rsid w:val="00484297"/>
    <w:rsid w:val="004842C9"/>
    <w:rsid w:val="0048435B"/>
    <w:rsid w:val="004847EF"/>
    <w:rsid w:val="00485294"/>
    <w:rsid w:val="00485844"/>
    <w:rsid w:val="0048585F"/>
    <w:rsid w:val="004858BB"/>
    <w:rsid w:val="00485A46"/>
    <w:rsid w:val="00486256"/>
    <w:rsid w:val="004868D6"/>
    <w:rsid w:val="0048721E"/>
    <w:rsid w:val="004873B9"/>
    <w:rsid w:val="00487537"/>
    <w:rsid w:val="00487E46"/>
    <w:rsid w:val="00487EC1"/>
    <w:rsid w:val="0049010C"/>
    <w:rsid w:val="004906E6"/>
    <w:rsid w:val="00491007"/>
    <w:rsid w:val="0049104E"/>
    <w:rsid w:val="00491441"/>
    <w:rsid w:val="00491686"/>
    <w:rsid w:val="0049172C"/>
    <w:rsid w:val="00491853"/>
    <w:rsid w:val="00491887"/>
    <w:rsid w:val="00491DF6"/>
    <w:rsid w:val="00491E9D"/>
    <w:rsid w:val="0049280F"/>
    <w:rsid w:val="00492C32"/>
    <w:rsid w:val="004930A0"/>
    <w:rsid w:val="0049324F"/>
    <w:rsid w:val="00493423"/>
    <w:rsid w:val="00493508"/>
    <w:rsid w:val="0049392E"/>
    <w:rsid w:val="004940C7"/>
    <w:rsid w:val="004941CB"/>
    <w:rsid w:val="00494790"/>
    <w:rsid w:val="00494B43"/>
    <w:rsid w:val="00494CB0"/>
    <w:rsid w:val="00494FF0"/>
    <w:rsid w:val="0049548F"/>
    <w:rsid w:val="004956A3"/>
    <w:rsid w:val="00495E72"/>
    <w:rsid w:val="0049614B"/>
    <w:rsid w:val="004961BE"/>
    <w:rsid w:val="004965F4"/>
    <w:rsid w:val="004966F2"/>
    <w:rsid w:val="00496711"/>
    <w:rsid w:val="0049730B"/>
    <w:rsid w:val="00497718"/>
    <w:rsid w:val="0049782B"/>
    <w:rsid w:val="004979B5"/>
    <w:rsid w:val="00497A69"/>
    <w:rsid w:val="00497F48"/>
    <w:rsid w:val="00497F97"/>
    <w:rsid w:val="004A01BC"/>
    <w:rsid w:val="004A029A"/>
    <w:rsid w:val="004A0317"/>
    <w:rsid w:val="004A0419"/>
    <w:rsid w:val="004A05ED"/>
    <w:rsid w:val="004A0A59"/>
    <w:rsid w:val="004A0B97"/>
    <w:rsid w:val="004A0DE0"/>
    <w:rsid w:val="004A11C6"/>
    <w:rsid w:val="004A11F9"/>
    <w:rsid w:val="004A15E1"/>
    <w:rsid w:val="004A16F2"/>
    <w:rsid w:val="004A1949"/>
    <w:rsid w:val="004A1D8F"/>
    <w:rsid w:val="004A200A"/>
    <w:rsid w:val="004A20EE"/>
    <w:rsid w:val="004A227E"/>
    <w:rsid w:val="004A25BF"/>
    <w:rsid w:val="004A27C0"/>
    <w:rsid w:val="004A280E"/>
    <w:rsid w:val="004A3307"/>
    <w:rsid w:val="004A3381"/>
    <w:rsid w:val="004A35FE"/>
    <w:rsid w:val="004A3829"/>
    <w:rsid w:val="004A3A3F"/>
    <w:rsid w:val="004A4066"/>
    <w:rsid w:val="004A4224"/>
    <w:rsid w:val="004A4424"/>
    <w:rsid w:val="004A4529"/>
    <w:rsid w:val="004A4D0D"/>
    <w:rsid w:val="004A4D23"/>
    <w:rsid w:val="004A572E"/>
    <w:rsid w:val="004A5BC4"/>
    <w:rsid w:val="004A6072"/>
    <w:rsid w:val="004A6289"/>
    <w:rsid w:val="004A681B"/>
    <w:rsid w:val="004A6C06"/>
    <w:rsid w:val="004A6E64"/>
    <w:rsid w:val="004A6E77"/>
    <w:rsid w:val="004A6E91"/>
    <w:rsid w:val="004A74D7"/>
    <w:rsid w:val="004A765D"/>
    <w:rsid w:val="004A798C"/>
    <w:rsid w:val="004A79BB"/>
    <w:rsid w:val="004B08E0"/>
    <w:rsid w:val="004B092C"/>
    <w:rsid w:val="004B0BF5"/>
    <w:rsid w:val="004B0C30"/>
    <w:rsid w:val="004B0E3B"/>
    <w:rsid w:val="004B109C"/>
    <w:rsid w:val="004B112A"/>
    <w:rsid w:val="004B11FD"/>
    <w:rsid w:val="004B178C"/>
    <w:rsid w:val="004B1ACB"/>
    <w:rsid w:val="004B1CAB"/>
    <w:rsid w:val="004B1F5C"/>
    <w:rsid w:val="004B222E"/>
    <w:rsid w:val="004B2F4B"/>
    <w:rsid w:val="004B34BB"/>
    <w:rsid w:val="004B3DC8"/>
    <w:rsid w:val="004B40DA"/>
    <w:rsid w:val="004B43EA"/>
    <w:rsid w:val="004B4A23"/>
    <w:rsid w:val="004B4B58"/>
    <w:rsid w:val="004B4D7F"/>
    <w:rsid w:val="004B5052"/>
    <w:rsid w:val="004B5158"/>
    <w:rsid w:val="004B53B2"/>
    <w:rsid w:val="004B57CE"/>
    <w:rsid w:val="004B580F"/>
    <w:rsid w:val="004B5D52"/>
    <w:rsid w:val="004B6114"/>
    <w:rsid w:val="004B614F"/>
    <w:rsid w:val="004B6793"/>
    <w:rsid w:val="004B69F4"/>
    <w:rsid w:val="004B6FDC"/>
    <w:rsid w:val="004B6FE1"/>
    <w:rsid w:val="004B74A9"/>
    <w:rsid w:val="004B7527"/>
    <w:rsid w:val="004B755B"/>
    <w:rsid w:val="004B7609"/>
    <w:rsid w:val="004B764A"/>
    <w:rsid w:val="004B769F"/>
    <w:rsid w:val="004B7D5A"/>
    <w:rsid w:val="004C0226"/>
    <w:rsid w:val="004C02BA"/>
    <w:rsid w:val="004C0347"/>
    <w:rsid w:val="004C13D8"/>
    <w:rsid w:val="004C14AD"/>
    <w:rsid w:val="004C1865"/>
    <w:rsid w:val="004C1D26"/>
    <w:rsid w:val="004C228F"/>
    <w:rsid w:val="004C2431"/>
    <w:rsid w:val="004C25C7"/>
    <w:rsid w:val="004C2734"/>
    <w:rsid w:val="004C2D05"/>
    <w:rsid w:val="004C2E40"/>
    <w:rsid w:val="004C37D5"/>
    <w:rsid w:val="004C3929"/>
    <w:rsid w:val="004C40C8"/>
    <w:rsid w:val="004C4113"/>
    <w:rsid w:val="004C449D"/>
    <w:rsid w:val="004C4760"/>
    <w:rsid w:val="004C4929"/>
    <w:rsid w:val="004C4C62"/>
    <w:rsid w:val="004C515B"/>
    <w:rsid w:val="004C52F6"/>
    <w:rsid w:val="004C5898"/>
    <w:rsid w:val="004C5A1B"/>
    <w:rsid w:val="004C63AA"/>
    <w:rsid w:val="004C6619"/>
    <w:rsid w:val="004C6822"/>
    <w:rsid w:val="004C6B93"/>
    <w:rsid w:val="004C6E29"/>
    <w:rsid w:val="004C7CBF"/>
    <w:rsid w:val="004C7CD6"/>
    <w:rsid w:val="004D06FE"/>
    <w:rsid w:val="004D076C"/>
    <w:rsid w:val="004D09BA"/>
    <w:rsid w:val="004D0F88"/>
    <w:rsid w:val="004D0FD0"/>
    <w:rsid w:val="004D13C7"/>
    <w:rsid w:val="004D147B"/>
    <w:rsid w:val="004D15C4"/>
    <w:rsid w:val="004D1690"/>
    <w:rsid w:val="004D19A5"/>
    <w:rsid w:val="004D2020"/>
    <w:rsid w:val="004D230E"/>
    <w:rsid w:val="004D2CEF"/>
    <w:rsid w:val="004D3897"/>
    <w:rsid w:val="004D39F2"/>
    <w:rsid w:val="004D3B6B"/>
    <w:rsid w:val="004D4084"/>
    <w:rsid w:val="004D45AC"/>
    <w:rsid w:val="004D4829"/>
    <w:rsid w:val="004D4978"/>
    <w:rsid w:val="004D5828"/>
    <w:rsid w:val="004D5918"/>
    <w:rsid w:val="004D67EF"/>
    <w:rsid w:val="004D70F0"/>
    <w:rsid w:val="004D7128"/>
    <w:rsid w:val="004D786D"/>
    <w:rsid w:val="004D794C"/>
    <w:rsid w:val="004E0ECF"/>
    <w:rsid w:val="004E1C41"/>
    <w:rsid w:val="004E2317"/>
    <w:rsid w:val="004E29DB"/>
    <w:rsid w:val="004E3148"/>
    <w:rsid w:val="004E3BED"/>
    <w:rsid w:val="004E45DE"/>
    <w:rsid w:val="004E507B"/>
    <w:rsid w:val="004E52E6"/>
    <w:rsid w:val="004E55EA"/>
    <w:rsid w:val="004E5807"/>
    <w:rsid w:val="004E5A44"/>
    <w:rsid w:val="004E5AAD"/>
    <w:rsid w:val="004E5DB9"/>
    <w:rsid w:val="004E63F4"/>
    <w:rsid w:val="004E70C0"/>
    <w:rsid w:val="004E71D4"/>
    <w:rsid w:val="004E7231"/>
    <w:rsid w:val="004E7840"/>
    <w:rsid w:val="004E7ACE"/>
    <w:rsid w:val="004E7E36"/>
    <w:rsid w:val="004E7F2A"/>
    <w:rsid w:val="004F0195"/>
    <w:rsid w:val="004F01C0"/>
    <w:rsid w:val="004F02A8"/>
    <w:rsid w:val="004F0D9D"/>
    <w:rsid w:val="004F1141"/>
    <w:rsid w:val="004F13F8"/>
    <w:rsid w:val="004F13FD"/>
    <w:rsid w:val="004F1507"/>
    <w:rsid w:val="004F20B4"/>
    <w:rsid w:val="004F2816"/>
    <w:rsid w:val="004F2DFB"/>
    <w:rsid w:val="004F3109"/>
    <w:rsid w:val="004F318F"/>
    <w:rsid w:val="004F3201"/>
    <w:rsid w:val="004F334F"/>
    <w:rsid w:val="004F3433"/>
    <w:rsid w:val="004F3600"/>
    <w:rsid w:val="004F3A4E"/>
    <w:rsid w:val="004F3D54"/>
    <w:rsid w:val="004F3EC7"/>
    <w:rsid w:val="004F3F92"/>
    <w:rsid w:val="004F428F"/>
    <w:rsid w:val="004F448E"/>
    <w:rsid w:val="004F45BE"/>
    <w:rsid w:val="004F4804"/>
    <w:rsid w:val="004F4829"/>
    <w:rsid w:val="004F5A9C"/>
    <w:rsid w:val="004F5D5E"/>
    <w:rsid w:val="004F66F6"/>
    <w:rsid w:val="004F6947"/>
    <w:rsid w:val="004F725A"/>
    <w:rsid w:val="004F74A3"/>
    <w:rsid w:val="004F79D8"/>
    <w:rsid w:val="004F7D45"/>
    <w:rsid w:val="005001E5"/>
    <w:rsid w:val="005008E6"/>
    <w:rsid w:val="005012D0"/>
    <w:rsid w:val="005012E0"/>
    <w:rsid w:val="005012E4"/>
    <w:rsid w:val="00501D42"/>
    <w:rsid w:val="00502234"/>
    <w:rsid w:val="00502888"/>
    <w:rsid w:val="0050296F"/>
    <w:rsid w:val="00502CF6"/>
    <w:rsid w:val="00502E5A"/>
    <w:rsid w:val="005030E6"/>
    <w:rsid w:val="00503DDF"/>
    <w:rsid w:val="00504642"/>
    <w:rsid w:val="005046A3"/>
    <w:rsid w:val="005050B6"/>
    <w:rsid w:val="005053C3"/>
    <w:rsid w:val="00505409"/>
    <w:rsid w:val="0050576A"/>
    <w:rsid w:val="00505D38"/>
    <w:rsid w:val="0050635A"/>
    <w:rsid w:val="00506557"/>
    <w:rsid w:val="00506995"/>
    <w:rsid w:val="005069FC"/>
    <w:rsid w:val="00506BB9"/>
    <w:rsid w:val="00506E17"/>
    <w:rsid w:val="005071C3"/>
    <w:rsid w:val="005072A1"/>
    <w:rsid w:val="0050739D"/>
    <w:rsid w:val="005075E8"/>
    <w:rsid w:val="00507ADA"/>
    <w:rsid w:val="00507EF1"/>
    <w:rsid w:val="00510131"/>
    <w:rsid w:val="00510813"/>
    <w:rsid w:val="005109FC"/>
    <w:rsid w:val="00510E74"/>
    <w:rsid w:val="00511031"/>
    <w:rsid w:val="005115C3"/>
    <w:rsid w:val="00511963"/>
    <w:rsid w:val="0051199A"/>
    <w:rsid w:val="00511F48"/>
    <w:rsid w:val="00511FFC"/>
    <w:rsid w:val="00512798"/>
    <w:rsid w:val="005128B9"/>
    <w:rsid w:val="00512905"/>
    <w:rsid w:val="00512C8C"/>
    <w:rsid w:val="005134CA"/>
    <w:rsid w:val="005138FE"/>
    <w:rsid w:val="00513A20"/>
    <w:rsid w:val="00513D25"/>
    <w:rsid w:val="005141D6"/>
    <w:rsid w:val="005142B8"/>
    <w:rsid w:val="005146DE"/>
    <w:rsid w:val="00515353"/>
    <w:rsid w:val="00515407"/>
    <w:rsid w:val="005166F6"/>
    <w:rsid w:val="00517BB0"/>
    <w:rsid w:val="005201E4"/>
    <w:rsid w:val="005202E9"/>
    <w:rsid w:val="00520516"/>
    <w:rsid w:val="00520703"/>
    <w:rsid w:val="0052097B"/>
    <w:rsid w:val="00520E68"/>
    <w:rsid w:val="00521785"/>
    <w:rsid w:val="00521B30"/>
    <w:rsid w:val="00521D18"/>
    <w:rsid w:val="00521F8B"/>
    <w:rsid w:val="00522742"/>
    <w:rsid w:val="00522B9A"/>
    <w:rsid w:val="00522CB6"/>
    <w:rsid w:val="00522FE2"/>
    <w:rsid w:val="00523015"/>
    <w:rsid w:val="0052346C"/>
    <w:rsid w:val="00523608"/>
    <w:rsid w:val="005238EC"/>
    <w:rsid w:val="00524123"/>
    <w:rsid w:val="005242BB"/>
    <w:rsid w:val="005252A5"/>
    <w:rsid w:val="005259CA"/>
    <w:rsid w:val="00526042"/>
    <w:rsid w:val="00526913"/>
    <w:rsid w:val="00526D9F"/>
    <w:rsid w:val="00526E92"/>
    <w:rsid w:val="00527113"/>
    <w:rsid w:val="0052722B"/>
    <w:rsid w:val="005275A2"/>
    <w:rsid w:val="005279B4"/>
    <w:rsid w:val="00527C84"/>
    <w:rsid w:val="00527DA6"/>
    <w:rsid w:val="00527E63"/>
    <w:rsid w:val="005307F3"/>
    <w:rsid w:val="00530ACA"/>
    <w:rsid w:val="00530FF3"/>
    <w:rsid w:val="0053176C"/>
    <w:rsid w:val="005317B7"/>
    <w:rsid w:val="005318D8"/>
    <w:rsid w:val="00531BE3"/>
    <w:rsid w:val="00531D5C"/>
    <w:rsid w:val="0053207C"/>
    <w:rsid w:val="00532450"/>
    <w:rsid w:val="00532656"/>
    <w:rsid w:val="00532781"/>
    <w:rsid w:val="00532A6B"/>
    <w:rsid w:val="00532C42"/>
    <w:rsid w:val="00532CF8"/>
    <w:rsid w:val="005334A0"/>
    <w:rsid w:val="005338DC"/>
    <w:rsid w:val="00533AA8"/>
    <w:rsid w:val="00533E3D"/>
    <w:rsid w:val="0053405D"/>
    <w:rsid w:val="00534822"/>
    <w:rsid w:val="00534C10"/>
    <w:rsid w:val="00534CDB"/>
    <w:rsid w:val="00535096"/>
    <w:rsid w:val="0053516E"/>
    <w:rsid w:val="005351FE"/>
    <w:rsid w:val="00535799"/>
    <w:rsid w:val="0053592E"/>
    <w:rsid w:val="00535DB3"/>
    <w:rsid w:val="0053639C"/>
    <w:rsid w:val="005363A3"/>
    <w:rsid w:val="0053684A"/>
    <w:rsid w:val="0053713C"/>
    <w:rsid w:val="005375D2"/>
    <w:rsid w:val="0053788D"/>
    <w:rsid w:val="0053799A"/>
    <w:rsid w:val="005405E7"/>
    <w:rsid w:val="00540DF6"/>
    <w:rsid w:val="005411C5"/>
    <w:rsid w:val="0054131F"/>
    <w:rsid w:val="00541403"/>
    <w:rsid w:val="0054182F"/>
    <w:rsid w:val="00541EE1"/>
    <w:rsid w:val="00541FF2"/>
    <w:rsid w:val="005421F4"/>
    <w:rsid w:val="00542360"/>
    <w:rsid w:val="005427F3"/>
    <w:rsid w:val="00542875"/>
    <w:rsid w:val="00543237"/>
    <w:rsid w:val="0054329C"/>
    <w:rsid w:val="00543CB4"/>
    <w:rsid w:val="0054414C"/>
    <w:rsid w:val="005448A4"/>
    <w:rsid w:val="00544A4C"/>
    <w:rsid w:val="005456B4"/>
    <w:rsid w:val="00545798"/>
    <w:rsid w:val="00545AA3"/>
    <w:rsid w:val="00545C7F"/>
    <w:rsid w:val="00545F81"/>
    <w:rsid w:val="005466B2"/>
    <w:rsid w:val="00546742"/>
    <w:rsid w:val="00547BCF"/>
    <w:rsid w:val="00547BF1"/>
    <w:rsid w:val="00550AE3"/>
    <w:rsid w:val="00550BC0"/>
    <w:rsid w:val="00550C1F"/>
    <w:rsid w:val="00550C5A"/>
    <w:rsid w:val="00550D9F"/>
    <w:rsid w:val="005512B8"/>
    <w:rsid w:val="005519A7"/>
    <w:rsid w:val="00551B3C"/>
    <w:rsid w:val="00552058"/>
    <w:rsid w:val="005521F1"/>
    <w:rsid w:val="00552213"/>
    <w:rsid w:val="00552336"/>
    <w:rsid w:val="005525B5"/>
    <w:rsid w:val="005525E0"/>
    <w:rsid w:val="00552605"/>
    <w:rsid w:val="0055267E"/>
    <w:rsid w:val="00553392"/>
    <w:rsid w:val="005538E4"/>
    <w:rsid w:val="0055390D"/>
    <w:rsid w:val="00553F26"/>
    <w:rsid w:val="005544BD"/>
    <w:rsid w:val="005547AC"/>
    <w:rsid w:val="005547B8"/>
    <w:rsid w:val="00554B69"/>
    <w:rsid w:val="00554D5A"/>
    <w:rsid w:val="00554D93"/>
    <w:rsid w:val="00554E58"/>
    <w:rsid w:val="005558F8"/>
    <w:rsid w:val="005563B7"/>
    <w:rsid w:val="00556925"/>
    <w:rsid w:val="00556E00"/>
    <w:rsid w:val="005570AA"/>
    <w:rsid w:val="00557455"/>
    <w:rsid w:val="005577BC"/>
    <w:rsid w:val="00557B81"/>
    <w:rsid w:val="00557D0E"/>
    <w:rsid w:val="00557E64"/>
    <w:rsid w:val="00557E7A"/>
    <w:rsid w:val="005600C2"/>
    <w:rsid w:val="00560123"/>
    <w:rsid w:val="00560148"/>
    <w:rsid w:val="005606EC"/>
    <w:rsid w:val="0056166A"/>
    <w:rsid w:val="00561894"/>
    <w:rsid w:val="00561927"/>
    <w:rsid w:val="00561B09"/>
    <w:rsid w:val="00562129"/>
    <w:rsid w:val="005622B6"/>
    <w:rsid w:val="005622C7"/>
    <w:rsid w:val="00562E8A"/>
    <w:rsid w:val="00562F32"/>
    <w:rsid w:val="00563587"/>
    <w:rsid w:val="005638C1"/>
    <w:rsid w:val="00563E68"/>
    <w:rsid w:val="00564231"/>
    <w:rsid w:val="0056478F"/>
    <w:rsid w:val="00564858"/>
    <w:rsid w:val="005649DA"/>
    <w:rsid w:val="00564A75"/>
    <w:rsid w:val="00564AE2"/>
    <w:rsid w:val="00564BC9"/>
    <w:rsid w:val="00564CDF"/>
    <w:rsid w:val="00564CEB"/>
    <w:rsid w:val="0056539F"/>
    <w:rsid w:val="0056559B"/>
    <w:rsid w:val="00565C4B"/>
    <w:rsid w:val="00565FAD"/>
    <w:rsid w:val="00566393"/>
    <w:rsid w:val="00566593"/>
    <w:rsid w:val="00567B27"/>
    <w:rsid w:val="00567D23"/>
    <w:rsid w:val="0057120F"/>
    <w:rsid w:val="00571267"/>
    <w:rsid w:val="0057149E"/>
    <w:rsid w:val="005727D3"/>
    <w:rsid w:val="005729CB"/>
    <w:rsid w:val="00572EEE"/>
    <w:rsid w:val="00573042"/>
    <w:rsid w:val="005730B3"/>
    <w:rsid w:val="00573139"/>
    <w:rsid w:val="0057314D"/>
    <w:rsid w:val="005732AC"/>
    <w:rsid w:val="00573B06"/>
    <w:rsid w:val="00573CA8"/>
    <w:rsid w:val="00573D7C"/>
    <w:rsid w:val="00573EB0"/>
    <w:rsid w:val="00574864"/>
    <w:rsid w:val="00574F8D"/>
    <w:rsid w:val="00575571"/>
    <w:rsid w:val="00575E72"/>
    <w:rsid w:val="0057661F"/>
    <w:rsid w:val="005766BE"/>
    <w:rsid w:val="00576E6C"/>
    <w:rsid w:val="00577150"/>
    <w:rsid w:val="00577584"/>
    <w:rsid w:val="0057768C"/>
    <w:rsid w:val="005779F2"/>
    <w:rsid w:val="00577D3F"/>
    <w:rsid w:val="00577F85"/>
    <w:rsid w:val="0058013B"/>
    <w:rsid w:val="005802D9"/>
    <w:rsid w:val="005806A0"/>
    <w:rsid w:val="00580CD7"/>
    <w:rsid w:val="00580EAF"/>
    <w:rsid w:val="00581136"/>
    <w:rsid w:val="005818DD"/>
    <w:rsid w:val="00581A9C"/>
    <w:rsid w:val="00581D49"/>
    <w:rsid w:val="00581D75"/>
    <w:rsid w:val="0058227B"/>
    <w:rsid w:val="005823A8"/>
    <w:rsid w:val="00582749"/>
    <w:rsid w:val="00582A3E"/>
    <w:rsid w:val="00582D49"/>
    <w:rsid w:val="00582F8D"/>
    <w:rsid w:val="00583234"/>
    <w:rsid w:val="0058324B"/>
    <w:rsid w:val="005835A1"/>
    <w:rsid w:val="005836EE"/>
    <w:rsid w:val="00583984"/>
    <w:rsid w:val="005839ED"/>
    <w:rsid w:val="00583CBE"/>
    <w:rsid w:val="005853F0"/>
    <w:rsid w:val="0058590B"/>
    <w:rsid w:val="00586303"/>
    <w:rsid w:val="00586B4F"/>
    <w:rsid w:val="005871BB"/>
    <w:rsid w:val="005875B2"/>
    <w:rsid w:val="00587BAF"/>
    <w:rsid w:val="00587FDA"/>
    <w:rsid w:val="005902FA"/>
    <w:rsid w:val="00590A04"/>
    <w:rsid w:val="00590AD9"/>
    <w:rsid w:val="005910A8"/>
    <w:rsid w:val="00591553"/>
    <w:rsid w:val="00591973"/>
    <w:rsid w:val="00591991"/>
    <w:rsid w:val="00591CBD"/>
    <w:rsid w:val="00591E91"/>
    <w:rsid w:val="005921E3"/>
    <w:rsid w:val="005921E8"/>
    <w:rsid w:val="0059271D"/>
    <w:rsid w:val="005929D0"/>
    <w:rsid w:val="00592E10"/>
    <w:rsid w:val="00592FCB"/>
    <w:rsid w:val="0059310E"/>
    <w:rsid w:val="005937A1"/>
    <w:rsid w:val="00593AA3"/>
    <w:rsid w:val="00593CC1"/>
    <w:rsid w:val="00593CFE"/>
    <w:rsid w:val="00594197"/>
    <w:rsid w:val="00594232"/>
    <w:rsid w:val="005945E2"/>
    <w:rsid w:val="00594A88"/>
    <w:rsid w:val="00594ED8"/>
    <w:rsid w:val="005950A9"/>
    <w:rsid w:val="00595328"/>
    <w:rsid w:val="00595C3E"/>
    <w:rsid w:val="00595D65"/>
    <w:rsid w:val="00595EF6"/>
    <w:rsid w:val="005962C2"/>
    <w:rsid w:val="0059633E"/>
    <w:rsid w:val="005963B9"/>
    <w:rsid w:val="00596BA3"/>
    <w:rsid w:val="00596E2E"/>
    <w:rsid w:val="005A0751"/>
    <w:rsid w:val="005A07B4"/>
    <w:rsid w:val="005A1065"/>
    <w:rsid w:val="005A1084"/>
    <w:rsid w:val="005A15A3"/>
    <w:rsid w:val="005A177F"/>
    <w:rsid w:val="005A1A50"/>
    <w:rsid w:val="005A21EF"/>
    <w:rsid w:val="005A234F"/>
    <w:rsid w:val="005A239F"/>
    <w:rsid w:val="005A23F6"/>
    <w:rsid w:val="005A3399"/>
    <w:rsid w:val="005A33DA"/>
    <w:rsid w:val="005A3452"/>
    <w:rsid w:val="005A34C4"/>
    <w:rsid w:val="005A43AD"/>
    <w:rsid w:val="005A4AE4"/>
    <w:rsid w:val="005A4FD4"/>
    <w:rsid w:val="005A5029"/>
    <w:rsid w:val="005A520F"/>
    <w:rsid w:val="005A5F88"/>
    <w:rsid w:val="005A6642"/>
    <w:rsid w:val="005A66AB"/>
    <w:rsid w:val="005A6AA3"/>
    <w:rsid w:val="005A6E7B"/>
    <w:rsid w:val="005A70C8"/>
    <w:rsid w:val="005A716C"/>
    <w:rsid w:val="005A7203"/>
    <w:rsid w:val="005A74FA"/>
    <w:rsid w:val="005A79DF"/>
    <w:rsid w:val="005A7E8A"/>
    <w:rsid w:val="005A7F89"/>
    <w:rsid w:val="005B04FA"/>
    <w:rsid w:val="005B0CA9"/>
    <w:rsid w:val="005B0CAF"/>
    <w:rsid w:val="005B10E4"/>
    <w:rsid w:val="005B1631"/>
    <w:rsid w:val="005B1AAC"/>
    <w:rsid w:val="005B2345"/>
    <w:rsid w:val="005B28C2"/>
    <w:rsid w:val="005B2ADB"/>
    <w:rsid w:val="005B302E"/>
    <w:rsid w:val="005B413C"/>
    <w:rsid w:val="005B449F"/>
    <w:rsid w:val="005B45CA"/>
    <w:rsid w:val="005B47DB"/>
    <w:rsid w:val="005B4CB5"/>
    <w:rsid w:val="005B6CA2"/>
    <w:rsid w:val="005B73DE"/>
    <w:rsid w:val="005B7540"/>
    <w:rsid w:val="005B7649"/>
    <w:rsid w:val="005B7897"/>
    <w:rsid w:val="005B790B"/>
    <w:rsid w:val="005B7EC8"/>
    <w:rsid w:val="005B7F33"/>
    <w:rsid w:val="005C01A7"/>
    <w:rsid w:val="005C1399"/>
    <w:rsid w:val="005C1429"/>
    <w:rsid w:val="005C1CB9"/>
    <w:rsid w:val="005C207F"/>
    <w:rsid w:val="005C20AC"/>
    <w:rsid w:val="005C2559"/>
    <w:rsid w:val="005C26AA"/>
    <w:rsid w:val="005C2763"/>
    <w:rsid w:val="005C2B0B"/>
    <w:rsid w:val="005C2B2A"/>
    <w:rsid w:val="005C2CEE"/>
    <w:rsid w:val="005C3505"/>
    <w:rsid w:val="005C37D3"/>
    <w:rsid w:val="005C43FD"/>
    <w:rsid w:val="005C51B6"/>
    <w:rsid w:val="005C72B1"/>
    <w:rsid w:val="005C7818"/>
    <w:rsid w:val="005C7919"/>
    <w:rsid w:val="005C7939"/>
    <w:rsid w:val="005C7C60"/>
    <w:rsid w:val="005C7E48"/>
    <w:rsid w:val="005C7F84"/>
    <w:rsid w:val="005D0277"/>
    <w:rsid w:val="005D05BC"/>
    <w:rsid w:val="005D0796"/>
    <w:rsid w:val="005D0853"/>
    <w:rsid w:val="005D0991"/>
    <w:rsid w:val="005D124B"/>
    <w:rsid w:val="005D154A"/>
    <w:rsid w:val="005D1914"/>
    <w:rsid w:val="005D20D6"/>
    <w:rsid w:val="005D273F"/>
    <w:rsid w:val="005D2ACD"/>
    <w:rsid w:val="005D2E13"/>
    <w:rsid w:val="005D3B8E"/>
    <w:rsid w:val="005D3CB1"/>
    <w:rsid w:val="005D3F0F"/>
    <w:rsid w:val="005D41FC"/>
    <w:rsid w:val="005D45C8"/>
    <w:rsid w:val="005D4B55"/>
    <w:rsid w:val="005D5289"/>
    <w:rsid w:val="005D5FC3"/>
    <w:rsid w:val="005D607C"/>
    <w:rsid w:val="005D6540"/>
    <w:rsid w:val="005D6613"/>
    <w:rsid w:val="005D67D7"/>
    <w:rsid w:val="005D6914"/>
    <w:rsid w:val="005D6A2D"/>
    <w:rsid w:val="005D6E15"/>
    <w:rsid w:val="005D735B"/>
    <w:rsid w:val="005D76FF"/>
    <w:rsid w:val="005D77B9"/>
    <w:rsid w:val="005D7995"/>
    <w:rsid w:val="005D7B86"/>
    <w:rsid w:val="005D7EFB"/>
    <w:rsid w:val="005E01E9"/>
    <w:rsid w:val="005E01F4"/>
    <w:rsid w:val="005E04DE"/>
    <w:rsid w:val="005E0A0A"/>
    <w:rsid w:val="005E0A9D"/>
    <w:rsid w:val="005E0B9E"/>
    <w:rsid w:val="005E0D85"/>
    <w:rsid w:val="005E0F2B"/>
    <w:rsid w:val="005E11BF"/>
    <w:rsid w:val="005E1223"/>
    <w:rsid w:val="005E1ED0"/>
    <w:rsid w:val="005E1F3B"/>
    <w:rsid w:val="005E215B"/>
    <w:rsid w:val="005E22DB"/>
    <w:rsid w:val="005E26D1"/>
    <w:rsid w:val="005E2B23"/>
    <w:rsid w:val="005E354E"/>
    <w:rsid w:val="005E3A02"/>
    <w:rsid w:val="005E3C3F"/>
    <w:rsid w:val="005E3F75"/>
    <w:rsid w:val="005E4223"/>
    <w:rsid w:val="005E42CD"/>
    <w:rsid w:val="005E448C"/>
    <w:rsid w:val="005E4811"/>
    <w:rsid w:val="005E4E19"/>
    <w:rsid w:val="005E4F80"/>
    <w:rsid w:val="005E4FEA"/>
    <w:rsid w:val="005E514C"/>
    <w:rsid w:val="005E5D60"/>
    <w:rsid w:val="005E5E12"/>
    <w:rsid w:val="005E5FDA"/>
    <w:rsid w:val="005E6418"/>
    <w:rsid w:val="005E66B7"/>
    <w:rsid w:val="005E69C4"/>
    <w:rsid w:val="005E7771"/>
    <w:rsid w:val="005E7A20"/>
    <w:rsid w:val="005E7CB4"/>
    <w:rsid w:val="005F01B6"/>
    <w:rsid w:val="005F0736"/>
    <w:rsid w:val="005F0A3E"/>
    <w:rsid w:val="005F1429"/>
    <w:rsid w:val="005F184A"/>
    <w:rsid w:val="005F197A"/>
    <w:rsid w:val="005F1CDD"/>
    <w:rsid w:val="005F1D22"/>
    <w:rsid w:val="005F1E74"/>
    <w:rsid w:val="005F1E81"/>
    <w:rsid w:val="005F20D8"/>
    <w:rsid w:val="005F212A"/>
    <w:rsid w:val="005F24E8"/>
    <w:rsid w:val="005F278C"/>
    <w:rsid w:val="005F299E"/>
    <w:rsid w:val="005F2A0A"/>
    <w:rsid w:val="005F2A0F"/>
    <w:rsid w:val="005F2CEF"/>
    <w:rsid w:val="005F2F04"/>
    <w:rsid w:val="005F2FB9"/>
    <w:rsid w:val="005F4307"/>
    <w:rsid w:val="005F4714"/>
    <w:rsid w:val="005F49F3"/>
    <w:rsid w:val="005F4CB3"/>
    <w:rsid w:val="005F4D1B"/>
    <w:rsid w:val="005F5923"/>
    <w:rsid w:val="005F5B1E"/>
    <w:rsid w:val="005F6DB1"/>
    <w:rsid w:val="005F713C"/>
    <w:rsid w:val="005F71D2"/>
    <w:rsid w:val="005F7479"/>
    <w:rsid w:val="005F76CB"/>
    <w:rsid w:val="005F7C27"/>
    <w:rsid w:val="0060088B"/>
    <w:rsid w:val="00600A3C"/>
    <w:rsid w:val="00601321"/>
    <w:rsid w:val="00601362"/>
    <w:rsid w:val="006013A8"/>
    <w:rsid w:val="00601634"/>
    <w:rsid w:val="00601A1B"/>
    <w:rsid w:val="00601AC2"/>
    <w:rsid w:val="00601C7D"/>
    <w:rsid w:val="00601DB7"/>
    <w:rsid w:val="00601EE4"/>
    <w:rsid w:val="00601F5B"/>
    <w:rsid w:val="0060206D"/>
    <w:rsid w:val="0060218E"/>
    <w:rsid w:val="00602816"/>
    <w:rsid w:val="00602A38"/>
    <w:rsid w:val="00602AC5"/>
    <w:rsid w:val="00602CD6"/>
    <w:rsid w:val="006033C1"/>
    <w:rsid w:val="006039DF"/>
    <w:rsid w:val="00603D19"/>
    <w:rsid w:val="006040A3"/>
    <w:rsid w:val="00604119"/>
    <w:rsid w:val="00604D3D"/>
    <w:rsid w:val="00605248"/>
    <w:rsid w:val="00605AC3"/>
    <w:rsid w:val="00605D8C"/>
    <w:rsid w:val="006062A1"/>
    <w:rsid w:val="00606348"/>
    <w:rsid w:val="00606FD2"/>
    <w:rsid w:val="006071B2"/>
    <w:rsid w:val="00607566"/>
    <w:rsid w:val="0060757C"/>
    <w:rsid w:val="006079D8"/>
    <w:rsid w:val="00607D76"/>
    <w:rsid w:val="00607E47"/>
    <w:rsid w:val="006107AF"/>
    <w:rsid w:val="00610E17"/>
    <w:rsid w:val="00611220"/>
    <w:rsid w:val="00611241"/>
    <w:rsid w:val="0061160E"/>
    <w:rsid w:val="006119E0"/>
    <w:rsid w:val="00611A3B"/>
    <w:rsid w:val="00611C66"/>
    <w:rsid w:val="00611C89"/>
    <w:rsid w:val="006124D7"/>
    <w:rsid w:val="00612662"/>
    <w:rsid w:val="006126A6"/>
    <w:rsid w:val="006128F8"/>
    <w:rsid w:val="00613061"/>
    <w:rsid w:val="0061335C"/>
    <w:rsid w:val="006135B7"/>
    <w:rsid w:val="00613A07"/>
    <w:rsid w:val="00613BC2"/>
    <w:rsid w:val="00614531"/>
    <w:rsid w:val="00614625"/>
    <w:rsid w:val="006147E2"/>
    <w:rsid w:val="00614B8D"/>
    <w:rsid w:val="00614C08"/>
    <w:rsid w:val="006150BB"/>
    <w:rsid w:val="006150CF"/>
    <w:rsid w:val="00615D05"/>
    <w:rsid w:val="006160DC"/>
    <w:rsid w:val="006165AC"/>
    <w:rsid w:val="00617286"/>
    <w:rsid w:val="006172AF"/>
    <w:rsid w:val="0061732A"/>
    <w:rsid w:val="00617676"/>
    <w:rsid w:val="00617695"/>
    <w:rsid w:val="00617A07"/>
    <w:rsid w:val="00617DEC"/>
    <w:rsid w:val="00617E15"/>
    <w:rsid w:val="006201E0"/>
    <w:rsid w:val="00620324"/>
    <w:rsid w:val="0062089D"/>
    <w:rsid w:val="00620DB1"/>
    <w:rsid w:val="00621042"/>
    <w:rsid w:val="00621910"/>
    <w:rsid w:val="006219A0"/>
    <w:rsid w:val="00621AC2"/>
    <w:rsid w:val="00621DFB"/>
    <w:rsid w:val="00622EA5"/>
    <w:rsid w:val="00622FDD"/>
    <w:rsid w:val="00622FEA"/>
    <w:rsid w:val="00623667"/>
    <w:rsid w:val="006238A2"/>
    <w:rsid w:val="00623AEA"/>
    <w:rsid w:val="0062417E"/>
    <w:rsid w:val="006244CB"/>
    <w:rsid w:val="00624730"/>
    <w:rsid w:val="0062482F"/>
    <w:rsid w:val="00624CAB"/>
    <w:rsid w:val="00625567"/>
    <w:rsid w:val="00625899"/>
    <w:rsid w:val="00625B32"/>
    <w:rsid w:val="00625BDA"/>
    <w:rsid w:val="00626719"/>
    <w:rsid w:val="00626818"/>
    <w:rsid w:val="00626E14"/>
    <w:rsid w:val="00626F84"/>
    <w:rsid w:val="0062740C"/>
    <w:rsid w:val="006276E3"/>
    <w:rsid w:val="00627C36"/>
    <w:rsid w:val="00631053"/>
    <w:rsid w:val="00631300"/>
    <w:rsid w:val="006314B7"/>
    <w:rsid w:val="00631997"/>
    <w:rsid w:val="00631BCC"/>
    <w:rsid w:val="00632017"/>
    <w:rsid w:val="006321C0"/>
    <w:rsid w:val="006324F0"/>
    <w:rsid w:val="00632D5E"/>
    <w:rsid w:val="00633039"/>
    <w:rsid w:val="0063349A"/>
    <w:rsid w:val="00633A7D"/>
    <w:rsid w:val="00633BE5"/>
    <w:rsid w:val="0063413B"/>
    <w:rsid w:val="006342AF"/>
    <w:rsid w:val="00634438"/>
    <w:rsid w:val="006345D3"/>
    <w:rsid w:val="00635423"/>
    <w:rsid w:val="00635E37"/>
    <w:rsid w:val="00635E99"/>
    <w:rsid w:val="00635F17"/>
    <w:rsid w:val="006363A9"/>
    <w:rsid w:val="006366AF"/>
    <w:rsid w:val="0063683A"/>
    <w:rsid w:val="00636950"/>
    <w:rsid w:val="00636FBB"/>
    <w:rsid w:val="006370AB"/>
    <w:rsid w:val="00637345"/>
    <w:rsid w:val="00637703"/>
    <w:rsid w:val="00637A6D"/>
    <w:rsid w:val="00637E55"/>
    <w:rsid w:val="00637E59"/>
    <w:rsid w:val="006402A9"/>
    <w:rsid w:val="006403D8"/>
    <w:rsid w:val="006407A4"/>
    <w:rsid w:val="00640F31"/>
    <w:rsid w:val="00641342"/>
    <w:rsid w:val="00641455"/>
    <w:rsid w:val="00641602"/>
    <w:rsid w:val="006418AF"/>
    <w:rsid w:val="0064197D"/>
    <w:rsid w:val="00641D55"/>
    <w:rsid w:val="00641D61"/>
    <w:rsid w:val="00642006"/>
    <w:rsid w:val="006420C9"/>
    <w:rsid w:val="006423A2"/>
    <w:rsid w:val="006425A6"/>
    <w:rsid w:val="006427E4"/>
    <w:rsid w:val="00642BAE"/>
    <w:rsid w:val="006430D7"/>
    <w:rsid w:val="0064370B"/>
    <w:rsid w:val="0064372E"/>
    <w:rsid w:val="00643806"/>
    <w:rsid w:val="006440ED"/>
    <w:rsid w:val="006442A7"/>
    <w:rsid w:val="00644397"/>
    <w:rsid w:val="0064476F"/>
    <w:rsid w:val="0064492D"/>
    <w:rsid w:val="00644D23"/>
    <w:rsid w:val="00645015"/>
    <w:rsid w:val="00645017"/>
    <w:rsid w:val="006450EA"/>
    <w:rsid w:val="00645244"/>
    <w:rsid w:val="0064533A"/>
    <w:rsid w:val="006454C1"/>
    <w:rsid w:val="00645745"/>
    <w:rsid w:val="00645B85"/>
    <w:rsid w:val="00646258"/>
    <w:rsid w:val="006464A2"/>
    <w:rsid w:val="00646C69"/>
    <w:rsid w:val="00646F5D"/>
    <w:rsid w:val="00647D1D"/>
    <w:rsid w:val="006508BD"/>
    <w:rsid w:val="00651322"/>
    <w:rsid w:val="00651A9E"/>
    <w:rsid w:val="00651DCF"/>
    <w:rsid w:val="00652384"/>
    <w:rsid w:val="00652960"/>
    <w:rsid w:val="00652A2A"/>
    <w:rsid w:val="00652C8D"/>
    <w:rsid w:val="00653AD5"/>
    <w:rsid w:val="00653B2F"/>
    <w:rsid w:val="00654296"/>
    <w:rsid w:val="00654358"/>
    <w:rsid w:val="00654425"/>
    <w:rsid w:val="00654678"/>
    <w:rsid w:val="006548E5"/>
    <w:rsid w:val="0065524E"/>
    <w:rsid w:val="00655944"/>
    <w:rsid w:val="00655A1F"/>
    <w:rsid w:val="00655C33"/>
    <w:rsid w:val="00656349"/>
    <w:rsid w:val="006565EE"/>
    <w:rsid w:val="00656B4F"/>
    <w:rsid w:val="00656BDE"/>
    <w:rsid w:val="00656DB2"/>
    <w:rsid w:val="00656DBD"/>
    <w:rsid w:val="00660000"/>
    <w:rsid w:val="0066018F"/>
    <w:rsid w:val="00660368"/>
    <w:rsid w:val="00660759"/>
    <w:rsid w:val="006607D4"/>
    <w:rsid w:val="00660977"/>
    <w:rsid w:val="00660F4D"/>
    <w:rsid w:val="006611E1"/>
    <w:rsid w:val="006619BF"/>
    <w:rsid w:val="00661DD4"/>
    <w:rsid w:val="00661E37"/>
    <w:rsid w:val="006620E7"/>
    <w:rsid w:val="006622A8"/>
    <w:rsid w:val="006624FF"/>
    <w:rsid w:val="006625CF"/>
    <w:rsid w:val="0066276C"/>
    <w:rsid w:val="00662E98"/>
    <w:rsid w:val="006632BC"/>
    <w:rsid w:val="00663994"/>
    <w:rsid w:val="00663D96"/>
    <w:rsid w:val="0066433B"/>
    <w:rsid w:val="00664805"/>
    <w:rsid w:val="00664B19"/>
    <w:rsid w:val="00664E10"/>
    <w:rsid w:val="00665702"/>
    <w:rsid w:val="00665DC1"/>
    <w:rsid w:val="00665FAC"/>
    <w:rsid w:val="00666120"/>
    <w:rsid w:val="00666141"/>
    <w:rsid w:val="00666944"/>
    <w:rsid w:val="00666A45"/>
    <w:rsid w:val="00666B0A"/>
    <w:rsid w:val="0066724E"/>
    <w:rsid w:val="00667432"/>
    <w:rsid w:val="006675C5"/>
    <w:rsid w:val="00667712"/>
    <w:rsid w:val="006677FE"/>
    <w:rsid w:val="006679D5"/>
    <w:rsid w:val="00667A3F"/>
    <w:rsid w:val="00667E09"/>
    <w:rsid w:val="006700D6"/>
    <w:rsid w:val="0067046A"/>
    <w:rsid w:val="006709E0"/>
    <w:rsid w:val="00670B6C"/>
    <w:rsid w:val="00670D5F"/>
    <w:rsid w:val="00670D91"/>
    <w:rsid w:val="00671620"/>
    <w:rsid w:val="0067173F"/>
    <w:rsid w:val="006718C8"/>
    <w:rsid w:val="00671D50"/>
    <w:rsid w:val="0067284D"/>
    <w:rsid w:val="00672A0F"/>
    <w:rsid w:val="00672B11"/>
    <w:rsid w:val="006736E6"/>
    <w:rsid w:val="0067399D"/>
    <w:rsid w:val="0067499D"/>
    <w:rsid w:val="00674A10"/>
    <w:rsid w:val="00674A28"/>
    <w:rsid w:val="00674D53"/>
    <w:rsid w:val="00675522"/>
    <w:rsid w:val="00675949"/>
    <w:rsid w:val="00675C16"/>
    <w:rsid w:val="006762FC"/>
    <w:rsid w:val="00676674"/>
    <w:rsid w:val="00676850"/>
    <w:rsid w:val="0067687D"/>
    <w:rsid w:val="00676A95"/>
    <w:rsid w:val="00676E02"/>
    <w:rsid w:val="00676E87"/>
    <w:rsid w:val="0067766B"/>
    <w:rsid w:val="00677F4F"/>
    <w:rsid w:val="006801A1"/>
    <w:rsid w:val="006801AC"/>
    <w:rsid w:val="00680236"/>
    <w:rsid w:val="006806AB"/>
    <w:rsid w:val="0068094A"/>
    <w:rsid w:val="00681258"/>
    <w:rsid w:val="006815D0"/>
    <w:rsid w:val="00681845"/>
    <w:rsid w:val="006818F3"/>
    <w:rsid w:val="0068253D"/>
    <w:rsid w:val="00682A23"/>
    <w:rsid w:val="00682B02"/>
    <w:rsid w:val="00682B55"/>
    <w:rsid w:val="006832A7"/>
    <w:rsid w:val="006846C3"/>
    <w:rsid w:val="00684954"/>
    <w:rsid w:val="00684A9D"/>
    <w:rsid w:val="00684D74"/>
    <w:rsid w:val="00684FB1"/>
    <w:rsid w:val="00684FC1"/>
    <w:rsid w:val="00684FFD"/>
    <w:rsid w:val="006850C2"/>
    <w:rsid w:val="00685474"/>
    <w:rsid w:val="006855AE"/>
    <w:rsid w:val="0068577A"/>
    <w:rsid w:val="00685911"/>
    <w:rsid w:val="00685C8A"/>
    <w:rsid w:val="00685CB8"/>
    <w:rsid w:val="00685FFB"/>
    <w:rsid w:val="00686327"/>
    <w:rsid w:val="0068638A"/>
    <w:rsid w:val="006863F2"/>
    <w:rsid w:val="006876A7"/>
    <w:rsid w:val="00690A32"/>
    <w:rsid w:val="00690A35"/>
    <w:rsid w:val="00690C3E"/>
    <w:rsid w:val="006911BE"/>
    <w:rsid w:val="0069145A"/>
    <w:rsid w:val="00691728"/>
    <w:rsid w:val="00691DFE"/>
    <w:rsid w:val="00691EC2"/>
    <w:rsid w:val="00692BFB"/>
    <w:rsid w:val="006933C0"/>
    <w:rsid w:val="006937FF"/>
    <w:rsid w:val="00693B47"/>
    <w:rsid w:val="00693BA3"/>
    <w:rsid w:val="00693EF5"/>
    <w:rsid w:val="006940CA"/>
    <w:rsid w:val="006940DE"/>
    <w:rsid w:val="00694B5E"/>
    <w:rsid w:val="006958BE"/>
    <w:rsid w:val="00695D81"/>
    <w:rsid w:val="006966F7"/>
    <w:rsid w:val="0069679A"/>
    <w:rsid w:val="00696F70"/>
    <w:rsid w:val="006974D4"/>
    <w:rsid w:val="00697F0C"/>
    <w:rsid w:val="00697FDA"/>
    <w:rsid w:val="006A0D5C"/>
    <w:rsid w:val="006A0E47"/>
    <w:rsid w:val="006A1B90"/>
    <w:rsid w:val="006A240F"/>
    <w:rsid w:val="006A2613"/>
    <w:rsid w:val="006A2D49"/>
    <w:rsid w:val="006A2E45"/>
    <w:rsid w:val="006A35E9"/>
    <w:rsid w:val="006A3F62"/>
    <w:rsid w:val="006A42C5"/>
    <w:rsid w:val="006A4945"/>
    <w:rsid w:val="006A571C"/>
    <w:rsid w:val="006A5D10"/>
    <w:rsid w:val="006A5D53"/>
    <w:rsid w:val="006A6513"/>
    <w:rsid w:val="006A6A86"/>
    <w:rsid w:val="006A77EF"/>
    <w:rsid w:val="006A7CEF"/>
    <w:rsid w:val="006A7D85"/>
    <w:rsid w:val="006B0584"/>
    <w:rsid w:val="006B0B1A"/>
    <w:rsid w:val="006B15D5"/>
    <w:rsid w:val="006B16A3"/>
    <w:rsid w:val="006B17E9"/>
    <w:rsid w:val="006B1D69"/>
    <w:rsid w:val="006B1FF6"/>
    <w:rsid w:val="006B2BE0"/>
    <w:rsid w:val="006B3015"/>
    <w:rsid w:val="006B335A"/>
    <w:rsid w:val="006B3B38"/>
    <w:rsid w:val="006B3E8F"/>
    <w:rsid w:val="006B3EE5"/>
    <w:rsid w:val="006B4733"/>
    <w:rsid w:val="006B4E7E"/>
    <w:rsid w:val="006B4F91"/>
    <w:rsid w:val="006B5DC5"/>
    <w:rsid w:val="006B67BE"/>
    <w:rsid w:val="006B685E"/>
    <w:rsid w:val="006B6B23"/>
    <w:rsid w:val="006B7972"/>
    <w:rsid w:val="006B7A82"/>
    <w:rsid w:val="006B7D2B"/>
    <w:rsid w:val="006C0487"/>
    <w:rsid w:val="006C0948"/>
    <w:rsid w:val="006C0A72"/>
    <w:rsid w:val="006C14A5"/>
    <w:rsid w:val="006C176C"/>
    <w:rsid w:val="006C1B8F"/>
    <w:rsid w:val="006C22F4"/>
    <w:rsid w:val="006C3631"/>
    <w:rsid w:val="006C3991"/>
    <w:rsid w:val="006C40DE"/>
    <w:rsid w:val="006C423D"/>
    <w:rsid w:val="006C4349"/>
    <w:rsid w:val="006C4763"/>
    <w:rsid w:val="006C4797"/>
    <w:rsid w:val="006C4866"/>
    <w:rsid w:val="006C49A3"/>
    <w:rsid w:val="006C4B9C"/>
    <w:rsid w:val="006C5017"/>
    <w:rsid w:val="006C55DD"/>
    <w:rsid w:val="006C5CCB"/>
    <w:rsid w:val="006C5CDE"/>
    <w:rsid w:val="006C66BC"/>
    <w:rsid w:val="006C6865"/>
    <w:rsid w:val="006C6EA5"/>
    <w:rsid w:val="006C7003"/>
    <w:rsid w:val="006C706E"/>
    <w:rsid w:val="006C740D"/>
    <w:rsid w:val="006C7586"/>
    <w:rsid w:val="006C767E"/>
    <w:rsid w:val="006C7719"/>
    <w:rsid w:val="006D0851"/>
    <w:rsid w:val="006D0BE5"/>
    <w:rsid w:val="006D0C27"/>
    <w:rsid w:val="006D0E2F"/>
    <w:rsid w:val="006D1C73"/>
    <w:rsid w:val="006D2256"/>
    <w:rsid w:val="006D2307"/>
    <w:rsid w:val="006D2338"/>
    <w:rsid w:val="006D23E2"/>
    <w:rsid w:val="006D28C6"/>
    <w:rsid w:val="006D2CE3"/>
    <w:rsid w:val="006D3520"/>
    <w:rsid w:val="006D3545"/>
    <w:rsid w:val="006D3658"/>
    <w:rsid w:val="006D3ADB"/>
    <w:rsid w:val="006D40F4"/>
    <w:rsid w:val="006D4EEE"/>
    <w:rsid w:val="006D4F99"/>
    <w:rsid w:val="006D54F0"/>
    <w:rsid w:val="006D551B"/>
    <w:rsid w:val="006D5521"/>
    <w:rsid w:val="006D5875"/>
    <w:rsid w:val="006D5C08"/>
    <w:rsid w:val="006D5E27"/>
    <w:rsid w:val="006D60CF"/>
    <w:rsid w:val="006D66DD"/>
    <w:rsid w:val="006D6A47"/>
    <w:rsid w:val="006D6E39"/>
    <w:rsid w:val="006D7000"/>
    <w:rsid w:val="006D733E"/>
    <w:rsid w:val="006D7A96"/>
    <w:rsid w:val="006E0558"/>
    <w:rsid w:val="006E064A"/>
    <w:rsid w:val="006E0944"/>
    <w:rsid w:val="006E0BED"/>
    <w:rsid w:val="006E0ED8"/>
    <w:rsid w:val="006E2019"/>
    <w:rsid w:val="006E205F"/>
    <w:rsid w:val="006E2176"/>
    <w:rsid w:val="006E2426"/>
    <w:rsid w:val="006E3224"/>
    <w:rsid w:val="006E34E9"/>
    <w:rsid w:val="006E4A05"/>
    <w:rsid w:val="006E4D38"/>
    <w:rsid w:val="006E4D65"/>
    <w:rsid w:val="006E4E73"/>
    <w:rsid w:val="006E50C7"/>
    <w:rsid w:val="006E53B6"/>
    <w:rsid w:val="006E58CE"/>
    <w:rsid w:val="006E58F7"/>
    <w:rsid w:val="006E5E48"/>
    <w:rsid w:val="006E611A"/>
    <w:rsid w:val="006E63BB"/>
    <w:rsid w:val="006E64CB"/>
    <w:rsid w:val="006E65CA"/>
    <w:rsid w:val="006E661D"/>
    <w:rsid w:val="006E6648"/>
    <w:rsid w:val="006E67F6"/>
    <w:rsid w:val="006E6819"/>
    <w:rsid w:val="006E6C62"/>
    <w:rsid w:val="006E6CB0"/>
    <w:rsid w:val="006E6F09"/>
    <w:rsid w:val="006E7B13"/>
    <w:rsid w:val="006F027C"/>
    <w:rsid w:val="006F11A9"/>
    <w:rsid w:val="006F134C"/>
    <w:rsid w:val="006F15FC"/>
    <w:rsid w:val="006F2660"/>
    <w:rsid w:val="006F2819"/>
    <w:rsid w:val="006F2FD9"/>
    <w:rsid w:val="006F31B7"/>
    <w:rsid w:val="006F3B99"/>
    <w:rsid w:val="006F3C75"/>
    <w:rsid w:val="006F49A2"/>
    <w:rsid w:val="006F4F32"/>
    <w:rsid w:val="006F52E1"/>
    <w:rsid w:val="006F66D1"/>
    <w:rsid w:val="006F67A6"/>
    <w:rsid w:val="006F67B3"/>
    <w:rsid w:val="006F69C6"/>
    <w:rsid w:val="006F6A7D"/>
    <w:rsid w:val="006F6B08"/>
    <w:rsid w:val="006F6C54"/>
    <w:rsid w:val="006F6C5E"/>
    <w:rsid w:val="006F6E47"/>
    <w:rsid w:val="006F6F4F"/>
    <w:rsid w:val="006F710D"/>
    <w:rsid w:val="006F7255"/>
    <w:rsid w:val="006F79C1"/>
    <w:rsid w:val="006F7CB8"/>
    <w:rsid w:val="006F7D71"/>
    <w:rsid w:val="006F7F3D"/>
    <w:rsid w:val="0070007F"/>
    <w:rsid w:val="007003B4"/>
    <w:rsid w:val="007004FD"/>
    <w:rsid w:val="00701171"/>
    <w:rsid w:val="0070135C"/>
    <w:rsid w:val="007018A5"/>
    <w:rsid w:val="00702955"/>
    <w:rsid w:val="00702C52"/>
    <w:rsid w:val="00703138"/>
    <w:rsid w:val="007038FE"/>
    <w:rsid w:val="00703942"/>
    <w:rsid w:val="00703BFA"/>
    <w:rsid w:val="00704458"/>
    <w:rsid w:val="007044B8"/>
    <w:rsid w:val="007045BA"/>
    <w:rsid w:val="0070462B"/>
    <w:rsid w:val="007047D1"/>
    <w:rsid w:val="00704E86"/>
    <w:rsid w:val="00704FE0"/>
    <w:rsid w:val="00705974"/>
    <w:rsid w:val="00705F95"/>
    <w:rsid w:val="00705FC3"/>
    <w:rsid w:val="00706714"/>
    <w:rsid w:val="0070680A"/>
    <w:rsid w:val="007073E9"/>
    <w:rsid w:val="00707694"/>
    <w:rsid w:val="00707761"/>
    <w:rsid w:val="007102F5"/>
    <w:rsid w:val="00710379"/>
    <w:rsid w:val="0071040D"/>
    <w:rsid w:val="00710717"/>
    <w:rsid w:val="00710732"/>
    <w:rsid w:val="00710A33"/>
    <w:rsid w:val="00710A4A"/>
    <w:rsid w:val="00710AA5"/>
    <w:rsid w:val="00710CE5"/>
    <w:rsid w:val="00711523"/>
    <w:rsid w:val="007119B4"/>
    <w:rsid w:val="00711B23"/>
    <w:rsid w:val="00711CA6"/>
    <w:rsid w:val="00711E03"/>
    <w:rsid w:val="00712153"/>
    <w:rsid w:val="00712418"/>
    <w:rsid w:val="0071261D"/>
    <w:rsid w:val="00712B5A"/>
    <w:rsid w:val="00712D69"/>
    <w:rsid w:val="00712E19"/>
    <w:rsid w:val="00713A3A"/>
    <w:rsid w:val="00713CAA"/>
    <w:rsid w:val="007145A4"/>
    <w:rsid w:val="0071463A"/>
    <w:rsid w:val="007148A4"/>
    <w:rsid w:val="007148E2"/>
    <w:rsid w:val="00714B52"/>
    <w:rsid w:val="00715ABC"/>
    <w:rsid w:val="0071609C"/>
    <w:rsid w:val="007161B4"/>
    <w:rsid w:val="007165F8"/>
    <w:rsid w:val="0071693B"/>
    <w:rsid w:val="007170CA"/>
    <w:rsid w:val="00717864"/>
    <w:rsid w:val="00717D34"/>
    <w:rsid w:val="00717DF9"/>
    <w:rsid w:val="00717EEF"/>
    <w:rsid w:val="007200EF"/>
    <w:rsid w:val="00720427"/>
    <w:rsid w:val="00720497"/>
    <w:rsid w:val="007209C1"/>
    <w:rsid w:val="00720BC6"/>
    <w:rsid w:val="00720F78"/>
    <w:rsid w:val="007211EE"/>
    <w:rsid w:val="0072163E"/>
    <w:rsid w:val="00721CAB"/>
    <w:rsid w:val="00721D9B"/>
    <w:rsid w:val="007223C3"/>
    <w:rsid w:val="00722610"/>
    <w:rsid w:val="00723064"/>
    <w:rsid w:val="0072309C"/>
    <w:rsid w:val="00723C67"/>
    <w:rsid w:val="00723CC8"/>
    <w:rsid w:val="007240E8"/>
    <w:rsid w:val="00724E2F"/>
    <w:rsid w:val="0072540C"/>
    <w:rsid w:val="007255F8"/>
    <w:rsid w:val="007260F6"/>
    <w:rsid w:val="007266CA"/>
    <w:rsid w:val="007266F4"/>
    <w:rsid w:val="00726837"/>
    <w:rsid w:val="00726899"/>
    <w:rsid w:val="007268A8"/>
    <w:rsid w:val="00726B7A"/>
    <w:rsid w:val="00726F92"/>
    <w:rsid w:val="007270EF"/>
    <w:rsid w:val="007277EB"/>
    <w:rsid w:val="00727A88"/>
    <w:rsid w:val="00727AFB"/>
    <w:rsid w:val="00727E88"/>
    <w:rsid w:val="007302E4"/>
    <w:rsid w:val="007305F3"/>
    <w:rsid w:val="00730AB8"/>
    <w:rsid w:val="00730CCF"/>
    <w:rsid w:val="00730DEB"/>
    <w:rsid w:val="00731096"/>
    <w:rsid w:val="00731325"/>
    <w:rsid w:val="007314E8"/>
    <w:rsid w:val="00731B92"/>
    <w:rsid w:val="00731F5D"/>
    <w:rsid w:val="00732951"/>
    <w:rsid w:val="007338B3"/>
    <w:rsid w:val="00733CFD"/>
    <w:rsid w:val="00734310"/>
    <w:rsid w:val="007343A1"/>
    <w:rsid w:val="00734A2B"/>
    <w:rsid w:val="00734D2B"/>
    <w:rsid w:val="0073580F"/>
    <w:rsid w:val="007359E9"/>
    <w:rsid w:val="00736103"/>
    <w:rsid w:val="00736A67"/>
    <w:rsid w:val="00736A78"/>
    <w:rsid w:val="00736B81"/>
    <w:rsid w:val="00736CB6"/>
    <w:rsid w:val="00736D51"/>
    <w:rsid w:val="00736E72"/>
    <w:rsid w:val="0073729A"/>
    <w:rsid w:val="007374DF"/>
    <w:rsid w:val="00737A02"/>
    <w:rsid w:val="00737D9E"/>
    <w:rsid w:val="007408F4"/>
    <w:rsid w:val="00740D29"/>
    <w:rsid w:val="00740E42"/>
    <w:rsid w:val="00741006"/>
    <w:rsid w:val="00741059"/>
    <w:rsid w:val="0074153E"/>
    <w:rsid w:val="00741682"/>
    <w:rsid w:val="00741AF6"/>
    <w:rsid w:val="00741DCF"/>
    <w:rsid w:val="00741EB3"/>
    <w:rsid w:val="00741F70"/>
    <w:rsid w:val="00741FE7"/>
    <w:rsid w:val="00742078"/>
    <w:rsid w:val="007420E5"/>
    <w:rsid w:val="007427DD"/>
    <w:rsid w:val="00742A3B"/>
    <w:rsid w:val="00742DB4"/>
    <w:rsid w:val="00742E71"/>
    <w:rsid w:val="00743037"/>
    <w:rsid w:val="007433B5"/>
    <w:rsid w:val="007436BA"/>
    <w:rsid w:val="00743808"/>
    <w:rsid w:val="00743A1A"/>
    <w:rsid w:val="00743AC5"/>
    <w:rsid w:val="00743AD0"/>
    <w:rsid w:val="00743F43"/>
    <w:rsid w:val="00743F4A"/>
    <w:rsid w:val="00744449"/>
    <w:rsid w:val="007447A4"/>
    <w:rsid w:val="00744C03"/>
    <w:rsid w:val="00745116"/>
    <w:rsid w:val="00745A48"/>
    <w:rsid w:val="00745C85"/>
    <w:rsid w:val="00745D54"/>
    <w:rsid w:val="00746302"/>
    <w:rsid w:val="00746404"/>
    <w:rsid w:val="00746652"/>
    <w:rsid w:val="00746749"/>
    <w:rsid w:val="007468DF"/>
    <w:rsid w:val="00746995"/>
    <w:rsid w:val="00746F0C"/>
    <w:rsid w:val="00747174"/>
    <w:rsid w:val="0074770C"/>
    <w:rsid w:val="00747EED"/>
    <w:rsid w:val="00750051"/>
    <w:rsid w:val="007502FE"/>
    <w:rsid w:val="00750730"/>
    <w:rsid w:val="00750916"/>
    <w:rsid w:val="007509C2"/>
    <w:rsid w:val="00750D43"/>
    <w:rsid w:val="00751B70"/>
    <w:rsid w:val="00751E8F"/>
    <w:rsid w:val="0075214B"/>
    <w:rsid w:val="007525F0"/>
    <w:rsid w:val="00752B54"/>
    <w:rsid w:val="00752BBB"/>
    <w:rsid w:val="00753149"/>
    <w:rsid w:val="00753401"/>
    <w:rsid w:val="00753BD4"/>
    <w:rsid w:val="00753D43"/>
    <w:rsid w:val="00753E96"/>
    <w:rsid w:val="007542E2"/>
    <w:rsid w:val="00754AD5"/>
    <w:rsid w:val="00754E78"/>
    <w:rsid w:val="007554DD"/>
    <w:rsid w:val="007558E1"/>
    <w:rsid w:val="0075598A"/>
    <w:rsid w:val="0075609A"/>
    <w:rsid w:val="00756561"/>
    <w:rsid w:val="00756605"/>
    <w:rsid w:val="0075684D"/>
    <w:rsid w:val="00756F3E"/>
    <w:rsid w:val="00757314"/>
    <w:rsid w:val="00757B51"/>
    <w:rsid w:val="00757EEA"/>
    <w:rsid w:val="0076002F"/>
    <w:rsid w:val="00760155"/>
    <w:rsid w:val="00760346"/>
    <w:rsid w:val="007604EE"/>
    <w:rsid w:val="0076051A"/>
    <w:rsid w:val="0076057F"/>
    <w:rsid w:val="00760995"/>
    <w:rsid w:val="0076106C"/>
    <w:rsid w:val="00761EC7"/>
    <w:rsid w:val="0076249D"/>
    <w:rsid w:val="007629F2"/>
    <w:rsid w:val="00762FDF"/>
    <w:rsid w:val="007630F5"/>
    <w:rsid w:val="00763905"/>
    <w:rsid w:val="007640A4"/>
    <w:rsid w:val="007640C9"/>
    <w:rsid w:val="00764242"/>
    <w:rsid w:val="007648B6"/>
    <w:rsid w:val="00765933"/>
    <w:rsid w:val="00765B6E"/>
    <w:rsid w:val="00765F1B"/>
    <w:rsid w:val="0076643E"/>
    <w:rsid w:val="007678A3"/>
    <w:rsid w:val="00767DCB"/>
    <w:rsid w:val="00767F79"/>
    <w:rsid w:val="0077108F"/>
    <w:rsid w:val="007710AD"/>
    <w:rsid w:val="00771644"/>
    <w:rsid w:val="00771791"/>
    <w:rsid w:val="00771A34"/>
    <w:rsid w:val="00771D90"/>
    <w:rsid w:val="00771FB4"/>
    <w:rsid w:val="00772244"/>
    <w:rsid w:val="007722ED"/>
    <w:rsid w:val="007723D7"/>
    <w:rsid w:val="007724F5"/>
    <w:rsid w:val="007725E3"/>
    <w:rsid w:val="00772801"/>
    <w:rsid w:val="0077285D"/>
    <w:rsid w:val="00772B74"/>
    <w:rsid w:val="0077307D"/>
    <w:rsid w:val="0077347B"/>
    <w:rsid w:val="0077385E"/>
    <w:rsid w:val="00773C72"/>
    <w:rsid w:val="00773CBD"/>
    <w:rsid w:val="00774038"/>
    <w:rsid w:val="00774F26"/>
    <w:rsid w:val="00775076"/>
    <w:rsid w:val="007752EE"/>
    <w:rsid w:val="00775550"/>
    <w:rsid w:val="007756C7"/>
    <w:rsid w:val="00775E0A"/>
    <w:rsid w:val="007761D4"/>
    <w:rsid w:val="00776610"/>
    <w:rsid w:val="00776820"/>
    <w:rsid w:val="00776A49"/>
    <w:rsid w:val="00777538"/>
    <w:rsid w:val="00777866"/>
    <w:rsid w:val="00777B55"/>
    <w:rsid w:val="00777EE5"/>
    <w:rsid w:val="00780001"/>
    <w:rsid w:val="00780102"/>
    <w:rsid w:val="007804BB"/>
    <w:rsid w:val="00780556"/>
    <w:rsid w:val="00780CF6"/>
    <w:rsid w:val="00780DBA"/>
    <w:rsid w:val="0078116E"/>
    <w:rsid w:val="007812FC"/>
    <w:rsid w:val="007816DD"/>
    <w:rsid w:val="00781867"/>
    <w:rsid w:val="0078197B"/>
    <w:rsid w:val="00781B81"/>
    <w:rsid w:val="00781DCC"/>
    <w:rsid w:val="00781FA5"/>
    <w:rsid w:val="00782395"/>
    <w:rsid w:val="00782A0E"/>
    <w:rsid w:val="00782FBA"/>
    <w:rsid w:val="007830B4"/>
    <w:rsid w:val="007831E8"/>
    <w:rsid w:val="007835BE"/>
    <w:rsid w:val="0078371A"/>
    <w:rsid w:val="00783731"/>
    <w:rsid w:val="00783A6E"/>
    <w:rsid w:val="00783F7E"/>
    <w:rsid w:val="00783FA3"/>
    <w:rsid w:val="007840DC"/>
    <w:rsid w:val="00784100"/>
    <w:rsid w:val="0078540B"/>
    <w:rsid w:val="00785BC7"/>
    <w:rsid w:val="00785C01"/>
    <w:rsid w:val="00785D22"/>
    <w:rsid w:val="00785D34"/>
    <w:rsid w:val="00786075"/>
    <w:rsid w:val="00786153"/>
    <w:rsid w:val="00786499"/>
    <w:rsid w:val="007869B6"/>
    <w:rsid w:val="00786B53"/>
    <w:rsid w:val="00786D0C"/>
    <w:rsid w:val="0078732C"/>
    <w:rsid w:val="0078751E"/>
    <w:rsid w:val="00787B09"/>
    <w:rsid w:val="0079044D"/>
    <w:rsid w:val="0079087A"/>
    <w:rsid w:val="0079089D"/>
    <w:rsid w:val="00790BA1"/>
    <w:rsid w:val="00791160"/>
    <w:rsid w:val="0079159E"/>
    <w:rsid w:val="0079160C"/>
    <w:rsid w:val="00791726"/>
    <w:rsid w:val="0079181C"/>
    <w:rsid w:val="00791F79"/>
    <w:rsid w:val="00791FCA"/>
    <w:rsid w:val="0079248F"/>
    <w:rsid w:val="00792570"/>
    <w:rsid w:val="0079284D"/>
    <w:rsid w:val="007931B0"/>
    <w:rsid w:val="007933A6"/>
    <w:rsid w:val="0079378A"/>
    <w:rsid w:val="00793ECA"/>
    <w:rsid w:val="00794562"/>
    <w:rsid w:val="00794C6D"/>
    <w:rsid w:val="007952DC"/>
    <w:rsid w:val="007953F2"/>
    <w:rsid w:val="007958A2"/>
    <w:rsid w:val="00795985"/>
    <w:rsid w:val="00795AF8"/>
    <w:rsid w:val="00795B56"/>
    <w:rsid w:val="007960C9"/>
    <w:rsid w:val="00796C9D"/>
    <w:rsid w:val="0079715E"/>
    <w:rsid w:val="0079761F"/>
    <w:rsid w:val="00797A3A"/>
    <w:rsid w:val="00797AEF"/>
    <w:rsid w:val="00797F4A"/>
    <w:rsid w:val="007A0105"/>
    <w:rsid w:val="007A0746"/>
    <w:rsid w:val="007A0A79"/>
    <w:rsid w:val="007A0CA9"/>
    <w:rsid w:val="007A10BD"/>
    <w:rsid w:val="007A135D"/>
    <w:rsid w:val="007A178B"/>
    <w:rsid w:val="007A201F"/>
    <w:rsid w:val="007A2214"/>
    <w:rsid w:val="007A2263"/>
    <w:rsid w:val="007A23F7"/>
    <w:rsid w:val="007A2AA9"/>
    <w:rsid w:val="007A2B64"/>
    <w:rsid w:val="007A2C54"/>
    <w:rsid w:val="007A2D4C"/>
    <w:rsid w:val="007A2E9D"/>
    <w:rsid w:val="007A2EE2"/>
    <w:rsid w:val="007A4082"/>
    <w:rsid w:val="007A40CF"/>
    <w:rsid w:val="007A43AC"/>
    <w:rsid w:val="007A4466"/>
    <w:rsid w:val="007A4C42"/>
    <w:rsid w:val="007A4F53"/>
    <w:rsid w:val="007A5169"/>
    <w:rsid w:val="007A5242"/>
    <w:rsid w:val="007A59E6"/>
    <w:rsid w:val="007A5AFF"/>
    <w:rsid w:val="007A5C14"/>
    <w:rsid w:val="007A5E20"/>
    <w:rsid w:val="007A5EFF"/>
    <w:rsid w:val="007A64B8"/>
    <w:rsid w:val="007A6744"/>
    <w:rsid w:val="007A6969"/>
    <w:rsid w:val="007A6E1E"/>
    <w:rsid w:val="007A70D5"/>
    <w:rsid w:val="007A718D"/>
    <w:rsid w:val="007A7191"/>
    <w:rsid w:val="007A71A2"/>
    <w:rsid w:val="007A739F"/>
    <w:rsid w:val="007A7535"/>
    <w:rsid w:val="007A7578"/>
    <w:rsid w:val="007A79B9"/>
    <w:rsid w:val="007A7D60"/>
    <w:rsid w:val="007A7D89"/>
    <w:rsid w:val="007B0187"/>
    <w:rsid w:val="007B026A"/>
    <w:rsid w:val="007B02D4"/>
    <w:rsid w:val="007B043A"/>
    <w:rsid w:val="007B09CE"/>
    <w:rsid w:val="007B0A1A"/>
    <w:rsid w:val="007B0E60"/>
    <w:rsid w:val="007B1103"/>
    <w:rsid w:val="007B1681"/>
    <w:rsid w:val="007B180A"/>
    <w:rsid w:val="007B1A10"/>
    <w:rsid w:val="007B218E"/>
    <w:rsid w:val="007B256B"/>
    <w:rsid w:val="007B2769"/>
    <w:rsid w:val="007B2842"/>
    <w:rsid w:val="007B2CD7"/>
    <w:rsid w:val="007B2E63"/>
    <w:rsid w:val="007B37A8"/>
    <w:rsid w:val="007B38CB"/>
    <w:rsid w:val="007B38E8"/>
    <w:rsid w:val="007B3AFA"/>
    <w:rsid w:val="007B4122"/>
    <w:rsid w:val="007B41DE"/>
    <w:rsid w:val="007B49B7"/>
    <w:rsid w:val="007B4E31"/>
    <w:rsid w:val="007B5256"/>
    <w:rsid w:val="007B53DE"/>
    <w:rsid w:val="007B54BE"/>
    <w:rsid w:val="007B590F"/>
    <w:rsid w:val="007B5981"/>
    <w:rsid w:val="007B5C50"/>
    <w:rsid w:val="007B5D8B"/>
    <w:rsid w:val="007B5DB9"/>
    <w:rsid w:val="007B5E84"/>
    <w:rsid w:val="007B6164"/>
    <w:rsid w:val="007B66D1"/>
    <w:rsid w:val="007B7093"/>
    <w:rsid w:val="007B783D"/>
    <w:rsid w:val="007B78FD"/>
    <w:rsid w:val="007B7C9D"/>
    <w:rsid w:val="007C0141"/>
    <w:rsid w:val="007C0295"/>
    <w:rsid w:val="007C03F0"/>
    <w:rsid w:val="007C0EBF"/>
    <w:rsid w:val="007C10E1"/>
    <w:rsid w:val="007C1249"/>
    <w:rsid w:val="007C182C"/>
    <w:rsid w:val="007C1A31"/>
    <w:rsid w:val="007C1A9D"/>
    <w:rsid w:val="007C1ABA"/>
    <w:rsid w:val="007C1BFF"/>
    <w:rsid w:val="007C2A74"/>
    <w:rsid w:val="007C2AA5"/>
    <w:rsid w:val="007C2B9A"/>
    <w:rsid w:val="007C3708"/>
    <w:rsid w:val="007C3A21"/>
    <w:rsid w:val="007C3F88"/>
    <w:rsid w:val="007C3FE0"/>
    <w:rsid w:val="007C4744"/>
    <w:rsid w:val="007C4A0D"/>
    <w:rsid w:val="007C4F65"/>
    <w:rsid w:val="007C513A"/>
    <w:rsid w:val="007C599F"/>
    <w:rsid w:val="007C5CA6"/>
    <w:rsid w:val="007C5D2A"/>
    <w:rsid w:val="007C5D67"/>
    <w:rsid w:val="007C5F1E"/>
    <w:rsid w:val="007C6EC7"/>
    <w:rsid w:val="007C74DE"/>
    <w:rsid w:val="007C773C"/>
    <w:rsid w:val="007C7A13"/>
    <w:rsid w:val="007C7A89"/>
    <w:rsid w:val="007C7F36"/>
    <w:rsid w:val="007C7F74"/>
    <w:rsid w:val="007D027C"/>
    <w:rsid w:val="007D0388"/>
    <w:rsid w:val="007D09C8"/>
    <w:rsid w:val="007D0C45"/>
    <w:rsid w:val="007D152D"/>
    <w:rsid w:val="007D175D"/>
    <w:rsid w:val="007D1BF9"/>
    <w:rsid w:val="007D20E0"/>
    <w:rsid w:val="007D2CF8"/>
    <w:rsid w:val="007D3090"/>
    <w:rsid w:val="007D3128"/>
    <w:rsid w:val="007D37F0"/>
    <w:rsid w:val="007D3FE8"/>
    <w:rsid w:val="007D4009"/>
    <w:rsid w:val="007D40D2"/>
    <w:rsid w:val="007D4112"/>
    <w:rsid w:val="007D4208"/>
    <w:rsid w:val="007D4588"/>
    <w:rsid w:val="007D54BA"/>
    <w:rsid w:val="007D5FBA"/>
    <w:rsid w:val="007D6009"/>
    <w:rsid w:val="007D6409"/>
    <w:rsid w:val="007D65F7"/>
    <w:rsid w:val="007D701E"/>
    <w:rsid w:val="007D7031"/>
    <w:rsid w:val="007D70A3"/>
    <w:rsid w:val="007D73E6"/>
    <w:rsid w:val="007D7644"/>
    <w:rsid w:val="007D7882"/>
    <w:rsid w:val="007E0454"/>
    <w:rsid w:val="007E0506"/>
    <w:rsid w:val="007E0BBE"/>
    <w:rsid w:val="007E1466"/>
    <w:rsid w:val="007E173C"/>
    <w:rsid w:val="007E18E5"/>
    <w:rsid w:val="007E1C3B"/>
    <w:rsid w:val="007E1EF8"/>
    <w:rsid w:val="007E1F9B"/>
    <w:rsid w:val="007E2103"/>
    <w:rsid w:val="007E21F7"/>
    <w:rsid w:val="007E236C"/>
    <w:rsid w:val="007E25E4"/>
    <w:rsid w:val="007E290A"/>
    <w:rsid w:val="007E29DC"/>
    <w:rsid w:val="007E2BBD"/>
    <w:rsid w:val="007E3054"/>
    <w:rsid w:val="007E3207"/>
    <w:rsid w:val="007E32DB"/>
    <w:rsid w:val="007E34C1"/>
    <w:rsid w:val="007E38D2"/>
    <w:rsid w:val="007E3A44"/>
    <w:rsid w:val="007E41DA"/>
    <w:rsid w:val="007E46B9"/>
    <w:rsid w:val="007E4737"/>
    <w:rsid w:val="007E4A88"/>
    <w:rsid w:val="007E4B24"/>
    <w:rsid w:val="007E5513"/>
    <w:rsid w:val="007E5538"/>
    <w:rsid w:val="007E578C"/>
    <w:rsid w:val="007E599B"/>
    <w:rsid w:val="007E5BEF"/>
    <w:rsid w:val="007E62DF"/>
    <w:rsid w:val="007E656C"/>
    <w:rsid w:val="007E68D6"/>
    <w:rsid w:val="007E6A17"/>
    <w:rsid w:val="007E6A30"/>
    <w:rsid w:val="007E7118"/>
    <w:rsid w:val="007E72C0"/>
    <w:rsid w:val="007E7520"/>
    <w:rsid w:val="007E784B"/>
    <w:rsid w:val="007E79C5"/>
    <w:rsid w:val="007E7F96"/>
    <w:rsid w:val="007F036F"/>
    <w:rsid w:val="007F06E0"/>
    <w:rsid w:val="007F0D31"/>
    <w:rsid w:val="007F0EDD"/>
    <w:rsid w:val="007F15C6"/>
    <w:rsid w:val="007F19E5"/>
    <w:rsid w:val="007F1C5B"/>
    <w:rsid w:val="007F21F5"/>
    <w:rsid w:val="007F226A"/>
    <w:rsid w:val="007F2331"/>
    <w:rsid w:val="007F25AB"/>
    <w:rsid w:val="007F2827"/>
    <w:rsid w:val="007F2AEF"/>
    <w:rsid w:val="007F3384"/>
    <w:rsid w:val="007F33B2"/>
    <w:rsid w:val="007F3DAD"/>
    <w:rsid w:val="007F44BF"/>
    <w:rsid w:val="007F475F"/>
    <w:rsid w:val="007F4C23"/>
    <w:rsid w:val="007F506B"/>
    <w:rsid w:val="007F55CC"/>
    <w:rsid w:val="007F667B"/>
    <w:rsid w:val="007F6D35"/>
    <w:rsid w:val="007F72B7"/>
    <w:rsid w:val="007F7314"/>
    <w:rsid w:val="007F7371"/>
    <w:rsid w:val="007F73C1"/>
    <w:rsid w:val="007F75D3"/>
    <w:rsid w:val="007F7AB5"/>
    <w:rsid w:val="00800489"/>
    <w:rsid w:val="008006F8"/>
    <w:rsid w:val="00800B57"/>
    <w:rsid w:val="00801FFE"/>
    <w:rsid w:val="008020CF"/>
    <w:rsid w:val="00802201"/>
    <w:rsid w:val="00802CF1"/>
    <w:rsid w:val="00803241"/>
    <w:rsid w:val="008032E4"/>
    <w:rsid w:val="00803BD0"/>
    <w:rsid w:val="00803C34"/>
    <w:rsid w:val="00804221"/>
    <w:rsid w:val="008043D8"/>
    <w:rsid w:val="00804947"/>
    <w:rsid w:val="00805390"/>
    <w:rsid w:val="008053C9"/>
    <w:rsid w:val="008055D0"/>
    <w:rsid w:val="00805DB3"/>
    <w:rsid w:val="008067FA"/>
    <w:rsid w:val="00806809"/>
    <w:rsid w:val="00806E4E"/>
    <w:rsid w:val="00807B7B"/>
    <w:rsid w:val="00807C78"/>
    <w:rsid w:val="00807D08"/>
    <w:rsid w:val="00807E22"/>
    <w:rsid w:val="00807FD8"/>
    <w:rsid w:val="00810171"/>
    <w:rsid w:val="0081021C"/>
    <w:rsid w:val="00810721"/>
    <w:rsid w:val="00810DC0"/>
    <w:rsid w:val="0081148F"/>
    <w:rsid w:val="0081170B"/>
    <w:rsid w:val="0081175D"/>
    <w:rsid w:val="00811A64"/>
    <w:rsid w:val="00812090"/>
    <w:rsid w:val="0081228B"/>
    <w:rsid w:val="008122FE"/>
    <w:rsid w:val="00812844"/>
    <w:rsid w:val="00812886"/>
    <w:rsid w:val="00812DA7"/>
    <w:rsid w:val="00812F74"/>
    <w:rsid w:val="00813116"/>
    <w:rsid w:val="0081324D"/>
    <w:rsid w:val="0081417D"/>
    <w:rsid w:val="0081429E"/>
    <w:rsid w:val="0081478D"/>
    <w:rsid w:val="00814B36"/>
    <w:rsid w:val="00814B5C"/>
    <w:rsid w:val="00814DC2"/>
    <w:rsid w:val="00815750"/>
    <w:rsid w:val="00816146"/>
    <w:rsid w:val="0081627F"/>
    <w:rsid w:val="00816523"/>
    <w:rsid w:val="0081664C"/>
    <w:rsid w:val="00816AF8"/>
    <w:rsid w:val="00816FF7"/>
    <w:rsid w:val="00817278"/>
    <w:rsid w:val="00817423"/>
    <w:rsid w:val="0081748A"/>
    <w:rsid w:val="008175A2"/>
    <w:rsid w:val="00817644"/>
    <w:rsid w:val="00817C08"/>
    <w:rsid w:val="00820870"/>
    <w:rsid w:val="00820AE0"/>
    <w:rsid w:val="008213B6"/>
    <w:rsid w:val="00821422"/>
    <w:rsid w:val="0082255B"/>
    <w:rsid w:val="00822623"/>
    <w:rsid w:val="00822AF2"/>
    <w:rsid w:val="00822E2C"/>
    <w:rsid w:val="008230AC"/>
    <w:rsid w:val="00823BCD"/>
    <w:rsid w:val="00823CB5"/>
    <w:rsid w:val="00824591"/>
    <w:rsid w:val="00824896"/>
    <w:rsid w:val="00824AF4"/>
    <w:rsid w:val="008252C2"/>
    <w:rsid w:val="00826541"/>
    <w:rsid w:val="008265FA"/>
    <w:rsid w:val="00826C5B"/>
    <w:rsid w:val="008270F1"/>
    <w:rsid w:val="008276FD"/>
    <w:rsid w:val="008301B3"/>
    <w:rsid w:val="00830BC5"/>
    <w:rsid w:val="00830C1B"/>
    <w:rsid w:val="00830EA2"/>
    <w:rsid w:val="00830F3B"/>
    <w:rsid w:val="00831039"/>
    <w:rsid w:val="0083105F"/>
    <w:rsid w:val="0083129C"/>
    <w:rsid w:val="00831489"/>
    <w:rsid w:val="00831692"/>
    <w:rsid w:val="008321B8"/>
    <w:rsid w:val="00832217"/>
    <w:rsid w:val="00832441"/>
    <w:rsid w:val="008324A7"/>
    <w:rsid w:val="00832AAF"/>
    <w:rsid w:val="00832CBA"/>
    <w:rsid w:val="0083335B"/>
    <w:rsid w:val="008337D5"/>
    <w:rsid w:val="00833C06"/>
    <w:rsid w:val="00833D03"/>
    <w:rsid w:val="00833E4F"/>
    <w:rsid w:val="0083407B"/>
    <w:rsid w:val="008343CA"/>
    <w:rsid w:val="008347BE"/>
    <w:rsid w:val="008347F0"/>
    <w:rsid w:val="00834D48"/>
    <w:rsid w:val="0083549C"/>
    <w:rsid w:val="0083566F"/>
    <w:rsid w:val="0083576B"/>
    <w:rsid w:val="00835784"/>
    <w:rsid w:val="00835EF4"/>
    <w:rsid w:val="008360AF"/>
    <w:rsid w:val="00836179"/>
    <w:rsid w:val="008365AB"/>
    <w:rsid w:val="00836AE9"/>
    <w:rsid w:val="00836BBE"/>
    <w:rsid w:val="00836C3F"/>
    <w:rsid w:val="00837363"/>
    <w:rsid w:val="008376C1"/>
    <w:rsid w:val="0083774E"/>
    <w:rsid w:val="00837D0B"/>
    <w:rsid w:val="0084027D"/>
    <w:rsid w:val="00840903"/>
    <w:rsid w:val="00840CD0"/>
    <w:rsid w:val="00840E8C"/>
    <w:rsid w:val="00840F3E"/>
    <w:rsid w:val="00841159"/>
    <w:rsid w:val="00841211"/>
    <w:rsid w:val="008417F4"/>
    <w:rsid w:val="00841831"/>
    <w:rsid w:val="008419AD"/>
    <w:rsid w:val="00841AAD"/>
    <w:rsid w:val="00841C15"/>
    <w:rsid w:val="00841C9D"/>
    <w:rsid w:val="00841D47"/>
    <w:rsid w:val="0084219E"/>
    <w:rsid w:val="00842421"/>
    <w:rsid w:val="0084246B"/>
    <w:rsid w:val="00842D82"/>
    <w:rsid w:val="008430D3"/>
    <w:rsid w:val="00843348"/>
    <w:rsid w:val="00843967"/>
    <w:rsid w:val="00843B0D"/>
    <w:rsid w:val="00843D97"/>
    <w:rsid w:val="00843DBF"/>
    <w:rsid w:val="00843EA9"/>
    <w:rsid w:val="00843EFB"/>
    <w:rsid w:val="008441EB"/>
    <w:rsid w:val="008447DD"/>
    <w:rsid w:val="00844A7A"/>
    <w:rsid w:val="00845231"/>
    <w:rsid w:val="008453FA"/>
    <w:rsid w:val="0084542D"/>
    <w:rsid w:val="008454C9"/>
    <w:rsid w:val="0084550F"/>
    <w:rsid w:val="008455D4"/>
    <w:rsid w:val="00845C65"/>
    <w:rsid w:val="00845CAE"/>
    <w:rsid w:val="00845CE9"/>
    <w:rsid w:val="00845E9C"/>
    <w:rsid w:val="00846140"/>
    <w:rsid w:val="00846299"/>
    <w:rsid w:val="00846412"/>
    <w:rsid w:val="00846D16"/>
    <w:rsid w:val="00846DB9"/>
    <w:rsid w:val="00846ED4"/>
    <w:rsid w:val="008471C5"/>
    <w:rsid w:val="008473B4"/>
    <w:rsid w:val="00847FD6"/>
    <w:rsid w:val="00850884"/>
    <w:rsid w:val="00850978"/>
    <w:rsid w:val="008509D8"/>
    <w:rsid w:val="00850C55"/>
    <w:rsid w:val="00850CB9"/>
    <w:rsid w:val="00850E70"/>
    <w:rsid w:val="00850F36"/>
    <w:rsid w:val="008519B4"/>
    <w:rsid w:val="00851A03"/>
    <w:rsid w:val="00852209"/>
    <w:rsid w:val="008523C3"/>
    <w:rsid w:val="0085261A"/>
    <w:rsid w:val="00852B5E"/>
    <w:rsid w:val="00852D20"/>
    <w:rsid w:val="00852E35"/>
    <w:rsid w:val="00853536"/>
    <w:rsid w:val="008537FC"/>
    <w:rsid w:val="008539E7"/>
    <w:rsid w:val="00853B0E"/>
    <w:rsid w:val="00853B7D"/>
    <w:rsid w:val="00853DD3"/>
    <w:rsid w:val="00853F65"/>
    <w:rsid w:val="00854473"/>
    <w:rsid w:val="00854B36"/>
    <w:rsid w:val="00854D73"/>
    <w:rsid w:val="008550A1"/>
    <w:rsid w:val="008553A9"/>
    <w:rsid w:val="0085543B"/>
    <w:rsid w:val="008557F8"/>
    <w:rsid w:val="008559F0"/>
    <w:rsid w:val="00855EBE"/>
    <w:rsid w:val="00856248"/>
    <w:rsid w:val="00856351"/>
    <w:rsid w:val="008563CA"/>
    <w:rsid w:val="0085693C"/>
    <w:rsid w:val="00857231"/>
    <w:rsid w:val="00857442"/>
    <w:rsid w:val="008575CD"/>
    <w:rsid w:val="00857C90"/>
    <w:rsid w:val="00857F9E"/>
    <w:rsid w:val="00860376"/>
    <w:rsid w:val="00860E20"/>
    <w:rsid w:val="00861856"/>
    <w:rsid w:val="008618B7"/>
    <w:rsid w:val="00861999"/>
    <w:rsid w:val="00861B1C"/>
    <w:rsid w:val="00862335"/>
    <w:rsid w:val="00863249"/>
    <w:rsid w:val="0086425E"/>
    <w:rsid w:val="0086435A"/>
    <w:rsid w:val="0086489D"/>
    <w:rsid w:val="00864E14"/>
    <w:rsid w:val="00864FE6"/>
    <w:rsid w:val="00865085"/>
    <w:rsid w:val="00865ACE"/>
    <w:rsid w:val="00866018"/>
    <w:rsid w:val="008660A9"/>
    <w:rsid w:val="00866127"/>
    <w:rsid w:val="00866BE7"/>
    <w:rsid w:val="00866EFC"/>
    <w:rsid w:val="008674F7"/>
    <w:rsid w:val="0086774E"/>
    <w:rsid w:val="00867AE1"/>
    <w:rsid w:val="00867BA3"/>
    <w:rsid w:val="00867EBB"/>
    <w:rsid w:val="00870111"/>
    <w:rsid w:val="008701C5"/>
    <w:rsid w:val="00870240"/>
    <w:rsid w:val="00870E5B"/>
    <w:rsid w:val="00870EAE"/>
    <w:rsid w:val="00870F8B"/>
    <w:rsid w:val="008710F2"/>
    <w:rsid w:val="008713CD"/>
    <w:rsid w:val="00871602"/>
    <w:rsid w:val="00871822"/>
    <w:rsid w:val="008720B9"/>
    <w:rsid w:val="0087228E"/>
    <w:rsid w:val="0087237D"/>
    <w:rsid w:val="00872721"/>
    <w:rsid w:val="0087290A"/>
    <w:rsid w:val="00872E55"/>
    <w:rsid w:val="00873122"/>
    <w:rsid w:val="00873D5F"/>
    <w:rsid w:val="00873F14"/>
    <w:rsid w:val="00874300"/>
    <w:rsid w:val="00874BD0"/>
    <w:rsid w:val="00874D75"/>
    <w:rsid w:val="00875361"/>
    <w:rsid w:val="00875C97"/>
    <w:rsid w:val="00875D92"/>
    <w:rsid w:val="00875D94"/>
    <w:rsid w:val="00875DB7"/>
    <w:rsid w:val="00876139"/>
    <w:rsid w:val="00876ADB"/>
    <w:rsid w:val="00876F20"/>
    <w:rsid w:val="008770C8"/>
    <w:rsid w:val="00877286"/>
    <w:rsid w:val="00877298"/>
    <w:rsid w:val="0087773C"/>
    <w:rsid w:val="00880058"/>
    <w:rsid w:val="0088018C"/>
    <w:rsid w:val="00880194"/>
    <w:rsid w:val="0088042C"/>
    <w:rsid w:val="00880A34"/>
    <w:rsid w:val="00880AF2"/>
    <w:rsid w:val="00880E21"/>
    <w:rsid w:val="008810A8"/>
    <w:rsid w:val="008816AC"/>
    <w:rsid w:val="00881780"/>
    <w:rsid w:val="00881B02"/>
    <w:rsid w:val="00881CDB"/>
    <w:rsid w:val="0088245B"/>
    <w:rsid w:val="00882A00"/>
    <w:rsid w:val="00882D3F"/>
    <w:rsid w:val="008831AA"/>
    <w:rsid w:val="0088326D"/>
    <w:rsid w:val="00883C6E"/>
    <w:rsid w:val="00884E29"/>
    <w:rsid w:val="00884F42"/>
    <w:rsid w:val="008853F7"/>
    <w:rsid w:val="00885CE0"/>
    <w:rsid w:val="0088601F"/>
    <w:rsid w:val="0088667D"/>
    <w:rsid w:val="00886AD3"/>
    <w:rsid w:val="00886FDE"/>
    <w:rsid w:val="00887613"/>
    <w:rsid w:val="00887E78"/>
    <w:rsid w:val="008900A6"/>
    <w:rsid w:val="0089035A"/>
    <w:rsid w:val="00890486"/>
    <w:rsid w:val="00890566"/>
    <w:rsid w:val="00890B4F"/>
    <w:rsid w:val="0089110F"/>
    <w:rsid w:val="008911C6"/>
    <w:rsid w:val="008912E8"/>
    <w:rsid w:val="00891A08"/>
    <w:rsid w:val="008921F7"/>
    <w:rsid w:val="00892247"/>
    <w:rsid w:val="008923FC"/>
    <w:rsid w:val="008926DF"/>
    <w:rsid w:val="00892ADE"/>
    <w:rsid w:val="00893506"/>
    <w:rsid w:val="00893597"/>
    <w:rsid w:val="008935A6"/>
    <w:rsid w:val="008935FF"/>
    <w:rsid w:val="008936EA"/>
    <w:rsid w:val="00893BE0"/>
    <w:rsid w:val="008944CB"/>
    <w:rsid w:val="008947B2"/>
    <w:rsid w:val="0089512C"/>
    <w:rsid w:val="00895138"/>
    <w:rsid w:val="00895457"/>
    <w:rsid w:val="00895633"/>
    <w:rsid w:val="00895F77"/>
    <w:rsid w:val="0089605A"/>
    <w:rsid w:val="00896433"/>
    <w:rsid w:val="008971E6"/>
    <w:rsid w:val="00897282"/>
    <w:rsid w:val="00897480"/>
    <w:rsid w:val="008975ED"/>
    <w:rsid w:val="008977A1"/>
    <w:rsid w:val="00897F22"/>
    <w:rsid w:val="008A01AC"/>
    <w:rsid w:val="008A0854"/>
    <w:rsid w:val="008A0A00"/>
    <w:rsid w:val="008A0ADC"/>
    <w:rsid w:val="008A0DDB"/>
    <w:rsid w:val="008A0F0D"/>
    <w:rsid w:val="008A14EE"/>
    <w:rsid w:val="008A1B9A"/>
    <w:rsid w:val="008A1C82"/>
    <w:rsid w:val="008A1F8A"/>
    <w:rsid w:val="008A2623"/>
    <w:rsid w:val="008A264D"/>
    <w:rsid w:val="008A292E"/>
    <w:rsid w:val="008A2A0A"/>
    <w:rsid w:val="008A2FF0"/>
    <w:rsid w:val="008A3085"/>
    <w:rsid w:val="008A35B0"/>
    <w:rsid w:val="008A3B7E"/>
    <w:rsid w:val="008A4209"/>
    <w:rsid w:val="008A47C9"/>
    <w:rsid w:val="008A47FA"/>
    <w:rsid w:val="008A48B7"/>
    <w:rsid w:val="008A4950"/>
    <w:rsid w:val="008A5148"/>
    <w:rsid w:val="008A5267"/>
    <w:rsid w:val="008A53C5"/>
    <w:rsid w:val="008A55FF"/>
    <w:rsid w:val="008A563A"/>
    <w:rsid w:val="008A58B1"/>
    <w:rsid w:val="008A594D"/>
    <w:rsid w:val="008A5A05"/>
    <w:rsid w:val="008A5D6C"/>
    <w:rsid w:val="008A5ED1"/>
    <w:rsid w:val="008A60DC"/>
    <w:rsid w:val="008A6183"/>
    <w:rsid w:val="008A76E5"/>
    <w:rsid w:val="008A797F"/>
    <w:rsid w:val="008A7D52"/>
    <w:rsid w:val="008A7E00"/>
    <w:rsid w:val="008A7ED6"/>
    <w:rsid w:val="008B0096"/>
    <w:rsid w:val="008B00AF"/>
    <w:rsid w:val="008B02F0"/>
    <w:rsid w:val="008B079F"/>
    <w:rsid w:val="008B0BC4"/>
    <w:rsid w:val="008B0F8D"/>
    <w:rsid w:val="008B10D5"/>
    <w:rsid w:val="008B118D"/>
    <w:rsid w:val="008B15A2"/>
    <w:rsid w:val="008B17FA"/>
    <w:rsid w:val="008B1D4F"/>
    <w:rsid w:val="008B2748"/>
    <w:rsid w:val="008B2785"/>
    <w:rsid w:val="008B28C9"/>
    <w:rsid w:val="008B2A4B"/>
    <w:rsid w:val="008B2C15"/>
    <w:rsid w:val="008B2D2D"/>
    <w:rsid w:val="008B31CE"/>
    <w:rsid w:val="008B37CE"/>
    <w:rsid w:val="008B3918"/>
    <w:rsid w:val="008B3B6C"/>
    <w:rsid w:val="008B3BE8"/>
    <w:rsid w:val="008B46B2"/>
    <w:rsid w:val="008B4A3B"/>
    <w:rsid w:val="008B52AC"/>
    <w:rsid w:val="008B5352"/>
    <w:rsid w:val="008B5513"/>
    <w:rsid w:val="008B584C"/>
    <w:rsid w:val="008B5C03"/>
    <w:rsid w:val="008B61AB"/>
    <w:rsid w:val="008B669E"/>
    <w:rsid w:val="008B672E"/>
    <w:rsid w:val="008B6BCF"/>
    <w:rsid w:val="008B6CE4"/>
    <w:rsid w:val="008B7389"/>
    <w:rsid w:val="008B76B5"/>
    <w:rsid w:val="008B7765"/>
    <w:rsid w:val="008B7938"/>
    <w:rsid w:val="008B796F"/>
    <w:rsid w:val="008B799D"/>
    <w:rsid w:val="008C0001"/>
    <w:rsid w:val="008C0089"/>
    <w:rsid w:val="008C08A6"/>
    <w:rsid w:val="008C095A"/>
    <w:rsid w:val="008C0E99"/>
    <w:rsid w:val="008C0FA6"/>
    <w:rsid w:val="008C10B0"/>
    <w:rsid w:val="008C10BA"/>
    <w:rsid w:val="008C18C9"/>
    <w:rsid w:val="008C19D2"/>
    <w:rsid w:val="008C1BE6"/>
    <w:rsid w:val="008C1D37"/>
    <w:rsid w:val="008C1EE2"/>
    <w:rsid w:val="008C1F87"/>
    <w:rsid w:val="008C2002"/>
    <w:rsid w:val="008C2328"/>
    <w:rsid w:val="008C2E6C"/>
    <w:rsid w:val="008C33FB"/>
    <w:rsid w:val="008C350E"/>
    <w:rsid w:val="008C36D8"/>
    <w:rsid w:val="008C3C7E"/>
    <w:rsid w:val="008C3DCA"/>
    <w:rsid w:val="008C3E1E"/>
    <w:rsid w:val="008C3FDE"/>
    <w:rsid w:val="008C40B2"/>
    <w:rsid w:val="008C42A8"/>
    <w:rsid w:val="008C449B"/>
    <w:rsid w:val="008C44D9"/>
    <w:rsid w:val="008C4D77"/>
    <w:rsid w:val="008C4E25"/>
    <w:rsid w:val="008C504E"/>
    <w:rsid w:val="008C5295"/>
    <w:rsid w:val="008C5DBE"/>
    <w:rsid w:val="008C5E32"/>
    <w:rsid w:val="008C6054"/>
    <w:rsid w:val="008C60D1"/>
    <w:rsid w:val="008C6280"/>
    <w:rsid w:val="008C65AD"/>
    <w:rsid w:val="008C66EA"/>
    <w:rsid w:val="008C6779"/>
    <w:rsid w:val="008C67B6"/>
    <w:rsid w:val="008C6890"/>
    <w:rsid w:val="008C6B00"/>
    <w:rsid w:val="008C74F1"/>
    <w:rsid w:val="008C7BAB"/>
    <w:rsid w:val="008D00D3"/>
    <w:rsid w:val="008D045D"/>
    <w:rsid w:val="008D082E"/>
    <w:rsid w:val="008D08B5"/>
    <w:rsid w:val="008D08B6"/>
    <w:rsid w:val="008D0AB0"/>
    <w:rsid w:val="008D0B38"/>
    <w:rsid w:val="008D0F5D"/>
    <w:rsid w:val="008D10F6"/>
    <w:rsid w:val="008D1680"/>
    <w:rsid w:val="008D1918"/>
    <w:rsid w:val="008D1C31"/>
    <w:rsid w:val="008D217B"/>
    <w:rsid w:val="008D2220"/>
    <w:rsid w:val="008D24DF"/>
    <w:rsid w:val="008D2B70"/>
    <w:rsid w:val="008D2DB7"/>
    <w:rsid w:val="008D339F"/>
    <w:rsid w:val="008D33FD"/>
    <w:rsid w:val="008D35A7"/>
    <w:rsid w:val="008D3765"/>
    <w:rsid w:val="008D3CCA"/>
    <w:rsid w:val="008D3D76"/>
    <w:rsid w:val="008D4439"/>
    <w:rsid w:val="008D4C26"/>
    <w:rsid w:val="008D4C32"/>
    <w:rsid w:val="008D4E96"/>
    <w:rsid w:val="008D56DF"/>
    <w:rsid w:val="008D5BC8"/>
    <w:rsid w:val="008D5F89"/>
    <w:rsid w:val="008D6121"/>
    <w:rsid w:val="008D6458"/>
    <w:rsid w:val="008D6B76"/>
    <w:rsid w:val="008D714A"/>
    <w:rsid w:val="008D74A9"/>
    <w:rsid w:val="008D74F0"/>
    <w:rsid w:val="008D7751"/>
    <w:rsid w:val="008D7767"/>
    <w:rsid w:val="008D79F2"/>
    <w:rsid w:val="008D7FA1"/>
    <w:rsid w:val="008E07DA"/>
    <w:rsid w:val="008E0C34"/>
    <w:rsid w:val="008E1348"/>
    <w:rsid w:val="008E1486"/>
    <w:rsid w:val="008E1872"/>
    <w:rsid w:val="008E1878"/>
    <w:rsid w:val="008E1900"/>
    <w:rsid w:val="008E1C1D"/>
    <w:rsid w:val="008E2335"/>
    <w:rsid w:val="008E2707"/>
    <w:rsid w:val="008E2F08"/>
    <w:rsid w:val="008E3061"/>
    <w:rsid w:val="008E32F7"/>
    <w:rsid w:val="008E3A53"/>
    <w:rsid w:val="008E3DD5"/>
    <w:rsid w:val="008E4629"/>
    <w:rsid w:val="008E4ABA"/>
    <w:rsid w:val="008E5419"/>
    <w:rsid w:val="008E54BC"/>
    <w:rsid w:val="008E5DA3"/>
    <w:rsid w:val="008E674B"/>
    <w:rsid w:val="008E68AB"/>
    <w:rsid w:val="008E720B"/>
    <w:rsid w:val="008E772B"/>
    <w:rsid w:val="008F040E"/>
    <w:rsid w:val="008F0C5D"/>
    <w:rsid w:val="008F0CF9"/>
    <w:rsid w:val="008F1237"/>
    <w:rsid w:val="008F123A"/>
    <w:rsid w:val="008F19D3"/>
    <w:rsid w:val="008F1BB3"/>
    <w:rsid w:val="008F202E"/>
    <w:rsid w:val="008F230F"/>
    <w:rsid w:val="008F2869"/>
    <w:rsid w:val="008F2C36"/>
    <w:rsid w:val="008F2F94"/>
    <w:rsid w:val="008F316D"/>
    <w:rsid w:val="008F32D6"/>
    <w:rsid w:val="008F3E64"/>
    <w:rsid w:val="008F3F92"/>
    <w:rsid w:val="008F4061"/>
    <w:rsid w:val="008F4EEA"/>
    <w:rsid w:val="008F50C0"/>
    <w:rsid w:val="008F5174"/>
    <w:rsid w:val="008F52C3"/>
    <w:rsid w:val="008F5896"/>
    <w:rsid w:val="008F5D6A"/>
    <w:rsid w:val="008F620F"/>
    <w:rsid w:val="008F63CD"/>
    <w:rsid w:val="008F66F7"/>
    <w:rsid w:val="008F6891"/>
    <w:rsid w:val="008F702F"/>
    <w:rsid w:val="008F7368"/>
    <w:rsid w:val="008F75F7"/>
    <w:rsid w:val="008F7A5B"/>
    <w:rsid w:val="008F7B6D"/>
    <w:rsid w:val="008F7E1C"/>
    <w:rsid w:val="008F7E4A"/>
    <w:rsid w:val="0090056F"/>
    <w:rsid w:val="00900769"/>
    <w:rsid w:val="009007B2"/>
    <w:rsid w:val="00901264"/>
    <w:rsid w:val="009017AC"/>
    <w:rsid w:val="009017FA"/>
    <w:rsid w:val="00901D47"/>
    <w:rsid w:val="00901D4A"/>
    <w:rsid w:val="009025C2"/>
    <w:rsid w:val="00902606"/>
    <w:rsid w:val="0090279D"/>
    <w:rsid w:val="009031E6"/>
    <w:rsid w:val="0090325A"/>
    <w:rsid w:val="009034C2"/>
    <w:rsid w:val="0090361C"/>
    <w:rsid w:val="00903655"/>
    <w:rsid w:val="009043E8"/>
    <w:rsid w:val="009044F1"/>
    <w:rsid w:val="009052BA"/>
    <w:rsid w:val="00905587"/>
    <w:rsid w:val="009055CC"/>
    <w:rsid w:val="009056A9"/>
    <w:rsid w:val="00905D7B"/>
    <w:rsid w:val="009062C0"/>
    <w:rsid w:val="009064BE"/>
    <w:rsid w:val="00906BEF"/>
    <w:rsid w:val="00906CAE"/>
    <w:rsid w:val="00906F69"/>
    <w:rsid w:val="00907352"/>
    <w:rsid w:val="00907A80"/>
    <w:rsid w:val="00907FBB"/>
    <w:rsid w:val="009105F1"/>
    <w:rsid w:val="009107EF"/>
    <w:rsid w:val="00910B0D"/>
    <w:rsid w:val="00910D15"/>
    <w:rsid w:val="00910E7B"/>
    <w:rsid w:val="00911163"/>
    <w:rsid w:val="009115C9"/>
    <w:rsid w:val="00911659"/>
    <w:rsid w:val="00911870"/>
    <w:rsid w:val="0091194E"/>
    <w:rsid w:val="009119E9"/>
    <w:rsid w:val="00911E87"/>
    <w:rsid w:val="00912442"/>
    <w:rsid w:val="00912588"/>
    <w:rsid w:val="009126CF"/>
    <w:rsid w:val="00912708"/>
    <w:rsid w:val="00912C08"/>
    <w:rsid w:val="00912E96"/>
    <w:rsid w:val="00913212"/>
    <w:rsid w:val="0091369C"/>
    <w:rsid w:val="00914015"/>
    <w:rsid w:val="00914235"/>
    <w:rsid w:val="00914476"/>
    <w:rsid w:val="0091464F"/>
    <w:rsid w:val="0091474D"/>
    <w:rsid w:val="00914865"/>
    <w:rsid w:val="0091551F"/>
    <w:rsid w:val="00915E11"/>
    <w:rsid w:val="00916126"/>
    <w:rsid w:val="00916AF8"/>
    <w:rsid w:val="00916E6B"/>
    <w:rsid w:val="00916FA8"/>
    <w:rsid w:val="00917090"/>
    <w:rsid w:val="00917191"/>
    <w:rsid w:val="009175B6"/>
    <w:rsid w:val="009177B9"/>
    <w:rsid w:val="00917853"/>
    <w:rsid w:val="009179F3"/>
    <w:rsid w:val="00917A1F"/>
    <w:rsid w:val="009202FF"/>
    <w:rsid w:val="009203D3"/>
    <w:rsid w:val="009207D8"/>
    <w:rsid w:val="00920BCF"/>
    <w:rsid w:val="0092128D"/>
    <w:rsid w:val="0092158C"/>
    <w:rsid w:val="00921757"/>
    <w:rsid w:val="00921DBF"/>
    <w:rsid w:val="00921E7D"/>
    <w:rsid w:val="00922668"/>
    <w:rsid w:val="00922D66"/>
    <w:rsid w:val="009237EE"/>
    <w:rsid w:val="00923C66"/>
    <w:rsid w:val="00923CF7"/>
    <w:rsid w:val="00923FBB"/>
    <w:rsid w:val="00924367"/>
    <w:rsid w:val="0092493B"/>
    <w:rsid w:val="00924BD6"/>
    <w:rsid w:val="00924D80"/>
    <w:rsid w:val="00924E1A"/>
    <w:rsid w:val="009250F8"/>
    <w:rsid w:val="0092527E"/>
    <w:rsid w:val="00925D1A"/>
    <w:rsid w:val="009268EA"/>
    <w:rsid w:val="00927BC2"/>
    <w:rsid w:val="00927F17"/>
    <w:rsid w:val="00930451"/>
    <w:rsid w:val="009308E9"/>
    <w:rsid w:val="00930EDC"/>
    <w:rsid w:val="00930F3B"/>
    <w:rsid w:val="0093198E"/>
    <w:rsid w:val="00931F2E"/>
    <w:rsid w:val="009320C9"/>
    <w:rsid w:val="00932228"/>
    <w:rsid w:val="00932296"/>
    <w:rsid w:val="009325AB"/>
    <w:rsid w:val="00932727"/>
    <w:rsid w:val="00932C9B"/>
    <w:rsid w:val="00933093"/>
    <w:rsid w:val="009332C4"/>
    <w:rsid w:val="009335B7"/>
    <w:rsid w:val="009338CC"/>
    <w:rsid w:val="00933FA0"/>
    <w:rsid w:val="00934605"/>
    <w:rsid w:val="00934AB3"/>
    <w:rsid w:val="00935293"/>
    <w:rsid w:val="0093550F"/>
    <w:rsid w:val="00935A07"/>
    <w:rsid w:val="00935B2D"/>
    <w:rsid w:val="00936058"/>
    <w:rsid w:val="00936AC7"/>
    <w:rsid w:val="00936F6E"/>
    <w:rsid w:val="009372D2"/>
    <w:rsid w:val="00937CA9"/>
    <w:rsid w:val="00940921"/>
    <w:rsid w:val="00940AA6"/>
    <w:rsid w:val="00940F37"/>
    <w:rsid w:val="0094108F"/>
    <w:rsid w:val="0094142B"/>
    <w:rsid w:val="009414AB"/>
    <w:rsid w:val="00941538"/>
    <w:rsid w:val="00941569"/>
    <w:rsid w:val="009418CE"/>
    <w:rsid w:val="00941AD9"/>
    <w:rsid w:val="00941DE1"/>
    <w:rsid w:val="00942307"/>
    <w:rsid w:val="00942505"/>
    <w:rsid w:val="00942B34"/>
    <w:rsid w:val="00942C0D"/>
    <w:rsid w:val="00942CFB"/>
    <w:rsid w:val="00943B50"/>
    <w:rsid w:val="00943E1C"/>
    <w:rsid w:val="00944DB1"/>
    <w:rsid w:val="00944DFD"/>
    <w:rsid w:val="00944EAD"/>
    <w:rsid w:val="00945296"/>
    <w:rsid w:val="009452F4"/>
    <w:rsid w:val="00945848"/>
    <w:rsid w:val="00945EB1"/>
    <w:rsid w:val="0094612A"/>
    <w:rsid w:val="009462B9"/>
    <w:rsid w:val="009471ED"/>
    <w:rsid w:val="00947441"/>
    <w:rsid w:val="0094783D"/>
    <w:rsid w:val="00947E3F"/>
    <w:rsid w:val="00947F90"/>
    <w:rsid w:val="0095005D"/>
    <w:rsid w:val="009508D3"/>
    <w:rsid w:val="00950B60"/>
    <w:rsid w:val="00951097"/>
    <w:rsid w:val="00951A7C"/>
    <w:rsid w:val="00951B04"/>
    <w:rsid w:val="00951CF3"/>
    <w:rsid w:val="00952012"/>
    <w:rsid w:val="009520D2"/>
    <w:rsid w:val="009521A5"/>
    <w:rsid w:val="00952585"/>
    <w:rsid w:val="00952863"/>
    <w:rsid w:val="00952D34"/>
    <w:rsid w:val="00952FE1"/>
    <w:rsid w:val="0095309E"/>
    <w:rsid w:val="0095383A"/>
    <w:rsid w:val="00953843"/>
    <w:rsid w:val="00953B7D"/>
    <w:rsid w:val="00953BEE"/>
    <w:rsid w:val="00953CDF"/>
    <w:rsid w:val="009542A4"/>
    <w:rsid w:val="00954330"/>
    <w:rsid w:val="0095497F"/>
    <w:rsid w:val="00954B00"/>
    <w:rsid w:val="00954B3F"/>
    <w:rsid w:val="00954B71"/>
    <w:rsid w:val="00955279"/>
    <w:rsid w:val="009555B2"/>
    <w:rsid w:val="00955766"/>
    <w:rsid w:val="00955824"/>
    <w:rsid w:val="00955913"/>
    <w:rsid w:val="00955A9F"/>
    <w:rsid w:val="00956588"/>
    <w:rsid w:val="00956598"/>
    <w:rsid w:val="00956DAA"/>
    <w:rsid w:val="00957230"/>
    <w:rsid w:val="00957390"/>
    <w:rsid w:val="009578BC"/>
    <w:rsid w:val="0095790F"/>
    <w:rsid w:val="00957936"/>
    <w:rsid w:val="0095798B"/>
    <w:rsid w:val="009579A5"/>
    <w:rsid w:val="00957D27"/>
    <w:rsid w:val="00957FFA"/>
    <w:rsid w:val="009602FB"/>
    <w:rsid w:val="009603B1"/>
    <w:rsid w:val="00960A2C"/>
    <w:rsid w:val="00960BAE"/>
    <w:rsid w:val="00960D38"/>
    <w:rsid w:val="009615AF"/>
    <w:rsid w:val="00961C82"/>
    <w:rsid w:val="00961E47"/>
    <w:rsid w:val="00961F9F"/>
    <w:rsid w:val="00962EBA"/>
    <w:rsid w:val="00962FA4"/>
    <w:rsid w:val="00963089"/>
    <w:rsid w:val="00963B8C"/>
    <w:rsid w:val="0096401E"/>
    <w:rsid w:val="009648CA"/>
    <w:rsid w:val="00964BCB"/>
    <w:rsid w:val="009653A7"/>
    <w:rsid w:val="0096560F"/>
    <w:rsid w:val="00965E62"/>
    <w:rsid w:val="00965E8A"/>
    <w:rsid w:val="00966720"/>
    <w:rsid w:val="00966841"/>
    <w:rsid w:val="00966CE7"/>
    <w:rsid w:val="00967544"/>
    <w:rsid w:val="00970212"/>
    <w:rsid w:val="009703C4"/>
    <w:rsid w:val="0097041C"/>
    <w:rsid w:val="00970895"/>
    <w:rsid w:val="00970C58"/>
    <w:rsid w:val="00970FBC"/>
    <w:rsid w:val="00971027"/>
    <w:rsid w:val="00971118"/>
    <w:rsid w:val="00971224"/>
    <w:rsid w:val="009712C3"/>
    <w:rsid w:val="0097145E"/>
    <w:rsid w:val="009726D5"/>
    <w:rsid w:val="00972E45"/>
    <w:rsid w:val="00972E8C"/>
    <w:rsid w:val="00973533"/>
    <w:rsid w:val="00973D75"/>
    <w:rsid w:val="00974490"/>
    <w:rsid w:val="009755D9"/>
    <w:rsid w:val="009757AF"/>
    <w:rsid w:val="00975912"/>
    <w:rsid w:val="00975BE5"/>
    <w:rsid w:val="00975E73"/>
    <w:rsid w:val="00975F23"/>
    <w:rsid w:val="009761F3"/>
    <w:rsid w:val="00976398"/>
    <w:rsid w:val="00976584"/>
    <w:rsid w:val="009768A3"/>
    <w:rsid w:val="009770BF"/>
    <w:rsid w:val="0097714C"/>
    <w:rsid w:val="009776F4"/>
    <w:rsid w:val="0097779D"/>
    <w:rsid w:val="0097798B"/>
    <w:rsid w:val="00980173"/>
    <w:rsid w:val="009803A4"/>
    <w:rsid w:val="00980585"/>
    <w:rsid w:val="00980D56"/>
    <w:rsid w:val="00980E02"/>
    <w:rsid w:val="00980E3F"/>
    <w:rsid w:val="00980F6D"/>
    <w:rsid w:val="00981139"/>
    <w:rsid w:val="00981463"/>
    <w:rsid w:val="00981686"/>
    <w:rsid w:val="009818BD"/>
    <w:rsid w:val="00981A04"/>
    <w:rsid w:val="009821DA"/>
    <w:rsid w:val="009828AD"/>
    <w:rsid w:val="00982A98"/>
    <w:rsid w:val="00982BB3"/>
    <w:rsid w:val="009834B9"/>
    <w:rsid w:val="0098351A"/>
    <w:rsid w:val="00983C49"/>
    <w:rsid w:val="00983CE3"/>
    <w:rsid w:val="009840CF"/>
    <w:rsid w:val="00984188"/>
    <w:rsid w:val="00984452"/>
    <w:rsid w:val="00984C99"/>
    <w:rsid w:val="00984E99"/>
    <w:rsid w:val="00984F92"/>
    <w:rsid w:val="009850FB"/>
    <w:rsid w:val="00985925"/>
    <w:rsid w:val="009859E7"/>
    <w:rsid w:val="00985D9D"/>
    <w:rsid w:val="009864A5"/>
    <w:rsid w:val="0098652E"/>
    <w:rsid w:val="00986865"/>
    <w:rsid w:val="00986B50"/>
    <w:rsid w:val="00986E61"/>
    <w:rsid w:val="00987017"/>
    <w:rsid w:val="009879DD"/>
    <w:rsid w:val="009901A8"/>
    <w:rsid w:val="00990463"/>
    <w:rsid w:val="00990949"/>
    <w:rsid w:val="00990A18"/>
    <w:rsid w:val="009912ED"/>
    <w:rsid w:val="00991498"/>
    <w:rsid w:val="009914B7"/>
    <w:rsid w:val="009916D2"/>
    <w:rsid w:val="009920F5"/>
    <w:rsid w:val="009921A8"/>
    <w:rsid w:val="00992368"/>
    <w:rsid w:val="009927BC"/>
    <w:rsid w:val="00992CE8"/>
    <w:rsid w:val="00992E59"/>
    <w:rsid w:val="00992F9E"/>
    <w:rsid w:val="00993C74"/>
    <w:rsid w:val="00993EB4"/>
    <w:rsid w:val="00994388"/>
    <w:rsid w:val="00994867"/>
    <w:rsid w:val="00994ADC"/>
    <w:rsid w:val="00994B4A"/>
    <w:rsid w:val="00994E3A"/>
    <w:rsid w:val="00994F21"/>
    <w:rsid w:val="00994FBD"/>
    <w:rsid w:val="00995918"/>
    <w:rsid w:val="00995C32"/>
    <w:rsid w:val="00995F95"/>
    <w:rsid w:val="00996AD2"/>
    <w:rsid w:val="00996B54"/>
    <w:rsid w:val="00996CEB"/>
    <w:rsid w:val="00997226"/>
    <w:rsid w:val="009974DB"/>
    <w:rsid w:val="009977B4"/>
    <w:rsid w:val="00997ACF"/>
    <w:rsid w:val="009A0548"/>
    <w:rsid w:val="009A0B60"/>
    <w:rsid w:val="009A0D98"/>
    <w:rsid w:val="009A1350"/>
    <w:rsid w:val="009A13F4"/>
    <w:rsid w:val="009A1AD7"/>
    <w:rsid w:val="009A1E95"/>
    <w:rsid w:val="009A2300"/>
    <w:rsid w:val="009A2792"/>
    <w:rsid w:val="009A27B8"/>
    <w:rsid w:val="009A28ED"/>
    <w:rsid w:val="009A2BD1"/>
    <w:rsid w:val="009A30F4"/>
    <w:rsid w:val="009A35C0"/>
    <w:rsid w:val="009A37AB"/>
    <w:rsid w:val="009A3973"/>
    <w:rsid w:val="009A3A2C"/>
    <w:rsid w:val="009A3A4A"/>
    <w:rsid w:val="009A3FC9"/>
    <w:rsid w:val="009A4225"/>
    <w:rsid w:val="009A4302"/>
    <w:rsid w:val="009A4D57"/>
    <w:rsid w:val="009A4E88"/>
    <w:rsid w:val="009A4FAE"/>
    <w:rsid w:val="009A5560"/>
    <w:rsid w:val="009A590F"/>
    <w:rsid w:val="009A6076"/>
    <w:rsid w:val="009A61D5"/>
    <w:rsid w:val="009A621E"/>
    <w:rsid w:val="009A66AA"/>
    <w:rsid w:val="009A6A7C"/>
    <w:rsid w:val="009A7274"/>
    <w:rsid w:val="009A7A62"/>
    <w:rsid w:val="009A7A8A"/>
    <w:rsid w:val="009A7B73"/>
    <w:rsid w:val="009B069C"/>
    <w:rsid w:val="009B075F"/>
    <w:rsid w:val="009B09B7"/>
    <w:rsid w:val="009B0ED5"/>
    <w:rsid w:val="009B0FBE"/>
    <w:rsid w:val="009B0FE6"/>
    <w:rsid w:val="009B1048"/>
    <w:rsid w:val="009B1852"/>
    <w:rsid w:val="009B19CB"/>
    <w:rsid w:val="009B2490"/>
    <w:rsid w:val="009B24CD"/>
    <w:rsid w:val="009B2649"/>
    <w:rsid w:val="009B2946"/>
    <w:rsid w:val="009B2B9A"/>
    <w:rsid w:val="009B31FE"/>
    <w:rsid w:val="009B3647"/>
    <w:rsid w:val="009B4091"/>
    <w:rsid w:val="009B4731"/>
    <w:rsid w:val="009B55A2"/>
    <w:rsid w:val="009B569A"/>
    <w:rsid w:val="009B5965"/>
    <w:rsid w:val="009B5AA9"/>
    <w:rsid w:val="009B5FC1"/>
    <w:rsid w:val="009B6AD4"/>
    <w:rsid w:val="009B71C6"/>
    <w:rsid w:val="009B71E8"/>
    <w:rsid w:val="009B72E5"/>
    <w:rsid w:val="009B785A"/>
    <w:rsid w:val="009B7A5C"/>
    <w:rsid w:val="009B7E1E"/>
    <w:rsid w:val="009B7F7B"/>
    <w:rsid w:val="009C058E"/>
    <w:rsid w:val="009C0906"/>
    <w:rsid w:val="009C0C61"/>
    <w:rsid w:val="009C0CD6"/>
    <w:rsid w:val="009C0D41"/>
    <w:rsid w:val="009C13B3"/>
    <w:rsid w:val="009C1676"/>
    <w:rsid w:val="009C1711"/>
    <w:rsid w:val="009C1DC2"/>
    <w:rsid w:val="009C1E20"/>
    <w:rsid w:val="009C1F65"/>
    <w:rsid w:val="009C1FDA"/>
    <w:rsid w:val="009C20BF"/>
    <w:rsid w:val="009C240F"/>
    <w:rsid w:val="009C27C6"/>
    <w:rsid w:val="009C2A84"/>
    <w:rsid w:val="009C2B65"/>
    <w:rsid w:val="009C2D55"/>
    <w:rsid w:val="009C2FBA"/>
    <w:rsid w:val="009C374F"/>
    <w:rsid w:val="009C39D2"/>
    <w:rsid w:val="009C49C8"/>
    <w:rsid w:val="009C4FE0"/>
    <w:rsid w:val="009C5113"/>
    <w:rsid w:val="009C5131"/>
    <w:rsid w:val="009C5229"/>
    <w:rsid w:val="009C548C"/>
    <w:rsid w:val="009C553D"/>
    <w:rsid w:val="009C561E"/>
    <w:rsid w:val="009C57F5"/>
    <w:rsid w:val="009C5BE7"/>
    <w:rsid w:val="009C5DBE"/>
    <w:rsid w:val="009C5F50"/>
    <w:rsid w:val="009C66DA"/>
    <w:rsid w:val="009C6FEC"/>
    <w:rsid w:val="009C706D"/>
    <w:rsid w:val="009C728F"/>
    <w:rsid w:val="009C7309"/>
    <w:rsid w:val="009C74CA"/>
    <w:rsid w:val="009C75FE"/>
    <w:rsid w:val="009C7708"/>
    <w:rsid w:val="009C7885"/>
    <w:rsid w:val="009D01FC"/>
    <w:rsid w:val="009D0323"/>
    <w:rsid w:val="009D036C"/>
    <w:rsid w:val="009D03B6"/>
    <w:rsid w:val="009D0896"/>
    <w:rsid w:val="009D08A9"/>
    <w:rsid w:val="009D0B60"/>
    <w:rsid w:val="009D0E22"/>
    <w:rsid w:val="009D0EA4"/>
    <w:rsid w:val="009D106A"/>
    <w:rsid w:val="009D144C"/>
    <w:rsid w:val="009D149B"/>
    <w:rsid w:val="009D1561"/>
    <w:rsid w:val="009D158D"/>
    <w:rsid w:val="009D18BF"/>
    <w:rsid w:val="009D2482"/>
    <w:rsid w:val="009D32B9"/>
    <w:rsid w:val="009D3DFE"/>
    <w:rsid w:val="009D447B"/>
    <w:rsid w:val="009D46D4"/>
    <w:rsid w:val="009D507D"/>
    <w:rsid w:val="009D50CE"/>
    <w:rsid w:val="009D524F"/>
    <w:rsid w:val="009D536C"/>
    <w:rsid w:val="009D5C9A"/>
    <w:rsid w:val="009D5CF5"/>
    <w:rsid w:val="009D5D62"/>
    <w:rsid w:val="009D5D96"/>
    <w:rsid w:val="009D6063"/>
    <w:rsid w:val="009D61CF"/>
    <w:rsid w:val="009D65E2"/>
    <w:rsid w:val="009D6B5A"/>
    <w:rsid w:val="009D6CFE"/>
    <w:rsid w:val="009D71EB"/>
    <w:rsid w:val="009D72A5"/>
    <w:rsid w:val="009D737B"/>
    <w:rsid w:val="009D7655"/>
    <w:rsid w:val="009D765B"/>
    <w:rsid w:val="009D78F9"/>
    <w:rsid w:val="009D7902"/>
    <w:rsid w:val="009D7A50"/>
    <w:rsid w:val="009D7FFC"/>
    <w:rsid w:val="009E00BD"/>
    <w:rsid w:val="009E0148"/>
    <w:rsid w:val="009E01CB"/>
    <w:rsid w:val="009E08CE"/>
    <w:rsid w:val="009E0969"/>
    <w:rsid w:val="009E0B19"/>
    <w:rsid w:val="009E110B"/>
    <w:rsid w:val="009E1470"/>
    <w:rsid w:val="009E1A25"/>
    <w:rsid w:val="009E1D1A"/>
    <w:rsid w:val="009E261C"/>
    <w:rsid w:val="009E28BB"/>
    <w:rsid w:val="009E2993"/>
    <w:rsid w:val="009E2AA1"/>
    <w:rsid w:val="009E2F8D"/>
    <w:rsid w:val="009E3307"/>
    <w:rsid w:val="009E375B"/>
    <w:rsid w:val="009E390E"/>
    <w:rsid w:val="009E3F46"/>
    <w:rsid w:val="009E41C8"/>
    <w:rsid w:val="009E42CD"/>
    <w:rsid w:val="009E4439"/>
    <w:rsid w:val="009E45A9"/>
    <w:rsid w:val="009E5005"/>
    <w:rsid w:val="009E5347"/>
    <w:rsid w:val="009E5B87"/>
    <w:rsid w:val="009E62CC"/>
    <w:rsid w:val="009E642C"/>
    <w:rsid w:val="009E68C5"/>
    <w:rsid w:val="009E6A24"/>
    <w:rsid w:val="009E7645"/>
    <w:rsid w:val="009E79B2"/>
    <w:rsid w:val="009E7E06"/>
    <w:rsid w:val="009E7F86"/>
    <w:rsid w:val="009F0C55"/>
    <w:rsid w:val="009F112B"/>
    <w:rsid w:val="009F11FB"/>
    <w:rsid w:val="009F1A68"/>
    <w:rsid w:val="009F27AB"/>
    <w:rsid w:val="009F2845"/>
    <w:rsid w:val="009F2886"/>
    <w:rsid w:val="009F3336"/>
    <w:rsid w:val="009F33BA"/>
    <w:rsid w:val="009F386E"/>
    <w:rsid w:val="009F3A78"/>
    <w:rsid w:val="009F3C75"/>
    <w:rsid w:val="009F3F0E"/>
    <w:rsid w:val="009F4050"/>
    <w:rsid w:val="009F463A"/>
    <w:rsid w:val="009F4716"/>
    <w:rsid w:val="009F4730"/>
    <w:rsid w:val="009F4D07"/>
    <w:rsid w:val="009F4F08"/>
    <w:rsid w:val="009F4FF2"/>
    <w:rsid w:val="009F502B"/>
    <w:rsid w:val="009F51D6"/>
    <w:rsid w:val="009F52E4"/>
    <w:rsid w:val="009F5408"/>
    <w:rsid w:val="009F5553"/>
    <w:rsid w:val="009F57CC"/>
    <w:rsid w:val="009F598A"/>
    <w:rsid w:val="009F5BB3"/>
    <w:rsid w:val="009F5C0E"/>
    <w:rsid w:val="009F60B6"/>
    <w:rsid w:val="009F622E"/>
    <w:rsid w:val="009F6DB0"/>
    <w:rsid w:val="009F6EE3"/>
    <w:rsid w:val="009F7411"/>
    <w:rsid w:val="009F7B27"/>
    <w:rsid w:val="009F7D21"/>
    <w:rsid w:val="009F7FD5"/>
    <w:rsid w:val="00A0003A"/>
    <w:rsid w:val="00A00259"/>
    <w:rsid w:val="00A0053F"/>
    <w:rsid w:val="00A00B7E"/>
    <w:rsid w:val="00A01047"/>
    <w:rsid w:val="00A01289"/>
    <w:rsid w:val="00A01979"/>
    <w:rsid w:val="00A02799"/>
    <w:rsid w:val="00A02CC3"/>
    <w:rsid w:val="00A03BF4"/>
    <w:rsid w:val="00A03C87"/>
    <w:rsid w:val="00A03FF0"/>
    <w:rsid w:val="00A04074"/>
    <w:rsid w:val="00A04A52"/>
    <w:rsid w:val="00A04E09"/>
    <w:rsid w:val="00A05235"/>
    <w:rsid w:val="00A05F9D"/>
    <w:rsid w:val="00A06165"/>
    <w:rsid w:val="00A061FC"/>
    <w:rsid w:val="00A0620A"/>
    <w:rsid w:val="00A063BC"/>
    <w:rsid w:val="00A06A97"/>
    <w:rsid w:val="00A076FD"/>
    <w:rsid w:val="00A100B4"/>
    <w:rsid w:val="00A108F3"/>
    <w:rsid w:val="00A10FE9"/>
    <w:rsid w:val="00A1117A"/>
    <w:rsid w:val="00A11366"/>
    <w:rsid w:val="00A11BB3"/>
    <w:rsid w:val="00A1201C"/>
    <w:rsid w:val="00A1227A"/>
    <w:rsid w:val="00A13156"/>
    <w:rsid w:val="00A139BD"/>
    <w:rsid w:val="00A1420A"/>
    <w:rsid w:val="00A14332"/>
    <w:rsid w:val="00A145C3"/>
    <w:rsid w:val="00A1490B"/>
    <w:rsid w:val="00A14B67"/>
    <w:rsid w:val="00A14C1C"/>
    <w:rsid w:val="00A14FD1"/>
    <w:rsid w:val="00A16066"/>
    <w:rsid w:val="00A16517"/>
    <w:rsid w:val="00A16585"/>
    <w:rsid w:val="00A169C4"/>
    <w:rsid w:val="00A16B1A"/>
    <w:rsid w:val="00A16D8B"/>
    <w:rsid w:val="00A16E07"/>
    <w:rsid w:val="00A170CF"/>
    <w:rsid w:val="00A1729C"/>
    <w:rsid w:val="00A172CD"/>
    <w:rsid w:val="00A17303"/>
    <w:rsid w:val="00A17C84"/>
    <w:rsid w:val="00A17E6A"/>
    <w:rsid w:val="00A17EE3"/>
    <w:rsid w:val="00A17EE7"/>
    <w:rsid w:val="00A17FC1"/>
    <w:rsid w:val="00A2040F"/>
    <w:rsid w:val="00A20493"/>
    <w:rsid w:val="00A20501"/>
    <w:rsid w:val="00A20B19"/>
    <w:rsid w:val="00A2142A"/>
    <w:rsid w:val="00A215E1"/>
    <w:rsid w:val="00A2198B"/>
    <w:rsid w:val="00A21DD6"/>
    <w:rsid w:val="00A226E7"/>
    <w:rsid w:val="00A22E18"/>
    <w:rsid w:val="00A234C0"/>
    <w:rsid w:val="00A234C8"/>
    <w:rsid w:val="00A236BB"/>
    <w:rsid w:val="00A23BBB"/>
    <w:rsid w:val="00A242CA"/>
    <w:rsid w:val="00A24539"/>
    <w:rsid w:val="00A24C13"/>
    <w:rsid w:val="00A24FD2"/>
    <w:rsid w:val="00A2502B"/>
    <w:rsid w:val="00A25A34"/>
    <w:rsid w:val="00A25A56"/>
    <w:rsid w:val="00A26216"/>
    <w:rsid w:val="00A2630B"/>
    <w:rsid w:val="00A26E64"/>
    <w:rsid w:val="00A26ED0"/>
    <w:rsid w:val="00A27264"/>
    <w:rsid w:val="00A27326"/>
    <w:rsid w:val="00A278AB"/>
    <w:rsid w:val="00A278C6"/>
    <w:rsid w:val="00A27AD9"/>
    <w:rsid w:val="00A27B5C"/>
    <w:rsid w:val="00A27E0C"/>
    <w:rsid w:val="00A3028D"/>
    <w:rsid w:val="00A304CB"/>
    <w:rsid w:val="00A307C3"/>
    <w:rsid w:val="00A30BF7"/>
    <w:rsid w:val="00A313A6"/>
    <w:rsid w:val="00A31881"/>
    <w:rsid w:val="00A31967"/>
    <w:rsid w:val="00A31ADA"/>
    <w:rsid w:val="00A31DE4"/>
    <w:rsid w:val="00A32208"/>
    <w:rsid w:val="00A323FE"/>
    <w:rsid w:val="00A3257A"/>
    <w:rsid w:val="00A325DB"/>
    <w:rsid w:val="00A32D2D"/>
    <w:rsid w:val="00A32DB3"/>
    <w:rsid w:val="00A32F18"/>
    <w:rsid w:val="00A33057"/>
    <w:rsid w:val="00A333C7"/>
    <w:rsid w:val="00A333CD"/>
    <w:rsid w:val="00A33B10"/>
    <w:rsid w:val="00A33CFD"/>
    <w:rsid w:val="00A33E87"/>
    <w:rsid w:val="00A343C7"/>
    <w:rsid w:val="00A345C9"/>
    <w:rsid w:val="00A34BAC"/>
    <w:rsid w:val="00A34D16"/>
    <w:rsid w:val="00A34E6E"/>
    <w:rsid w:val="00A355E0"/>
    <w:rsid w:val="00A35809"/>
    <w:rsid w:val="00A35CE3"/>
    <w:rsid w:val="00A36143"/>
    <w:rsid w:val="00A361CD"/>
    <w:rsid w:val="00A3640B"/>
    <w:rsid w:val="00A36AF5"/>
    <w:rsid w:val="00A36B0C"/>
    <w:rsid w:val="00A376FB"/>
    <w:rsid w:val="00A37ACD"/>
    <w:rsid w:val="00A40520"/>
    <w:rsid w:val="00A40C73"/>
    <w:rsid w:val="00A4120F"/>
    <w:rsid w:val="00A41429"/>
    <w:rsid w:val="00A42124"/>
    <w:rsid w:val="00A42217"/>
    <w:rsid w:val="00A427B8"/>
    <w:rsid w:val="00A42FCD"/>
    <w:rsid w:val="00A43099"/>
    <w:rsid w:val="00A43280"/>
    <w:rsid w:val="00A436A8"/>
    <w:rsid w:val="00A43780"/>
    <w:rsid w:val="00A4406B"/>
    <w:rsid w:val="00A44232"/>
    <w:rsid w:val="00A4441C"/>
    <w:rsid w:val="00A4457D"/>
    <w:rsid w:val="00A448C5"/>
    <w:rsid w:val="00A44CF0"/>
    <w:rsid w:val="00A44D55"/>
    <w:rsid w:val="00A45152"/>
    <w:rsid w:val="00A4554F"/>
    <w:rsid w:val="00A455EC"/>
    <w:rsid w:val="00A45784"/>
    <w:rsid w:val="00A457C8"/>
    <w:rsid w:val="00A4607B"/>
    <w:rsid w:val="00A46287"/>
    <w:rsid w:val="00A463AF"/>
    <w:rsid w:val="00A467C4"/>
    <w:rsid w:val="00A46DA1"/>
    <w:rsid w:val="00A4730C"/>
    <w:rsid w:val="00A4736F"/>
    <w:rsid w:val="00A4739B"/>
    <w:rsid w:val="00A477EF"/>
    <w:rsid w:val="00A50046"/>
    <w:rsid w:val="00A500C3"/>
    <w:rsid w:val="00A50513"/>
    <w:rsid w:val="00A50609"/>
    <w:rsid w:val="00A509ED"/>
    <w:rsid w:val="00A50D73"/>
    <w:rsid w:val="00A5103E"/>
    <w:rsid w:val="00A51179"/>
    <w:rsid w:val="00A51B0A"/>
    <w:rsid w:val="00A51B18"/>
    <w:rsid w:val="00A53750"/>
    <w:rsid w:val="00A53793"/>
    <w:rsid w:val="00A53919"/>
    <w:rsid w:val="00A53AFE"/>
    <w:rsid w:val="00A53D6E"/>
    <w:rsid w:val="00A544B1"/>
    <w:rsid w:val="00A54D59"/>
    <w:rsid w:val="00A552F8"/>
    <w:rsid w:val="00A55693"/>
    <w:rsid w:val="00A55795"/>
    <w:rsid w:val="00A559FC"/>
    <w:rsid w:val="00A55DB5"/>
    <w:rsid w:val="00A55E62"/>
    <w:rsid w:val="00A562F3"/>
    <w:rsid w:val="00A5633E"/>
    <w:rsid w:val="00A56C56"/>
    <w:rsid w:val="00A56F81"/>
    <w:rsid w:val="00A574B6"/>
    <w:rsid w:val="00A57A94"/>
    <w:rsid w:val="00A57D48"/>
    <w:rsid w:val="00A57D60"/>
    <w:rsid w:val="00A6020D"/>
    <w:rsid w:val="00A60786"/>
    <w:rsid w:val="00A607F1"/>
    <w:rsid w:val="00A609E6"/>
    <w:rsid w:val="00A60B18"/>
    <w:rsid w:val="00A60B5B"/>
    <w:rsid w:val="00A60B9A"/>
    <w:rsid w:val="00A60CC2"/>
    <w:rsid w:val="00A60CCF"/>
    <w:rsid w:val="00A6103B"/>
    <w:rsid w:val="00A6128A"/>
    <w:rsid w:val="00A614AC"/>
    <w:rsid w:val="00A616F3"/>
    <w:rsid w:val="00A61CCA"/>
    <w:rsid w:val="00A62488"/>
    <w:rsid w:val="00A62AD3"/>
    <w:rsid w:val="00A62ED5"/>
    <w:rsid w:val="00A63035"/>
    <w:rsid w:val="00A63461"/>
    <w:rsid w:val="00A63836"/>
    <w:rsid w:val="00A63C17"/>
    <w:rsid w:val="00A63DFC"/>
    <w:rsid w:val="00A64069"/>
    <w:rsid w:val="00A64130"/>
    <w:rsid w:val="00A64157"/>
    <w:rsid w:val="00A644F8"/>
    <w:rsid w:val="00A6476E"/>
    <w:rsid w:val="00A647DB"/>
    <w:rsid w:val="00A64BAA"/>
    <w:rsid w:val="00A652D9"/>
    <w:rsid w:val="00A6578F"/>
    <w:rsid w:val="00A659B2"/>
    <w:rsid w:val="00A668F2"/>
    <w:rsid w:val="00A66AD9"/>
    <w:rsid w:val="00A66C79"/>
    <w:rsid w:val="00A66F42"/>
    <w:rsid w:val="00A66FAB"/>
    <w:rsid w:val="00A6723D"/>
    <w:rsid w:val="00A67404"/>
    <w:rsid w:val="00A67456"/>
    <w:rsid w:val="00A67744"/>
    <w:rsid w:val="00A6796B"/>
    <w:rsid w:val="00A70007"/>
    <w:rsid w:val="00A700AC"/>
    <w:rsid w:val="00A70204"/>
    <w:rsid w:val="00A705F7"/>
    <w:rsid w:val="00A70C0F"/>
    <w:rsid w:val="00A710F5"/>
    <w:rsid w:val="00A71477"/>
    <w:rsid w:val="00A715C3"/>
    <w:rsid w:val="00A742A7"/>
    <w:rsid w:val="00A74B66"/>
    <w:rsid w:val="00A74CE6"/>
    <w:rsid w:val="00A7506D"/>
    <w:rsid w:val="00A758AF"/>
    <w:rsid w:val="00A75B4C"/>
    <w:rsid w:val="00A75BC8"/>
    <w:rsid w:val="00A76643"/>
    <w:rsid w:val="00A76713"/>
    <w:rsid w:val="00A76980"/>
    <w:rsid w:val="00A76D83"/>
    <w:rsid w:val="00A77134"/>
    <w:rsid w:val="00A77C0A"/>
    <w:rsid w:val="00A77C70"/>
    <w:rsid w:val="00A77FB8"/>
    <w:rsid w:val="00A8009B"/>
    <w:rsid w:val="00A80538"/>
    <w:rsid w:val="00A80655"/>
    <w:rsid w:val="00A80D55"/>
    <w:rsid w:val="00A8112C"/>
    <w:rsid w:val="00A81683"/>
    <w:rsid w:val="00A81E9E"/>
    <w:rsid w:val="00A820F2"/>
    <w:rsid w:val="00A82175"/>
    <w:rsid w:val="00A826DF"/>
    <w:rsid w:val="00A82CBA"/>
    <w:rsid w:val="00A82FEB"/>
    <w:rsid w:val="00A8310B"/>
    <w:rsid w:val="00A832C5"/>
    <w:rsid w:val="00A83AB4"/>
    <w:rsid w:val="00A8401D"/>
    <w:rsid w:val="00A843C2"/>
    <w:rsid w:val="00A84550"/>
    <w:rsid w:val="00A84A22"/>
    <w:rsid w:val="00A84A33"/>
    <w:rsid w:val="00A84B6B"/>
    <w:rsid w:val="00A852F7"/>
    <w:rsid w:val="00A8532E"/>
    <w:rsid w:val="00A85E86"/>
    <w:rsid w:val="00A86D62"/>
    <w:rsid w:val="00A8710A"/>
    <w:rsid w:val="00A87654"/>
    <w:rsid w:val="00A879D1"/>
    <w:rsid w:val="00A87EB6"/>
    <w:rsid w:val="00A90014"/>
    <w:rsid w:val="00A900A0"/>
    <w:rsid w:val="00A90262"/>
    <w:rsid w:val="00A90705"/>
    <w:rsid w:val="00A90D91"/>
    <w:rsid w:val="00A90E75"/>
    <w:rsid w:val="00A91C9C"/>
    <w:rsid w:val="00A91F35"/>
    <w:rsid w:val="00A923EB"/>
    <w:rsid w:val="00A924E0"/>
    <w:rsid w:val="00A924FF"/>
    <w:rsid w:val="00A929A2"/>
    <w:rsid w:val="00A92A5B"/>
    <w:rsid w:val="00A92D45"/>
    <w:rsid w:val="00A92D66"/>
    <w:rsid w:val="00A930FC"/>
    <w:rsid w:val="00A9312F"/>
    <w:rsid w:val="00A93371"/>
    <w:rsid w:val="00A93844"/>
    <w:rsid w:val="00A94451"/>
    <w:rsid w:val="00A947DC"/>
    <w:rsid w:val="00A951D0"/>
    <w:rsid w:val="00A952EA"/>
    <w:rsid w:val="00A95528"/>
    <w:rsid w:val="00A9556F"/>
    <w:rsid w:val="00A95602"/>
    <w:rsid w:val="00A95642"/>
    <w:rsid w:val="00A95ECD"/>
    <w:rsid w:val="00A95F2A"/>
    <w:rsid w:val="00A95FE6"/>
    <w:rsid w:val="00A9638B"/>
    <w:rsid w:val="00A966C6"/>
    <w:rsid w:val="00A969A4"/>
    <w:rsid w:val="00A96B60"/>
    <w:rsid w:val="00A96E0F"/>
    <w:rsid w:val="00A970A6"/>
    <w:rsid w:val="00A97533"/>
    <w:rsid w:val="00A97542"/>
    <w:rsid w:val="00A976CD"/>
    <w:rsid w:val="00A97912"/>
    <w:rsid w:val="00AA0385"/>
    <w:rsid w:val="00AA1723"/>
    <w:rsid w:val="00AA1B23"/>
    <w:rsid w:val="00AA1CCE"/>
    <w:rsid w:val="00AA23A3"/>
    <w:rsid w:val="00AA251D"/>
    <w:rsid w:val="00AA2532"/>
    <w:rsid w:val="00AA257A"/>
    <w:rsid w:val="00AA2750"/>
    <w:rsid w:val="00AA2B57"/>
    <w:rsid w:val="00AA2F7A"/>
    <w:rsid w:val="00AA317E"/>
    <w:rsid w:val="00AA345F"/>
    <w:rsid w:val="00AA39C1"/>
    <w:rsid w:val="00AA3CB1"/>
    <w:rsid w:val="00AA3E4C"/>
    <w:rsid w:val="00AA3F7B"/>
    <w:rsid w:val="00AA41B5"/>
    <w:rsid w:val="00AA43D6"/>
    <w:rsid w:val="00AA443D"/>
    <w:rsid w:val="00AA45D4"/>
    <w:rsid w:val="00AA4698"/>
    <w:rsid w:val="00AA4A8F"/>
    <w:rsid w:val="00AA4AC9"/>
    <w:rsid w:val="00AA4F5E"/>
    <w:rsid w:val="00AA552D"/>
    <w:rsid w:val="00AA5813"/>
    <w:rsid w:val="00AA5966"/>
    <w:rsid w:val="00AA5BAA"/>
    <w:rsid w:val="00AA5F0B"/>
    <w:rsid w:val="00AA5F63"/>
    <w:rsid w:val="00AA6273"/>
    <w:rsid w:val="00AA66E8"/>
    <w:rsid w:val="00AA671B"/>
    <w:rsid w:val="00AA70D9"/>
    <w:rsid w:val="00AA7580"/>
    <w:rsid w:val="00AA798D"/>
    <w:rsid w:val="00AA7D2F"/>
    <w:rsid w:val="00AA7E9F"/>
    <w:rsid w:val="00AB00DA"/>
    <w:rsid w:val="00AB0530"/>
    <w:rsid w:val="00AB071F"/>
    <w:rsid w:val="00AB0792"/>
    <w:rsid w:val="00AB0882"/>
    <w:rsid w:val="00AB09ED"/>
    <w:rsid w:val="00AB125A"/>
    <w:rsid w:val="00AB15B8"/>
    <w:rsid w:val="00AB18E2"/>
    <w:rsid w:val="00AB18EA"/>
    <w:rsid w:val="00AB206F"/>
    <w:rsid w:val="00AB23FF"/>
    <w:rsid w:val="00AB2864"/>
    <w:rsid w:val="00AB292E"/>
    <w:rsid w:val="00AB2C84"/>
    <w:rsid w:val="00AB2C9F"/>
    <w:rsid w:val="00AB33BE"/>
    <w:rsid w:val="00AB3C4C"/>
    <w:rsid w:val="00AB3C6E"/>
    <w:rsid w:val="00AB3E00"/>
    <w:rsid w:val="00AB4231"/>
    <w:rsid w:val="00AB42FD"/>
    <w:rsid w:val="00AB4834"/>
    <w:rsid w:val="00AB4C9D"/>
    <w:rsid w:val="00AB5898"/>
    <w:rsid w:val="00AB6360"/>
    <w:rsid w:val="00AB652B"/>
    <w:rsid w:val="00AB6778"/>
    <w:rsid w:val="00AB6D34"/>
    <w:rsid w:val="00AB715D"/>
    <w:rsid w:val="00AB7BF5"/>
    <w:rsid w:val="00AC00D4"/>
    <w:rsid w:val="00AC023F"/>
    <w:rsid w:val="00AC026D"/>
    <w:rsid w:val="00AC06D0"/>
    <w:rsid w:val="00AC0719"/>
    <w:rsid w:val="00AC0A47"/>
    <w:rsid w:val="00AC0B36"/>
    <w:rsid w:val="00AC0BB8"/>
    <w:rsid w:val="00AC1087"/>
    <w:rsid w:val="00AC2010"/>
    <w:rsid w:val="00AC2169"/>
    <w:rsid w:val="00AC24A9"/>
    <w:rsid w:val="00AC2525"/>
    <w:rsid w:val="00AC2A24"/>
    <w:rsid w:val="00AC2F65"/>
    <w:rsid w:val="00AC3247"/>
    <w:rsid w:val="00AC41C7"/>
    <w:rsid w:val="00AC4245"/>
    <w:rsid w:val="00AC47FB"/>
    <w:rsid w:val="00AC4F10"/>
    <w:rsid w:val="00AC533C"/>
    <w:rsid w:val="00AC53CE"/>
    <w:rsid w:val="00AC58E5"/>
    <w:rsid w:val="00AC5C9F"/>
    <w:rsid w:val="00AC65F9"/>
    <w:rsid w:val="00AC684D"/>
    <w:rsid w:val="00AC6CEC"/>
    <w:rsid w:val="00AD07D6"/>
    <w:rsid w:val="00AD08FA"/>
    <w:rsid w:val="00AD0C2D"/>
    <w:rsid w:val="00AD1119"/>
    <w:rsid w:val="00AD1248"/>
    <w:rsid w:val="00AD14AA"/>
    <w:rsid w:val="00AD15C3"/>
    <w:rsid w:val="00AD17C1"/>
    <w:rsid w:val="00AD19C1"/>
    <w:rsid w:val="00AD1DD9"/>
    <w:rsid w:val="00AD1E13"/>
    <w:rsid w:val="00AD2C1B"/>
    <w:rsid w:val="00AD2FCA"/>
    <w:rsid w:val="00AD370E"/>
    <w:rsid w:val="00AD387A"/>
    <w:rsid w:val="00AD3B6F"/>
    <w:rsid w:val="00AD3EBB"/>
    <w:rsid w:val="00AD408E"/>
    <w:rsid w:val="00AD40F9"/>
    <w:rsid w:val="00AD47B7"/>
    <w:rsid w:val="00AD5017"/>
    <w:rsid w:val="00AD5163"/>
    <w:rsid w:val="00AD53EB"/>
    <w:rsid w:val="00AD55FB"/>
    <w:rsid w:val="00AD5A41"/>
    <w:rsid w:val="00AD5A4F"/>
    <w:rsid w:val="00AD6871"/>
    <w:rsid w:val="00AD6B49"/>
    <w:rsid w:val="00AD6D01"/>
    <w:rsid w:val="00AD6D70"/>
    <w:rsid w:val="00AD786F"/>
    <w:rsid w:val="00AD79AF"/>
    <w:rsid w:val="00AD7DF1"/>
    <w:rsid w:val="00AE02ED"/>
    <w:rsid w:val="00AE05AD"/>
    <w:rsid w:val="00AE05F6"/>
    <w:rsid w:val="00AE069F"/>
    <w:rsid w:val="00AE0822"/>
    <w:rsid w:val="00AE0C72"/>
    <w:rsid w:val="00AE1691"/>
    <w:rsid w:val="00AE2082"/>
    <w:rsid w:val="00AE28D5"/>
    <w:rsid w:val="00AE2A5B"/>
    <w:rsid w:val="00AE2DBD"/>
    <w:rsid w:val="00AE2F28"/>
    <w:rsid w:val="00AE3250"/>
    <w:rsid w:val="00AE434A"/>
    <w:rsid w:val="00AE5089"/>
    <w:rsid w:val="00AE565F"/>
    <w:rsid w:val="00AE7010"/>
    <w:rsid w:val="00AE72D7"/>
    <w:rsid w:val="00AE7C39"/>
    <w:rsid w:val="00AE7DFE"/>
    <w:rsid w:val="00AF0994"/>
    <w:rsid w:val="00AF09CE"/>
    <w:rsid w:val="00AF0AD9"/>
    <w:rsid w:val="00AF0B4F"/>
    <w:rsid w:val="00AF0CBD"/>
    <w:rsid w:val="00AF11E8"/>
    <w:rsid w:val="00AF1422"/>
    <w:rsid w:val="00AF185B"/>
    <w:rsid w:val="00AF1B8E"/>
    <w:rsid w:val="00AF1FB5"/>
    <w:rsid w:val="00AF21AD"/>
    <w:rsid w:val="00AF2477"/>
    <w:rsid w:val="00AF26AC"/>
    <w:rsid w:val="00AF28EE"/>
    <w:rsid w:val="00AF2B61"/>
    <w:rsid w:val="00AF2D30"/>
    <w:rsid w:val="00AF35FB"/>
    <w:rsid w:val="00AF3A8B"/>
    <w:rsid w:val="00AF3B21"/>
    <w:rsid w:val="00AF41AF"/>
    <w:rsid w:val="00AF4880"/>
    <w:rsid w:val="00AF4EBA"/>
    <w:rsid w:val="00AF5696"/>
    <w:rsid w:val="00AF5B7D"/>
    <w:rsid w:val="00AF5BF1"/>
    <w:rsid w:val="00AF6A8E"/>
    <w:rsid w:val="00AF6AAB"/>
    <w:rsid w:val="00AF6BF7"/>
    <w:rsid w:val="00AF71BE"/>
    <w:rsid w:val="00AF77D1"/>
    <w:rsid w:val="00AF78B9"/>
    <w:rsid w:val="00B001F3"/>
    <w:rsid w:val="00B00488"/>
    <w:rsid w:val="00B004D2"/>
    <w:rsid w:val="00B009AD"/>
    <w:rsid w:val="00B009F1"/>
    <w:rsid w:val="00B00EE8"/>
    <w:rsid w:val="00B013C3"/>
    <w:rsid w:val="00B018CB"/>
    <w:rsid w:val="00B01A5E"/>
    <w:rsid w:val="00B01F49"/>
    <w:rsid w:val="00B02254"/>
    <w:rsid w:val="00B02255"/>
    <w:rsid w:val="00B0245C"/>
    <w:rsid w:val="00B02480"/>
    <w:rsid w:val="00B02517"/>
    <w:rsid w:val="00B02A50"/>
    <w:rsid w:val="00B02D8F"/>
    <w:rsid w:val="00B03407"/>
    <w:rsid w:val="00B03A43"/>
    <w:rsid w:val="00B03AC6"/>
    <w:rsid w:val="00B03B8C"/>
    <w:rsid w:val="00B03E4A"/>
    <w:rsid w:val="00B0412D"/>
    <w:rsid w:val="00B04177"/>
    <w:rsid w:val="00B0418D"/>
    <w:rsid w:val="00B042CC"/>
    <w:rsid w:val="00B04397"/>
    <w:rsid w:val="00B04446"/>
    <w:rsid w:val="00B0467E"/>
    <w:rsid w:val="00B046C2"/>
    <w:rsid w:val="00B04C5B"/>
    <w:rsid w:val="00B04D21"/>
    <w:rsid w:val="00B04E7A"/>
    <w:rsid w:val="00B04F97"/>
    <w:rsid w:val="00B055DC"/>
    <w:rsid w:val="00B05833"/>
    <w:rsid w:val="00B05931"/>
    <w:rsid w:val="00B059C8"/>
    <w:rsid w:val="00B05EC1"/>
    <w:rsid w:val="00B06850"/>
    <w:rsid w:val="00B06A40"/>
    <w:rsid w:val="00B06C24"/>
    <w:rsid w:val="00B06C6B"/>
    <w:rsid w:val="00B06EEB"/>
    <w:rsid w:val="00B0703C"/>
    <w:rsid w:val="00B0721E"/>
    <w:rsid w:val="00B073F0"/>
    <w:rsid w:val="00B0750A"/>
    <w:rsid w:val="00B07775"/>
    <w:rsid w:val="00B0788E"/>
    <w:rsid w:val="00B078FF"/>
    <w:rsid w:val="00B07989"/>
    <w:rsid w:val="00B1099F"/>
    <w:rsid w:val="00B112E1"/>
    <w:rsid w:val="00B119D7"/>
    <w:rsid w:val="00B11AAE"/>
    <w:rsid w:val="00B11C8A"/>
    <w:rsid w:val="00B11E95"/>
    <w:rsid w:val="00B11F02"/>
    <w:rsid w:val="00B11F9F"/>
    <w:rsid w:val="00B122DA"/>
    <w:rsid w:val="00B1243F"/>
    <w:rsid w:val="00B129C7"/>
    <w:rsid w:val="00B12D90"/>
    <w:rsid w:val="00B13197"/>
    <w:rsid w:val="00B13670"/>
    <w:rsid w:val="00B13797"/>
    <w:rsid w:val="00B13D14"/>
    <w:rsid w:val="00B14CEB"/>
    <w:rsid w:val="00B14F4C"/>
    <w:rsid w:val="00B151C1"/>
    <w:rsid w:val="00B155D4"/>
    <w:rsid w:val="00B157BF"/>
    <w:rsid w:val="00B158BB"/>
    <w:rsid w:val="00B15970"/>
    <w:rsid w:val="00B159F3"/>
    <w:rsid w:val="00B15BC4"/>
    <w:rsid w:val="00B15D09"/>
    <w:rsid w:val="00B1670C"/>
    <w:rsid w:val="00B16730"/>
    <w:rsid w:val="00B1682F"/>
    <w:rsid w:val="00B1726D"/>
    <w:rsid w:val="00B1737B"/>
    <w:rsid w:val="00B20509"/>
    <w:rsid w:val="00B2079B"/>
    <w:rsid w:val="00B20985"/>
    <w:rsid w:val="00B2124E"/>
    <w:rsid w:val="00B21398"/>
    <w:rsid w:val="00B21499"/>
    <w:rsid w:val="00B21738"/>
    <w:rsid w:val="00B2186B"/>
    <w:rsid w:val="00B21877"/>
    <w:rsid w:val="00B21E5C"/>
    <w:rsid w:val="00B22136"/>
    <w:rsid w:val="00B22912"/>
    <w:rsid w:val="00B22A75"/>
    <w:rsid w:val="00B22F4A"/>
    <w:rsid w:val="00B23792"/>
    <w:rsid w:val="00B23C98"/>
    <w:rsid w:val="00B23CA2"/>
    <w:rsid w:val="00B23FCE"/>
    <w:rsid w:val="00B24685"/>
    <w:rsid w:val="00B249DB"/>
    <w:rsid w:val="00B24C40"/>
    <w:rsid w:val="00B2502A"/>
    <w:rsid w:val="00B25154"/>
    <w:rsid w:val="00B253A5"/>
    <w:rsid w:val="00B25D20"/>
    <w:rsid w:val="00B26558"/>
    <w:rsid w:val="00B26622"/>
    <w:rsid w:val="00B26D91"/>
    <w:rsid w:val="00B27047"/>
    <w:rsid w:val="00B2752C"/>
    <w:rsid w:val="00B27749"/>
    <w:rsid w:val="00B27935"/>
    <w:rsid w:val="00B27967"/>
    <w:rsid w:val="00B2798E"/>
    <w:rsid w:val="00B27E91"/>
    <w:rsid w:val="00B30018"/>
    <w:rsid w:val="00B30FC4"/>
    <w:rsid w:val="00B313A3"/>
    <w:rsid w:val="00B31524"/>
    <w:rsid w:val="00B31E39"/>
    <w:rsid w:val="00B3213F"/>
    <w:rsid w:val="00B32267"/>
    <w:rsid w:val="00B3252E"/>
    <w:rsid w:val="00B327D3"/>
    <w:rsid w:val="00B32C7C"/>
    <w:rsid w:val="00B32D2C"/>
    <w:rsid w:val="00B32E87"/>
    <w:rsid w:val="00B32F15"/>
    <w:rsid w:val="00B335E0"/>
    <w:rsid w:val="00B33752"/>
    <w:rsid w:val="00B33AA3"/>
    <w:rsid w:val="00B33CE1"/>
    <w:rsid w:val="00B33EE7"/>
    <w:rsid w:val="00B34086"/>
    <w:rsid w:val="00B340C6"/>
    <w:rsid w:val="00B342A5"/>
    <w:rsid w:val="00B342B7"/>
    <w:rsid w:val="00B3434D"/>
    <w:rsid w:val="00B34EB2"/>
    <w:rsid w:val="00B35187"/>
    <w:rsid w:val="00B3530D"/>
    <w:rsid w:val="00B35434"/>
    <w:rsid w:val="00B36075"/>
    <w:rsid w:val="00B36104"/>
    <w:rsid w:val="00B36959"/>
    <w:rsid w:val="00B36C85"/>
    <w:rsid w:val="00B37424"/>
    <w:rsid w:val="00B37954"/>
    <w:rsid w:val="00B400C2"/>
    <w:rsid w:val="00B403AC"/>
    <w:rsid w:val="00B405C2"/>
    <w:rsid w:val="00B407C8"/>
    <w:rsid w:val="00B40DBB"/>
    <w:rsid w:val="00B40FC3"/>
    <w:rsid w:val="00B41220"/>
    <w:rsid w:val="00B41309"/>
    <w:rsid w:val="00B4170F"/>
    <w:rsid w:val="00B41720"/>
    <w:rsid w:val="00B4185F"/>
    <w:rsid w:val="00B41887"/>
    <w:rsid w:val="00B41AFA"/>
    <w:rsid w:val="00B41C37"/>
    <w:rsid w:val="00B41D11"/>
    <w:rsid w:val="00B41D14"/>
    <w:rsid w:val="00B41EC3"/>
    <w:rsid w:val="00B41ECF"/>
    <w:rsid w:val="00B420AD"/>
    <w:rsid w:val="00B42452"/>
    <w:rsid w:val="00B42535"/>
    <w:rsid w:val="00B4260F"/>
    <w:rsid w:val="00B42644"/>
    <w:rsid w:val="00B426A3"/>
    <w:rsid w:val="00B42911"/>
    <w:rsid w:val="00B42AD9"/>
    <w:rsid w:val="00B42F7E"/>
    <w:rsid w:val="00B4357F"/>
    <w:rsid w:val="00B43BF2"/>
    <w:rsid w:val="00B445B7"/>
    <w:rsid w:val="00B44856"/>
    <w:rsid w:val="00B44BC1"/>
    <w:rsid w:val="00B44DDD"/>
    <w:rsid w:val="00B44E1C"/>
    <w:rsid w:val="00B44E79"/>
    <w:rsid w:val="00B44ED4"/>
    <w:rsid w:val="00B44FF4"/>
    <w:rsid w:val="00B452E5"/>
    <w:rsid w:val="00B456C6"/>
    <w:rsid w:val="00B459E9"/>
    <w:rsid w:val="00B45B0F"/>
    <w:rsid w:val="00B46116"/>
    <w:rsid w:val="00B4642D"/>
    <w:rsid w:val="00B46449"/>
    <w:rsid w:val="00B46928"/>
    <w:rsid w:val="00B47008"/>
    <w:rsid w:val="00B47A91"/>
    <w:rsid w:val="00B502A7"/>
    <w:rsid w:val="00B504D2"/>
    <w:rsid w:val="00B506A7"/>
    <w:rsid w:val="00B5087D"/>
    <w:rsid w:val="00B508B0"/>
    <w:rsid w:val="00B50DB8"/>
    <w:rsid w:val="00B514A6"/>
    <w:rsid w:val="00B5155A"/>
    <w:rsid w:val="00B51897"/>
    <w:rsid w:val="00B51FDA"/>
    <w:rsid w:val="00B52575"/>
    <w:rsid w:val="00B525B0"/>
    <w:rsid w:val="00B5267D"/>
    <w:rsid w:val="00B52A6A"/>
    <w:rsid w:val="00B52C92"/>
    <w:rsid w:val="00B53161"/>
    <w:rsid w:val="00B5323C"/>
    <w:rsid w:val="00B53701"/>
    <w:rsid w:val="00B53727"/>
    <w:rsid w:val="00B537C5"/>
    <w:rsid w:val="00B539A6"/>
    <w:rsid w:val="00B53BAD"/>
    <w:rsid w:val="00B53F6E"/>
    <w:rsid w:val="00B5411C"/>
    <w:rsid w:val="00B54558"/>
    <w:rsid w:val="00B54A6B"/>
    <w:rsid w:val="00B54D33"/>
    <w:rsid w:val="00B5508C"/>
    <w:rsid w:val="00B55B6D"/>
    <w:rsid w:val="00B55FC4"/>
    <w:rsid w:val="00B5645E"/>
    <w:rsid w:val="00B56B0B"/>
    <w:rsid w:val="00B56BD8"/>
    <w:rsid w:val="00B56BEB"/>
    <w:rsid w:val="00B56EE5"/>
    <w:rsid w:val="00B5782C"/>
    <w:rsid w:val="00B57942"/>
    <w:rsid w:val="00B57CC1"/>
    <w:rsid w:val="00B6003C"/>
    <w:rsid w:val="00B6090E"/>
    <w:rsid w:val="00B60A9E"/>
    <w:rsid w:val="00B626D7"/>
    <w:rsid w:val="00B6327F"/>
    <w:rsid w:val="00B63969"/>
    <w:rsid w:val="00B63B5B"/>
    <w:rsid w:val="00B643D2"/>
    <w:rsid w:val="00B64731"/>
    <w:rsid w:val="00B64748"/>
    <w:rsid w:val="00B64E82"/>
    <w:rsid w:val="00B650DB"/>
    <w:rsid w:val="00B651E8"/>
    <w:rsid w:val="00B654CE"/>
    <w:rsid w:val="00B6579A"/>
    <w:rsid w:val="00B66473"/>
    <w:rsid w:val="00B664E1"/>
    <w:rsid w:val="00B66913"/>
    <w:rsid w:val="00B6696E"/>
    <w:rsid w:val="00B67379"/>
    <w:rsid w:val="00B678D3"/>
    <w:rsid w:val="00B67999"/>
    <w:rsid w:val="00B67C1D"/>
    <w:rsid w:val="00B7052B"/>
    <w:rsid w:val="00B7067A"/>
    <w:rsid w:val="00B707FE"/>
    <w:rsid w:val="00B7098F"/>
    <w:rsid w:val="00B70C70"/>
    <w:rsid w:val="00B711FC"/>
    <w:rsid w:val="00B718AC"/>
    <w:rsid w:val="00B71AA8"/>
    <w:rsid w:val="00B71FA7"/>
    <w:rsid w:val="00B71FCE"/>
    <w:rsid w:val="00B72113"/>
    <w:rsid w:val="00B72172"/>
    <w:rsid w:val="00B724F0"/>
    <w:rsid w:val="00B724F8"/>
    <w:rsid w:val="00B72BD8"/>
    <w:rsid w:val="00B731CC"/>
    <w:rsid w:val="00B73724"/>
    <w:rsid w:val="00B73B41"/>
    <w:rsid w:val="00B73E85"/>
    <w:rsid w:val="00B748CF"/>
    <w:rsid w:val="00B75638"/>
    <w:rsid w:val="00B757B0"/>
    <w:rsid w:val="00B75D0F"/>
    <w:rsid w:val="00B76381"/>
    <w:rsid w:val="00B76540"/>
    <w:rsid w:val="00B765DF"/>
    <w:rsid w:val="00B767F3"/>
    <w:rsid w:val="00B76AA1"/>
    <w:rsid w:val="00B774DD"/>
    <w:rsid w:val="00B779EC"/>
    <w:rsid w:val="00B77DEC"/>
    <w:rsid w:val="00B77E84"/>
    <w:rsid w:val="00B80836"/>
    <w:rsid w:val="00B80B39"/>
    <w:rsid w:val="00B80D94"/>
    <w:rsid w:val="00B80E68"/>
    <w:rsid w:val="00B80F1A"/>
    <w:rsid w:val="00B81731"/>
    <w:rsid w:val="00B81C70"/>
    <w:rsid w:val="00B8258E"/>
    <w:rsid w:val="00B82964"/>
    <w:rsid w:val="00B82A6F"/>
    <w:rsid w:val="00B82C85"/>
    <w:rsid w:val="00B82EAC"/>
    <w:rsid w:val="00B82F1F"/>
    <w:rsid w:val="00B830AC"/>
    <w:rsid w:val="00B834F4"/>
    <w:rsid w:val="00B83569"/>
    <w:rsid w:val="00B839A7"/>
    <w:rsid w:val="00B83E54"/>
    <w:rsid w:val="00B84214"/>
    <w:rsid w:val="00B8443A"/>
    <w:rsid w:val="00B844E5"/>
    <w:rsid w:val="00B845F9"/>
    <w:rsid w:val="00B84DB6"/>
    <w:rsid w:val="00B84ECD"/>
    <w:rsid w:val="00B851CD"/>
    <w:rsid w:val="00B857A4"/>
    <w:rsid w:val="00B858F0"/>
    <w:rsid w:val="00B85B42"/>
    <w:rsid w:val="00B85E1B"/>
    <w:rsid w:val="00B86021"/>
    <w:rsid w:val="00B86124"/>
    <w:rsid w:val="00B86E06"/>
    <w:rsid w:val="00B86E6F"/>
    <w:rsid w:val="00B86E8F"/>
    <w:rsid w:val="00B86F76"/>
    <w:rsid w:val="00B86FDD"/>
    <w:rsid w:val="00B8711B"/>
    <w:rsid w:val="00B879EC"/>
    <w:rsid w:val="00B87CEF"/>
    <w:rsid w:val="00B9002D"/>
    <w:rsid w:val="00B903B8"/>
    <w:rsid w:val="00B908DD"/>
    <w:rsid w:val="00B91130"/>
    <w:rsid w:val="00B9114F"/>
    <w:rsid w:val="00B91A0F"/>
    <w:rsid w:val="00B91A23"/>
    <w:rsid w:val="00B91CF0"/>
    <w:rsid w:val="00B91E39"/>
    <w:rsid w:val="00B922C0"/>
    <w:rsid w:val="00B92447"/>
    <w:rsid w:val="00B9245A"/>
    <w:rsid w:val="00B925E1"/>
    <w:rsid w:val="00B92A05"/>
    <w:rsid w:val="00B92ADD"/>
    <w:rsid w:val="00B92B36"/>
    <w:rsid w:val="00B92E19"/>
    <w:rsid w:val="00B93296"/>
    <w:rsid w:val="00B9349E"/>
    <w:rsid w:val="00B934B0"/>
    <w:rsid w:val="00B93A4C"/>
    <w:rsid w:val="00B93BFE"/>
    <w:rsid w:val="00B93D4B"/>
    <w:rsid w:val="00B93F53"/>
    <w:rsid w:val="00B9473E"/>
    <w:rsid w:val="00B950BD"/>
    <w:rsid w:val="00B953A4"/>
    <w:rsid w:val="00B95A24"/>
    <w:rsid w:val="00B960B0"/>
    <w:rsid w:val="00B96925"/>
    <w:rsid w:val="00B96F4B"/>
    <w:rsid w:val="00B97228"/>
    <w:rsid w:val="00B97274"/>
    <w:rsid w:val="00B979C5"/>
    <w:rsid w:val="00B97AD0"/>
    <w:rsid w:val="00B97B49"/>
    <w:rsid w:val="00B97BDC"/>
    <w:rsid w:val="00BA0090"/>
    <w:rsid w:val="00BA017C"/>
    <w:rsid w:val="00BA01EC"/>
    <w:rsid w:val="00BA09A6"/>
    <w:rsid w:val="00BA0A02"/>
    <w:rsid w:val="00BA0E9D"/>
    <w:rsid w:val="00BA2578"/>
    <w:rsid w:val="00BA26F7"/>
    <w:rsid w:val="00BA2EAC"/>
    <w:rsid w:val="00BA3178"/>
    <w:rsid w:val="00BA33E0"/>
    <w:rsid w:val="00BA359C"/>
    <w:rsid w:val="00BA36BA"/>
    <w:rsid w:val="00BA38DB"/>
    <w:rsid w:val="00BA49A9"/>
    <w:rsid w:val="00BA4A01"/>
    <w:rsid w:val="00BA4D20"/>
    <w:rsid w:val="00BA4F74"/>
    <w:rsid w:val="00BA5141"/>
    <w:rsid w:val="00BA568C"/>
    <w:rsid w:val="00BA575C"/>
    <w:rsid w:val="00BA5766"/>
    <w:rsid w:val="00BA5874"/>
    <w:rsid w:val="00BA5FE9"/>
    <w:rsid w:val="00BA60F0"/>
    <w:rsid w:val="00BA617A"/>
    <w:rsid w:val="00BA61CF"/>
    <w:rsid w:val="00BA629D"/>
    <w:rsid w:val="00BA66F9"/>
    <w:rsid w:val="00BA6C46"/>
    <w:rsid w:val="00BA7257"/>
    <w:rsid w:val="00BA765F"/>
    <w:rsid w:val="00BA766A"/>
    <w:rsid w:val="00BA79B2"/>
    <w:rsid w:val="00BA7DF7"/>
    <w:rsid w:val="00BB0142"/>
    <w:rsid w:val="00BB0724"/>
    <w:rsid w:val="00BB0F60"/>
    <w:rsid w:val="00BB0FC8"/>
    <w:rsid w:val="00BB1010"/>
    <w:rsid w:val="00BB135C"/>
    <w:rsid w:val="00BB1963"/>
    <w:rsid w:val="00BB1C50"/>
    <w:rsid w:val="00BB1C98"/>
    <w:rsid w:val="00BB1E85"/>
    <w:rsid w:val="00BB25E7"/>
    <w:rsid w:val="00BB2636"/>
    <w:rsid w:val="00BB2701"/>
    <w:rsid w:val="00BB2925"/>
    <w:rsid w:val="00BB2944"/>
    <w:rsid w:val="00BB2984"/>
    <w:rsid w:val="00BB2F70"/>
    <w:rsid w:val="00BB31A2"/>
    <w:rsid w:val="00BB38E9"/>
    <w:rsid w:val="00BB398F"/>
    <w:rsid w:val="00BB3A91"/>
    <w:rsid w:val="00BB3C2B"/>
    <w:rsid w:val="00BB3C54"/>
    <w:rsid w:val="00BB3FB7"/>
    <w:rsid w:val="00BB4225"/>
    <w:rsid w:val="00BB4A15"/>
    <w:rsid w:val="00BB4D82"/>
    <w:rsid w:val="00BB54F0"/>
    <w:rsid w:val="00BB5A91"/>
    <w:rsid w:val="00BB6359"/>
    <w:rsid w:val="00BB6498"/>
    <w:rsid w:val="00BB64F8"/>
    <w:rsid w:val="00BB66DC"/>
    <w:rsid w:val="00BB68F4"/>
    <w:rsid w:val="00BB76E9"/>
    <w:rsid w:val="00BB7B48"/>
    <w:rsid w:val="00BC0501"/>
    <w:rsid w:val="00BC0962"/>
    <w:rsid w:val="00BC09CE"/>
    <w:rsid w:val="00BC0CFD"/>
    <w:rsid w:val="00BC0F90"/>
    <w:rsid w:val="00BC139F"/>
    <w:rsid w:val="00BC14EB"/>
    <w:rsid w:val="00BC1C42"/>
    <w:rsid w:val="00BC1E3D"/>
    <w:rsid w:val="00BC2747"/>
    <w:rsid w:val="00BC28FD"/>
    <w:rsid w:val="00BC2FFB"/>
    <w:rsid w:val="00BC363B"/>
    <w:rsid w:val="00BC3859"/>
    <w:rsid w:val="00BC386F"/>
    <w:rsid w:val="00BC4207"/>
    <w:rsid w:val="00BC4229"/>
    <w:rsid w:val="00BC445C"/>
    <w:rsid w:val="00BC4BC0"/>
    <w:rsid w:val="00BC4EA4"/>
    <w:rsid w:val="00BC50B5"/>
    <w:rsid w:val="00BC5762"/>
    <w:rsid w:val="00BC57F1"/>
    <w:rsid w:val="00BC5D76"/>
    <w:rsid w:val="00BC6094"/>
    <w:rsid w:val="00BC60BB"/>
    <w:rsid w:val="00BC6611"/>
    <w:rsid w:val="00BC6794"/>
    <w:rsid w:val="00BC6FC4"/>
    <w:rsid w:val="00BC7227"/>
    <w:rsid w:val="00BC722D"/>
    <w:rsid w:val="00BC7F9A"/>
    <w:rsid w:val="00BD031F"/>
    <w:rsid w:val="00BD050A"/>
    <w:rsid w:val="00BD0775"/>
    <w:rsid w:val="00BD09D9"/>
    <w:rsid w:val="00BD0A2A"/>
    <w:rsid w:val="00BD0B91"/>
    <w:rsid w:val="00BD139C"/>
    <w:rsid w:val="00BD1ACC"/>
    <w:rsid w:val="00BD1C93"/>
    <w:rsid w:val="00BD1D75"/>
    <w:rsid w:val="00BD25F7"/>
    <w:rsid w:val="00BD260D"/>
    <w:rsid w:val="00BD2692"/>
    <w:rsid w:val="00BD2D7D"/>
    <w:rsid w:val="00BD2E9C"/>
    <w:rsid w:val="00BD32F3"/>
    <w:rsid w:val="00BD3BD1"/>
    <w:rsid w:val="00BD3ED7"/>
    <w:rsid w:val="00BD4801"/>
    <w:rsid w:val="00BD49B6"/>
    <w:rsid w:val="00BD5013"/>
    <w:rsid w:val="00BD503D"/>
    <w:rsid w:val="00BD50BA"/>
    <w:rsid w:val="00BD5A32"/>
    <w:rsid w:val="00BD5ACC"/>
    <w:rsid w:val="00BD5F91"/>
    <w:rsid w:val="00BD5FD4"/>
    <w:rsid w:val="00BD625B"/>
    <w:rsid w:val="00BD6736"/>
    <w:rsid w:val="00BD67CF"/>
    <w:rsid w:val="00BD6818"/>
    <w:rsid w:val="00BD6959"/>
    <w:rsid w:val="00BD72A9"/>
    <w:rsid w:val="00BD78DC"/>
    <w:rsid w:val="00BE04BD"/>
    <w:rsid w:val="00BE04F1"/>
    <w:rsid w:val="00BE0C7A"/>
    <w:rsid w:val="00BE0E44"/>
    <w:rsid w:val="00BE19E7"/>
    <w:rsid w:val="00BE1FC3"/>
    <w:rsid w:val="00BE220C"/>
    <w:rsid w:val="00BE226A"/>
    <w:rsid w:val="00BE2587"/>
    <w:rsid w:val="00BE2709"/>
    <w:rsid w:val="00BE32B2"/>
    <w:rsid w:val="00BE369A"/>
    <w:rsid w:val="00BE398D"/>
    <w:rsid w:val="00BE3ABE"/>
    <w:rsid w:val="00BE3C81"/>
    <w:rsid w:val="00BE41C5"/>
    <w:rsid w:val="00BE42E7"/>
    <w:rsid w:val="00BE43B7"/>
    <w:rsid w:val="00BE46C2"/>
    <w:rsid w:val="00BE486F"/>
    <w:rsid w:val="00BE49D5"/>
    <w:rsid w:val="00BE4B9B"/>
    <w:rsid w:val="00BE4C7C"/>
    <w:rsid w:val="00BE510D"/>
    <w:rsid w:val="00BE5234"/>
    <w:rsid w:val="00BE552B"/>
    <w:rsid w:val="00BE572C"/>
    <w:rsid w:val="00BE5826"/>
    <w:rsid w:val="00BE5DF0"/>
    <w:rsid w:val="00BE6035"/>
    <w:rsid w:val="00BE621D"/>
    <w:rsid w:val="00BE6811"/>
    <w:rsid w:val="00BE6C09"/>
    <w:rsid w:val="00BE6DA1"/>
    <w:rsid w:val="00BE74BD"/>
    <w:rsid w:val="00BE761F"/>
    <w:rsid w:val="00BF08FA"/>
    <w:rsid w:val="00BF0D86"/>
    <w:rsid w:val="00BF18BF"/>
    <w:rsid w:val="00BF1DD5"/>
    <w:rsid w:val="00BF24D0"/>
    <w:rsid w:val="00BF2E48"/>
    <w:rsid w:val="00BF2E87"/>
    <w:rsid w:val="00BF3DF1"/>
    <w:rsid w:val="00BF3E7B"/>
    <w:rsid w:val="00BF4B67"/>
    <w:rsid w:val="00BF51CB"/>
    <w:rsid w:val="00BF53B3"/>
    <w:rsid w:val="00BF547F"/>
    <w:rsid w:val="00BF5535"/>
    <w:rsid w:val="00BF5558"/>
    <w:rsid w:val="00BF5755"/>
    <w:rsid w:val="00BF59EB"/>
    <w:rsid w:val="00BF5A3C"/>
    <w:rsid w:val="00BF5D6C"/>
    <w:rsid w:val="00BF5F64"/>
    <w:rsid w:val="00BF61B9"/>
    <w:rsid w:val="00BF66CA"/>
    <w:rsid w:val="00BF693D"/>
    <w:rsid w:val="00BF69B1"/>
    <w:rsid w:val="00BF6AD1"/>
    <w:rsid w:val="00BF6B81"/>
    <w:rsid w:val="00BF6B91"/>
    <w:rsid w:val="00BF6E30"/>
    <w:rsid w:val="00BF7256"/>
    <w:rsid w:val="00BF7581"/>
    <w:rsid w:val="00C0061C"/>
    <w:rsid w:val="00C00662"/>
    <w:rsid w:val="00C00D4E"/>
    <w:rsid w:val="00C00D8C"/>
    <w:rsid w:val="00C00E36"/>
    <w:rsid w:val="00C0159B"/>
    <w:rsid w:val="00C0213A"/>
    <w:rsid w:val="00C025ED"/>
    <w:rsid w:val="00C026BB"/>
    <w:rsid w:val="00C02A2A"/>
    <w:rsid w:val="00C02C0F"/>
    <w:rsid w:val="00C0347A"/>
    <w:rsid w:val="00C03739"/>
    <w:rsid w:val="00C03A38"/>
    <w:rsid w:val="00C03B67"/>
    <w:rsid w:val="00C049C3"/>
    <w:rsid w:val="00C04A15"/>
    <w:rsid w:val="00C04C69"/>
    <w:rsid w:val="00C04D17"/>
    <w:rsid w:val="00C04E27"/>
    <w:rsid w:val="00C0546B"/>
    <w:rsid w:val="00C05DDB"/>
    <w:rsid w:val="00C0612B"/>
    <w:rsid w:val="00C06929"/>
    <w:rsid w:val="00C06B30"/>
    <w:rsid w:val="00C07176"/>
    <w:rsid w:val="00C07600"/>
    <w:rsid w:val="00C10019"/>
    <w:rsid w:val="00C101EB"/>
    <w:rsid w:val="00C10444"/>
    <w:rsid w:val="00C10903"/>
    <w:rsid w:val="00C10C4F"/>
    <w:rsid w:val="00C10D12"/>
    <w:rsid w:val="00C110CF"/>
    <w:rsid w:val="00C111B0"/>
    <w:rsid w:val="00C1152B"/>
    <w:rsid w:val="00C11D3F"/>
    <w:rsid w:val="00C11DB4"/>
    <w:rsid w:val="00C12D42"/>
    <w:rsid w:val="00C12DDD"/>
    <w:rsid w:val="00C12EAB"/>
    <w:rsid w:val="00C135E9"/>
    <w:rsid w:val="00C13669"/>
    <w:rsid w:val="00C1479F"/>
    <w:rsid w:val="00C14D89"/>
    <w:rsid w:val="00C14E00"/>
    <w:rsid w:val="00C15423"/>
    <w:rsid w:val="00C1549E"/>
    <w:rsid w:val="00C154CB"/>
    <w:rsid w:val="00C159E7"/>
    <w:rsid w:val="00C15B09"/>
    <w:rsid w:val="00C15BFB"/>
    <w:rsid w:val="00C16885"/>
    <w:rsid w:val="00C16AE7"/>
    <w:rsid w:val="00C173BF"/>
    <w:rsid w:val="00C17481"/>
    <w:rsid w:val="00C1759E"/>
    <w:rsid w:val="00C17DDA"/>
    <w:rsid w:val="00C2032E"/>
    <w:rsid w:val="00C20953"/>
    <w:rsid w:val="00C20BAF"/>
    <w:rsid w:val="00C20D3D"/>
    <w:rsid w:val="00C217AB"/>
    <w:rsid w:val="00C21A9D"/>
    <w:rsid w:val="00C21FCB"/>
    <w:rsid w:val="00C2208A"/>
    <w:rsid w:val="00C22186"/>
    <w:rsid w:val="00C221EE"/>
    <w:rsid w:val="00C22470"/>
    <w:rsid w:val="00C22BCB"/>
    <w:rsid w:val="00C22EE3"/>
    <w:rsid w:val="00C23033"/>
    <w:rsid w:val="00C231A2"/>
    <w:rsid w:val="00C23610"/>
    <w:rsid w:val="00C23E03"/>
    <w:rsid w:val="00C2401E"/>
    <w:rsid w:val="00C242F1"/>
    <w:rsid w:val="00C245C0"/>
    <w:rsid w:val="00C245D1"/>
    <w:rsid w:val="00C247F7"/>
    <w:rsid w:val="00C24B57"/>
    <w:rsid w:val="00C24C4C"/>
    <w:rsid w:val="00C24D85"/>
    <w:rsid w:val="00C255FC"/>
    <w:rsid w:val="00C25B43"/>
    <w:rsid w:val="00C26148"/>
    <w:rsid w:val="00C27AE4"/>
    <w:rsid w:val="00C27F8C"/>
    <w:rsid w:val="00C27FA8"/>
    <w:rsid w:val="00C30672"/>
    <w:rsid w:val="00C3129A"/>
    <w:rsid w:val="00C31604"/>
    <w:rsid w:val="00C32285"/>
    <w:rsid w:val="00C3281C"/>
    <w:rsid w:val="00C32EFA"/>
    <w:rsid w:val="00C3329E"/>
    <w:rsid w:val="00C3367C"/>
    <w:rsid w:val="00C338EC"/>
    <w:rsid w:val="00C33D74"/>
    <w:rsid w:val="00C34065"/>
    <w:rsid w:val="00C345F7"/>
    <w:rsid w:val="00C3486E"/>
    <w:rsid w:val="00C34A05"/>
    <w:rsid w:val="00C34B4A"/>
    <w:rsid w:val="00C34E48"/>
    <w:rsid w:val="00C35599"/>
    <w:rsid w:val="00C3586C"/>
    <w:rsid w:val="00C3638D"/>
    <w:rsid w:val="00C36519"/>
    <w:rsid w:val="00C36586"/>
    <w:rsid w:val="00C36D80"/>
    <w:rsid w:val="00C36FB0"/>
    <w:rsid w:val="00C37011"/>
    <w:rsid w:val="00C3704D"/>
    <w:rsid w:val="00C37089"/>
    <w:rsid w:val="00C37412"/>
    <w:rsid w:val="00C3752E"/>
    <w:rsid w:val="00C37C70"/>
    <w:rsid w:val="00C4064F"/>
    <w:rsid w:val="00C407F3"/>
    <w:rsid w:val="00C40D9C"/>
    <w:rsid w:val="00C40F9B"/>
    <w:rsid w:val="00C41582"/>
    <w:rsid w:val="00C419F5"/>
    <w:rsid w:val="00C41AA8"/>
    <w:rsid w:val="00C41B52"/>
    <w:rsid w:val="00C41D10"/>
    <w:rsid w:val="00C41D28"/>
    <w:rsid w:val="00C4209C"/>
    <w:rsid w:val="00C42413"/>
    <w:rsid w:val="00C426E4"/>
    <w:rsid w:val="00C42AC7"/>
    <w:rsid w:val="00C43040"/>
    <w:rsid w:val="00C4307D"/>
    <w:rsid w:val="00C431BA"/>
    <w:rsid w:val="00C434D8"/>
    <w:rsid w:val="00C43EA5"/>
    <w:rsid w:val="00C43F6F"/>
    <w:rsid w:val="00C44190"/>
    <w:rsid w:val="00C4472E"/>
    <w:rsid w:val="00C4498D"/>
    <w:rsid w:val="00C44C41"/>
    <w:rsid w:val="00C4527A"/>
    <w:rsid w:val="00C4548C"/>
    <w:rsid w:val="00C455BE"/>
    <w:rsid w:val="00C46159"/>
    <w:rsid w:val="00C466AE"/>
    <w:rsid w:val="00C46915"/>
    <w:rsid w:val="00C47147"/>
    <w:rsid w:val="00C474C4"/>
    <w:rsid w:val="00C475D6"/>
    <w:rsid w:val="00C47747"/>
    <w:rsid w:val="00C47825"/>
    <w:rsid w:val="00C50153"/>
    <w:rsid w:val="00C50445"/>
    <w:rsid w:val="00C50561"/>
    <w:rsid w:val="00C5066A"/>
    <w:rsid w:val="00C50BBE"/>
    <w:rsid w:val="00C50CDA"/>
    <w:rsid w:val="00C511AA"/>
    <w:rsid w:val="00C51DA6"/>
    <w:rsid w:val="00C51ED2"/>
    <w:rsid w:val="00C520C9"/>
    <w:rsid w:val="00C5217F"/>
    <w:rsid w:val="00C5242A"/>
    <w:rsid w:val="00C5402A"/>
    <w:rsid w:val="00C54369"/>
    <w:rsid w:val="00C5438C"/>
    <w:rsid w:val="00C543F9"/>
    <w:rsid w:val="00C545D6"/>
    <w:rsid w:val="00C54B3A"/>
    <w:rsid w:val="00C54C1B"/>
    <w:rsid w:val="00C55080"/>
    <w:rsid w:val="00C55DBC"/>
    <w:rsid w:val="00C56190"/>
    <w:rsid w:val="00C5672C"/>
    <w:rsid w:val="00C5694D"/>
    <w:rsid w:val="00C5715C"/>
    <w:rsid w:val="00C5758D"/>
    <w:rsid w:val="00C57BD2"/>
    <w:rsid w:val="00C606A6"/>
    <w:rsid w:val="00C60F74"/>
    <w:rsid w:val="00C610F1"/>
    <w:rsid w:val="00C61361"/>
    <w:rsid w:val="00C6170E"/>
    <w:rsid w:val="00C619ED"/>
    <w:rsid w:val="00C61C2B"/>
    <w:rsid w:val="00C61D27"/>
    <w:rsid w:val="00C61E60"/>
    <w:rsid w:val="00C621C2"/>
    <w:rsid w:val="00C6247B"/>
    <w:rsid w:val="00C62647"/>
    <w:rsid w:val="00C62C8A"/>
    <w:rsid w:val="00C62CA8"/>
    <w:rsid w:val="00C62FFD"/>
    <w:rsid w:val="00C63357"/>
    <w:rsid w:val="00C63369"/>
    <w:rsid w:val="00C63D1B"/>
    <w:rsid w:val="00C63F48"/>
    <w:rsid w:val="00C6451B"/>
    <w:rsid w:val="00C6484D"/>
    <w:rsid w:val="00C65865"/>
    <w:rsid w:val="00C659CA"/>
    <w:rsid w:val="00C65DF5"/>
    <w:rsid w:val="00C65E11"/>
    <w:rsid w:val="00C66B3D"/>
    <w:rsid w:val="00C66DF1"/>
    <w:rsid w:val="00C66EFF"/>
    <w:rsid w:val="00C67423"/>
    <w:rsid w:val="00C70BE2"/>
    <w:rsid w:val="00C71248"/>
    <w:rsid w:val="00C717CB"/>
    <w:rsid w:val="00C71AA3"/>
    <w:rsid w:val="00C72397"/>
    <w:rsid w:val="00C72610"/>
    <w:rsid w:val="00C72E9C"/>
    <w:rsid w:val="00C72F7F"/>
    <w:rsid w:val="00C72F99"/>
    <w:rsid w:val="00C730BD"/>
    <w:rsid w:val="00C73150"/>
    <w:rsid w:val="00C734B7"/>
    <w:rsid w:val="00C73C93"/>
    <w:rsid w:val="00C74633"/>
    <w:rsid w:val="00C74817"/>
    <w:rsid w:val="00C748C7"/>
    <w:rsid w:val="00C74D99"/>
    <w:rsid w:val="00C75071"/>
    <w:rsid w:val="00C75374"/>
    <w:rsid w:val="00C75771"/>
    <w:rsid w:val="00C75B0F"/>
    <w:rsid w:val="00C75C9E"/>
    <w:rsid w:val="00C761A8"/>
    <w:rsid w:val="00C7626D"/>
    <w:rsid w:val="00C7654B"/>
    <w:rsid w:val="00C76774"/>
    <w:rsid w:val="00C767D1"/>
    <w:rsid w:val="00C7686E"/>
    <w:rsid w:val="00C77306"/>
    <w:rsid w:val="00C77651"/>
    <w:rsid w:val="00C777F9"/>
    <w:rsid w:val="00C778C7"/>
    <w:rsid w:val="00C8089C"/>
    <w:rsid w:val="00C8094B"/>
    <w:rsid w:val="00C80C6F"/>
    <w:rsid w:val="00C81026"/>
    <w:rsid w:val="00C81915"/>
    <w:rsid w:val="00C81AA5"/>
    <w:rsid w:val="00C81B03"/>
    <w:rsid w:val="00C81E1A"/>
    <w:rsid w:val="00C82019"/>
    <w:rsid w:val="00C8253E"/>
    <w:rsid w:val="00C8271F"/>
    <w:rsid w:val="00C82B22"/>
    <w:rsid w:val="00C82B6C"/>
    <w:rsid w:val="00C82FB1"/>
    <w:rsid w:val="00C83410"/>
    <w:rsid w:val="00C83441"/>
    <w:rsid w:val="00C83655"/>
    <w:rsid w:val="00C83731"/>
    <w:rsid w:val="00C84026"/>
    <w:rsid w:val="00C84926"/>
    <w:rsid w:val="00C84A17"/>
    <w:rsid w:val="00C8500D"/>
    <w:rsid w:val="00C85483"/>
    <w:rsid w:val="00C85973"/>
    <w:rsid w:val="00C85C1F"/>
    <w:rsid w:val="00C86427"/>
    <w:rsid w:val="00C867F8"/>
    <w:rsid w:val="00C86A88"/>
    <w:rsid w:val="00C86C2B"/>
    <w:rsid w:val="00C86DA4"/>
    <w:rsid w:val="00C86DA9"/>
    <w:rsid w:val="00C86ED1"/>
    <w:rsid w:val="00C86FC1"/>
    <w:rsid w:val="00C87119"/>
    <w:rsid w:val="00C8736B"/>
    <w:rsid w:val="00C87A50"/>
    <w:rsid w:val="00C87DFB"/>
    <w:rsid w:val="00C87EB1"/>
    <w:rsid w:val="00C87FE9"/>
    <w:rsid w:val="00C904E2"/>
    <w:rsid w:val="00C90DE5"/>
    <w:rsid w:val="00C919C1"/>
    <w:rsid w:val="00C91C93"/>
    <w:rsid w:val="00C921E2"/>
    <w:rsid w:val="00C92478"/>
    <w:rsid w:val="00C92686"/>
    <w:rsid w:val="00C9299E"/>
    <w:rsid w:val="00C92C1A"/>
    <w:rsid w:val="00C93A84"/>
    <w:rsid w:val="00C93C09"/>
    <w:rsid w:val="00C94574"/>
    <w:rsid w:val="00C9459F"/>
    <w:rsid w:val="00C94F1C"/>
    <w:rsid w:val="00C951B7"/>
    <w:rsid w:val="00C955DF"/>
    <w:rsid w:val="00C956D8"/>
    <w:rsid w:val="00C9583E"/>
    <w:rsid w:val="00C95860"/>
    <w:rsid w:val="00C95F52"/>
    <w:rsid w:val="00C96A2D"/>
    <w:rsid w:val="00C96DC4"/>
    <w:rsid w:val="00C97637"/>
    <w:rsid w:val="00C9780B"/>
    <w:rsid w:val="00C9790B"/>
    <w:rsid w:val="00C97D7F"/>
    <w:rsid w:val="00C97DD7"/>
    <w:rsid w:val="00CA0700"/>
    <w:rsid w:val="00CA09A8"/>
    <w:rsid w:val="00CA0BB9"/>
    <w:rsid w:val="00CA0D4A"/>
    <w:rsid w:val="00CA1005"/>
    <w:rsid w:val="00CA1049"/>
    <w:rsid w:val="00CA142A"/>
    <w:rsid w:val="00CA1B64"/>
    <w:rsid w:val="00CA2F84"/>
    <w:rsid w:val="00CA31A6"/>
    <w:rsid w:val="00CA34E6"/>
    <w:rsid w:val="00CA37D6"/>
    <w:rsid w:val="00CA3D42"/>
    <w:rsid w:val="00CA40B6"/>
    <w:rsid w:val="00CA4280"/>
    <w:rsid w:val="00CA498E"/>
    <w:rsid w:val="00CA4A5A"/>
    <w:rsid w:val="00CA4A68"/>
    <w:rsid w:val="00CA4B77"/>
    <w:rsid w:val="00CA4D75"/>
    <w:rsid w:val="00CA544F"/>
    <w:rsid w:val="00CA589F"/>
    <w:rsid w:val="00CA603C"/>
    <w:rsid w:val="00CA614D"/>
    <w:rsid w:val="00CA62A2"/>
    <w:rsid w:val="00CA639A"/>
    <w:rsid w:val="00CA6531"/>
    <w:rsid w:val="00CA691D"/>
    <w:rsid w:val="00CA6BF2"/>
    <w:rsid w:val="00CA71F5"/>
    <w:rsid w:val="00CA74AD"/>
    <w:rsid w:val="00CA79A0"/>
    <w:rsid w:val="00CA79C8"/>
    <w:rsid w:val="00CA7C38"/>
    <w:rsid w:val="00CA7D1F"/>
    <w:rsid w:val="00CB0A15"/>
    <w:rsid w:val="00CB0C48"/>
    <w:rsid w:val="00CB0C91"/>
    <w:rsid w:val="00CB1028"/>
    <w:rsid w:val="00CB1210"/>
    <w:rsid w:val="00CB24E1"/>
    <w:rsid w:val="00CB2FA1"/>
    <w:rsid w:val="00CB318C"/>
    <w:rsid w:val="00CB318F"/>
    <w:rsid w:val="00CB3C7E"/>
    <w:rsid w:val="00CB3C89"/>
    <w:rsid w:val="00CB4286"/>
    <w:rsid w:val="00CB4B20"/>
    <w:rsid w:val="00CB4D4A"/>
    <w:rsid w:val="00CB4FEE"/>
    <w:rsid w:val="00CB5AA5"/>
    <w:rsid w:val="00CB5B9F"/>
    <w:rsid w:val="00CB5F22"/>
    <w:rsid w:val="00CB693D"/>
    <w:rsid w:val="00CB6CA4"/>
    <w:rsid w:val="00CB71F7"/>
    <w:rsid w:val="00CB72C0"/>
    <w:rsid w:val="00CB78DF"/>
    <w:rsid w:val="00CC02EA"/>
    <w:rsid w:val="00CC0460"/>
    <w:rsid w:val="00CC0AA9"/>
    <w:rsid w:val="00CC1207"/>
    <w:rsid w:val="00CC15AC"/>
    <w:rsid w:val="00CC18C4"/>
    <w:rsid w:val="00CC191A"/>
    <w:rsid w:val="00CC1A57"/>
    <w:rsid w:val="00CC1E8F"/>
    <w:rsid w:val="00CC226B"/>
    <w:rsid w:val="00CC25BF"/>
    <w:rsid w:val="00CC29AC"/>
    <w:rsid w:val="00CC2E64"/>
    <w:rsid w:val="00CC2F52"/>
    <w:rsid w:val="00CC3170"/>
    <w:rsid w:val="00CC334F"/>
    <w:rsid w:val="00CC3731"/>
    <w:rsid w:val="00CC3917"/>
    <w:rsid w:val="00CC3A58"/>
    <w:rsid w:val="00CC3E8A"/>
    <w:rsid w:val="00CC3EF0"/>
    <w:rsid w:val="00CC4870"/>
    <w:rsid w:val="00CC496B"/>
    <w:rsid w:val="00CC50C7"/>
    <w:rsid w:val="00CC5767"/>
    <w:rsid w:val="00CC597F"/>
    <w:rsid w:val="00CC5B51"/>
    <w:rsid w:val="00CC5D27"/>
    <w:rsid w:val="00CC6633"/>
    <w:rsid w:val="00CC6780"/>
    <w:rsid w:val="00CC6D43"/>
    <w:rsid w:val="00CC6EC8"/>
    <w:rsid w:val="00CC7002"/>
    <w:rsid w:val="00CC701B"/>
    <w:rsid w:val="00CC70BE"/>
    <w:rsid w:val="00CC70D2"/>
    <w:rsid w:val="00CC71EA"/>
    <w:rsid w:val="00CC72DE"/>
    <w:rsid w:val="00CC7881"/>
    <w:rsid w:val="00CC7923"/>
    <w:rsid w:val="00CC7A77"/>
    <w:rsid w:val="00CC7B0F"/>
    <w:rsid w:val="00CC7D11"/>
    <w:rsid w:val="00CD03C4"/>
    <w:rsid w:val="00CD073E"/>
    <w:rsid w:val="00CD0898"/>
    <w:rsid w:val="00CD08E7"/>
    <w:rsid w:val="00CD08F2"/>
    <w:rsid w:val="00CD094F"/>
    <w:rsid w:val="00CD10FA"/>
    <w:rsid w:val="00CD1669"/>
    <w:rsid w:val="00CD1F7A"/>
    <w:rsid w:val="00CD227A"/>
    <w:rsid w:val="00CD2286"/>
    <w:rsid w:val="00CD228E"/>
    <w:rsid w:val="00CD2F0B"/>
    <w:rsid w:val="00CD30DC"/>
    <w:rsid w:val="00CD316D"/>
    <w:rsid w:val="00CD37C3"/>
    <w:rsid w:val="00CD3A03"/>
    <w:rsid w:val="00CD4736"/>
    <w:rsid w:val="00CD48A3"/>
    <w:rsid w:val="00CD4BA6"/>
    <w:rsid w:val="00CD563F"/>
    <w:rsid w:val="00CD586D"/>
    <w:rsid w:val="00CD6012"/>
    <w:rsid w:val="00CD62AA"/>
    <w:rsid w:val="00CD62ED"/>
    <w:rsid w:val="00CD6A67"/>
    <w:rsid w:val="00CD7D76"/>
    <w:rsid w:val="00CE0CF4"/>
    <w:rsid w:val="00CE0D53"/>
    <w:rsid w:val="00CE1257"/>
    <w:rsid w:val="00CE1996"/>
    <w:rsid w:val="00CE1D3D"/>
    <w:rsid w:val="00CE20DA"/>
    <w:rsid w:val="00CE218F"/>
    <w:rsid w:val="00CE230B"/>
    <w:rsid w:val="00CE27F0"/>
    <w:rsid w:val="00CE2913"/>
    <w:rsid w:val="00CE2D5B"/>
    <w:rsid w:val="00CE30F6"/>
    <w:rsid w:val="00CE3248"/>
    <w:rsid w:val="00CE328F"/>
    <w:rsid w:val="00CE375A"/>
    <w:rsid w:val="00CE3ABD"/>
    <w:rsid w:val="00CE3BEE"/>
    <w:rsid w:val="00CE3E01"/>
    <w:rsid w:val="00CE41C6"/>
    <w:rsid w:val="00CE4706"/>
    <w:rsid w:val="00CE4818"/>
    <w:rsid w:val="00CE48C9"/>
    <w:rsid w:val="00CE4A93"/>
    <w:rsid w:val="00CE4DC4"/>
    <w:rsid w:val="00CE5A7A"/>
    <w:rsid w:val="00CE5C16"/>
    <w:rsid w:val="00CE5CFE"/>
    <w:rsid w:val="00CE5EE7"/>
    <w:rsid w:val="00CE60A9"/>
    <w:rsid w:val="00CE6105"/>
    <w:rsid w:val="00CE645D"/>
    <w:rsid w:val="00CE6534"/>
    <w:rsid w:val="00CE6B52"/>
    <w:rsid w:val="00CE6EF6"/>
    <w:rsid w:val="00CE7720"/>
    <w:rsid w:val="00CF048A"/>
    <w:rsid w:val="00CF0638"/>
    <w:rsid w:val="00CF0738"/>
    <w:rsid w:val="00CF09DB"/>
    <w:rsid w:val="00CF09FF"/>
    <w:rsid w:val="00CF0A1E"/>
    <w:rsid w:val="00CF0CD8"/>
    <w:rsid w:val="00CF0E89"/>
    <w:rsid w:val="00CF1624"/>
    <w:rsid w:val="00CF1EAC"/>
    <w:rsid w:val="00CF1F42"/>
    <w:rsid w:val="00CF22F6"/>
    <w:rsid w:val="00CF2600"/>
    <w:rsid w:val="00CF286C"/>
    <w:rsid w:val="00CF30B3"/>
    <w:rsid w:val="00CF31CD"/>
    <w:rsid w:val="00CF32F8"/>
    <w:rsid w:val="00CF3923"/>
    <w:rsid w:val="00CF3AD0"/>
    <w:rsid w:val="00CF3C47"/>
    <w:rsid w:val="00CF45E9"/>
    <w:rsid w:val="00CF48AF"/>
    <w:rsid w:val="00CF4B20"/>
    <w:rsid w:val="00CF4C94"/>
    <w:rsid w:val="00CF5063"/>
    <w:rsid w:val="00CF52D3"/>
    <w:rsid w:val="00CF5C69"/>
    <w:rsid w:val="00CF5CC1"/>
    <w:rsid w:val="00CF6178"/>
    <w:rsid w:val="00CF635B"/>
    <w:rsid w:val="00CF6725"/>
    <w:rsid w:val="00CF682E"/>
    <w:rsid w:val="00CF6C28"/>
    <w:rsid w:val="00CF72FC"/>
    <w:rsid w:val="00CF76DF"/>
    <w:rsid w:val="00CF7D64"/>
    <w:rsid w:val="00D009FB"/>
    <w:rsid w:val="00D00DEF"/>
    <w:rsid w:val="00D00E8F"/>
    <w:rsid w:val="00D01C02"/>
    <w:rsid w:val="00D01F49"/>
    <w:rsid w:val="00D02728"/>
    <w:rsid w:val="00D028FF"/>
    <w:rsid w:val="00D029E9"/>
    <w:rsid w:val="00D02C55"/>
    <w:rsid w:val="00D03235"/>
    <w:rsid w:val="00D03A88"/>
    <w:rsid w:val="00D03CE7"/>
    <w:rsid w:val="00D03EDA"/>
    <w:rsid w:val="00D03FD4"/>
    <w:rsid w:val="00D04548"/>
    <w:rsid w:val="00D045EE"/>
    <w:rsid w:val="00D046AE"/>
    <w:rsid w:val="00D049FF"/>
    <w:rsid w:val="00D04E52"/>
    <w:rsid w:val="00D04F74"/>
    <w:rsid w:val="00D0519F"/>
    <w:rsid w:val="00D054D8"/>
    <w:rsid w:val="00D058EC"/>
    <w:rsid w:val="00D05C81"/>
    <w:rsid w:val="00D06004"/>
    <w:rsid w:val="00D06733"/>
    <w:rsid w:val="00D068DF"/>
    <w:rsid w:val="00D06B08"/>
    <w:rsid w:val="00D06C09"/>
    <w:rsid w:val="00D0719E"/>
    <w:rsid w:val="00D076F5"/>
    <w:rsid w:val="00D07B71"/>
    <w:rsid w:val="00D07C2C"/>
    <w:rsid w:val="00D1002F"/>
    <w:rsid w:val="00D1005F"/>
    <w:rsid w:val="00D10822"/>
    <w:rsid w:val="00D10840"/>
    <w:rsid w:val="00D10A25"/>
    <w:rsid w:val="00D1108E"/>
    <w:rsid w:val="00D115B9"/>
    <w:rsid w:val="00D11849"/>
    <w:rsid w:val="00D118BE"/>
    <w:rsid w:val="00D11BF1"/>
    <w:rsid w:val="00D11CBA"/>
    <w:rsid w:val="00D12C97"/>
    <w:rsid w:val="00D12ED3"/>
    <w:rsid w:val="00D136B8"/>
    <w:rsid w:val="00D13C01"/>
    <w:rsid w:val="00D13DBB"/>
    <w:rsid w:val="00D14104"/>
    <w:rsid w:val="00D144E2"/>
    <w:rsid w:val="00D1451E"/>
    <w:rsid w:val="00D14542"/>
    <w:rsid w:val="00D14803"/>
    <w:rsid w:val="00D150F9"/>
    <w:rsid w:val="00D15513"/>
    <w:rsid w:val="00D155D1"/>
    <w:rsid w:val="00D15872"/>
    <w:rsid w:val="00D15ABD"/>
    <w:rsid w:val="00D15B1A"/>
    <w:rsid w:val="00D16012"/>
    <w:rsid w:val="00D1612B"/>
    <w:rsid w:val="00D16679"/>
    <w:rsid w:val="00D16CCE"/>
    <w:rsid w:val="00D16E4B"/>
    <w:rsid w:val="00D16F67"/>
    <w:rsid w:val="00D16FEE"/>
    <w:rsid w:val="00D171CE"/>
    <w:rsid w:val="00D17A26"/>
    <w:rsid w:val="00D17E6E"/>
    <w:rsid w:val="00D2011C"/>
    <w:rsid w:val="00D20449"/>
    <w:rsid w:val="00D204CD"/>
    <w:rsid w:val="00D20638"/>
    <w:rsid w:val="00D207F7"/>
    <w:rsid w:val="00D20EE0"/>
    <w:rsid w:val="00D20F1E"/>
    <w:rsid w:val="00D213BA"/>
    <w:rsid w:val="00D21A21"/>
    <w:rsid w:val="00D21E5C"/>
    <w:rsid w:val="00D21EE6"/>
    <w:rsid w:val="00D221CD"/>
    <w:rsid w:val="00D222E6"/>
    <w:rsid w:val="00D224A1"/>
    <w:rsid w:val="00D22991"/>
    <w:rsid w:val="00D230A0"/>
    <w:rsid w:val="00D23101"/>
    <w:rsid w:val="00D23172"/>
    <w:rsid w:val="00D2367C"/>
    <w:rsid w:val="00D23CCF"/>
    <w:rsid w:val="00D23D5E"/>
    <w:rsid w:val="00D23DFB"/>
    <w:rsid w:val="00D2437C"/>
    <w:rsid w:val="00D24394"/>
    <w:rsid w:val="00D243D6"/>
    <w:rsid w:val="00D24629"/>
    <w:rsid w:val="00D24A8E"/>
    <w:rsid w:val="00D254D7"/>
    <w:rsid w:val="00D25675"/>
    <w:rsid w:val="00D25A57"/>
    <w:rsid w:val="00D25AB4"/>
    <w:rsid w:val="00D2604A"/>
    <w:rsid w:val="00D261B6"/>
    <w:rsid w:val="00D262D8"/>
    <w:rsid w:val="00D263D3"/>
    <w:rsid w:val="00D26447"/>
    <w:rsid w:val="00D26503"/>
    <w:rsid w:val="00D26785"/>
    <w:rsid w:val="00D269F7"/>
    <w:rsid w:val="00D26B11"/>
    <w:rsid w:val="00D2736D"/>
    <w:rsid w:val="00D27B07"/>
    <w:rsid w:val="00D3050C"/>
    <w:rsid w:val="00D30675"/>
    <w:rsid w:val="00D315E6"/>
    <w:rsid w:val="00D319A8"/>
    <w:rsid w:val="00D31C58"/>
    <w:rsid w:val="00D31D82"/>
    <w:rsid w:val="00D32391"/>
    <w:rsid w:val="00D328CA"/>
    <w:rsid w:val="00D3298D"/>
    <w:rsid w:val="00D32C7A"/>
    <w:rsid w:val="00D33283"/>
    <w:rsid w:val="00D333D7"/>
    <w:rsid w:val="00D338F8"/>
    <w:rsid w:val="00D340A8"/>
    <w:rsid w:val="00D34A0E"/>
    <w:rsid w:val="00D34A6C"/>
    <w:rsid w:val="00D34D81"/>
    <w:rsid w:val="00D34D90"/>
    <w:rsid w:val="00D3523D"/>
    <w:rsid w:val="00D35322"/>
    <w:rsid w:val="00D36113"/>
    <w:rsid w:val="00D36145"/>
    <w:rsid w:val="00D3653C"/>
    <w:rsid w:val="00D3656F"/>
    <w:rsid w:val="00D369A6"/>
    <w:rsid w:val="00D36D92"/>
    <w:rsid w:val="00D375AC"/>
    <w:rsid w:val="00D377A4"/>
    <w:rsid w:val="00D379AB"/>
    <w:rsid w:val="00D37AC2"/>
    <w:rsid w:val="00D40019"/>
    <w:rsid w:val="00D405D4"/>
    <w:rsid w:val="00D40643"/>
    <w:rsid w:val="00D40869"/>
    <w:rsid w:val="00D40A72"/>
    <w:rsid w:val="00D40F93"/>
    <w:rsid w:val="00D4128B"/>
    <w:rsid w:val="00D4149C"/>
    <w:rsid w:val="00D41CAF"/>
    <w:rsid w:val="00D4211D"/>
    <w:rsid w:val="00D42826"/>
    <w:rsid w:val="00D42985"/>
    <w:rsid w:val="00D43742"/>
    <w:rsid w:val="00D43CB3"/>
    <w:rsid w:val="00D441F0"/>
    <w:rsid w:val="00D44276"/>
    <w:rsid w:val="00D448A8"/>
    <w:rsid w:val="00D44A0F"/>
    <w:rsid w:val="00D44CEA"/>
    <w:rsid w:val="00D44E17"/>
    <w:rsid w:val="00D457B9"/>
    <w:rsid w:val="00D45A29"/>
    <w:rsid w:val="00D45AA2"/>
    <w:rsid w:val="00D462C8"/>
    <w:rsid w:val="00D46318"/>
    <w:rsid w:val="00D46333"/>
    <w:rsid w:val="00D46BA1"/>
    <w:rsid w:val="00D46D8B"/>
    <w:rsid w:val="00D46DD9"/>
    <w:rsid w:val="00D4747F"/>
    <w:rsid w:val="00D47C8D"/>
    <w:rsid w:val="00D50562"/>
    <w:rsid w:val="00D5068D"/>
    <w:rsid w:val="00D50775"/>
    <w:rsid w:val="00D50792"/>
    <w:rsid w:val="00D50B9A"/>
    <w:rsid w:val="00D50C62"/>
    <w:rsid w:val="00D50D53"/>
    <w:rsid w:val="00D50DF6"/>
    <w:rsid w:val="00D51561"/>
    <w:rsid w:val="00D51945"/>
    <w:rsid w:val="00D51FA0"/>
    <w:rsid w:val="00D520FA"/>
    <w:rsid w:val="00D526A2"/>
    <w:rsid w:val="00D52854"/>
    <w:rsid w:val="00D52D06"/>
    <w:rsid w:val="00D53F0C"/>
    <w:rsid w:val="00D5413E"/>
    <w:rsid w:val="00D5419B"/>
    <w:rsid w:val="00D54F5F"/>
    <w:rsid w:val="00D5523C"/>
    <w:rsid w:val="00D5553B"/>
    <w:rsid w:val="00D55669"/>
    <w:rsid w:val="00D55732"/>
    <w:rsid w:val="00D55946"/>
    <w:rsid w:val="00D55B17"/>
    <w:rsid w:val="00D55D5A"/>
    <w:rsid w:val="00D561AC"/>
    <w:rsid w:val="00D562BE"/>
    <w:rsid w:val="00D56876"/>
    <w:rsid w:val="00D56A86"/>
    <w:rsid w:val="00D56AEC"/>
    <w:rsid w:val="00D56C83"/>
    <w:rsid w:val="00D56C91"/>
    <w:rsid w:val="00D57351"/>
    <w:rsid w:val="00D57D1E"/>
    <w:rsid w:val="00D60955"/>
    <w:rsid w:val="00D609B6"/>
    <w:rsid w:val="00D61150"/>
    <w:rsid w:val="00D611DF"/>
    <w:rsid w:val="00D6137E"/>
    <w:rsid w:val="00D61426"/>
    <w:rsid w:val="00D614D0"/>
    <w:rsid w:val="00D61793"/>
    <w:rsid w:val="00D61DD6"/>
    <w:rsid w:val="00D61F84"/>
    <w:rsid w:val="00D62097"/>
    <w:rsid w:val="00D621DC"/>
    <w:rsid w:val="00D62874"/>
    <w:rsid w:val="00D62880"/>
    <w:rsid w:val="00D6288B"/>
    <w:rsid w:val="00D62B34"/>
    <w:rsid w:val="00D62E5B"/>
    <w:rsid w:val="00D631F1"/>
    <w:rsid w:val="00D63428"/>
    <w:rsid w:val="00D63658"/>
    <w:rsid w:val="00D63E2D"/>
    <w:rsid w:val="00D64147"/>
    <w:rsid w:val="00D641CD"/>
    <w:rsid w:val="00D645C5"/>
    <w:rsid w:val="00D64A01"/>
    <w:rsid w:val="00D64D07"/>
    <w:rsid w:val="00D64D0C"/>
    <w:rsid w:val="00D64D87"/>
    <w:rsid w:val="00D65245"/>
    <w:rsid w:val="00D652BE"/>
    <w:rsid w:val="00D65743"/>
    <w:rsid w:val="00D65B7B"/>
    <w:rsid w:val="00D66320"/>
    <w:rsid w:val="00D66938"/>
    <w:rsid w:val="00D66B21"/>
    <w:rsid w:val="00D66CC9"/>
    <w:rsid w:val="00D676D2"/>
    <w:rsid w:val="00D67E99"/>
    <w:rsid w:val="00D70054"/>
    <w:rsid w:val="00D71DD9"/>
    <w:rsid w:val="00D71DF7"/>
    <w:rsid w:val="00D72351"/>
    <w:rsid w:val="00D7237C"/>
    <w:rsid w:val="00D72569"/>
    <w:rsid w:val="00D729F8"/>
    <w:rsid w:val="00D72B9B"/>
    <w:rsid w:val="00D72BD7"/>
    <w:rsid w:val="00D73268"/>
    <w:rsid w:val="00D732E9"/>
    <w:rsid w:val="00D733D9"/>
    <w:rsid w:val="00D736C2"/>
    <w:rsid w:val="00D73B29"/>
    <w:rsid w:val="00D73BE6"/>
    <w:rsid w:val="00D73CFB"/>
    <w:rsid w:val="00D73FDA"/>
    <w:rsid w:val="00D7428D"/>
    <w:rsid w:val="00D74385"/>
    <w:rsid w:val="00D7468E"/>
    <w:rsid w:val="00D74A6C"/>
    <w:rsid w:val="00D75CF8"/>
    <w:rsid w:val="00D764A1"/>
    <w:rsid w:val="00D76A87"/>
    <w:rsid w:val="00D76C56"/>
    <w:rsid w:val="00D76D4E"/>
    <w:rsid w:val="00D777FD"/>
    <w:rsid w:val="00D806A7"/>
    <w:rsid w:val="00D80B58"/>
    <w:rsid w:val="00D811F5"/>
    <w:rsid w:val="00D815A9"/>
    <w:rsid w:val="00D8169C"/>
    <w:rsid w:val="00D818B5"/>
    <w:rsid w:val="00D819BE"/>
    <w:rsid w:val="00D82085"/>
    <w:rsid w:val="00D824D2"/>
    <w:rsid w:val="00D82A4A"/>
    <w:rsid w:val="00D82FAD"/>
    <w:rsid w:val="00D83312"/>
    <w:rsid w:val="00D83736"/>
    <w:rsid w:val="00D8377B"/>
    <w:rsid w:val="00D83912"/>
    <w:rsid w:val="00D839D7"/>
    <w:rsid w:val="00D83BC6"/>
    <w:rsid w:val="00D83E81"/>
    <w:rsid w:val="00D83EA9"/>
    <w:rsid w:val="00D83EF6"/>
    <w:rsid w:val="00D840F8"/>
    <w:rsid w:val="00D843EF"/>
    <w:rsid w:val="00D84579"/>
    <w:rsid w:val="00D84C9B"/>
    <w:rsid w:val="00D84D02"/>
    <w:rsid w:val="00D85410"/>
    <w:rsid w:val="00D8554E"/>
    <w:rsid w:val="00D855E5"/>
    <w:rsid w:val="00D85BB9"/>
    <w:rsid w:val="00D85C22"/>
    <w:rsid w:val="00D85EC1"/>
    <w:rsid w:val="00D8617C"/>
    <w:rsid w:val="00D861D5"/>
    <w:rsid w:val="00D86298"/>
    <w:rsid w:val="00D868FB"/>
    <w:rsid w:val="00D86B84"/>
    <w:rsid w:val="00D86E33"/>
    <w:rsid w:val="00D8777E"/>
    <w:rsid w:val="00D87E86"/>
    <w:rsid w:val="00D90375"/>
    <w:rsid w:val="00D905CD"/>
    <w:rsid w:val="00D90611"/>
    <w:rsid w:val="00D90A53"/>
    <w:rsid w:val="00D90C6A"/>
    <w:rsid w:val="00D9101E"/>
    <w:rsid w:val="00D91127"/>
    <w:rsid w:val="00D9143D"/>
    <w:rsid w:val="00D919AE"/>
    <w:rsid w:val="00D91A89"/>
    <w:rsid w:val="00D91D29"/>
    <w:rsid w:val="00D91E00"/>
    <w:rsid w:val="00D91F8A"/>
    <w:rsid w:val="00D92497"/>
    <w:rsid w:val="00D92F83"/>
    <w:rsid w:val="00D93083"/>
    <w:rsid w:val="00D93174"/>
    <w:rsid w:val="00D933EB"/>
    <w:rsid w:val="00D93927"/>
    <w:rsid w:val="00D93B77"/>
    <w:rsid w:val="00D93C13"/>
    <w:rsid w:val="00D93CFE"/>
    <w:rsid w:val="00D93F55"/>
    <w:rsid w:val="00D94502"/>
    <w:rsid w:val="00D95401"/>
    <w:rsid w:val="00D95539"/>
    <w:rsid w:val="00D955F2"/>
    <w:rsid w:val="00D95866"/>
    <w:rsid w:val="00D95A93"/>
    <w:rsid w:val="00D95DA5"/>
    <w:rsid w:val="00D95E0A"/>
    <w:rsid w:val="00D960AD"/>
    <w:rsid w:val="00D96409"/>
    <w:rsid w:val="00D9648E"/>
    <w:rsid w:val="00D96AD0"/>
    <w:rsid w:val="00D96F5D"/>
    <w:rsid w:val="00D96FBE"/>
    <w:rsid w:val="00DA043B"/>
    <w:rsid w:val="00DA10AE"/>
    <w:rsid w:val="00DA1596"/>
    <w:rsid w:val="00DA17CD"/>
    <w:rsid w:val="00DA1EEF"/>
    <w:rsid w:val="00DA2006"/>
    <w:rsid w:val="00DA20AE"/>
    <w:rsid w:val="00DA2149"/>
    <w:rsid w:val="00DA250B"/>
    <w:rsid w:val="00DA26BF"/>
    <w:rsid w:val="00DA288A"/>
    <w:rsid w:val="00DA28A3"/>
    <w:rsid w:val="00DA325D"/>
    <w:rsid w:val="00DA34C6"/>
    <w:rsid w:val="00DA3C24"/>
    <w:rsid w:val="00DA4307"/>
    <w:rsid w:val="00DA4333"/>
    <w:rsid w:val="00DA44B5"/>
    <w:rsid w:val="00DA48CD"/>
    <w:rsid w:val="00DA4D96"/>
    <w:rsid w:val="00DA500A"/>
    <w:rsid w:val="00DA55CE"/>
    <w:rsid w:val="00DA5CA1"/>
    <w:rsid w:val="00DA6552"/>
    <w:rsid w:val="00DA65D0"/>
    <w:rsid w:val="00DA65F9"/>
    <w:rsid w:val="00DA66B0"/>
    <w:rsid w:val="00DA672D"/>
    <w:rsid w:val="00DA6C5C"/>
    <w:rsid w:val="00DA6DB0"/>
    <w:rsid w:val="00DA6FCA"/>
    <w:rsid w:val="00DA702A"/>
    <w:rsid w:val="00DA7088"/>
    <w:rsid w:val="00DA7205"/>
    <w:rsid w:val="00DA75DF"/>
    <w:rsid w:val="00DA79ED"/>
    <w:rsid w:val="00DA7A63"/>
    <w:rsid w:val="00DA7B0A"/>
    <w:rsid w:val="00DA7FBA"/>
    <w:rsid w:val="00DB05D7"/>
    <w:rsid w:val="00DB0A0A"/>
    <w:rsid w:val="00DB0C27"/>
    <w:rsid w:val="00DB0DF8"/>
    <w:rsid w:val="00DB116B"/>
    <w:rsid w:val="00DB134D"/>
    <w:rsid w:val="00DB137C"/>
    <w:rsid w:val="00DB1E69"/>
    <w:rsid w:val="00DB1E91"/>
    <w:rsid w:val="00DB1F62"/>
    <w:rsid w:val="00DB1FFB"/>
    <w:rsid w:val="00DB2597"/>
    <w:rsid w:val="00DB2806"/>
    <w:rsid w:val="00DB2B15"/>
    <w:rsid w:val="00DB328B"/>
    <w:rsid w:val="00DB3937"/>
    <w:rsid w:val="00DB39EE"/>
    <w:rsid w:val="00DB3BDB"/>
    <w:rsid w:val="00DB4401"/>
    <w:rsid w:val="00DB447D"/>
    <w:rsid w:val="00DB4833"/>
    <w:rsid w:val="00DB4A43"/>
    <w:rsid w:val="00DB4B25"/>
    <w:rsid w:val="00DB4C4F"/>
    <w:rsid w:val="00DB4FDC"/>
    <w:rsid w:val="00DB53CA"/>
    <w:rsid w:val="00DB5BFA"/>
    <w:rsid w:val="00DB6807"/>
    <w:rsid w:val="00DB6AB5"/>
    <w:rsid w:val="00DB6DE9"/>
    <w:rsid w:val="00DB74AE"/>
    <w:rsid w:val="00DC0087"/>
    <w:rsid w:val="00DC073F"/>
    <w:rsid w:val="00DC1305"/>
    <w:rsid w:val="00DC175A"/>
    <w:rsid w:val="00DC18BB"/>
    <w:rsid w:val="00DC1AB7"/>
    <w:rsid w:val="00DC2033"/>
    <w:rsid w:val="00DC235B"/>
    <w:rsid w:val="00DC245E"/>
    <w:rsid w:val="00DC25CF"/>
    <w:rsid w:val="00DC2850"/>
    <w:rsid w:val="00DC28D0"/>
    <w:rsid w:val="00DC2C56"/>
    <w:rsid w:val="00DC30CC"/>
    <w:rsid w:val="00DC31B0"/>
    <w:rsid w:val="00DC3332"/>
    <w:rsid w:val="00DC41B5"/>
    <w:rsid w:val="00DC4585"/>
    <w:rsid w:val="00DC47B2"/>
    <w:rsid w:val="00DC5068"/>
    <w:rsid w:val="00DC51E7"/>
    <w:rsid w:val="00DC54EA"/>
    <w:rsid w:val="00DC56E2"/>
    <w:rsid w:val="00DC56F3"/>
    <w:rsid w:val="00DC5BAF"/>
    <w:rsid w:val="00DC5D53"/>
    <w:rsid w:val="00DC6026"/>
    <w:rsid w:val="00DC6148"/>
    <w:rsid w:val="00DC6177"/>
    <w:rsid w:val="00DC6DB3"/>
    <w:rsid w:val="00DC7648"/>
    <w:rsid w:val="00DC7895"/>
    <w:rsid w:val="00DD04E1"/>
    <w:rsid w:val="00DD0581"/>
    <w:rsid w:val="00DD13B8"/>
    <w:rsid w:val="00DD14AF"/>
    <w:rsid w:val="00DD17BD"/>
    <w:rsid w:val="00DD1B68"/>
    <w:rsid w:val="00DD2122"/>
    <w:rsid w:val="00DD2189"/>
    <w:rsid w:val="00DD2328"/>
    <w:rsid w:val="00DD2616"/>
    <w:rsid w:val="00DD3A18"/>
    <w:rsid w:val="00DD40D5"/>
    <w:rsid w:val="00DD4A31"/>
    <w:rsid w:val="00DD4C80"/>
    <w:rsid w:val="00DD4EFD"/>
    <w:rsid w:val="00DD5076"/>
    <w:rsid w:val="00DD6023"/>
    <w:rsid w:val="00DD68E6"/>
    <w:rsid w:val="00DD6CAC"/>
    <w:rsid w:val="00DD755E"/>
    <w:rsid w:val="00DD764B"/>
    <w:rsid w:val="00DD7C6B"/>
    <w:rsid w:val="00DE0418"/>
    <w:rsid w:val="00DE0421"/>
    <w:rsid w:val="00DE04D8"/>
    <w:rsid w:val="00DE083B"/>
    <w:rsid w:val="00DE0DB8"/>
    <w:rsid w:val="00DE0E14"/>
    <w:rsid w:val="00DE1154"/>
    <w:rsid w:val="00DE149F"/>
    <w:rsid w:val="00DE20D6"/>
    <w:rsid w:val="00DE26AA"/>
    <w:rsid w:val="00DE28C8"/>
    <w:rsid w:val="00DE2C38"/>
    <w:rsid w:val="00DE43EF"/>
    <w:rsid w:val="00DE4ECD"/>
    <w:rsid w:val="00DE547A"/>
    <w:rsid w:val="00DE56E7"/>
    <w:rsid w:val="00DE5C34"/>
    <w:rsid w:val="00DE5C51"/>
    <w:rsid w:val="00DE5D74"/>
    <w:rsid w:val="00DE6BC7"/>
    <w:rsid w:val="00DE6E04"/>
    <w:rsid w:val="00DE70D3"/>
    <w:rsid w:val="00DE710E"/>
    <w:rsid w:val="00DE7509"/>
    <w:rsid w:val="00DE759E"/>
    <w:rsid w:val="00DE7820"/>
    <w:rsid w:val="00DE793F"/>
    <w:rsid w:val="00DE7E90"/>
    <w:rsid w:val="00DF05D5"/>
    <w:rsid w:val="00DF08C5"/>
    <w:rsid w:val="00DF0AAA"/>
    <w:rsid w:val="00DF0B23"/>
    <w:rsid w:val="00DF1018"/>
    <w:rsid w:val="00DF1042"/>
    <w:rsid w:val="00DF11E3"/>
    <w:rsid w:val="00DF1420"/>
    <w:rsid w:val="00DF17EE"/>
    <w:rsid w:val="00DF1947"/>
    <w:rsid w:val="00DF1E56"/>
    <w:rsid w:val="00DF233A"/>
    <w:rsid w:val="00DF2AB3"/>
    <w:rsid w:val="00DF2CBD"/>
    <w:rsid w:val="00DF2D16"/>
    <w:rsid w:val="00DF2D2A"/>
    <w:rsid w:val="00DF2F25"/>
    <w:rsid w:val="00DF3037"/>
    <w:rsid w:val="00DF333C"/>
    <w:rsid w:val="00DF340C"/>
    <w:rsid w:val="00DF3D95"/>
    <w:rsid w:val="00DF4B15"/>
    <w:rsid w:val="00DF4ECB"/>
    <w:rsid w:val="00DF4F27"/>
    <w:rsid w:val="00DF58B4"/>
    <w:rsid w:val="00DF58C8"/>
    <w:rsid w:val="00DF5CBE"/>
    <w:rsid w:val="00DF5D05"/>
    <w:rsid w:val="00DF5FB4"/>
    <w:rsid w:val="00DF6DD2"/>
    <w:rsid w:val="00DF6E9E"/>
    <w:rsid w:val="00DF74BA"/>
    <w:rsid w:val="00DF7731"/>
    <w:rsid w:val="00E00818"/>
    <w:rsid w:val="00E00BD5"/>
    <w:rsid w:val="00E00CCD"/>
    <w:rsid w:val="00E00DC2"/>
    <w:rsid w:val="00E012D3"/>
    <w:rsid w:val="00E01701"/>
    <w:rsid w:val="00E01A10"/>
    <w:rsid w:val="00E022B3"/>
    <w:rsid w:val="00E026D1"/>
    <w:rsid w:val="00E02A72"/>
    <w:rsid w:val="00E02B0B"/>
    <w:rsid w:val="00E02BB9"/>
    <w:rsid w:val="00E02DD2"/>
    <w:rsid w:val="00E031A8"/>
    <w:rsid w:val="00E0408F"/>
    <w:rsid w:val="00E0441F"/>
    <w:rsid w:val="00E04453"/>
    <w:rsid w:val="00E0476B"/>
    <w:rsid w:val="00E0481C"/>
    <w:rsid w:val="00E0512D"/>
    <w:rsid w:val="00E0522B"/>
    <w:rsid w:val="00E05D8F"/>
    <w:rsid w:val="00E05E04"/>
    <w:rsid w:val="00E069A9"/>
    <w:rsid w:val="00E06C3F"/>
    <w:rsid w:val="00E077CA"/>
    <w:rsid w:val="00E077DF"/>
    <w:rsid w:val="00E078D1"/>
    <w:rsid w:val="00E1057A"/>
    <w:rsid w:val="00E1158E"/>
    <w:rsid w:val="00E11E98"/>
    <w:rsid w:val="00E12118"/>
    <w:rsid w:val="00E12174"/>
    <w:rsid w:val="00E126B3"/>
    <w:rsid w:val="00E129AC"/>
    <w:rsid w:val="00E13682"/>
    <w:rsid w:val="00E1388D"/>
    <w:rsid w:val="00E139DF"/>
    <w:rsid w:val="00E13A1B"/>
    <w:rsid w:val="00E13ADD"/>
    <w:rsid w:val="00E13D0D"/>
    <w:rsid w:val="00E144A2"/>
    <w:rsid w:val="00E144C1"/>
    <w:rsid w:val="00E144F0"/>
    <w:rsid w:val="00E14605"/>
    <w:rsid w:val="00E146A6"/>
    <w:rsid w:val="00E15046"/>
    <w:rsid w:val="00E15B09"/>
    <w:rsid w:val="00E15C95"/>
    <w:rsid w:val="00E15D60"/>
    <w:rsid w:val="00E15EC8"/>
    <w:rsid w:val="00E15F4B"/>
    <w:rsid w:val="00E15F7D"/>
    <w:rsid w:val="00E1669C"/>
    <w:rsid w:val="00E166C8"/>
    <w:rsid w:val="00E16706"/>
    <w:rsid w:val="00E16947"/>
    <w:rsid w:val="00E16B1A"/>
    <w:rsid w:val="00E16C67"/>
    <w:rsid w:val="00E16ECE"/>
    <w:rsid w:val="00E16F5B"/>
    <w:rsid w:val="00E178A6"/>
    <w:rsid w:val="00E17D20"/>
    <w:rsid w:val="00E17D53"/>
    <w:rsid w:val="00E17FB7"/>
    <w:rsid w:val="00E2020F"/>
    <w:rsid w:val="00E203EC"/>
    <w:rsid w:val="00E20B03"/>
    <w:rsid w:val="00E20E44"/>
    <w:rsid w:val="00E21479"/>
    <w:rsid w:val="00E22056"/>
    <w:rsid w:val="00E22403"/>
    <w:rsid w:val="00E22D25"/>
    <w:rsid w:val="00E22D80"/>
    <w:rsid w:val="00E23828"/>
    <w:rsid w:val="00E23B73"/>
    <w:rsid w:val="00E24133"/>
    <w:rsid w:val="00E24534"/>
    <w:rsid w:val="00E245D3"/>
    <w:rsid w:val="00E250EA"/>
    <w:rsid w:val="00E251E7"/>
    <w:rsid w:val="00E25583"/>
    <w:rsid w:val="00E259E1"/>
    <w:rsid w:val="00E25AF1"/>
    <w:rsid w:val="00E25CE1"/>
    <w:rsid w:val="00E26211"/>
    <w:rsid w:val="00E2626E"/>
    <w:rsid w:val="00E26534"/>
    <w:rsid w:val="00E26999"/>
    <w:rsid w:val="00E26B98"/>
    <w:rsid w:val="00E26D6E"/>
    <w:rsid w:val="00E270CB"/>
    <w:rsid w:val="00E273B9"/>
    <w:rsid w:val="00E276C6"/>
    <w:rsid w:val="00E27B55"/>
    <w:rsid w:val="00E27BBB"/>
    <w:rsid w:val="00E27CBB"/>
    <w:rsid w:val="00E30388"/>
    <w:rsid w:val="00E306C2"/>
    <w:rsid w:val="00E308EF"/>
    <w:rsid w:val="00E30BAB"/>
    <w:rsid w:val="00E30D83"/>
    <w:rsid w:val="00E32C5A"/>
    <w:rsid w:val="00E3365C"/>
    <w:rsid w:val="00E34118"/>
    <w:rsid w:val="00E34433"/>
    <w:rsid w:val="00E34B31"/>
    <w:rsid w:val="00E352CD"/>
    <w:rsid w:val="00E35810"/>
    <w:rsid w:val="00E3591A"/>
    <w:rsid w:val="00E3591D"/>
    <w:rsid w:val="00E35D8F"/>
    <w:rsid w:val="00E35DB7"/>
    <w:rsid w:val="00E360D2"/>
    <w:rsid w:val="00E362A4"/>
    <w:rsid w:val="00E3650A"/>
    <w:rsid w:val="00E366B0"/>
    <w:rsid w:val="00E3685C"/>
    <w:rsid w:val="00E36AB9"/>
    <w:rsid w:val="00E3743E"/>
    <w:rsid w:val="00E376B7"/>
    <w:rsid w:val="00E37880"/>
    <w:rsid w:val="00E4009C"/>
    <w:rsid w:val="00E403C0"/>
    <w:rsid w:val="00E40B75"/>
    <w:rsid w:val="00E412A2"/>
    <w:rsid w:val="00E41517"/>
    <w:rsid w:val="00E417CC"/>
    <w:rsid w:val="00E41862"/>
    <w:rsid w:val="00E418CA"/>
    <w:rsid w:val="00E41AA5"/>
    <w:rsid w:val="00E41E71"/>
    <w:rsid w:val="00E420B1"/>
    <w:rsid w:val="00E426A4"/>
    <w:rsid w:val="00E42AD0"/>
    <w:rsid w:val="00E42C22"/>
    <w:rsid w:val="00E42DE3"/>
    <w:rsid w:val="00E42FCB"/>
    <w:rsid w:val="00E43287"/>
    <w:rsid w:val="00E435E5"/>
    <w:rsid w:val="00E43737"/>
    <w:rsid w:val="00E43A77"/>
    <w:rsid w:val="00E43BAF"/>
    <w:rsid w:val="00E44058"/>
    <w:rsid w:val="00E444C1"/>
    <w:rsid w:val="00E446C5"/>
    <w:rsid w:val="00E448EE"/>
    <w:rsid w:val="00E44989"/>
    <w:rsid w:val="00E4560E"/>
    <w:rsid w:val="00E45625"/>
    <w:rsid w:val="00E45767"/>
    <w:rsid w:val="00E45776"/>
    <w:rsid w:val="00E45BCF"/>
    <w:rsid w:val="00E45E51"/>
    <w:rsid w:val="00E460C5"/>
    <w:rsid w:val="00E468AB"/>
    <w:rsid w:val="00E46C14"/>
    <w:rsid w:val="00E46C3B"/>
    <w:rsid w:val="00E46CC2"/>
    <w:rsid w:val="00E46EDF"/>
    <w:rsid w:val="00E4739A"/>
    <w:rsid w:val="00E47E8B"/>
    <w:rsid w:val="00E5012F"/>
    <w:rsid w:val="00E504F0"/>
    <w:rsid w:val="00E5069D"/>
    <w:rsid w:val="00E50810"/>
    <w:rsid w:val="00E508A7"/>
    <w:rsid w:val="00E51071"/>
    <w:rsid w:val="00E51345"/>
    <w:rsid w:val="00E51BC6"/>
    <w:rsid w:val="00E5266C"/>
    <w:rsid w:val="00E52932"/>
    <w:rsid w:val="00E52B88"/>
    <w:rsid w:val="00E52E8C"/>
    <w:rsid w:val="00E53022"/>
    <w:rsid w:val="00E530C4"/>
    <w:rsid w:val="00E53120"/>
    <w:rsid w:val="00E53279"/>
    <w:rsid w:val="00E53643"/>
    <w:rsid w:val="00E53840"/>
    <w:rsid w:val="00E53E65"/>
    <w:rsid w:val="00E53E6E"/>
    <w:rsid w:val="00E53EC8"/>
    <w:rsid w:val="00E5435D"/>
    <w:rsid w:val="00E545E4"/>
    <w:rsid w:val="00E54626"/>
    <w:rsid w:val="00E54671"/>
    <w:rsid w:val="00E54BCE"/>
    <w:rsid w:val="00E54CDA"/>
    <w:rsid w:val="00E54FC6"/>
    <w:rsid w:val="00E55CFF"/>
    <w:rsid w:val="00E563B4"/>
    <w:rsid w:val="00E565DF"/>
    <w:rsid w:val="00E5697E"/>
    <w:rsid w:val="00E56F5C"/>
    <w:rsid w:val="00E57763"/>
    <w:rsid w:val="00E60043"/>
    <w:rsid w:val="00E600AA"/>
    <w:rsid w:val="00E60577"/>
    <w:rsid w:val="00E6070C"/>
    <w:rsid w:val="00E60BDC"/>
    <w:rsid w:val="00E614BC"/>
    <w:rsid w:val="00E61AE6"/>
    <w:rsid w:val="00E61DAD"/>
    <w:rsid w:val="00E61E64"/>
    <w:rsid w:val="00E61F90"/>
    <w:rsid w:val="00E623FC"/>
    <w:rsid w:val="00E6260F"/>
    <w:rsid w:val="00E63638"/>
    <w:rsid w:val="00E6378C"/>
    <w:rsid w:val="00E63870"/>
    <w:rsid w:val="00E64ED4"/>
    <w:rsid w:val="00E65409"/>
    <w:rsid w:val="00E65B40"/>
    <w:rsid w:val="00E65BB6"/>
    <w:rsid w:val="00E65BF6"/>
    <w:rsid w:val="00E65E39"/>
    <w:rsid w:val="00E65F42"/>
    <w:rsid w:val="00E660D4"/>
    <w:rsid w:val="00E660DA"/>
    <w:rsid w:val="00E666C5"/>
    <w:rsid w:val="00E667B6"/>
    <w:rsid w:val="00E67073"/>
    <w:rsid w:val="00E67756"/>
    <w:rsid w:val="00E67989"/>
    <w:rsid w:val="00E67A9F"/>
    <w:rsid w:val="00E67BFA"/>
    <w:rsid w:val="00E67FEC"/>
    <w:rsid w:val="00E7111C"/>
    <w:rsid w:val="00E71128"/>
    <w:rsid w:val="00E7131C"/>
    <w:rsid w:val="00E71741"/>
    <w:rsid w:val="00E719EB"/>
    <w:rsid w:val="00E71F6E"/>
    <w:rsid w:val="00E72038"/>
    <w:rsid w:val="00E7231E"/>
    <w:rsid w:val="00E725C6"/>
    <w:rsid w:val="00E72959"/>
    <w:rsid w:val="00E72B22"/>
    <w:rsid w:val="00E72BD9"/>
    <w:rsid w:val="00E730B6"/>
    <w:rsid w:val="00E73135"/>
    <w:rsid w:val="00E734E6"/>
    <w:rsid w:val="00E73839"/>
    <w:rsid w:val="00E73CD6"/>
    <w:rsid w:val="00E744AE"/>
    <w:rsid w:val="00E74BE8"/>
    <w:rsid w:val="00E74F25"/>
    <w:rsid w:val="00E754C5"/>
    <w:rsid w:val="00E75807"/>
    <w:rsid w:val="00E75FA6"/>
    <w:rsid w:val="00E76032"/>
    <w:rsid w:val="00E760B5"/>
    <w:rsid w:val="00E761DE"/>
    <w:rsid w:val="00E76588"/>
    <w:rsid w:val="00E76C89"/>
    <w:rsid w:val="00E76EF7"/>
    <w:rsid w:val="00E774D6"/>
    <w:rsid w:val="00E7753C"/>
    <w:rsid w:val="00E77D24"/>
    <w:rsid w:val="00E77D9F"/>
    <w:rsid w:val="00E80756"/>
    <w:rsid w:val="00E80A61"/>
    <w:rsid w:val="00E80AF1"/>
    <w:rsid w:val="00E812AE"/>
    <w:rsid w:val="00E81CE7"/>
    <w:rsid w:val="00E822EB"/>
    <w:rsid w:val="00E82442"/>
    <w:rsid w:val="00E8254A"/>
    <w:rsid w:val="00E828AC"/>
    <w:rsid w:val="00E82CA3"/>
    <w:rsid w:val="00E82D57"/>
    <w:rsid w:val="00E833D7"/>
    <w:rsid w:val="00E83B7F"/>
    <w:rsid w:val="00E83EB7"/>
    <w:rsid w:val="00E84688"/>
    <w:rsid w:val="00E84724"/>
    <w:rsid w:val="00E85003"/>
    <w:rsid w:val="00E8581C"/>
    <w:rsid w:val="00E85A2F"/>
    <w:rsid w:val="00E865B3"/>
    <w:rsid w:val="00E86BBF"/>
    <w:rsid w:val="00E8720D"/>
    <w:rsid w:val="00E872EE"/>
    <w:rsid w:val="00E8798D"/>
    <w:rsid w:val="00E87C94"/>
    <w:rsid w:val="00E87DE3"/>
    <w:rsid w:val="00E87FAD"/>
    <w:rsid w:val="00E9016C"/>
    <w:rsid w:val="00E9062A"/>
    <w:rsid w:val="00E9075D"/>
    <w:rsid w:val="00E9083C"/>
    <w:rsid w:val="00E90A4F"/>
    <w:rsid w:val="00E90D4A"/>
    <w:rsid w:val="00E91426"/>
    <w:rsid w:val="00E915D5"/>
    <w:rsid w:val="00E91D87"/>
    <w:rsid w:val="00E91F0B"/>
    <w:rsid w:val="00E91FD1"/>
    <w:rsid w:val="00E923EE"/>
    <w:rsid w:val="00E92716"/>
    <w:rsid w:val="00E9274E"/>
    <w:rsid w:val="00E92833"/>
    <w:rsid w:val="00E92D1E"/>
    <w:rsid w:val="00E92FCC"/>
    <w:rsid w:val="00E92FEA"/>
    <w:rsid w:val="00E93079"/>
    <w:rsid w:val="00E937DF"/>
    <w:rsid w:val="00E94114"/>
    <w:rsid w:val="00E94315"/>
    <w:rsid w:val="00E9492B"/>
    <w:rsid w:val="00E94A40"/>
    <w:rsid w:val="00E94AA2"/>
    <w:rsid w:val="00E94FB9"/>
    <w:rsid w:val="00E9521F"/>
    <w:rsid w:val="00E954CD"/>
    <w:rsid w:val="00E95F1B"/>
    <w:rsid w:val="00E96305"/>
    <w:rsid w:val="00E96560"/>
    <w:rsid w:val="00E96AA4"/>
    <w:rsid w:val="00E96B26"/>
    <w:rsid w:val="00E96B68"/>
    <w:rsid w:val="00E96B90"/>
    <w:rsid w:val="00E9739F"/>
    <w:rsid w:val="00EA0490"/>
    <w:rsid w:val="00EA0500"/>
    <w:rsid w:val="00EA05A0"/>
    <w:rsid w:val="00EA06A4"/>
    <w:rsid w:val="00EA09B8"/>
    <w:rsid w:val="00EA0C80"/>
    <w:rsid w:val="00EA1DCD"/>
    <w:rsid w:val="00EA2366"/>
    <w:rsid w:val="00EA2602"/>
    <w:rsid w:val="00EA27AB"/>
    <w:rsid w:val="00EA2A7C"/>
    <w:rsid w:val="00EA2DE6"/>
    <w:rsid w:val="00EA3308"/>
    <w:rsid w:val="00EA38FD"/>
    <w:rsid w:val="00EA3EE8"/>
    <w:rsid w:val="00EA43B9"/>
    <w:rsid w:val="00EA4555"/>
    <w:rsid w:val="00EA479B"/>
    <w:rsid w:val="00EA4C22"/>
    <w:rsid w:val="00EA4CAE"/>
    <w:rsid w:val="00EA4E42"/>
    <w:rsid w:val="00EA4F81"/>
    <w:rsid w:val="00EA51AA"/>
    <w:rsid w:val="00EA5546"/>
    <w:rsid w:val="00EA5DB9"/>
    <w:rsid w:val="00EA6498"/>
    <w:rsid w:val="00EA66BC"/>
    <w:rsid w:val="00EA69A5"/>
    <w:rsid w:val="00EA70B0"/>
    <w:rsid w:val="00EA7223"/>
    <w:rsid w:val="00EA7C54"/>
    <w:rsid w:val="00EB05AC"/>
    <w:rsid w:val="00EB073C"/>
    <w:rsid w:val="00EB0A05"/>
    <w:rsid w:val="00EB0ABC"/>
    <w:rsid w:val="00EB0ACA"/>
    <w:rsid w:val="00EB0B35"/>
    <w:rsid w:val="00EB0E98"/>
    <w:rsid w:val="00EB138D"/>
    <w:rsid w:val="00EB14A7"/>
    <w:rsid w:val="00EB1BF2"/>
    <w:rsid w:val="00EB1D50"/>
    <w:rsid w:val="00EB2388"/>
    <w:rsid w:val="00EB2442"/>
    <w:rsid w:val="00EB244D"/>
    <w:rsid w:val="00EB2824"/>
    <w:rsid w:val="00EB2A5D"/>
    <w:rsid w:val="00EB34AD"/>
    <w:rsid w:val="00EB37D3"/>
    <w:rsid w:val="00EB47CF"/>
    <w:rsid w:val="00EB4AFB"/>
    <w:rsid w:val="00EB4F40"/>
    <w:rsid w:val="00EB512B"/>
    <w:rsid w:val="00EB5438"/>
    <w:rsid w:val="00EB5BB6"/>
    <w:rsid w:val="00EB5FDD"/>
    <w:rsid w:val="00EB63B9"/>
    <w:rsid w:val="00EB6784"/>
    <w:rsid w:val="00EB6C2C"/>
    <w:rsid w:val="00EB6C31"/>
    <w:rsid w:val="00EB750C"/>
    <w:rsid w:val="00EB76C5"/>
    <w:rsid w:val="00EB7BCF"/>
    <w:rsid w:val="00EB7CC2"/>
    <w:rsid w:val="00EB7E1B"/>
    <w:rsid w:val="00EC0746"/>
    <w:rsid w:val="00EC0ABE"/>
    <w:rsid w:val="00EC0DD1"/>
    <w:rsid w:val="00EC1609"/>
    <w:rsid w:val="00EC17D1"/>
    <w:rsid w:val="00EC1B16"/>
    <w:rsid w:val="00EC1B9E"/>
    <w:rsid w:val="00EC1FBD"/>
    <w:rsid w:val="00EC2311"/>
    <w:rsid w:val="00EC28AA"/>
    <w:rsid w:val="00EC29C7"/>
    <w:rsid w:val="00EC2D2B"/>
    <w:rsid w:val="00EC30D2"/>
    <w:rsid w:val="00EC3550"/>
    <w:rsid w:val="00EC3616"/>
    <w:rsid w:val="00EC3929"/>
    <w:rsid w:val="00EC3B7F"/>
    <w:rsid w:val="00EC3C85"/>
    <w:rsid w:val="00EC4315"/>
    <w:rsid w:val="00EC435D"/>
    <w:rsid w:val="00EC44F5"/>
    <w:rsid w:val="00EC4F54"/>
    <w:rsid w:val="00EC554A"/>
    <w:rsid w:val="00EC5A55"/>
    <w:rsid w:val="00EC5ABD"/>
    <w:rsid w:val="00EC60B4"/>
    <w:rsid w:val="00EC62B3"/>
    <w:rsid w:val="00EC6E7E"/>
    <w:rsid w:val="00EC7450"/>
    <w:rsid w:val="00EC7630"/>
    <w:rsid w:val="00EC7B11"/>
    <w:rsid w:val="00EC7C0E"/>
    <w:rsid w:val="00ED0352"/>
    <w:rsid w:val="00ED076A"/>
    <w:rsid w:val="00ED0974"/>
    <w:rsid w:val="00ED0AC6"/>
    <w:rsid w:val="00ED1B3C"/>
    <w:rsid w:val="00ED1C0F"/>
    <w:rsid w:val="00ED20EF"/>
    <w:rsid w:val="00ED236C"/>
    <w:rsid w:val="00ED23E7"/>
    <w:rsid w:val="00ED25C7"/>
    <w:rsid w:val="00ED2994"/>
    <w:rsid w:val="00ED2D75"/>
    <w:rsid w:val="00ED2F5A"/>
    <w:rsid w:val="00ED37B1"/>
    <w:rsid w:val="00ED3821"/>
    <w:rsid w:val="00ED3B15"/>
    <w:rsid w:val="00ED3CF3"/>
    <w:rsid w:val="00ED4185"/>
    <w:rsid w:val="00ED4A41"/>
    <w:rsid w:val="00ED4BD0"/>
    <w:rsid w:val="00ED53B5"/>
    <w:rsid w:val="00ED55B9"/>
    <w:rsid w:val="00ED612C"/>
    <w:rsid w:val="00ED6775"/>
    <w:rsid w:val="00ED6A3A"/>
    <w:rsid w:val="00ED6A91"/>
    <w:rsid w:val="00ED70D0"/>
    <w:rsid w:val="00ED74EB"/>
    <w:rsid w:val="00ED774D"/>
    <w:rsid w:val="00EE04D9"/>
    <w:rsid w:val="00EE0849"/>
    <w:rsid w:val="00EE0932"/>
    <w:rsid w:val="00EE10FD"/>
    <w:rsid w:val="00EE12AA"/>
    <w:rsid w:val="00EE13EC"/>
    <w:rsid w:val="00EE2033"/>
    <w:rsid w:val="00EE22C1"/>
    <w:rsid w:val="00EE252A"/>
    <w:rsid w:val="00EE2A38"/>
    <w:rsid w:val="00EE2AE1"/>
    <w:rsid w:val="00EE37E0"/>
    <w:rsid w:val="00EE3B24"/>
    <w:rsid w:val="00EE3C86"/>
    <w:rsid w:val="00EE3EF6"/>
    <w:rsid w:val="00EE413B"/>
    <w:rsid w:val="00EE441F"/>
    <w:rsid w:val="00EE45DC"/>
    <w:rsid w:val="00EE47F3"/>
    <w:rsid w:val="00EE4AAE"/>
    <w:rsid w:val="00EE4F5A"/>
    <w:rsid w:val="00EE5015"/>
    <w:rsid w:val="00EE52C4"/>
    <w:rsid w:val="00EE5342"/>
    <w:rsid w:val="00EE5413"/>
    <w:rsid w:val="00EE56B7"/>
    <w:rsid w:val="00EE56C0"/>
    <w:rsid w:val="00EE5D45"/>
    <w:rsid w:val="00EE6074"/>
    <w:rsid w:val="00EE666E"/>
    <w:rsid w:val="00EE6962"/>
    <w:rsid w:val="00EE71E5"/>
    <w:rsid w:val="00EE7755"/>
    <w:rsid w:val="00EE7DE8"/>
    <w:rsid w:val="00EE7ECD"/>
    <w:rsid w:val="00EF07E3"/>
    <w:rsid w:val="00EF0B59"/>
    <w:rsid w:val="00EF0C87"/>
    <w:rsid w:val="00EF1032"/>
    <w:rsid w:val="00EF1627"/>
    <w:rsid w:val="00EF1689"/>
    <w:rsid w:val="00EF1A04"/>
    <w:rsid w:val="00EF1D8E"/>
    <w:rsid w:val="00EF2981"/>
    <w:rsid w:val="00EF2B90"/>
    <w:rsid w:val="00EF2D66"/>
    <w:rsid w:val="00EF2F75"/>
    <w:rsid w:val="00EF315F"/>
    <w:rsid w:val="00EF32F0"/>
    <w:rsid w:val="00EF3C06"/>
    <w:rsid w:val="00EF3FD5"/>
    <w:rsid w:val="00EF411D"/>
    <w:rsid w:val="00EF4EC2"/>
    <w:rsid w:val="00EF50A8"/>
    <w:rsid w:val="00EF53C4"/>
    <w:rsid w:val="00EF5B75"/>
    <w:rsid w:val="00EF5B99"/>
    <w:rsid w:val="00EF5F67"/>
    <w:rsid w:val="00EF621E"/>
    <w:rsid w:val="00EF646B"/>
    <w:rsid w:val="00EF6D2A"/>
    <w:rsid w:val="00EF7140"/>
    <w:rsid w:val="00EF7155"/>
    <w:rsid w:val="00EF73DD"/>
    <w:rsid w:val="00EF7ABA"/>
    <w:rsid w:val="00EF7B83"/>
    <w:rsid w:val="00EF7BB1"/>
    <w:rsid w:val="00EF7E0D"/>
    <w:rsid w:val="00EF7EA4"/>
    <w:rsid w:val="00F002BB"/>
    <w:rsid w:val="00F00E98"/>
    <w:rsid w:val="00F010D9"/>
    <w:rsid w:val="00F012AC"/>
    <w:rsid w:val="00F012E1"/>
    <w:rsid w:val="00F01317"/>
    <w:rsid w:val="00F0133B"/>
    <w:rsid w:val="00F0140E"/>
    <w:rsid w:val="00F01425"/>
    <w:rsid w:val="00F01616"/>
    <w:rsid w:val="00F018EB"/>
    <w:rsid w:val="00F0217D"/>
    <w:rsid w:val="00F02252"/>
    <w:rsid w:val="00F023AE"/>
    <w:rsid w:val="00F025A8"/>
    <w:rsid w:val="00F026E0"/>
    <w:rsid w:val="00F02FD2"/>
    <w:rsid w:val="00F03118"/>
    <w:rsid w:val="00F03AA1"/>
    <w:rsid w:val="00F03C0B"/>
    <w:rsid w:val="00F03DB3"/>
    <w:rsid w:val="00F03F74"/>
    <w:rsid w:val="00F04366"/>
    <w:rsid w:val="00F04424"/>
    <w:rsid w:val="00F04549"/>
    <w:rsid w:val="00F04CEB"/>
    <w:rsid w:val="00F04F82"/>
    <w:rsid w:val="00F04FAD"/>
    <w:rsid w:val="00F04FEB"/>
    <w:rsid w:val="00F055B7"/>
    <w:rsid w:val="00F05669"/>
    <w:rsid w:val="00F05718"/>
    <w:rsid w:val="00F05D60"/>
    <w:rsid w:val="00F07139"/>
    <w:rsid w:val="00F0785C"/>
    <w:rsid w:val="00F07A2B"/>
    <w:rsid w:val="00F07AD0"/>
    <w:rsid w:val="00F07BF5"/>
    <w:rsid w:val="00F07CF1"/>
    <w:rsid w:val="00F1043B"/>
    <w:rsid w:val="00F10523"/>
    <w:rsid w:val="00F108EC"/>
    <w:rsid w:val="00F10901"/>
    <w:rsid w:val="00F10F38"/>
    <w:rsid w:val="00F11587"/>
    <w:rsid w:val="00F115E1"/>
    <w:rsid w:val="00F1209E"/>
    <w:rsid w:val="00F121CB"/>
    <w:rsid w:val="00F12790"/>
    <w:rsid w:val="00F12ECB"/>
    <w:rsid w:val="00F13358"/>
    <w:rsid w:val="00F13A1A"/>
    <w:rsid w:val="00F13B8C"/>
    <w:rsid w:val="00F13FA7"/>
    <w:rsid w:val="00F140D2"/>
    <w:rsid w:val="00F14396"/>
    <w:rsid w:val="00F14650"/>
    <w:rsid w:val="00F14B0B"/>
    <w:rsid w:val="00F14ED9"/>
    <w:rsid w:val="00F14FF3"/>
    <w:rsid w:val="00F15502"/>
    <w:rsid w:val="00F1611D"/>
    <w:rsid w:val="00F16122"/>
    <w:rsid w:val="00F162C9"/>
    <w:rsid w:val="00F177BA"/>
    <w:rsid w:val="00F17DE9"/>
    <w:rsid w:val="00F205DD"/>
    <w:rsid w:val="00F216D7"/>
    <w:rsid w:val="00F21AE2"/>
    <w:rsid w:val="00F21EE7"/>
    <w:rsid w:val="00F2204B"/>
    <w:rsid w:val="00F223FF"/>
    <w:rsid w:val="00F22471"/>
    <w:rsid w:val="00F22931"/>
    <w:rsid w:val="00F23235"/>
    <w:rsid w:val="00F23487"/>
    <w:rsid w:val="00F2398D"/>
    <w:rsid w:val="00F24753"/>
    <w:rsid w:val="00F24D67"/>
    <w:rsid w:val="00F24F61"/>
    <w:rsid w:val="00F255DB"/>
    <w:rsid w:val="00F25A12"/>
    <w:rsid w:val="00F25D88"/>
    <w:rsid w:val="00F262B5"/>
    <w:rsid w:val="00F264B2"/>
    <w:rsid w:val="00F279D9"/>
    <w:rsid w:val="00F27AC2"/>
    <w:rsid w:val="00F27B68"/>
    <w:rsid w:val="00F27BDC"/>
    <w:rsid w:val="00F27E53"/>
    <w:rsid w:val="00F30046"/>
    <w:rsid w:val="00F300EB"/>
    <w:rsid w:val="00F30117"/>
    <w:rsid w:val="00F302C8"/>
    <w:rsid w:val="00F304FA"/>
    <w:rsid w:val="00F30C3C"/>
    <w:rsid w:val="00F31741"/>
    <w:rsid w:val="00F317D5"/>
    <w:rsid w:val="00F31C68"/>
    <w:rsid w:val="00F32733"/>
    <w:rsid w:val="00F32837"/>
    <w:rsid w:val="00F3319B"/>
    <w:rsid w:val="00F3334D"/>
    <w:rsid w:val="00F33892"/>
    <w:rsid w:val="00F33F1B"/>
    <w:rsid w:val="00F3431C"/>
    <w:rsid w:val="00F34882"/>
    <w:rsid w:val="00F34F29"/>
    <w:rsid w:val="00F352C4"/>
    <w:rsid w:val="00F3531B"/>
    <w:rsid w:val="00F35ADA"/>
    <w:rsid w:val="00F35C3E"/>
    <w:rsid w:val="00F36B16"/>
    <w:rsid w:val="00F36B68"/>
    <w:rsid w:val="00F36C6C"/>
    <w:rsid w:val="00F36E25"/>
    <w:rsid w:val="00F36F02"/>
    <w:rsid w:val="00F36FA4"/>
    <w:rsid w:val="00F37683"/>
    <w:rsid w:val="00F377A0"/>
    <w:rsid w:val="00F37815"/>
    <w:rsid w:val="00F37872"/>
    <w:rsid w:val="00F400DE"/>
    <w:rsid w:val="00F4019E"/>
    <w:rsid w:val="00F40765"/>
    <w:rsid w:val="00F40F4E"/>
    <w:rsid w:val="00F41650"/>
    <w:rsid w:val="00F4167C"/>
    <w:rsid w:val="00F41D25"/>
    <w:rsid w:val="00F41D30"/>
    <w:rsid w:val="00F42220"/>
    <w:rsid w:val="00F42FA2"/>
    <w:rsid w:val="00F4328C"/>
    <w:rsid w:val="00F43325"/>
    <w:rsid w:val="00F4338C"/>
    <w:rsid w:val="00F43E9D"/>
    <w:rsid w:val="00F43FE3"/>
    <w:rsid w:val="00F440B2"/>
    <w:rsid w:val="00F4429B"/>
    <w:rsid w:val="00F44CBC"/>
    <w:rsid w:val="00F45164"/>
    <w:rsid w:val="00F457D0"/>
    <w:rsid w:val="00F45A8C"/>
    <w:rsid w:val="00F4614B"/>
    <w:rsid w:val="00F4652D"/>
    <w:rsid w:val="00F46677"/>
    <w:rsid w:val="00F46AC4"/>
    <w:rsid w:val="00F46C41"/>
    <w:rsid w:val="00F478A9"/>
    <w:rsid w:val="00F47A5A"/>
    <w:rsid w:val="00F50AB9"/>
    <w:rsid w:val="00F50B99"/>
    <w:rsid w:val="00F51680"/>
    <w:rsid w:val="00F51917"/>
    <w:rsid w:val="00F519FD"/>
    <w:rsid w:val="00F51D04"/>
    <w:rsid w:val="00F52104"/>
    <w:rsid w:val="00F5267C"/>
    <w:rsid w:val="00F5286D"/>
    <w:rsid w:val="00F52C5B"/>
    <w:rsid w:val="00F52DB1"/>
    <w:rsid w:val="00F5340B"/>
    <w:rsid w:val="00F5341D"/>
    <w:rsid w:val="00F536E4"/>
    <w:rsid w:val="00F537B6"/>
    <w:rsid w:val="00F538BD"/>
    <w:rsid w:val="00F538F6"/>
    <w:rsid w:val="00F5420B"/>
    <w:rsid w:val="00F5438B"/>
    <w:rsid w:val="00F543C2"/>
    <w:rsid w:val="00F54501"/>
    <w:rsid w:val="00F546F0"/>
    <w:rsid w:val="00F54CE3"/>
    <w:rsid w:val="00F562B4"/>
    <w:rsid w:val="00F565EF"/>
    <w:rsid w:val="00F56B70"/>
    <w:rsid w:val="00F56C20"/>
    <w:rsid w:val="00F56F48"/>
    <w:rsid w:val="00F57501"/>
    <w:rsid w:val="00F57786"/>
    <w:rsid w:val="00F602F3"/>
    <w:rsid w:val="00F60349"/>
    <w:rsid w:val="00F607FF"/>
    <w:rsid w:val="00F608D2"/>
    <w:rsid w:val="00F6098F"/>
    <w:rsid w:val="00F610AF"/>
    <w:rsid w:val="00F612D2"/>
    <w:rsid w:val="00F61509"/>
    <w:rsid w:val="00F617A2"/>
    <w:rsid w:val="00F618B8"/>
    <w:rsid w:val="00F61DC3"/>
    <w:rsid w:val="00F623F1"/>
    <w:rsid w:val="00F62505"/>
    <w:rsid w:val="00F62A03"/>
    <w:rsid w:val="00F62D9E"/>
    <w:rsid w:val="00F62FF7"/>
    <w:rsid w:val="00F63433"/>
    <w:rsid w:val="00F63AEC"/>
    <w:rsid w:val="00F63D19"/>
    <w:rsid w:val="00F63D20"/>
    <w:rsid w:val="00F64004"/>
    <w:rsid w:val="00F6421D"/>
    <w:rsid w:val="00F648F8"/>
    <w:rsid w:val="00F653A1"/>
    <w:rsid w:val="00F65AF0"/>
    <w:rsid w:val="00F65D90"/>
    <w:rsid w:val="00F65EDF"/>
    <w:rsid w:val="00F661EC"/>
    <w:rsid w:val="00F66224"/>
    <w:rsid w:val="00F662DB"/>
    <w:rsid w:val="00F665F0"/>
    <w:rsid w:val="00F667AA"/>
    <w:rsid w:val="00F669E3"/>
    <w:rsid w:val="00F66D84"/>
    <w:rsid w:val="00F66DEC"/>
    <w:rsid w:val="00F66E26"/>
    <w:rsid w:val="00F66E8C"/>
    <w:rsid w:val="00F66F43"/>
    <w:rsid w:val="00F670C2"/>
    <w:rsid w:val="00F6716F"/>
    <w:rsid w:val="00F671A9"/>
    <w:rsid w:val="00F67573"/>
    <w:rsid w:val="00F67A8B"/>
    <w:rsid w:val="00F67FB5"/>
    <w:rsid w:val="00F706CB"/>
    <w:rsid w:val="00F706EC"/>
    <w:rsid w:val="00F708DF"/>
    <w:rsid w:val="00F709EE"/>
    <w:rsid w:val="00F70A37"/>
    <w:rsid w:val="00F710C6"/>
    <w:rsid w:val="00F714C7"/>
    <w:rsid w:val="00F71553"/>
    <w:rsid w:val="00F71573"/>
    <w:rsid w:val="00F71649"/>
    <w:rsid w:val="00F71E0F"/>
    <w:rsid w:val="00F72130"/>
    <w:rsid w:val="00F72CC8"/>
    <w:rsid w:val="00F72E2F"/>
    <w:rsid w:val="00F73119"/>
    <w:rsid w:val="00F73248"/>
    <w:rsid w:val="00F73299"/>
    <w:rsid w:val="00F734C3"/>
    <w:rsid w:val="00F73502"/>
    <w:rsid w:val="00F7362F"/>
    <w:rsid w:val="00F73776"/>
    <w:rsid w:val="00F738A3"/>
    <w:rsid w:val="00F738DC"/>
    <w:rsid w:val="00F73AD3"/>
    <w:rsid w:val="00F73F0C"/>
    <w:rsid w:val="00F7414F"/>
    <w:rsid w:val="00F741F3"/>
    <w:rsid w:val="00F7428D"/>
    <w:rsid w:val="00F74409"/>
    <w:rsid w:val="00F74BEA"/>
    <w:rsid w:val="00F751CD"/>
    <w:rsid w:val="00F75326"/>
    <w:rsid w:val="00F754E1"/>
    <w:rsid w:val="00F7577D"/>
    <w:rsid w:val="00F75EC7"/>
    <w:rsid w:val="00F75F59"/>
    <w:rsid w:val="00F76478"/>
    <w:rsid w:val="00F76825"/>
    <w:rsid w:val="00F769B4"/>
    <w:rsid w:val="00F76DB5"/>
    <w:rsid w:val="00F771A6"/>
    <w:rsid w:val="00F77D49"/>
    <w:rsid w:val="00F77DFA"/>
    <w:rsid w:val="00F803C0"/>
    <w:rsid w:val="00F80596"/>
    <w:rsid w:val="00F80978"/>
    <w:rsid w:val="00F82742"/>
    <w:rsid w:val="00F82E41"/>
    <w:rsid w:val="00F8312C"/>
    <w:rsid w:val="00F833D0"/>
    <w:rsid w:val="00F8340E"/>
    <w:rsid w:val="00F839C5"/>
    <w:rsid w:val="00F842DC"/>
    <w:rsid w:val="00F846C9"/>
    <w:rsid w:val="00F846DC"/>
    <w:rsid w:val="00F84D5E"/>
    <w:rsid w:val="00F84E89"/>
    <w:rsid w:val="00F85C0D"/>
    <w:rsid w:val="00F866AB"/>
    <w:rsid w:val="00F86B54"/>
    <w:rsid w:val="00F86CDA"/>
    <w:rsid w:val="00F8700F"/>
    <w:rsid w:val="00F87157"/>
    <w:rsid w:val="00F87389"/>
    <w:rsid w:val="00F87530"/>
    <w:rsid w:val="00F87656"/>
    <w:rsid w:val="00F87A51"/>
    <w:rsid w:val="00F87BE5"/>
    <w:rsid w:val="00F900A9"/>
    <w:rsid w:val="00F908E6"/>
    <w:rsid w:val="00F90EA9"/>
    <w:rsid w:val="00F90F01"/>
    <w:rsid w:val="00F910B9"/>
    <w:rsid w:val="00F91176"/>
    <w:rsid w:val="00F914E1"/>
    <w:rsid w:val="00F91CF4"/>
    <w:rsid w:val="00F920B1"/>
    <w:rsid w:val="00F92A46"/>
    <w:rsid w:val="00F92CEF"/>
    <w:rsid w:val="00F92ED5"/>
    <w:rsid w:val="00F932DC"/>
    <w:rsid w:val="00F9396D"/>
    <w:rsid w:val="00F93AD6"/>
    <w:rsid w:val="00F93C43"/>
    <w:rsid w:val="00F93D73"/>
    <w:rsid w:val="00F94122"/>
    <w:rsid w:val="00F941EC"/>
    <w:rsid w:val="00F948B9"/>
    <w:rsid w:val="00F94BFB"/>
    <w:rsid w:val="00F95477"/>
    <w:rsid w:val="00F95495"/>
    <w:rsid w:val="00F95850"/>
    <w:rsid w:val="00F95939"/>
    <w:rsid w:val="00F9595D"/>
    <w:rsid w:val="00F95F39"/>
    <w:rsid w:val="00F95FD3"/>
    <w:rsid w:val="00F9608D"/>
    <w:rsid w:val="00F96297"/>
    <w:rsid w:val="00F966EC"/>
    <w:rsid w:val="00F96904"/>
    <w:rsid w:val="00F96B33"/>
    <w:rsid w:val="00F96C5A"/>
    <w:rsid w:val="00F96D59"/>
    <w:rsid w:val="00F970AE"/>
    <w:rsid w:val="00F9717C"/>
    <w:rsid w:val="00F97383"/>
    <w:rsid w:val="00F9758B"/>
    <w:rsid w:val="00F9762A"/>
    <w:rsid w:val="00F97B60"/>
    <w:rsid w:val="00F97C0A"/>
    <w:rsid w:val="00F97E91"/>
    <w:rsid w:val="00FA03F5"/>
    <w:rsid w:val="00FA044E"/>
    <w:rsid w:val="00FA0792"/>
    <w:rsid w:val="00FA098A"/>
    <w:rsid w:val="00FA0B87"/>
    <w:rsid w:val="00FA0D0B"/>
    <w:rsid w:val="00FA133D"/>
    <w:rsid w:val="00FA1D68"/>
    <w:rsid w:val="00FA1E76"/>
    <w:rsid w:val="00FA21BD"/>
    <w:rsid w:val="00FA2794"/>
    <w:rsid w:val="00FA2A10"/>
    <w:rsid w:val="00FA2B2E"/>
    <w:rsid w:val="00FA32FE"/>
    <w:rsid w:val="00FA3801"/>
    <w:rsid w:val="00FA39CA"/>
    <w:rsid w:val="00FA3C10"/>
    <w:rsid w:val="00FA3D40"/>
    <w:rsid w:val="00FA46E7"/>
    <w:rsid w:val="00FA4910"/>
    <w:rsid w:val="00FA4A5B"/>
    <w:rsid w:val="00FA50E0"/>
    <w:rsid w:val="00FA518D"/>
    <w:rsid w:val="00FA526B"/>
    <w:rsid w:val="00FA54C9"/>
    <w:rsid w:val="00FA583E"/>
    <w:rsid w:val="00FA5948"/>
    <w:rsid w:val="00FA5BF4"/>
    <w:rsid w:val="00FA5C08"/>
    <w:rsid w:val="00FA5C2A"/>
    <w:rsid w:val="00FA685B"/>
    <w:rsid w:val="00FA6FC5"/>
    <w:rsid w:val="00FA7AE4"/>
    <w:rsid w:val="00FA7CF2"/>
    <w:rsid w:val="00FB013B"/>
    <w:rsid w:val="00FB087E"/>
    <w:rsid w:val="00FB0C08"/>
    <w:rsid w:val="00FB0C17"/>
    <w:rsid w:val="00FB16CE"/>
    <w:rsid w:val="00FB19DA"/>
    <w:rsid w:val="00FB1DEF"/>
    <w:rsid w:val="00FB2430"/>
    <w:rsid w:val="00FB2CF2"/>
    <w:rsid w:val="00FB2D04"/>
    <w:rsid w:val="00FB2E08"/>
    <w:rsid w:val="00FB3919"/>
    <w:rsid w:val="00FB3ACB"/>
    <w:rsid w:val="00FB3F57"/>
    <w:rsid w:val="00FB3F6C"/>
    <w:rsid w:val="00FB3FAB"/>
    <w:rsid w:val="00FB41FB"/>
    <w:rsid w:val="00FB43FD"/>
    <w:rsid w:val="00FB443F"/>
    <w:rsid w:val="00FB45D6"/>
    <w:rsid w:val="00FB46DA"/>
    <w:rsid w:val="00FB46FC"/>
    <w:rsid w:val="00FB473A"/>
    <w:rsid w:val="00FB4ABE"/>
    <w:rsid w:val="00FB4E3E"/>
    <w:rsid w:val="00FB511F"/>
    <w:rsid w:val="00FB550F"/>
    <w:rsid w:val="00FB5559"/>
    <w:rsid w:val="00FB5803"/>
    <w:rsid w:val="00FB5C82"/>
    <w:rsid w:val="00FB6433"/>
    <w:rsid w:val="00FB67EC"/>
    <w:rsid w:val="00FB6AD1"/>
    <w:rsid w:val="00FB729A"/>
    <w:rsid w:val="00FB79BD"/>
    <w:rsid w:val="00FB7B5E"/>
    <w:rsid w:val="00FB7E23"/>
    <w:rsid w:val="00FC00F6"/>
    <w:rsid w:val="00FC14E9"/>
    <w:rsid w:val="00FC176C"/>
    <w:rsid w:val="00FC181C"/>
    <w:rsid w:val="00FC1879"/>
    <w:rsid w:val="00FC193F"/>
    <w:rsid w:val="00FC255C"/>
    <w:rsid w:val="00FC2F65"/>
    <w:rsid w:val="00FC300E"/>
    <w:rsid w:val="00FC3183"/>
    <w:rsid w:val="00FC35CE"/>
    <w:rsid w:val="00FC37C9"/>
    <w:rsid w:val="00FC38EE"/>
    <w:rsid w:val="00FC4538"/>
    <w:rsid w:val="00FC4730"/>
    <w:rsid w:val="00FC4AAF"/>
    <w:rsid w:val="00FC4B55"/>
    <w:rsid w:val="00FC4DDE"/>
    <w:rsid w:val="00FC53AF"/>
    <w:rsid w:val="00FC5750"/>
    <w:rsid w:val="00FC5BA7"/>
    <w:rsid w:val="00FC6A7C"/>
    <w:rsid w:val="00FC7164"/>
    <w:rsid w:val="00FC7685"/>
    <w:rsid w:val="00FC7C8E"/>
    <w:rsid w:val="00FD0D26"/>
    <w:rsid w:val="00FD0EA5"/>
    <w:rsid w:val="00FD0FD4"/>
    <w:rsid w:val="00FD102D"/>
    <w:rsid w:val="00FD134F"/>
    <w:rsid w:val="00FD151A"/>
    <w:rsid w:val="00FD194B"/>
    <w:rsid w:val="00FD1BF7"/>
    <w:rsid w:val="00FD238D"/>
    <w:rsid w:val="00FD257C"/>
    <w:rsid w:val="00FD2CDA"/>
    <w:rsid w:val="00FD2D9B"/>
    <w:rsid w:val="00FD2F71"/>
    <w:rsid w:val="00FD300D"/>
    <w:rsid w:val="00FD3444"/>
    <w:rsid w:val="00FD3AC6"/>
    <w:rsid w:val="00FD4813"/>
    <w:rsid w:val="00FD4EB0"/>
    <w:rsid w:val="00FD61D8"/>
    <w:rsid w:val="00FD61FF"/>
    <w:rsid w:val="00FD633A"/>
    <w:rsid w:val="00FD6991"/>
    <w:rsid w:val="00FD6CD5"/>
    <w:rsid w:val="00FD760A"/>
    <w:rsid w:val="00FD7DA5"/>
    <w:rsid w:val="00FE065F"/>
    <w:rsid w:val="00FE07D0"/>
    <w:rsid w:val="00FE093E"/>
    <w:rsid w:val="00FE12E7"/>
    <w:rsid w:val="00FE1951"/>
    <w:rsid w:val="00FE1AEA"/>
    <w:rsid w:val="00FE1DAF"/>
    <w:rsid w:val="00FE1DD3"/>
    <w:rsid w:val="00FE1FAB"/>
    <w:rsid w:val="00FE203C"/>
    <w:rsid w:val="00FE2310"/>
    <w:rsid w:val="00FE23B2"/>
    <w:rsid w:val="00FE2523"/>
    <w:rsid w:val="00FE2532"/>
    <w:rsid w:val="00FE266C"/>
    <w:rsid w:val="00FE2844"/>
    <w:rsid w:val="00FE2A7D"/>
    <w:rsid w:val="00FE2D68"/>
    <w:rsid w:val="00FE2E2E"/>
    <w:rsid w:val="00FE3030"/>
    <w:rsid w:val="00FE31C8"/>
    <w:rsid w:val="00FE362D"/>
    <w:rsid w:val="00FE3681"/>
    <w:rsid w:val="00FE36B3"/>
    <w:rsid w:val="00FE378E"/>
    <w:rsid w:val="00FE3972"/>
    <w:rsid w:val="00FE3B13"/>
    <w:rsid w:val="00FE3B23"/>
    <w:rsid w:val="00FE3E76"/>
    <w:rsid w:val="00FE465F"/>
    <w:rsid w:val="00FE47EF"/>
    <w:rsid w:val="00FE48B9"/>
    <w:rsid w:val="00FE4C1F"/>
    <w:rsid w:val="00FE51E9"/>
    <w:rsid w:val="00FE5AC8"/>
    <w:rsid w:val="00FE5E39"/>
    <w:rsid w:val="00FE5EC1"/>
    <w:rsid w:val="00FE6199"/>
    <w:rsid w:val="00FE6745"/>
    <w:rsid w:val="00FE678F"/>
    <w:rsid w:val="00FE685F"/>
    <w:rsid w:val="00FE6C33"/>
    <w:rsid w:val="00FE6CA5"/>
    <w:rsid w:val="00FE7281"/>
    <w:rsid w:val="00FE72A0"/>
    <w:rsid w:val="00FE7B70"/>
    <w:rsid w:val="00FE7E35"/>
    <w:rsid w:val="00FF02E6"/>
    <w:rsid w:val="00FF07E0"/>
    <w:rsid w:val="00FF0AFC"/>
    <w:rsid w:val="00FF0C70"/>
    <w:rsid w:val="00FF105F"/>
    <w:rsid w:val="00FF1742"/>
    <w:rsid w:val="00FF1829"/>
    <w:rsid w:val="00FF203B"/>
    <w:rsid w:val="00FF2622"/>
    <w:rsid w:val="00FF271C"/>
    <w:rsid w:val="00FF27BE"/>
    <w:rsid w:val="00FF3354"/>
    <w:rsid w:val="00FF34CE"/>
    <w:rsid w:val="00FF3B03"/>
    <w:rsid w:val="00FF3BE1"/>
    <w:rsid w:val="00FF3D47"/>
    <w:rsid w:val="00FF3DCC"/>
    <w:rsid w:val="00FF461F"/>
    <w:rsid w:val="00FF4A6D"/>
    <w:rsid w:val="00FF4DEC"/>
    <w:rsid w:val="00FF4F5A"/>
    <w:rsid w:val="00FF5624"/>
    <w:rsid w:val="00FF5BC6"/>
    <w:rsid w:val="00FF6190"/>
    <w:rsid w:val="00FF6730"/>
    <w:rsid w:val="00FF6796"/>
    <w:rsid w:val="00FF72B2"/>
    <w:rsid w:val="00FF73DD"/>
    <w:rsid w:val="00FF7E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B8768"/>
  <w15:docId w15:val="{05546034-9A32-49F1-BCC8-B4039DE80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2F5"/>
    <w:rPr>
      <w:rFonts w:ascii="Times New Roman" w:eastAsia="Calibri" w:hAnsi="Times New Roman" w:cs="Times New Roman"/>
      <w:sz w:val="24"/>
      <w:szCs w:val="24"/>
      <w:lang w:val="en-GB"/>
    </w:rPr>
  </w:style>
  <w:style w:type="paragraph" w:styleId="Heading1">
    <w:name w:val="heading 1"/>
    <w:basedOn w:val="Normal"/>
    <w:next w:val="Normal"/>
    <w:link w:val="Heading1Char"/>
    <w:uiPriority w:val="9"/>
    <w:qFormat/>
    <w:rsid w:val="001D0814"/>
    <w:pPr>
      <w:keepNext/>
      <w:keepLines/>
      <w:outlineLvl w:val="0"/>
    </w:pPr>
    <w:rPr>
      <w:rFonts w:ascii="Trebuchet MS" w:eastAsiaTheme="majorEastAsia" w:hAnsi="Trebuchet MS" w:cstheme="majorBidi"/>
      <w:b/>
      <w:sz w:val="20"/>
      <w:szCs w:val="32"/>
    </w:rPr>
  </w:style>
  <w:style w:type="paragraph" w:styleId="Heading2">
    <w:name w:val="heading 2"/>
    <w:basedOn w:val="Normal"/>
    <w:next w:val="Normal"/>
    <w:link w:val="Heading2Char"/>
    <w:uiPriority w:val="9"/>
    <w:unhideWhenUsed/>
    <w:qFormat/>
    <w:rsid w:val="002B374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E1B8A"/>
    <w:pPr>
      <w:keepNext/>
      <w:keepLines/>
      <w:spacing w:before="40" w:after="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D0814"/>
    <w:rPr>
      <w:rFonts w:ascii="Trebuchet MS" w:eastAsiaTheme="majorEastAsia" w:hAnsi="Trebuchet MS" w:cstheme="majorBidi"/>
      <w:b/>
      <w:sz w:val="20"/>
      <w:szCs w:val="32"/>
      <w:lang w:val="en-GB"/>
    </w:rPr>
  </w:style>
  <w:style w:type="character" w:customStyle="1" w:styleId="slitbdy">
    <w:name w:val="s_lit_bdy"/>
    <w:basedOn w:val="DefaultParagraphFont"/>
    <w:rsid w:val="008A1B9A"/>
  </w:style>
  <w:style w:type="character" w:customStyle="1" w:styleId="spar">
    <w:name w:val="s_par"/>
    <w:basedOn w:val="DefaultParagraphFont"/>
    <w:rsid w:val="008A1B9A"/>
  </w:style>
  <w:style w:type="character" w:styleId="Hyperlink">
    <w:name w:val="Hyperlink"/>
    <w:basedOn w:val="DefaultParagraphFont"/>
    <w:uiPriority w:val="99"/>
    <w:unhideWhenUsed/>
    <w:rsid w:val="008A1B9A"/>
    <w:rPr>
      <w:color w:val="0000FF"/>
      <w:u w:val="single"/>
    </w:rPr>
  </w:style>
  <w:style w:type="paragraph" w:styleId="ListParagraph">
    <w:name w:val="List Paragraph"/>
    <w:basedOn w:val="Normal"/>
    <w:uiPriority w:val="1"/>
    <w:qFormat/>
    <w:rsid w:val="008A1B9A"/>
    <w:pPr>
      <w:spacing w:line="360" w:lineRule="auto"/>
      <w:ind w:left="720"/>
      <w:contextualSpacing/>
    </w:pPr>
    <w:rPr>
      <w:rFonts w:eastAsiaTheme="minorHAnsi" w:cstheme="minorBidi"/>
      <w:noProof/>
      <w:szCs w:val="22"/>
      <w:lang w:val="ro-RO"/>
    </w:rPr>
  </w:style>
  <w:style w:type="paragraph" w:customStyle="1" w:styleId="Default">
    <w:name w:val="Default"/>
    <w:rsid w:val="008A1B9A"/>
    <w:pPr>
      <w:autoSpaceDE w:val="0"/>
      <w:autoSpaceDN w:val="0"/>
      <w:adjustRightInd w:val="0"/>
      <w:spacing w:line="240" w:lineRule="auto"/>
      <w:jc w:val="left"/>
    </w:pPr>
    <w:rPr>
      <w:rFonts w:ascii="Times New Roman" w:hAnsi="Times New Roman" w:cs="Times New Roman"/>
      <w:color w:val="000000"/>
      <w:sz w:val="24"/>
      <w:szCs w:val="24"/>
    </w:rPr>
  </w:style>
  <w:style w:type="paragraph" w:styleId="Header">
    <w:name w:val="header"/>
    <w:basedOn w:val="Normal"/>
    <w:link w:val="HeaderChar"/>
    <w:uiPriority w:val="99"/>
    <w:unhideWhenUsed/>
    <w:rsid w:val="00D55946"/>
    <w:pPr>
      <w:tabs>
        <w:tab w:val="center" w:pos="4680"/>
        <w:tab w:val="right" w:pos="9360"/>
      </w:tabs>
      <w:spacing w:after="0"/>
    </w:pPr>
  </w:style>
  <w:style w:type="character" w:customStyle="1" w:styleId="HeaderChar">
    <w:name w:val="Header Char"/>
    <w:basedOn w:val="DefaultParagraphFont"/>
    <w:link w:val="Header"/>
    <w:uiPriority w:val="99"/>
    <w:rsid w:val="00D55946"/>
    <w:rPr>
      <w:rFonts w:ascii="Times New Roman" w:eastAsia="Calibri" w:hAnsi="Times New Roman" w:cs="Times New Roman"/>
      <w:sz w:val="24"/>
      <w:szCs w:val="24"/>
      <w:lang w:val="en-GB"/>
    </w:rPr>
  </w:style>
  <w:style w:type="paragraph" w:styleId="Footer">
    <w:name w:val="footer"/>
    <w:basedOn w:val="Normal"/>
    <w:link w:val="FooterChar"/>
    <w:uiPriority w:val="99"/>
    <w:unhideWhenUsed/>
    <w:rsid w:val="00D55946"/>
    <w:pPr>
      <w:tabs>
        <w:tab w:val="center" w:pos="4680"/>
        <w:tab w:val="right" w:pos="9360"/>
      </w:tabs>
      <w:spacing w:after="0"/>
    </w:pPr>
  </w:style>
  <w:style w:type="character" w:customStyle="1" w:styleId="FooterChar">
    <w:name w:val="Footer Char"/>
    <w:basedOn w:val="DefaultParagraphFont"/>
    <w:link w:val="Footer"/>
    <w:uiPriority w:val="99"/>
    <w:rsid w:val="00D55946"/>
    <w:rPr>
      <w:rFonts w:ascii="Times New Roman" w:eastAsia="Calibri" w:hAnsi="Times New Roman" w:cs="Times New Roman"/>
      <w:sz w:val="24"/>
      <w:szCs w:val="24"/>
      <w:lang w:val="en-GB"/>
    </w:rPr>
  </w:style>
  <w:style w:type="table" w:styleId="TableGrid">
    <w:name w:val="Table Grid"/>
    <w:basedOn w:val="TableNormal"/>
    <w:uiPriority w:val="59"/>
    <w:rsid w:val="00BB31A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B374B"/>
    <w:pPr>
      <w:spacing w:before="480"/>
      <w:jc w:val="left"/>
      <w:outlineLvl w:val="9"/>
    </w:pPr>
    <w:rPr>
      <w:b w:val="0"/>
      <w:bCs/>
      <w:sz w:val="28"/>
      <w:szCs w:val="28"/>
      <w:u w:val="single"/>
      <w:lang w:val="en-US" w:eastAsia="ja-JP"/>
    </w:rPr>
  </w:style>
  <w:style w:type="paragraph" w:styleId="TOC1">
    <w:name w:val="toc 1"/>
    <w:basedOn w:val="Normal"/>
    <w:next w:val="Normal"/>
    <w:autoRedefine/>
    <w:uiPriority w:val="39"/>
    <w:unhideWhenUsed/>
    <w:rsid w:val="00B54D33"/>
    <w:pPr>
      <w:tabs>
        <w:tab w:val="left" w:pos="440"/>
        <w:tab w:val="right" w:leader="dot" w:pos="9356"/>
      </w:tabs>
      <w:spacing w:after="100"/>
    </w:pPr>
    <w:rPr>
      <w:b/>
      <w:bCs/>
      <w:noProof/>
      <w:sz w:val="20"/>
      <w:szCs w:val="20"/>
      <w:lang w:val="ro-RO"/>
    </w:rPr>
  </w:style>
  <w:style w:type="paragraph" w:styleId="TOC2">
    <w:name w:val="toc 2"/>
    <w:basedOn w:val="Normal"/>
    <w:next w:val="Normal"/>
    <w:autoRedefine/>
    <w:uiPriority w:val="39"/>
    <w:unhideWhenUsed/>
    <w:rsid w:val="00FE36B3"/>
    <w:pPr>
      <w:tabs>
        <w:tab w:val="left" w:pos="880"/>
        <w:tab w:val="right" w:leader="dot" w:pos="9356"/>
      </w:tabs>
      <w:spacing w:after="100"/>
      <w:ind w:left="220" w:right="-1"/>
    </w:pPr>
    <w:rPr>
      <w:rFonts w:eastAsiaTheme="minorHAnsi"/>
      <w:b/>
      <w:bCs/>
      <w:i/>
      <w:iCs/>
      <w:noProof/>
      <w:sz w:val="20"/>
      <w:szCs w:val="20"/>
      <w:lang w:val="ro-RO"/>
    </w:rPr>
  </w:style>
  <w:style w:type="paragraph" w:styleId="TOC3">
    <w:name w:val="toc 3"/>
    <w:basedOn w:val="Normal"/>
    <w:next w:val="Normal"/>
    <w:autoRedefine/>
    <w:uiPriority w:val="39"/>
    <w:unhideWhenUsed/>
    <w:rsid w:val="002B374B"/>
    <w:pPr>
      <w:spacing w:after="100"/>
      <w:ind w:left="440"/>
      <w:jc w:val="left"/>
    </w:pPr>
    <w:rPr>
      <w:rFonts w:asciiTheme="minorHAnsi" w:eastAsiaTheme="minorEastAsia" w:hAnsiTheme="minorHAnsi" w:cstheme="minorBidi"/>
      <w:sz w:val="22"/>
      <w:szCs w:val="22"/>
      <w:lang w:val="en-US"/>
    </w:rPr>
  </w:style>
  <w:style w:type="paragraph" w:styleId="NoSpacing">
    <w:name w:val="No Spacing"/>
    <w:uiPriority w:val="1"/>
    <w:qFormat/>
    <w:rsid w:val="002B374B"/>
    <w:pPr>
      <w:suppressAutoHyphens/>
      <w:spacing w:line="100" w:lineRule="atLeast"/>
      <w:jc w:val="left"/>
    </w:pPr>
    <w:rPr>
      <w:rFonts w:ascii="Times New Roman" w:eastAsia="Arial Unicode MS" w:hAnsi="Times New Roman" w:cs="Mangal"/>
      <w:sz w:val="24"/>
      <w:szCs w:val="24"/>
      <w:lang w:eastAsia="hi-IN" w:bidi="hi-IN"/>
    </w:rPr>
  </w:style>
  <w:style w:type="character" w:customStyle="1" w:styleId="Heading2Char">
    <w:name w:val="Heading 2 Char"/>
    <w:basedOn w:val="DefaultParagraphFont"/>
    <w:link w:val="Heading2"/>
    <w:uiPriority w:val="9"/>
    <w:rsid w:val="002B374B"/>
    <w:rPr>
      <w:rFonts w:asciiTheme="majorHAnsi" w:eastAsiaTheme="majorEastAsia" w:hAnsiTheme="majorHAnsi" w:cstheme="majorBidi"/>
      <w:color w:val="2F5496" w:themeColor="accent1" w:themeShade="BF"/>
      <w:sz w:val="26"/>
      <w:szCs w:val="26"/>
      <w:lang w:val="en-GB"/>
    </w:rPr>
  </w:style>
  <w:style w:type="paragraph" w:styleId="BodyText">
    <w:name w:val="Body Text"/>
    <w:basedOn w:val="Normal"/>
    <w:link w:val="BodyTextChar"/>
    <w:uiPriority w:val="1"/>
    <w:qFormat/>
    <w:rsid w:val="00C36586"/>
    <w:pPr>
      <w:widowControl w:val="0"/>
      <w:autoSpaceDE w:val="0"/>
      <w:autoSpaceDN w:val="0"/>
      <w:spacing w:after="0"/>
      <w:jc w:val="left"/>
    </w:pPr>
    <w:rPr>
      <w:rFonts w:eastAsia="Times New Roman"/>
      <w:sz w:val="22"/>
      <w:szCs w:val="22"/>
      <w:lang w:val="ro-RO"/>
    </w:rPr>
  </w:style>
  <w:style w:type="character" w:customStyle="1" w:styleId="BodyTextChar">
    <w:name w:val="Body Text Char"/>
    <w:basedOn w:val="DefaultParagraphFont"/>
    <w:link w:val="BodyText"/>
    <w:uiPriority w:val="1"/>
    <w:rsid w:val="00C36586"/>
    <w:rPr>
      <w:rFonts w:ascii="Times New Roman" w:eastAsia="Times New Roman" w:hAnsi="Times New Roman" w:cs="Times New Roman"/>
      <w:lang w:val="ro-RO"/>
    </w:rPr>
  </w:style>
  <w:style w:type="character" w:styleId="UnresolvedMention">
    <w:name w:val="Unresolved Mention"/>
    <w:basedOn w:val="DefaultParagraphFont"/>
    <w:uiPriority w:val="99"/>
    <w:semiHidden/>
    <w:unhideWhenUsed/>
    <w:rsid w:val="00B27749"/>
    <w:rPr>
      <w:color w:val="605E5C"/>
      <w:shd w:val="clear" w:color="auto" w:fill="E1DFDD"/>
    </w:rPr>
  </w:style>
  <w:style w:type="character" w:customStyle="1" w:styleId="Heading3Char">
    <w:name w:val="Heading 3 Char"/>
    <w:basedOn w:val="DefaultParagraphFont"/>
    <w:link w:val="Heading3"/>
    <w:uiPriority w:val="9"/>
    <w:semiHidden/>
    <w:rsid w:val="000E1B8A"/>
    <w:rPr>
      <w:rFonts w:asciiTheme="majorHAnsi" w:eastAsiaTheme="majorEastAsia" w:hAnsiTheme="majorHAnsi" w:cstheme="majorBidi"/>
      <w:color w:val="1F3763" w:themeColor="accent1" w:themeShade="7F"/>
      <w:sz w:val="24"/>
      <w:szCs w:val="24"/>
      <w:lang w:val="en-GB"/>
    </w:rPr>
  </w:style>
  <w:style w:type="paragraph" w:customStyle="1" w:styleId="TableParagraph">
    <w:name w:val="Table Paragraph"/>
    <w:basedOn w:val="Normal"/>
    <w:uiPriority w:val="1"/>
    <w:qFormat/>
    <w:rsid w:val="009452F4"/>
    <w:pPr>
      <w:widowControl w:val="0"/>
      <w:autoSpaceDE w:val="0"/>
      <w:autoSpaceDN w:val="0"/>
      <w:spacing w:after="0"/>
      <w:jc w:val="left"/>
    </w:pPr>
    <w:rPr>
      <w:rFonts w:eastAsia="Times New Roman"/>
      <w:sz w:val="22"/>
      <w:szCs w:val="22"/>
      <w:lang w:val="ro-RO"/>
    </w:rPr>
  </w:style>
  <w:style w:type="paragraph" w:styleId="FootnoteText">
    <w:name w:val="footnote text"/>
    <w:basedOn w:val="Normal"/>
    <w:link w:val="FootnoteTextChar"/>
    <w:uiPriority w:val="99"/>
    <w:semiHidden/>
    <w:unhideWhenUsed/>
    <w:rsid w:val="00B36104"/>
    <w:pPr>
      <w:spacing w:after="0"/>
    </w:pPr>
    <w:rPr>
      <w:sz w:val="20"/>
      <w:szCs w:val="20"/>
    </w:rPr>
  </w:style>
  <w:style w:type="character" w:customStyle="1" w:styleId="FootnoteTextChar">
    <w:name w:val="Footnote Text Char"/>
    <w:basedOn w:val="DefaultParagraphFont"/>
    <w:link w:val="FootnoteText"/>
    <w:uiPriority w:val="99"/>
    <w:semiHidden/>
    <w:rsid w:val="00B36104"/>
    <w:rPr>
      <w:rFonts w:ascii="Times New Roman" w:eastAsia="Calibri" w:hAnsi="Times New Roman" w:cs="Times New Roman"/>
      <w:sz w:val="20"/>
      <w:szCs w:val="20"/>
      <w:lang w:val="en-GB"/>
    </w:rPr>
  </w:style>
  <w:style w:type="character" w:styleId="FootnoteReference">
    <w:name w:val="footnote reference"/>
    <w:basedOn w:val="DefaultParagraphFont"/>
    <w:uiPriority w:val="99"/>
    <w:semiHidden/>
    <w:unhideWhenUsed/>
    <w:rsid w:val="00B36104"/>
    <w:rPr>
      <w:vertAlign w:val="superscript"/>
    </w:rPr>
  </w:style>
  <w:style w:type="character" w:styleId="PlaceholderText">
    <w:name w:val="Placeholder Text"/>
    <w:basedOn w:val="DefaultParagraphFont"/>
    <w:uiPriority w:val="99"/>
    <w:semiHidden/>
    <w:rsid w:val="00D261B6"/>
    <w:rPr>
      <w:color w:val="808080"/>
    </w:rPr>
  </w:style>
  <w:style w:type="character" w:styleId="CommentReference">
    <w:name w:val="annotation reference"/>
    <w:basedOn w:val="DefaultParagraphFont"/>
    <w:uiPriority w:val="99"/>
    <w:semiHidden/>
    <w:unhideWhenUsed/>
    <w:rsid w:val="005F184A"/>
    <w:rPr>
      <w:sz w:val="16"/>
      <w:szCs w:val="16"/>
    </w:rPr>
  </w:style>
  <w:style w:type="paragraph" w:styleId="CommentText">
    <w:name w:val="annotation text"/>
    <w:basedOn w:val="Normal"/>
    <w:link w:val="CommentTextChar"/>
    <w:uiPriority w:val="99"/>
    <w:unhideWhenUsed/>
    <w:rsid w:val="005F184A"/>
    <w:pPr>
      <w:spacing w:line="240" w:lineRule="auto"/>
    </w:pPr>
    <w:rPr>
      <w:sz w:val="20"/>
      <w:szCs w:val="20"/>
    </w:rPr>
  </w:style>
  <w:style w:type="character" w:customStyle="1" w:styleId="CommentTextChar">
    <w:name w:val="Comment Text Char"/>
    <w:basedOn w:val="DefaultParagraphFont"/>
    <w:link w:val="CommentText"/>
    <w:uiPriority w:val="99"/>
    <w:rsid w:val="005F184A"/>
    <w:rPr>
      <w:rFonts w:ascii="Times New Roman" w:eastAsia="Calibri" w:hAnsi="Times New Roman" w:cs="Times New Roman"/>
      <w:sz w:val="20"/>
      <w:szCs w:val="20"/>
      <w:lang w:val="en-GB"/>
    </w:rPr>
  </w:style>
  <w:style w:type="paragraph" w:styleId="CommentSubject">
    <w:name w:val="annotation subject"/>
    <w:basedOn w:val="CommentText"/>
    <w:next w:val="CommentText"/>
    <w:link w:val="CommentSubjectChar"/>
    <w:uiPriority w:val="99"/>
    <w:semiHidden/>
    <w:unhideWhenUsed/>
    <w:rsid w:val="005F184A"/>
    <w:rPr>
      <w:b/>
      <w:bCs/>
    </w:rPr>
  </w:style>
  <w:style w:type="character" w:customStyle="1" w:styleId="CommentSubjectChar">
    <w:name w:val="Comment Subject Char"/>
    <w:basedOn w:val="CommentTextChar"/>
    <w:link w:val="CommentSubject"/>
    <w:uiPriority w:val="99"/>
    <w:semiHidden/>
    <w:rsid w:val="005F184A"/>
    <w:rPr>
      <w:rFonts w:ascii="Times New Roman" w:eastAsia="Calibri" w:hAnsi="Times New Roman" w:cs="Times New Roman"/>
      <w:b/>
      <w:bCs/>
      <w:sz w:val="20"/>
      <w:szCs w:val="20"/>
      <w:lang w:val="en-GB"/>
    </w:rPr>
  </w:style>
  <w:style w:type="character" w:styleId="FollowedHyperlink">
    <w:name w:val="FollowedHyperlink"/>
    <w:basedOn w:val="DefaultParagraphFont"/>
    <w:uiPriority w:val="99"/>
    <w:semiHidden/>
    <w:unhideWhenUsed/>
    <w:rsid w:val="003A5DBC"/>
    <w:rPr>
      <w:color w:val="954F72" w:themeColor="followedHyperlink"/>
      <w:u w:val="single"/>
    </w:rPr>
  </w:style>
  <w:style w:type="character" w:customStyle="1" w:styleId="Bullets">
    <w:name w:val="Bullets"/>
    <w:qFormat/>
    <w:rsid w:val="006736E6"/>
    <w:rPr>
      <w:rFonts w:ascii="OpenSymbol" w:eastAsia="OpenSymbol" w:hAnsi="OpenSymbol" w:cs="OpenSymbol"/>
    </w:rPr>
  </w:style>
  <w:style w:type="paragraph" w:styleId="NormalWeb">
    <w:name w:val="Normal (Web)"/>
    <w:basedOn w:val="Normal"/>
    <w:uiPriority w:val="99"/>
    <w:unhideWhenUsed/>
    <w:rsid w:val="00175D91"/>
    <w:pPr>
      <w:spacing w:before="100" w:beforeAutospacing="1" w:after="100" w:afterAutospacing="1" w:line="240" w:lineRule="auto"/>
      <w:jc w:val="left"/>
    </w:pPr>
    <w:rPr>
      <w:rFonts w:eastAsiaTheme="minorEastAsia"/>
      <w:lang w:val="en-US"/>
    </w:rPr>
  </w:style>
  <w:style w:type="table" w:customStyle="1" w:styleId="TableGrid1">
    <w:name w:val="Table Grid1"/>
    <w:basedOn w:val="TableNormal"/>
    <w:next w:val="TableGrid"/>
    <w:uiPriority w:val="39"/>
    <w:rsid w:val="002438F6"/>
    <w:pPr>
      <w:spacing w:after="0" w:line="240" w:lineRule="auto"/>
      <w:jc w:val="left"/>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89490762">
      <w:bodyDiv w:val="1"/>
      <w:marLeft w:val="0"/>
      <w:marRight w:val="0"/>
      <w:marTop w:val="0"/>
      <w:marBottom w:val="0"/>
      <w:divBdr>
        <w:top w:val="none" w:sz="0" w:space="0" w:color="auto"/>
        <w:left w:val="none" w:sz="0" w:space="0" w:color="auto"/>
        <w:bottom w:val="none" w:sz="0" w:space="0" w:color="auto"/>
        <w:right w:val="none" w:sz="0" w:space="0" w:color="auto"/>
      </w:divBdr>
    </w:div>
    <w:div w:id="21414592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legisplus.ro/Intralegis6/oficiale/afis.php?f=263478&amp;datavig=2023-01-30&amp;datav=2023-01-30&amp;dataact=&amp;showLM=&amp;modBefore=" TargetMode="Externa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https://www.legisplus.ro/Intralegis6/oficiale/afis.php?f=263478&amp;datavig=2023-01-30&amp;datav=2023-01-30&amp;dataact=&amp;showLM=&amp;modBefore="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8D723A2AAD4623B3B40CB364519FB6"/>
        <w:category>
          <w:name w:val="General"/>
          <w:gallery w:val="placeholder"/>
        </w:category>
        <w:types>
          <w:type w:val="bbPlcHdr"/>
        </w:types>
        <w:behaviors>
          <w:behavior w:val="content"/>
        </w:behaviors>
        <w:guid w:val="{64796A35-482D-42A7-B2C6-1B4E236D5E80}"/>
      </w:docPartPr>
      <w:docPartBody>
        <w:p w:rsidR="00431A89" w:rsidRDefault="004F45DD" w:rsidP="004F45DD">
          <w:pPr>
            <w:pStyle w:val="DE8D723A2AAD4623B3B40CB364519FB6"/>
          </w:pPr>
          <w:r w:rsidRPr="00F91468">
            <w:rPr>
              <w:rStyle w:val="PlaceholderText"/>
            </w:rPr>
            <w:t>Choose an item.</w:t>
          </w:r>
        </w:p>
      </w:docPartBody>
    </w:docPart>
    <w:docPart>
      <w:docPartPr>
        <w:name w:val="DefaultPlaceholder_-1854013437"/>
        <w:category>
          <w:name w:val="General"/>
          <w:gallery w:val="placeholder"/>
        </w:category>
        <w:types>
          <w:type w:val="bbPlcHdr"/>
        </w:types>
        <w:behaviors>
          <w:behavior w:val="content"/>
        </w:behaviors>
        <w:guid w:val="{7C3B4CE8-C58A-4760-B5A6-4E655C0CA330}"/>
      </w:docPartPr>
      <w:docPartBody>
        <w:p w:rsidR="00B17E45" w:rsidRDefault="002A6DFD">
          <w:r w:rsidRPr="00ED602D">
            <w:rPr>
              <w:rStyle w:val="PlaceholderText"/>
            </w:rPr>
            <w:t>Click or tap to enter a date.</w:t>
          </w:r>
        </w:p>
      </w:docPartBody>
    </w:docPart>
    <w:docPart>
      <w:docPartPr>
        <w:name w:val="25578EE51A88483C8572BF223357B4D0"/>
        <w:category>
          <w:name w:val="General"/>
          <w:gallery w:val="placeholder"/>
        </w:category>
        <w:types>
          <w:type w:val="bbPlcHdr"/>
        </w:types>
        <w:behaviors>
          <w:behavior w:val="content"/>
        </w:behaviors>
        <w:guid w:val="{0FCFA620-0DEE-4421-ACDA-D654C3C5CB5E}"/>
      </w:docPartPr>
      <w:docPartBody>
        <w:p w:rsidR="00EB1316" w:rsidRDefault="002212A9" w:rsidP="002212A9">
          <w:pPr>
            <w:pStyle w:val="25578EE51A88483C8572BF223357B4D0"/>
          </w:pPr>
          <w:r>
            <w:rPr>
              <w:color w:val="FFFFFF" w:themeColor="background1"/>
            </w:rPr>
            <w:t>[Course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Narrow">
    <w:charset w:val="00"/>
    <w:family w:val="swiss"/>
    <w:pitch w:val="variable"/>
    <w:sig w:usb0="20000287"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0"/>
    <w:family w:val="roman"/>
    <w:pitch w:val="variable"/>
    <w:sig w:usb0="00008003" w:usb1="00000000" w:usb2="00000000" w:usb3="00000000" w:csb0="00000001" w:csb1="00000000"/>
  </w:font>
  <w:font w:name="OpenSymbol">
    <w:altName w:val="Times New Roman"/>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45DD"/>
    <w:rsid w:val="00041238"/>
    <w:rsid w:val="00162EE4"/>
    <w:rsid w:val="001917CA"/>
    <w:rsid w:val="001B6D65"/>
    <w:rsid w:val="002206D4"/>
    <w:rsid w:val="002212A9"/>
    <w:rsid w:val="002239B7"/>
    <w:rsid w:val="0025300F"/>
    <w:rsid w:val="002867CE"/>
    <w:rsid w:val="002A2086"/>
    <w:rsid w:val="002A2351"/>
    <w:rsid w:val="002A6DFD"/>
    <w:rsid w:val="002B122B"/>
    <w:rsid w:val="002D4235"/>
    <w:rsid w:val="003D6ABF"/>
    <w:rsid w:val="004073C9"/>
    <w:rsid w:val="00411097"/>
    <w:rsid w:val="00431A89"/>
    <w:rsid w:val="004F45DD"/>
    <w:rsid w:val="0050576A"/>
    <w:rsid w:val="00550B7C"/>
    <w:rsid w:val="005904C8"/>
    <w:rsid w:val="00596D9B"/>
    <w:rsid w:val="00607420"/>
    <w:rsid w:val="006B620C"/>
    <w:rsid w:val="006C6262"/>
    <w:rsid w:val="006C744F"/>
    <w:rsid w:val="007555DB"/>
    <w:rsid w:val="00777EE5"/>
    <w:rsid w:val="007A2C9E"/>
    <w:rsid w:val="007C6E8F"/>
    <w:rsid w:val="007E21F7"/>
    <w:rsid w:val="008009E9"/>
    <w:rsid w:val="00804127"/>
    <w:rsid w:val="00996B8B"/>
    <w:rsid w:val="009E7F86"/>
    <w:rsid w:val="00A215E1"/>
    <w:rsid w:val="00A31848"/>
    <w:rsid w:val="00AE779B"/>
    <w:rsid w:val="00B05EC1"/>
    <w:rsid w:val="00B17E45"/>
    <w:rsid w:val="00B51E1A"/>
    <w:rsid w:val="00B659A6"/>
    <w:rsid w:val="00BA0AB0"/>
    <w:rsid w:val="00BA66F9"/>
    <w:rsid w:val="00BB199A"/>
    <w:rsid w:val="00C526BC"/>
    <w:rsid w:val="00C65E11"/>
    <w:rsid w:val="00CA5443"/>
    <w:rsid w:val="00CB0A15"/>
    <w:rsid w:val="00D1276A"/>
    <w:rsid w:val="00D31F25"/>
    <w:rsid w:val="00D91E00"/>
    <w:rsid w:val="00DC209F"/>
    <w:rsid w:val="00E245D3"/>
    <w:rsid w:val="00E465EF"/>
    <w:rsid w:val="00E86B7A"/>
    <w:rsid w:val="00EB1316"/>
    <w:rsid w:val="00F07BF5"/>
    <w:rsid w:val="00FE2310"/>
    <w:rsid w:val="00FE23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212A9"/>
    <w:rPr>
      <w:color w:val="808080"/>
    </w:rPr>
  </w:style>
  <w:style w:type="paragraph" w:customStyle="1" w:styleId="DE8D723A2AAD4623B3B40CB364519FB6">
    <w:name w:val="DE8D723A2AAD4623B3B40CB364519FB6"/>
    <w:rsid w:val="004F45DD"/>
  </w:style>
  <w:style w:type="paragraph" w:customStyle="1" w:styleId="25578EE51A88483C8572BF223357B4D0">
    <w:name w:val="25578EE51A88483C8572BF223357B4D0"/>
    <w:rsid w:val="002212A9"/>
    <w:pPr>
      <w:spacing w:line="278" w:lineRule="auto"/>
    </w:pPr>
    <w:rPr>
      <w:kern w:val="2"/>
      <w:sz w:val="24"/>
      <w:szCs w:val="24"/>
      <w:lang w:val="ro-RO" w:eastAsia="ro-RO"/>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D54CBD7F-F791-49B1-ABB7-099A960303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26209</Words>
  <Characters>149396</Characters>
  <Application>Microsoft Office Word</Application>
  <DocSecurity>0</DocSecurity>
  <Lines>1244</Lines>
  <Paragraphs>350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claudia.luca</dc:creator>
  <cp:keywords/>
  <dc:description/>
  <cp:lastModifiedBy>Noname</cp:lastModifiedBy>
  <cp:revision>6</cp:revision>
  <cp:lastPrinted>2026-01-14T07:20:00Z</cp:lastPrinted>
  <dcterms:created xsi:type="dcterms:W3CDTF">2026-01-13T10:39:00Z</dcterms:created>
  <dcterms:modified xsi:type="dcterms:W3CDTF">2026-01-14T07:20:00Z</dcterms:modified>
</cp:coreProperties>
</file>