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D5" w:rsidRDefault="000926D5" w:rsidP="000926D5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0926D5" w:rsidRDefault="000926D5" w:rsidP="000926D5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0926D5" w:rsidRDefault="000926D5" w:rsidP="000926D5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0926D5" w:rsidRDefault="000A171D" w:rsidP="000926D5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Str. </w:t>
      </w:r>
      <w:proofErr w:type="spellStart"/>
      <w:r>
        <w:rPr>
          <w:rFonts w:ascii="Times New Roman" w:hAnsi="Times New Roman" w:cs="Times New Roman"/>
          <w:sz w:val="26"/>
          <w:szCs w:val="26"/>
        </w:rPr>
        <w:t>Decebal</w:t>
      </w:r>
      <w:proofErr w:type="spellEnd"/>
      <w:r w:rsidR="000926D5">
        <w:rPr>
          <w:rFonts w:ascii="Times New Roman" w:hAnsi="Times New Roman" w:cs="Times New Roman"/>
          <w:sz w:val="26"/>
          <w:szCs w:val="26"/>
        </w:rPr>
        <w:t xml:space="preserve"> nr.</w:t>
      </w:r>
      <w:r>
        <w:rPr>
          <w:rFonts w:ascii="Times New Roman" w:hAnsi="Times New Roman" w:cs="Times New Roman"/>
          <w:sz w:val="26"/>
          <w:szCs w:val="26"/>
        </w:rPr>
        <w:t>40</w:t>
      </w:r>
      <w:r w:rsidR="000926D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bl.A1,</w:t>
      </w:r>
      <w:r w:rsidR="000926D5">
        <w:rPr>
          <w:rFonts w:ascii="Times New Roman" w:hAnsi="Times New Roman" w:cs="Times New Roman"/>
          <w:sz w:val="26"/>
          <w:szCs w:val="26"/>
        </w:rPr>
        <w:t xml:space="preserve"> tel. 0252/329577, fax 0352/401029 </w:t>
      </w:r>
    </w:p>
    <w:p w:rsidR="000926D5" w:rsidRDefault="000926D5" w:rsidP="000926D5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 w:rsidRPr="0052692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 w:rsidRPr="00526925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0926D5" w:rsidRDefault="000926D5" w:rsidP="000926D5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926D5" w:rsidRDefault="000926D5" w:rsidP="000926D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26D5" w:rsidRPr="00865DCE" w:rsidRDefault="000926D5" w:rsidP="000926D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>REFERAT DE APROBARE</w:t>
      </w:r>
    </w:p>
    <w:p w:rsidR="000926D5" w:rsidRPr="00865DCE" w:rsidRDefault="000926D5" w:rsidP="000926D5">
      <w:pPr>
        <w:pStyle w:val="ListParagraph"/>
        <w:tabs>
          <w:tab w:val="left" w:pos="180"/>
          <w:tab w:val="left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865DCE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sarcina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responsabilitatea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administrării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acordă</w:t>
      </w:r>
      <w:r w:rsidR="000A171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0A17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71D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0A17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71D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0A17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171D">
        <w:rPr>
          <w:rFonts w:ascii="Times New Roman" w:hAnsi="Times New Roman" w:cs="Times New Roman"/>
          <w:sz w:val="28"/>
          <w:szCs w:val="28"/>
        </w:rPr>
        <w:t xml:space="preserve">  </w:t>
      </w:r>
      <w:r w:rsidR="000A171D">
        <w:rPr>
          <w:rFonts w:ascii="Times New Roman" w:hAnsi="Times New Roman" w:cs="Times New Roman"/>
          <w:sz w:val="28"/>
          <w:szCs w:val="28"/>
        </w:rPr>
        <w:tab/>
      </w:r>
    </w:p>
    <w:p w:rsidR="000926D5" w:rsidRPr="00865DCE" w:rsidRDefault="000926D5" w:rsidP="000926D5">
      <w:pPr>
        <w:pStyle w:val="ListParagraph"/>
        <w:tabs>
          <w:tab w:val="left" w:pos="18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865DCE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atribuţi</w:t>
      </w:r>
      <w:r w:rsidR="00157A26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157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7A26">
        <w:rPr>
          <w:rFonts w:ascii="Times New Roman" w:hAnsi="Times New Roman" w:cs="Times New Roman"/>
          <w:sz w:val="28"/>
          <w:szCs w:val="28"/>
        </w:rPr>
        <w:t>princip</w:t>
      </w:r>
      <w:r w:rsidR="008F26D4">
        <w:rPr>
          <w:rFonts w:ascii="Times New Roman" w:hAnsi="Times New Roman" w:cs="Times New Roman"/>
          <w:sz w:val="28"/>
          <w:szCs w:val="28"/>
        </w:rPr>
        <w:t>a</w:t>
      </w:r>
      <w:r w:rsidR="00157A26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157A26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157A26">
        <w:rPr>
          <w:rFonts w:ascii="Times New Roman" w:hAnsi="Times New Roman" w:cs="Times New Roman"/>
          <w:sz w:val="28"/>
          <w:szCs w:val="28"/>
        </w:rPr>
        <w:t>autorităţi</w:t>
      </w:r>
      <w:r w:rsidR="008F26D4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administrării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art.112,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65DCE">
        <w:rPr>
          <w:rFonts w:ascii="Times New Roman" w:hAnsi="Times New Roman" w:cs="Times New Roman"/>
          <w:sz w:val="28"/>
          <w:szCs w:val="28"/>
        </w:rPr>
        <w:t xml:space="preserve"> 3, lit. </w:t>
      </w:r>
      <w:proofErr w:type="gramStart"/>
      <w:r w:rsidRPr="00865DCE">
        <w:rPr>
          <w:rFonts w:ascii="Times New Roman" w:hAnsi="Times New Roman" w:cs="Times New Roman"/>
          <w:sz w:val="28"/>
          <w:szCs w:val="28"/>
        </w:rPr>
        <w:t>g</w:t>
      </w:r>
      <w:proofErr w:type="gramEnd"/>
      <w:r w:rsidRPr="00865DC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nr.292/2011</w:t>
      </w:r>
      <w:r w:rsidR="000A171D">
        <w:rPr>
          <w:rFonts w:ascii="Times New Roman" w:hAnsi="Times New Roman" w:cs="Times New Roman"/>
          <w:sz w:val="28"/>
          <w:szCs w:val="28"/>
        </w:rPr>
        <w:t xml:space="preserve"> a</w:t>
      </w:r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local.</w:t>
      </w:r>
    </w:p>
    <w:p w:rsidR="000926D5" w:rsidRPr="00865DCE" w:rsidRDefault="000926D5" w:rsidP="000926D5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</w:pPr>
      <w:r w:rsidRPr="00865DC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asume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marginali</w:t>
      </w:r>
      <w:proofErr w:type="spellEnd"/>
      <w:r w:rsidRPr="00865DCE">
        <w:rPr>
          <w:rFonts w:ascii="Times New Roman" w:hAnsi="Times New Roman" w:cs="Times New Roman"/>
          <w:sz w:val="28"/>
          <w:szCs w:val="28"/>
          <w:lang w:val="ro-RO"/>
        </w:rPr>
        <w:t xml:space="preserve">zării şi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excluziunii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principiilor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întemeiază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universalitatea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solidaritatea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parteneriatul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subsidiaritatea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participarea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beneficiarilor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transparenţ</w:t>
      </w:r>
      <w:r w:rsidR="00B15CD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nediscriminarea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</w:t>
      </w:r>
    </w:p>
    <w:p w:rsidR="000926D5" w:rsidRPr="00865DCE" w:rsidRDefault="000926D5" w:rsidP="000926D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</w:pP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          Serviciul social de îngrijire la domiciliu a persoanelor vârstnice</w:t>
      </w:r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funcționează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r w:rsidRPr="00865DCE">
        <w:rPr>
          <w:rFonts w:ascii="Times New Roman" w:hAnsi="Times New Roman" w:cs="Times New Roman"/>
          <w:sz w:val="28"/>
          <w:szCs w:val="28"/>
          <w:lang w:val="ro-RO"/>
        </w:rPr>
        <w:t>Legii nr.17/2000 privind asistenţa socială a persoanelor vârstnice, republicată, cu modificările şi completările ulterioare</w:t>
      </w:r>
      <w:r w:rsidRPr="00865DC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r w:rsidR="00B15CD5">
        <w:rPr>
          <w:rFonts w:ascii="Times New Roman" w:hAnsi="Times New Roman" w:cs="Times New Roman"/>
          <w:sz w:val="28"/>
          <w:szCs w:val="28"/>
        </w:rPr>
        <w:t xml:space="preserve"> </w:t>
      </w:r>
      <w:r w:rsidRPr="00865DCE">
        <w:rPr>
          <w:rFonts w:ascii="Times New Roman" w:hAnsi="Times New Roman" w:cs="Times New Roman"/>
          <w:sz w:val="28"/>
          <w:szCs w:val="28"/>
        </w:rPr>
        <w:t xml:space="preserve">nr. 292/2011 </w:t>
      </w:r>
      <w:proofErr w:type="gramStart"/>
      <w:r w:rsidRPr="00865DC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asistenței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nr. 29/2019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minime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acreditarea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destinate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tinerilor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părăsit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adulte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dificultate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comunitate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integrat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cantinelor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  <w:r w:rsidRPr="00865DCE"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  <w:t xml:space="preserve"> </w:t>
      </w:r>
    </w:p>
    <w:p w:rsidR="000926D5" w:rsidRPr="00865DCE" w:rsidRDefault="000926D5" w:rsidP="000926D5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</w:pP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          Serviciul social de îngrijire la domiciliu a persoanelor vârstnice, cod serviciu social 8810ID-I, este organizat în</w:t>
      </w:r>
      <w:r w:rsidRPr="00865DCE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  <w:lang w:val="ro-RO"/>
        </w:rPr>
        <w:t xml:space="preserve"> </w:t>
      </w: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cadrul</w:t>
      </w:r>
      <w:r w:rsidRPr="00865DCE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  <w:lang w:val="ro-RO"/>
        </w:rPr>
        <w:t xml:space="preserve"> </w:t>
      </w:r>
      <w:r w:rsidR="00E62F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Serviciului Protecţia Persoanelor Vârstnice, </w:t>
      </w: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care funcționează în subordinea Direcţiei de Asistență Socială, CUI 15405118, furnizor de servicii sociale, acreditat conform Certificatului de acreditare seria AF nr.00</w:t>
      </w:r>
      <w:r w:rsidR="000A171D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12698</w:t>
      </w: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, cu sediul în municipiul Drobeta Turnu Severin</w:t>
      </w:r>
      <w:r w:rsidRPr="00865DCE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o-RO"/>
        </w:rPr>
        <w:t>, str. Romană nr.1, judeţul Mehedinţi.</w:t>
      </w:r>
    </w:p>
    <w:p w:rsidR="000A171D" w:rsidRPr="000A171D" w:rsidRDefault="000926D5" w:rsidP="000A1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 xml:space="preserve">          Conform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art. 2 </w:t>
      </w:r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H.G. nr.6/2026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actualizarea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cuantumului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alocaţiei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hrană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copiii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din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serviciile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zi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publice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copiii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tinerii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care s-a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stabilit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o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măsură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protecţie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specială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într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-un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serviciu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public de tip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rezidenţial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copiii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aflaţi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case de tip familial,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mamele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protejate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centre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maternale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precum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nivelului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minim al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alocaţiei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zilnice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hrană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consumurile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colective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din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instituţiile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unităţile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publice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private de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asistenţă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socială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destinate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persoanelor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adulte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persoanelor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adulte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cu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dizabilităţi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persoanelor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vârstnice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precum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modificarea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Hotărârii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Guvernului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nr. </w:t>
      </w:r>
      <w:proofErr w:type="gram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426/2020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aprobarea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standardelor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de cost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serviciile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sociale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, se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modifică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se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înlocuiesc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cu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anexele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nr.1-4 la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prezenta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="000A171D" w:rsidRPr="000A171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0926D5" w:rsidRPr="000A171D" w:rsidRDefault="000A171D" w:rsidP="000A1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171D"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Având în vedere t</w:t>
      </w:r>
      <w:r w:rsidRPr="000A171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ipul serviciului şi costul serviciului social de îngrijire la domiciliu a persoanelor vârstnice, în conformitate cu prevederile din Anexa 3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punctele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4, 5</w:t>
      </w:r>
      <w:r w:rsidRPr="000A17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171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0A171D">
        <w:rPr>
          <w:rFonts w:ascii="Times New Roman" w:eastAsia="Calibri" w:hAnsi="Times New Roman" w:cs="Times New Roman"/>
          <w:sz w:val="28"/>
          <w:szCs w:val="28"/>
        </w:rPr>
        <w:t xml:space="preserve"> 6), s</w:t>
      </w:r>
      <w:r w:rsidRPr="000A171D">
        <w:rPr>
          <w:rFonts w:ascii="Times New Roman" w:eastAsia="Calibri" w:hAnsi="Times New Roman" w:cs="Times New Roman"/>
          <w:sz w:val="28"/>
          <w:szCs w:val="28"/>
          <w:lang w:val="ro-RO"/>
        </w:rPr>
        <w:t>tandardele minime de cost/an pentru serviciile sociale destinate persoanelor vârstnice din H.G. nr.6/2026</w:t>
      </w:r>
      <w:r w:rsidR="000926D5"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supunem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contribuţia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vâr</w:t>
      </w:r>
      <w:r>
        <w:rPr>
          <w:rFonts w:ascii="Times New Roman" w:hAnsi="Times New Roman" w:cs="Times New Roman"/>
          <w:sz w:val="28"/>
          <w:szCs w:val="28"/>
        </w:rPr>
        <w:t>stnice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îngrijire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0926D5" w:rsidRPr="00865DCE"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 w:rsidR="000926D5" w:rsidRPr="00865DCE">
        <w:rPr>
          <w:rFonts w:ascii="Times New Roman" w:hAnsi="Times New Roman" w:cs="Times New Roman"/>
          <w:sz w:val="28"/>
          <w:szCs w:val="28"/>
        </w:rPr>
        <w:t>.</w:t>
      </w:r>
    </w:p>
    <w:p w:rsidR="000926D5" w:rsidRDefault="000926D5" w:rsidP="000926D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24F40" w:rsidRPr="00865DCE" w:rsidRDefault="00324F40" w:rsidP="000926D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926D5" w:rsidRPr="00865DCE" w:rsidRDefault="000926D5" w:rsidP="000926D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>INIŢIATOR PROIECT,</w:t>
      </w:r>
    </w:p>
    <w:p w:rsidR="000926D5" w:rsidRPr="00865DCE" w:rsidRDefault="000926D5" w:rsidP="000926D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</w:rPr>
        <w:t>PRIMAR,</w:t>
      </w:r>
    </w:p>
    <w:p w:rsidR="000926D5" w:rsidRPr="00865DCE" w:rsidRDefault="000926D5" w:rsidP="000926D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865DCE">
        <w:rPr>
          <w:rFonts w:ascii="Times New Roman" w:hAnsi="Times New Roman" w:cs="Times New Roman"/>
          <w:sz w:val="28"/>
          <w:szCs w:val="28"/>
        </w:rPr>
        <w:t>MARIUS VASILE SCRECIU</w:t>
      </w:r>
    </w:p>
    <w:p w:rsidR="002219D0" w:rsidRPr="000926D5" w:rsidRDefault="000A171D" w:rsidP="000926D5"/>
    <w:sectPr w:rsidR="002219D0" w:rsidRPr="000926D5" w:rsidSect="00865DCE">
      <w:pgSz w:w="12240" w:h="15840"/>
      <w:pgMar w:top="568" w:right="990" w:bottom="568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42C"/>
    <w:rsid w:val="000926D5"/>
    <w:rsid w:val="000A171D"/>
    <w:rsid w:val="00157A26"/>
    <w:rsid w:val="00214835"/>
    <w:rsid w:val="00324F40"/>
    <w:rsid w:val="006A1F40"/>
    <w:rsid w:val="007E6489"/>
    <w:rsid w:val="008F26D4"/>
    <w:rsid w:val="00B048B5"/>
    <w:rsid w:val="00B15CD5"/>
    <w:rsid w:val="00B3197E"/>
    <w:rsid w:val="00BE242C"/>
    <w:rsid w:val="00C00D6C"/>
    <w:rsid w:val="00E6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F4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F4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1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F4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F4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1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2026-01-20T12:07:00Z</cp:lastPrinted>
  <dcterms:created xsi:type="dcterms:W3CDTF">2024-04-18T11:33:00Z</dcterms:created>
  <dcterms:modified xsi:type="dcterms:W3CDTF">2026-01-20T12:07:00Z</dcterms:modified>
</cp:coreProperties>
</file>