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2943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ROMÂ</w:t>
      </w:r>
      <w:r w:rsidR="00C11CEE" w:rsidRPr="00DB03F9">
        <w:rPr>
          <w:b/>
          <w:sz w:val="26"/>
          <w:szCs w:val="26"/>
        </w:rPr>
        <w:t>NIA</w:t>
      </w:r>
    </w:p>
    <w:p w14:paraId="2BFB9B66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JUDEŢUL GALAŢ</w:t>
      </w:r>
      <w:r w:rsidR="00C11CEE" w:rsidRPr="00DB03F9">
        <w:rPr>
          <w:b/>
          <w:sz w:val="26"/>
          <w:szCs w:val="26"/>
        </w:rPr>
        <w:t>I</w:t>
      </w:r>
    </w:p>
    <w:p w14:paraId="6E856A66" w14:textId="77777777" w:rsidR="00C11CEE" w:rsidRPr="00DB03F9" w:rsidRDefault="00C11CEE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COMUNA GOHOR</w:t>
      </w:r>
    </w:p>
    <w:p w14:paraId="0F4FBCCD" w14:textId="77777777" w:rsidR="00F8421D" w:rsidRPr="00DB03F9" w:rsidRDefault="00F8421D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</w:p>
    <w:p w14:paraId="11B8C88A" w14:textId="55E7869E" w:rsidR="00AF689A" w:rsidRPr="00DB03F9" w:rsidRDefault="002D4B93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Nr. </w:t>
      </w:r>
      <w:r w:rsidR="00CD1656">
        <w:rPr>
          <w:b/>
          <w:sz w:val="26"/>
          <w:szCs w:val="26"/>
        </w:rPr>
        <w:t>6851</w:t>
      </w:r>
      <w:r w:rsidR="00837B18" w:rsidRPr="00DB03F9">
        <w:rPr>
          <w:b/>
          <w:sz w:val="26"/>
          <w:szCs w:val="26"/>
        </w:rPr>
        <w:t xml:space="preserve"> </w:t>
      </w:r>
      <w:r w:rsidR="00184206" w:rsidRPr="00DB03F9">
        <w:rPr>
          <w:b/>
          <w:sz w:val="26"/>
          <w:szCs w:val="26"/>
        </w:rPr>
        <w:t>/</w:t>
      </w:r>
      <w:r w:rsidR="00837B18" w:rsidRPr="00DB03F9">
        <w:rPr>
          <w:b/>
          <w:sz w:val="26"/>
          <w:szCs w:val="26"/>
        </w:rPr>
        <w:t xml:space="preserve"> </w:t>
      </w:r>
      <w:r w:rsidR="00CD1656">
        <w:rPr>
          <w:b/>
          <w:sz w:val="26"/>
          <w:szCs w:val="26"/>
        </w:rPr>
        <w:t>10</w:t>
      </w:r>
      <w:r w:rsidR="00184206" w:rsidRPr="00DB03F9">
        <w:rPr>
          <w:b/>
          <w:sz w:val="26"/>
          <w:szCs w:val="26"/>
        </w:rPr>
        <w:t>.</w:t>
      </w:r>
      <w:r w:rsidR="00B335C7" w:rsidRPr="00DB03F9">
        <w:rPr>
          <w:b/>
          <w:sz w:val="26"/>
          <w:szCs w:val="26"/>
        </w:rPr>
        <w:t>1</w:t>
      </w:r>
      <w:r w:rsidR="00CD1656">
        <w:rPr>
          <w:b/>
          <w:sz w:val="26"/>
          <w:szCs w:val="26"/>
        </w:rPr>
        <w:t>2</w:t>
      </w:r>
      <w:r w:rsidR="00184206" w:rsidRPr="00DB03F9">
        <w:rPr>
          <w:b/>
          <w:sz w:val="26"/>
          <w:szCs w:val="26"/>
        </w:rPr>
        <w:t>.2025</w:t>
      </w:r>
    </w:p>
    <w:p w14:paraId="7369E3AC" w14:textId="77777777" w:rsidR="002E556B" w:rsidRPr="00DB03F9" w:rsidRDefault="002E556B" w:rsidP="00B335C7">
      <w:pPr>
        <w:spacing w:line="276" w:lineRule="auto"/>
        <w:rPr>
          <w:b/>
          <w:sz w:val="26"/>
          <w:szCs w:val="26"/>
        </w:rPr>
      </w:pPr>
    </w:p>
    <w:p w14:paraId="78F22089" w14:textId="77777777" w:rsidR="00C11CEE" w:rsidRPr="00DB03F9" w:rsidRDefault="00493B88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REFERAT DE APROBARE</w:t>
      </w:r>
    </w:p>
    <w:p w14:paraId="063E1317" w14:textId="46DDA828" w:rsidR="00E04E96" w:rsidRPr="00DB03F9" w:rsidRDefault="00A37605" w:rsidP="00B335C7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  <w:r w:rsidRPr="00DB03F9">
        <w:rPr>
          <w:b/>
          <w:bCs/>
          <w:sz w:val="26"/>
          <w:szCs w:val="26"/>
        </w:rPr>
        <w:t xml:space="preserve">La proiectul de hotărâre </w:t>
      </w:r>
      <w:r w:rsidR="00DF268F" w:rsidRPr="00DB03F9">
        <w:rPr>
          <w:b/>
          <w:bCs/>
          <w:sz w:val="26"/>
          <w:szCs w:val="26"/>
          <w:lang w:val="pt-BR"/>
        </w:rPr>
        <w:t xml:space="preserve">privind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rectificarea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bugetului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venituri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și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cheltuieli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-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secțiunea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funcționare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a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bugetului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venituri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proprii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și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subvenți</w:t>
      </w:r>
      <w:r w:rsidR="00EF55B1" w:rsidRPr="00DB03F9">
        <w:rPr>
          <w:b/>
          <w:bCs/>
          <w:sz w:val="26"/>
          <w:szCs w:val="26"/>
          <w:lang w:val="fr-FR"/>
        </w:rPr>
        <w:t>i</w:t>
      </w:r>
      <w:proofErr w:type="spellEnd"/>
      <w:r w:rsidR="00EF55B1" w:rsidRPr="00DB03F9">
        <w:rPr>
          <w:b/>
          <w:bCs/>
          <w:sz w:val="26"/>
          <w:szCs w:val="26"/>
          <w:lang w:val="fr-FR"/>
        </w:rPr>
        <w:t xml:space="preserve">, </w:t>
      </w:r>
      <w:r w:rsidR="00F3229A" w:rsidRPr="00DB03F9">
        <w:rPr>
          <w:b/>
          <w:bCs/>
          <w:sz w:val="26"/>
          <w:szCs w:val="26"/>
          <w:lang w:val="fr-FR"/>
        </w:rPr>
        <w:t>a</w:t>
      </w:r>
      <w:r w:rsidR="00EF55B1" w:rsidRPr="00DB03F9">
        <w:rPr>
          <w:b/>
          <w:bCs/>
          <w:sz w:val="26"/>
          <w:szCs w:val="26"/>
          <w:lang w:val="fr-FR"/>
        </w:rPr>
        <w:t>l</w:t>
      </w:r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comunei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Gohor,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judeţul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Galaţi</w:t>
      </w:r>
    </w:p>
    <w:p w14:paraId="62722E10" w14:textId="77777777" w:rsidR="002E556B" w:rsidRPr="00DB03F9" w:rsidRDefault="002E556B" w:rsidP="00B335C7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</w:p>
    <w:p w14:paraId="166F17EC" w14:textId="77777777" w:rsidR="00193C2A" w:rsidRPr="00DB03F9" w:rsidRDefault="00A30598" w:rsidP="00DB03F9">
      <w:pPr>
        <w:pStyle w:val="BodyText"/>
        <w:spacing w:line="276" w:lineRule="auto"/>
        <w:rPr>
          <w:sz w:val="26"/>
          <w:szCs w:val="26"/>
        </w:rPr>
      </w:pPr>
      <w:r w:rsidRPr="00DB03F9">
        <w:rPr>
          <w:sz w:val="26"/>
          <w:szCs w:val="26"/>
          <w:lang w:val="fr-FR"/>
        </w:rPr>
        <w:t xml:space="preserve">            </w:t>
      </w:r>
      <w:proofErr w:type="spellStart"/>
      <w:r w:rsidRPr="00DB03F9">
        <w:rPr>
          <w:sz w:val="26"/>
          <w:szCs w:val="26"/>
          <w:lang w:val="fr-FR"/>
        </w:rPr>
        <w:t>Subsemnatul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S</w:t>
      </w:r>
      <w:r w:rsidR="007B1DEC" w:rsidRPr="00DB03F9">
        <w:rPr>
          <w:sz w:val="26"/>
          <w:szCs w:val="26"/>
          <w:lang w:val="fr-FR"/>
        </w:rPr>
        <w:t>î</w:t>
      </w:r>
      <w:r w:rsidRPr="00DB03F9">
        <w:rPr>
          <w:sz w:val="26"/>
          <w:szCs w:val="26"/>
          <w:lang w:val="fr-FR"/>
        </w:rPr>
        <w:t>rghie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Gelu</w:t>
      </w:r>
      <w:proofErr w:type="spellEnd"/>
      <w:r w:rsidR="007B1DEC" w:rsidRPr="00DB03F9">
        <w:rPr>
          <w:sz w:val="26"/>
          <w:szCs w:val="26"/>
          <w:lang w:val="fr-FR"/>
        </w:rPr>
        <w:t xml:space="preserve"> – </w:t>
      </w:r>
      <w:proofErr w:type="spellStart"/>
      <w:r w:rsidR="007B1DEC" w:rsidRPr="00DB03F9">
        <w:rPr>
          <w:sz w:val="26"/>
          <w:szCs w:val="26"/>
          <w:lang w:val="fr-FR"/>
        </w:rPr>
        <w:t>primarul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comunei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Gohor</w:t>
      </w:r>
      <w:proofErr w:type="spellEnd"/>
      <w:r w:rsidR="007B1DEC" w:rsidRPr="00DB03F9">
        <w:rPr>
          <w:sz w:val="26"/>
          <w:szCs w:val="26"/>
          <w:lang w:val="fr-FR"/>
        </w:rPr>
        <w:t xml:space="preserve">, </w:t>
      </w:r>
      <w:proofErr w:type="spellStart"/>
      <w:r w:rsidR="007B1DEC" w:rsidRPr="00DB03F9">
        <w:rPr>
          <w:sz w:val="26"/>
          <w:szCs w:val="26"/>
          <w:lang w:val="fr-FR"/>
        </w:rPr>
        <w:t>județ</w:t>
      </w:r>
      <w:r w:rsidRPr="00DB03F9">
        <w:rPr>
          <w:sz w:val="26"/>
          <w:szCs w:val="26"/>
          <w:lang w:val="fr-FR"/>
        </w:rPr>
        <w:t>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Gala</w:t>
      </w:r>
      <w:r w:rsidR="007B1DEC" w:rsidRPr="00DB03F9">
        <w:rPr>
          <w:sz w:val="26"/>
          <w:szCs w:val="26"/>
          <w:lang w:val="fr-FR"/>
        </w:rPr>
        <w:t>ț</w:t>
      </w:r>
      <w:r w:rsidR="00393619" w:rsidRPr="00DB03F9">
        <w:rPr>
          <w:sz w:val="26"/>
          <w:szCs w:val="26"/>
          <w:lang w:val="fr-FR"/>
        </w:rPr>
        <w:t>i</w:t>
      </w:r>
      <w:proofErr w:type="spellEnd"/>
      <w:r w:rsidR="00393619" w:rsidRPr="00DB03F9">
        <w:rPr>
          <w:sz w:val="26"/>
          <w:szCs w:val="26"/>
          <w:lang w:val="fr-FR"/>
        </w:rPr>
        <w:t>, a</w:t>
      </w:r>
      <w:r w:rsidR="007B1DEC" w:rsidRPr="00DB03F9">
        <w:rPr>
          <w:sz w:val="26"/>
          <w:szCs w:val="26"/>
          <w:lang w:val="ro-RO"/>
        </w:rPr>
        <w:t>vând î</w:t>
      </w:r>
      <w:r w:rsidR="00393619" w:rsidRPr="00DB03F9">
        <w:rPr>
          <w:sz w:val="26"/>
          <w:szCs w:val="26"/>
          <w:lang w:val="ro-RO"/>
        </w:rPr>
        <w:t>n vedere prevederile</w:t>
      </w:r>
      <w:r w:rsidR="009F6DAB" w:rsidRPr="00DB03F9">
        <w:rPr>
          <w:sz w:val="26"/>
          <w:szCs w:val="26"/>
          <w:lang w:val="ro-RO"/>
        </w:rPr>
        <w:t xml:space="preserve"> art. 136, alin. (1) și ale art. 196, alin. (1), lit. (a) din Ordonanța de Urgență nr. 57 din 3 iulie 2019 privind Codul administrativ, ale</w:t>
      </w:r>
      <w:r w:rsidR="00393619" w:rsidRPr="00DB03F9">
        <w:rPr>
          <w:sz w:val="26"/>
          <w:szCs w:val="26"/>
          <w:lang w:val="ro-RO"/>
        </w:rPr>
        <w:t xml:space="preserve"> art.</w:t>
      </w:r>
      <w:r w:rsidR="007B1DEC" w:rsidRPr="00DB03F9">
        <w:rPr>
          <w:sz w:val="26"/>
          <w:szCs w:val="26"/>
          <w:lang w:val="ro-RO"/>
        </w:rPr>
        <w:t xml:space="preserve"> </w:t>
      </w:r>
      <w:r w:rsidR="00393619" w:rsidRPr="00DB03F9">
        <w:rPr>
          <w:sz w:val="26"/>
          <w:szCs w:val="26"/>
          <w:lang w:val="ro-RO"/>
        </w:rPr>
        <w:t>19 alin.</w:t>
      </w:r>
      <w:r w:rsidR="007B1DEC" w:rsidRPr="00DB03F9">
        <w:rPr>
          <w:sz w:val="26"/>
          <w:szCs w:val="26"/>
          <w:lang w:val="ro-RO"/>
        </w:rPr>
        <w:t xml:space="preserve"> (2) ș</w:t>
      </w:r>
      <w:r w:rsidR="00393619" w:rsidRPr="00DB03F9">
        <w:rPr>
          <w:sz w:val="26"/>
          <w:szCs w:val="26"/>
          <w:lang w:val="ro-RO"/>
        </w:rPr>
        <w:t>i art.</w:t>
      </w:r>
      <w:r w:rsidR="007B1DEC" w:rsidRPr="00DB03F9">
        <w:rPr>
          <w:sz w:val="26"/>
          <w:szCs w:val="26"/>
          <w:lang w:val="ro-RO"/>
        </w:rPr>
        <w:t xml:space="preserve"> </w:t>
      </w:r>
      <w:r w:rsidR="00393619" w:rsidRPr="00DB03F9">
        <w:rPr>
          <w:sz w:val="26"/>
          <w:szCs w:val="26"/>
          <w:lang w:val="ro-RO"/>
        </w:rPr>
        <w:t xml:space="preserve">49 alin. </w:t>
      </w:r>
      <w:r w:rsidR="007B1DEC" w:rsidRPr="00DB03F9">
        <w:rPr>
          <w:sz w:val="26"/>
          <w:szCs w:val="26"/>
          <w:lang w:val="ro-RO"/>
        </w:rPr>
        <w:t>(</w:t>
      </w:r>
      <w:r w:rsidR="00393619" w:rsidRPr="00DB03F9">
        <w:rPr>
          <w:sz w:val="26"/>
          <w:szCs w:val="26"/>
          <w:lang w:val="ro-RO"/>
        </w:rPr>
        <w:t>4</w:t>
      </w:r>
      <w:r w:rsidR="007B1DEC" w:rsidRPr="00DB03F9">
        <w:rPr>
          <w:sz w:val="26"/>
          <w:szCs w:val="26"/>
          <w:lang w:val="ro-RO"/>
        </w:rPr>
        <w:t>)</w:t>
      </w:r>
      <w:r w:rsidR="00393619" w:rsidRPr="00DB03F9">
        <w:rPr>
          <w:sz w:val="26"/>
          <w:szCs w:val="26"/>
          <w:lang w:val="ro-RO"/>
        </w:rPr>
        <w:t>,</w:t>
      </w:r>
      <w:r w:rsidR="007B1DEC" w:rsidRPr="00DB03F9">
        <w:rPr>
          <w:sz w:val="26"/>
          <w:szCs w:val="26"/>
          <w:lang w:val="ro-RO"/>
        </w:rPr>
        <w:t xml:space="preserve"> (</w:t>
      </w:r>
      <w:r w:rsidR="00393619" w:rsidRPr="00DB03F9">
        <w:rPr>
          <w:sz w:val="26"/>
          <w:szCs w:val="26"/>
          <w:lang w:val="ro-RO"/>
        </w:rPr>
        <w:t>6</w:t>
      </w:r>
      <w:r w:rsidR="007B1DEC" w:rsidRPr="00DB03F9">
        <w:rPr>
          <w:sz w:val="26"/>
          <w:szCs w:val="26"/>
          <w:lang w:val="ro-RO"/>
        </w:rPr>
        <w:t>) ș</w:t>
      </w:r>
      <w:r w:rsidR="00393619" w:rsidRPr="00DB03F9">
        <w:rPr>
          <w:sz w:val="26"/>
          <w:szCs w:val="26"/>
          <w:lang w:val="ro-RO"/>
        </w:rPr>
        <w:t xml:space="preserve">i </w:t>
      </w:r>
      <w:r w:rsidR="007B1DEC" w:rsidRPr="00DB03F9">
        <w:rPr>
          <w:sz w:val="26"/>
          <w:szCs w:val="26"/>
          <w:lang w:val="ro-RO"/>
        </w:rPr>
        <w:t>(</w:t>
      </w:r>
      <w:r w:rsidR="00393619" w:rsidRPr="00DB03F9">
        <w:rPr>
          <w:sz w:val="26"/>
          <w:szCs w:val="26"/>
          <w:lang w:val="ro-RO"/>
        </w:rPr>
        <w:t>7</w:t>
      </w:r>
      <w:r w:rsidR="007B1DEC" w:rsidRPr="00DB03F9">
        <w:rPr>
          <w:sz w:val="26"/>
          <w:szCs w:val="26"/>
          <w:lang w:val="ro-RO"/>
        </w:rPr>
        <w:t>)</w:t>
      </w:r>
      <w:r w:rsidR="00393619" w:rsidRPr="00DB03F9">
        <w:rPr>
          <w:sz w:val="26"/>
          <w:szCs w:val="26"/>
          <w:lang w:val="ro-RO"/>
        </w:rPr>
        <w:t xml:space="preserve"> din Le</w:t>
      </w:r>
      <w:r w:rsidR="007B1DEC" w:rsidRPr="00DB03F9">
        <w:rPr>
          <w:sz w:val="26"/>
          <w:szCs w:val="26"/>
          <w:lang w:val="ro-RO"/>
        </w:rPr>
        <w:t>gea nr. 273/2006, privind finanț</w:t>
      </w:r>
      <w:r w:rsidR="00393619" w:rsidRPr="00DB03F9">
        <w:rPr>
          <w:sz w:val="26"/>
          <w:szCs w:val="26"/>
          <w:lang w:val="ro-RO"/>
        </w:rPr>
        <w:t>ele publice locale</w:t>
      </w:r>
      <w:r w:rsidR="007B1DEC" w:rsidRPr="00DB03F9">
        <w:rPr>
          <w:sz w:val="26"/>
          <w:szCs w:val="26"/>
          <w:lang w:val="ro-RO"/>
        </w:rPr>
        <w:t>, republicată</w:t>
      </w:r>
      <w:r w:rsidR="00393619" w:rsidRPr="00DB03F9">
        <w:rPr>
          <w:sz w:val="26"/>
          <w:szCs w:val="26"/>
          <w:lang w:val="ro-RO"/>
        </w:rPr>
        <w:t xml:space="preserve"> cu mod</w:t>
      </w:r>
      <w:r w:rsidR="007B1DEC" w:rsidRPr="00DB03F9">
        <w:rPr>
          <w:sz w:val="26"/>
          <w:szCs w:val="26"/>
          <w:lang w:val="ro-RO"/>
        </w:rPr>
        <w:t>ificările și completă</w:t>
      </w:r>
      <w:r w:rsidR="00393619" w:rsidRPr="00DB03F9">
        <w:rPr>
          <w:sz w:val="26"/>
          <w:szCs w:val="26"/>
          <w:lang w:val="ro-RO"/>
        </w:rPr>
        <w:t>rile ulterioare;</w:t>
      </w:r>
      <w:r w:rsidR="00427123" w:rsidRPr="00DB03F9">
        <w:rPr>
          <w:sz w:val="26"/>
          <w:szCs w:val="26"/>
        </w:rPr>
        <w:t xml:space="preserve"> </w:t>
      </w:r>
    </w:p>
    <w:p w14:paraId="3EF585E9" w14:textId="77777777" w:rsidR="00641188" w:rsidRPr="00DB03F9" w:rsidRDefault="00A254B7" w:rsidP="00DB03F9">
      <w:pPr>
        <w:pStyle w:val="ListParagraph"/>
        <w:spacing w:line="276" w:lineRule="auto"/>
        <w:ind w:left="360"/>
        <w:jc w:val="both"/>
        <w:rPr>
          <w:sz w:val="26"/>
          <w:szCs w:val="26"/>
        </w:rPr>
      </w:pPr>
      <w:r w:rsidRPr="00DB03F9">
        <w:rPr>
          <w:sz w:val="26"/>
          <w:szCs w:val="26"/>
        </w:rPr>
        <w:t>Ținând cont de</w:t>
      </w:r>
      <w:r w:rsidR="00641188" w:rsidRPr="00DB03F9">
        <w:rPr>
          <w:sz w:val="26"/>
          <w:szCs w:val="26"/>
        </w:rPr>
        <w:t>:</w:t>
      </w:r>
      <w:r w:rsidR="00DF268F" w:rsidRPr="00DB03F9">
        <w:rPr>
          <w:sz w:val="26"/>
          <w:szCs w:val="26"/>
        </w:rPr>
        <w:t xml:space="preserve"> </w:t>
      </w:r>
    </w:p>
    <w:p w14:paraId="6C1F18EE" w14:textId="77777777" w:rsidR="005C351B" w:rsidRPr="00DB03F9" w:rsidRDefault="005C351B" w:rsidP="00DB03F9">
      <w:pPr>
        <w:numPr>
          <w:ilvl w:val="0"/>
          <w:numId w:val="10"/>
        </w:numPr>
        <w:spacing w:line="276" w:lineRule="auto"/>
        <w:jc w:val="both"/>
        <w:rPr>
          <w:sz w:val="26"/>
          <w:szCs w:val="26"/>
          <w:lang w:val="pt-BR"/>
        </w:rPr>
      </w:pPr>
      <w:proofErr w:type="spellStart"/>
      <w:r w:rsidRPr="00DB03F9">
        <w:rPr>
          <w:sz w:val="26"/>
          <w:szCs w:val="26"/>
          <w:lang w:val="en-US"/>
        </w:rPr>
        <w:t>prevederile</w:t>
      </w:r>
      <w:proofErr w:type="spellEnd"/>
      <w:r w:rsidRPr="00DB03F9">
        <w:rPr>
          <w:sz w:val="26"/>
          <w:szCs w:val="26"/>
          <w:lang w:val="en-US"/>
        </w:rPr>
        <w:t xml:space="preserve"> art. 129 </w:t>
      </w:r>
      <w:proofErr w:type="spellStart"/>
      <w:r w:rsidRPr="00DB03F9">
        <w:rPr>
          <w:sz w:val="26"/>
          <w:szCs w:val="26"/>
          <w:lang w:val="en-US"/>
        </w:rPr>
        <w:t>alin</w:t>
      </w:r>
      <w:proofErr w:type="spellEnd"/>
      <w:r w:rsidRPr="00DB03F9">
        <w:rPr>
          <w:sz w:val="26"/>
          <w:szCs w:val="26"/>
          <w:lang w:val="en-US"/>
        </w:rPr>
        <w:t xml:space="preserve">. (2) lit. b) </w:t>
      </w:r>
      <w:proofErr w:type="spellStart"/>
      <w:r w:rsidRPr="00DB03F9">
        <w:rPr>
          <w:sz w:val="26"/>
          <w:szCs w:val="26"/>
          <w:lang w:val="en-US"/>
        </w:rPr>
        <w:t>și</w:t>
      </w:r>
      <w:proofErr w:type="spellEnd"/>
      <w:r w:rsidRPr="00DB03F9">
        <w:rPr>
          <w:sz w:val="26"/>
          <w:szCs w:val="26"/>
          <w:lang w:val="en-US"/>
        </w:rPr>
        <w:t xml:space="preserve"> </w:t>
      </w:r>
      <w:proofErr w:type="spellStart"/>
      <w:r w:rsidRPr="00DB03F9">
        <w:rPr>
          <w:sz w:val="26"/>
          <w:szCs w:val="26"/>
          <w:lang w:val="en-US"/>
        </w:rPr>
        <w:t>alin</w:t>
      </w:r>
      <w:proofErr w:type="spellEnd"/>
      <w:r w:rsidRPr="00DB03F9">
        <w:rPr>
          <w:sz w:val="26"/>
          <w:szCs w:val="26"/>
          <w:lang w:val="en-US"/>
        </w:rPr>
        <w:t xml:space="preserve">. </w:t>
      </w:r>
      <w:r w:rsidRPr="00DB03F9">
        <w:rPr>
          <w:sz w:val="26"/>
          <w:szCs w:val="26"/>
          <w:lang w:val="pt-BR"/>
        </w:rPr>
        <w:t>(4) lit. a) din Ordonanța de Urgență a Guvernului nr. 57 din 3 iulie 2019 privind Codul administrativ;</w:t>
      </w:r>
    </w:p>
    <w:p w14:paraId="000C41C6" w14:textId="77777777" w:rsidR="00F3229A" w:rsidRPr="00DB03F9" w:rsidRDefault="005C351B" w:rsidP="00DB03F9">
      <w:pPr>
        <w:numPr>
          <w:ilvl w:val="0"/>
          <w:numId w:val="10"/>
        </w:numPr>
        <w:spacing w:line="276" w:lineRule="auto"/>
        <w:jc w:val="both"/>
        <w:rPr>
          <w:sz w:val="26"/>
          <w:szCs w:val="26"/>
          <w:lang w:val="pt-BR"/>
        </w:rPr>
      </w:pPr>
      <w:proofErr w:type="spellStart"/>
      <w:r w:rsidRPr="00DB03F9">
        <w:rPr>
          <w:sz w:val="26"/>
          <w:szCs w:val="26"/>
          <w:lang w:val="en-US"/>
        </w:rPr>
        <w:t>prevederile</w:t>
      </w:r>
      <w:proofErr w:type="spellEnd"/>
      <w:r w:rsidRPr="00DB03F9">
        <w:rPr>
          <w:sz w:val="26"/>
          <w:szCs w:val="26"/>
          <w:lang w:val="en-US"/>
        </w:rPr>
        <w:t xml:space="preserve"> art. 19, </w:t>
      </w:r>
      <w:proofErr w:type="spellStart"/>
      <w:r w:rsidRPr="00DB03F9">
        <w:rPr>
          <w:sz w:val="26"/>
          <w:szCs w:val="26"/>
          <w:lang w:val="en-US"/>
        </w:rPr>
        <w:t>alin</w:t>
      </w:r>
      <w:proofErr w:type="spellEnd"/>
      <w:r w:rsidRPr="00DB03F9">
        <w:rPr>
          <w:sz w:val="26"/>
          <w:szCs w:val="26"/>
          <w:lang w:val="en-US"/>
        </w:rPr>
        <w:t xml:space="preserve">. (2) </w:t>
      </w:r>
      <w:proofErr w:type="spellStart"/>
      <w:r w:rsidRPr="00DB03F9">
        <w:rPr>
          <w:sz w:val="26"/>
          <w:szCs w:val="26"/>
          <w:lang w:val="en-US"/>
        </w:rPr>
        <w:t>si</w:t>
      </w:r>
      <w:proofErr w:type="spellEnd"/>
      <w:r w:rsidRPr="00DB03F9">
        <w:rPr>
          <w:sz w:val="26"/>
          <w:szCs w:val="26"/>
          <w:lang w:val="en-US"/>
        </w:rPr>
        <w:t xml:space="preserve"> art. 49 </w:t>
      </w:r>
      <w:proofErr w:type="spellStart"/>
      <w:r w:rsidRPr="00DB03F9">
        <w:rPr>
          <w:sz w:val="26"/>
          <w:szCs w:val="26"/>
          <w:lang w:val="en-US"/>
        </w:rPr>
        <w:t>alin</w:t>
      </w:r>
      <w:proofErr w:type="spellEnd"/>
      <w:r w:rsidRPr="00DB03F9">
        <w:rPr>
          <w:sz w:val="26"/>
          <w:szCs w:val="26"/>
          <w:lang w:val="en-US"/>
        </w:rPr>
        <w:t xml:space="preserve">. </w:t>
      </w:r>
      <w:r w:rsidRPr="00DB03F9">
        <w:rPr>
          <w:sz w:val="26"/>
          <w:szCs w:val="26"/>
          <w:lang w:val="pt-BR"/>
        </w:rPr>
        <w:t>(4), (6) si (7) din Legea nr. 273/2006 privind finanţele publice locale, cu modificarile si completarile ulterioare;</w:t>
      </w:r>
    </w:p>
    <w:p w14:paraId="46316758" w14:textId="77777777" w:rsidR="00CD1656" w:rsidRDefault="00CD1656" w:rsidP="00CD1656">
      <w:pPr>
        <w:jc w:val="both"/>
        <w:rPr>
          <w:sz w:val="26"/>
          <w:szCs w:val="26"/>
          <w:lang w:val="pt-BR" w:eastAsia="en-US"/>
        </w:rPr>
      </w:pPr>
    </w:p>
    <w:p w14:paraId="65B3BCAD" w14:textId="0BEDDC35" w:rsidR="00CD1656" w:rsidRPr="00CD1656" w:rsidRDefault="00CD1656" w:rsidP="00CD1656">
      <w:pPr>
        <w:pStyle w:val="NoSpacing"/>
        <w:tabs>
          <w:tab w:val="left" w:pos="180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  <w:lang w:val="pt-BR" w:eastAsia="ro-RO"/>
        </w:rPr>
      </w:pPr>
      <w:r>
        <w:rPr>
          <w:rFonts w:ascii="Times New Roman" w:eastAsia="Times New Roman" w:hAnsi="Times New Roman"/>
          <w:sz w:val="26"/>
          <w:szCs w:val="26"/>
          <w:lang w:val="pt-BR" w:eastAsia="ro-RO"/>
        </w:rPr>
        <w:tab/>
      </w:r>
      <w:r>
        <w:rPr>
          <w:rFonts w:ascii="Times New Roman" w:eastAsia="Times New Roman" w:hAnsi="Times New Roman"/>
          <w:sz w:val="26"/>
          <w:szCs w:val="26"/>
          <w:lang w:val="pt-BR" w:eastAsia="ro-RO"/>
        </w:rPr>
        <w:tab/>
      </w: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t>Tinand cont de HG 1010/20.11.2025</w:t>
      </w:r>
      <w:r>
        <w:rPr>
          <w:rFonts w:ascii="Times New Roman" w:eastAsia="Times New Roman" w:hAnsi="Times New Roman"/>
          <w:sz w:val="26"/>
          <w:szCs w:val="26"/>
          <w:lang w:val="pt-BR" w:eastAsia="ro-RO"/>
        </w:rPr>
        <w:t xml:space="preserve"> </w:t>
      </w: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t>pentru modificarea anexei la Hotărârea Guvernului nr. 1.235/2022 privind aprobarea distribuției bugetului aferent reformelor și investițiilor finanțate prin Planul național de redresare și reziliență al României pentru fiecare coordonator de reformă și/sau investiții;</w:t>
      </w:r>
    </w:p>
    <w:p w14:paraId="3B5A2BB7" w14:textId="3F2593A7" w:rsidR="00CD1656" w:rsidRPr="00CD1656" w:rsidRDefault="00CD1656" w:rsidP="00CD1656">
      <w:pPr>
        <w:pStyle w:val="NoSpacing"/>
        <w:tabs>
          <w:tab w:val="left" w:pos="180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  <w:lang w:val="pt-BR" w:eastAsia="ro-RO"/>
        </w:rPr>
      </w:pP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t xml:space="preserve">     </w:t>
      </w:r>
      <w:r>
        <w:rPr>
          <w:rFonts w:ascii="Times New Roman" w:eastAsia="Times New Roman" w:hAnsi="Times New Roman"/>
          <w:sz w:val="26"/>
          <w:szCs w:val="26"/>
          <w:lang w:val="pt-BR" w:eastAsia="ro-RO"/>
        </w:rPr>
        <w:tab/>
      </w: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t>Vazand instructiunile pentru aplicarea catre institutiile publice a prevederilor Capitolului II din OUG nr.50/2025 cu privire la rectificarea bugetului de stat pe anul 2025 ;</w:t>
      </w:r>
    </w:p>
    <w:p w14:paraId="0D4BD06B" w14:textId="77777777" w:rsidR="00CD1656" w:rsidRPr="00CD1656" w:rsidRDefault="00CD1656" w:rsidP="00CD1656">
      <w:pPr>
        <w:pStyle w:val="NoSpacing"/>
        <w:tabs>
          <w:tab w:val="left" w:pos="180"/>
        </w:tabs>
        <w:spacing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pt-BR" w:eastAsia="ro-RO"/>
        </w:rPr>
      </w:pP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t xml:space="preserve">            </w:t>
      </w:r>
      <w:r w:rsidRPr="00CD1656">
        <w:rPr>
          <w:rFonts w:ascii="Times New Roman" w:eastAsia="Times New Roman" w:hAnsi="Times New Roman"/>
          <w:b/>
          <w:bCs/>
          <w:sz w:val="26"/>
          <w:szCs w:val="26"/>
          <w:lang w:val="pt-BR" w:eastAsia="ro-RO"/>
        </w:rPr>
        <w:t>Propun rectificarea bugetului local venituri si cheltuieli astfel:</w:t>
      </w:r>
    </w:p>
    <w:p w14:paraId="5229BCC3" w14:textId="35583492" w:rsidR="00CD1656" w:rsidRPr="00CD1656" w:rsidRDefault="00CD1656" w:rsidP="00CD1656">
      <w:pPr>
        <w:pStyle w:val="NoSpacing"/>
        <w:tabs>
          <w:tab w:val="left" w:pos="180"/>
          <w:tab w:val="left" w:pos="4820"/>
        </w:tabs>
        <w:spacing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pt-BR" w:eastAsia="ro-RO"/>
        </w:rPr>
      </w:pPr>
      <w:r w:rsidRPr="00CD1656">
        <w:rPr>
          <w:rFonts w:ascii="Times New Roman" w:eastAsia="Times New Roman" w:hAnsi="Times New Roman"/>
          <w:b/>
          <w:bCs/>
          <w:sz w:val="26"/>
          <w:szCs w:val="26"/>
          <w:lang w:val="pt-BR" w:eastAsia="ro-RO"/>
        </w:rPr>
        <w:tab/>
      </w:r>
      <w:r w:rsidRPr="00CD1656">
        <w:rPr>
          <w:rFonts w:ascii="Times New Roman" w:eastAsia="Times New Roman" w:hAnsi="Times New Roman"/>
          <w:b/>
          <w:bCs/>
          <w:sz w:val="26"/>
          <w:szCs w:val="26"/>
          <w:lang w:val="pt-BR" w:eastAsia="ro-RO"/>
        </w:rPr>
        <w:tab/>
      </w:r>
    </w:p>
    <w:p w14:paraId="3ADECBAD" w14:textId="009E13A9" w:rsidR="00CD1656" w:rsidRPr="00CD1656" w:rsidRDefault="00CD1656" w:rsidP="00CD1656">
      <w:pPr>
        <w:pStyle w:val="NoSpacing"/>
        <w:tabs>
          <w:tab w:val="left" w:pos="180"/>
          <w:tab w:val="left" w:pos="4820"/>
        </w:tabs>
        <w:rPr>
          <w:rFonts w:ascii="Times New Roman" w:hAnsi="Times New Roman"/>
          <w:b/>
          <w:sz w:val="26"/>
          <w:szCs w:val="26"/>
          <w:lang w:val="pt-BR"/>
        </w:rPr>
      </w:pPr>
      <w:r w:rsidRPr="00CD1656">
        <w:rPr>
          <w:rFonts w:ascii="Times New Roman" w:hAnsi="Times New Roman"/>
          <w:b/>
          <w:sz w:val="26"/>
          <w:szCs w:val="26"/>
          <w:lang w:val="pt-BR"/>
        </w:rPr>
        <w:t>buget local        venituri    :                                                                    + 2.630 mii lei</w:t>
      </w:r>
    </w:p>
    <w:p w14:paraId="10386CF7" w14:textId="7AE0CBDA" w:rsidR="00CD1656" w:rsidRPr="00CD1656" w:rsidRDefault="00CD1656" w:rsidP="00CD1656">
      <w:pPr>
        <w:pStyle w:val="NoSpacing"/>
        <w:tabs>
          <w:tab w:val="left" w:pos="180"/>
          <w:tab w:val="left" w:pos="4820"/>
        </w:tabs>
        <w:rPr>
          <w:rFonts w:ascii="Times New Roman" w:hAnsi="Times New Roman"/>
          <w:b/>
          <w:sz w:val="26"/>
          <w:szCs w:val="26"/>
          <w:lang w:val="pt-BR"/>
        </w:rPr>
      </w:pPr>
      <w:r w:rsidRPr="00CD1656">
        <w:rPr>
          <w:rFonts w:ascii="Times New Roman" w:hAnsi="Times New Roman"/>
          <w:b/>
          <w:sz w:val="26"/>
          <w:szCs w:val="26"/>
          <w:lang w:val="pt-BR"/>
        </w:rPr>
        <w:t xml:space="preserve">                                                  42.02.88                                                  + 2.630 mii lei     </w:t>
      </w:r>
    </w:p>
    <w:p w14:paraId="5FB8ED49" w14:textId="77777777" w:rsidR="00CD1656" w:rsidRPr="00CD1656" w:rsidRDefault="00CD1656" w:rsidP="00CD1656">
      <w:pPr>
        <w:pStyle w:val="NoSpacing"/>
        <w:tabs>
          <w:tab w:val="left" w:pos="180"/>
          <w:tab w:val="left" w:pos="4820"/>
        </w:tabs>
        <w:rPr>
          <w:rFonts w:ascii="Times New Roman" w:hAnsi="Times New Roman"/>
          <w:b/>
          <w:sz w:val="26"/>
          <w:szCs w:val="26"/>
          <w:lang w:val="pt-BR"/>
        </w:rPr>
      </w:pPr>
      <w:r w:rsidRPr="00CD1656">
        <w:rPr>
          <w:rFonts w:ascii="Times New Roman" w:hAnsi="Times New Roman"/>
          <w:b/>
          <w:sz w:val="26"/>
          <w:szCs w:val="26"/>
          <w:lang w:val="pt-BR"/>
        </w:rPr>
        <w:t xml:space="preserve">                                                                                                                                                  </w:t>
      </w:r>
    </w:p>
    <w:p w14:paraId="5473F424" w14:textId="55ECB920" w:rsidR="00CD1656" w:rsidRPr="00CD1656" w:rsidRDefault="00CD1656" w:rsidP="00CD1656">
      <w:pPr>
        <w:pStyle w:val="NoSpacing"/>
        <w:tabs>
          <w:tab w:val="left" w:pos="180"/>
          <w:tab w:val="left" w:pos="4820"/>
        </w:tabs>
        <w:rPr>
          <w:rFonts w:ascii="Times New Roman" w:hAnsi="Times New Roman"/>
          <w:b/>
          <w:sz w:val="26"/>
          <w:szCs w:val="26"/>
          <w:lang w:val="pt-BR"/>
        </w:rPr>
      </w:pPr>
      <w:r w:rsidRPr="00CD1656">
        <w:rPr>
          <w:rFonts w:ascii="Times New Roman" w:hAnsi="Times New Roman"/>
          <w:b/>
          <w:sz w:val="26"/>
          <w:szCs w:val="26"/>
          <w:lang w:val="pt-BR"/>
        </w:rPr>
        <w:t>buget local SD cheltuieli    :                                                                    + 2.630 mii lei</w:t>
      </w:r>
    </w:p>
    <w:p w14:paraId="7F69F51F" w14:textId="77777777" w:rsidR="00CD1656" w:rsidRPr="00CD1656" w:rsidRDefault="00CD1656" w:rsidP="00CD1656">
      <w:pPr>
        <w:pStyle w:val="NoSpacing"/>
        <w:tabs>
          <w:tab w:val="left" w:pos="4820"/>
        </w:tabs>
        <w:rPr>
          <w:rFonts w:ascii="Times New Roman" w:hAnsi="Times New Roman"/>
          <w:sz w:val="26"/>
          <w:szCs w:val="26"/>
          <w:lang w:val="pt-BR"/>
        </w:rPr>
      </w:pPr>
      <w:r w:rsidRPr="00CD1656">
        <w:rPr>
          <w:rFonts w:ascii="Times New Roman" w:hAnsi="Times New Roman"/>
          <w:sz w:val="26"/>
          <w:szCs w:val="26"/>
          <w:lang w:val="pt-BR"/>
        </w:rPr>
        <w:t xml:space="preserve">                        astfel :         </w:t>
      </w:r>
    </w:p>
    <w:p w14:paraId="1EEDA39E" w14:textId="17BDA2A5" w:rsidR="00CD1656" w:rsidRPr="00CD1656" w:rsidRDefault="00CD1656" w:rsidP="00CD1656">
      <w:pPr>
        <w:pStyle w:val="NoSpacing"/>
        <w:rPr>
          <w:rFonts w:ascii="Times New Roman" w:hAnsi="Times New Roman"/>
          <w:sz w:val="26"/>
          <w:szCs w:val="26"/>
          <w:lang w:val="pt-BR"/>
        </w:rPr>
      </w:pPr>
      <w:r w:rsidRPr="00CD1656">
        <w:rPr>
          <w:rFonts w:ascii="Times New Roman" w:hAnsi="Times New Roman"/>
          <w:sz w:val="26"/>
          <w:szCs w:val="26"/>
          <w:lang w:val="pt-BR"/>
        </w:rPr>
        <w:t xml:space="preserve">                        cap. 51.02.60                                                                     + 2.630 mii lei</w:t>
      </w:r>
    </w:p>
    <w:p w14:paraId="1DAAB9E5" w14:textId="77777777" w:rsidR="00CD1656" w:rsidRPr="00CD1656" w:rsidRDefault="00CD1656" w:rsidP="00CD1656">
      <w:pPr>
        <w:pStyle w:val="NoSpacing"/>
        <w:tabs>
          <w:tab w:val="left" w:pos="180"/>
          <w:tab w:val="left" w:pos="7020"/>
        </w:tabs>
        <w:rPr>
          <w:rFonts w:ascii="Times New Roman" w:hAnsi="Times New Roman"/>
          <w:lang w:val="pt-BR"/>
        </w:rPr>
      </w:pPr>
    </w:p>
    <w:p w14:paraId="39AA4355" w14:textId="77777777" w:rsidR="00CD1656" w:rsidRPr="00CD1656" w:rsidRDefault="00CD1656" w:rsidP="00CD1656">
      <w:pPr>
        <w:pStyle w:val="NoSpacing"/>
        <w:tabs>
          <w:tab w:val="left" w:pos="180"/>
          <w:tab w:val="left" w:pos="7020"/>
        </w:tabs>
        <w:rPr>
          <w:rFonts w:ascii="Times New Roman" w:hAnsi="Times New Roman"/>
          <w:lang w:val="pt-BR"/>
        </w:rPr>
      </w:pPr>
    </w:p>
    <w:p w14:paraId="483F34A4" w14:textId="78ED0408" w:rsidR="00B335C7" w:rsidRPr="00CD1656" w:rsidRDefault="00CD1656" w:rsidP="00CD1656">
      <w:pPr>
        <w:pStyle w:val="NoSpacing"/>
        <w:tabs>
          <w:tab w:val="left" w:pos="180"/>
        </w:tabs>
        <w:spacing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lastRenderedPageBreak/>
        <w:t xml:space="preserve">        Propun de asemeni si aprobarea programului de investitii pe anul 2025</w:t>
      </w:r>
      <w:r w:rsidR="00B335C7" w:rsidRPr="00CD1656">
        <w:rPr>
          <w:rFonts w:ascii="Times New Roman" w:hAnsi="Times New Roman"/>
          <w:sz w:val="24"/>
          <w:szCs w:val="24"/>
          <w:lang w:val="pt-BR"/>
        </w:rPr>
        <w:t xml:space="preserve">          </w:t>
      </w:r>
    </w:p>
    <w:p w14:paraId="51D1FE0D" w14:textId="1CDC563D" w:rsidR="00C56763" w:rsidRPr="00DB03F9" w:rsidRDefault="000022D2" w:rsidP="00B335C7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6"/>
          <w:szCs w:val="26"/>
          <w:lang w:val="pt-BR"/>
        </w:rPr>
      </w:pPr>
      <w:proofErr w:type="spellStart"/>
      <w:r w:rsidRPr="00DB03F9">
        <w:rPr>
          <w:rFonts w:ascii="Times New Roman" w:hAnsi="Times New Roman"/>
          <w:sz w:val="26"/>
          <w:szCs w:val="26"/>
        </w:rPr>
        <w:t>Î</w:t>
      </w:r>
      <w:r w:rsidR="00A30598" w:rsidRPr="00DB03F9">
        <w:rPr>
          <w:rFonts w:ascii="Times New Roman" w:hAnsi="Times New Roman"/>
          <w:sz w:val="26"/>
          <w:szCs w:val="26"/>
        </w:rPr>
        <w:t>n</w:t>
      </w:r>
      <w:proofErr w:type="spellEnd"/>
      <w:r w:rsidR="00A30598" w:rsidRPr="00DB03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30598" w:rsidRPr="00DB03F9">
        <w:rPr>
          <w:rFonts w:ascii="Times New Roman" w:hAnsi="Times New Roman"/>
          <w:sz w:val="26"/>
          <w:szCs w:val="26"/>
        </w:rPr>
        <w:t>conformitate</w:t>
      </w:r>
      <w:proofErr w:type="spellEnd"/>
      <w:r w:rsidR="00A30598" w:rsidRPr="00DB03F9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="009F6DAB" w:rsidRPr="00DB03F9">
        <w:rPr>
          <w:rFonts w:ascii="Times New Roman" w:hAnsi="Times New Roman"/>
          <w:sz w:val="26"/>
          <w:szCs w:val="26"/>
        </w:rPr>
        <w:t>prevederile</w:t>
      </w:r>
      <w:proofErr w:type="spellEnd"/>
      <w:r w:rsidR="009F6DAB" w:rsidRPr="00DB03F9">
        <w:rPr>
          <w:rFonts w:ascii="Times New Roman" w:hAnsi="Times New Roman"/>
          <w:sz w:val="26"/>
          <w:szCs w:val="26"/>
        </w:rPr>
        <w:t xml:space="preserve"> </w:t>
      </w:r>
      <w:r w:rsidR="007B1DEC" w:rsidRPr="00DB03F9">
        <w:rPr>
          <w:rFonts w:ascii="Times New Roman" w:hAnsi="Times New Roman"/>
          <w:sz w:val="26"/>
          <w:szCs w:val="26"/>
        </w:rPr>
        <w:t xml:space="preserve">art. </w:t>
      </w:r>
      <w:r w:rsidR="00393619" w:rsidRPr="00DB03F9">
        <w:rPr>
          <w:rFonts w:ascii="Times New Roman" w:hAnsi="Times New Roman"/>
          <w:sz w:val="26"/>
          <w:szCs w:val="26"/>
        </w:rPr>
        <w:t>129</w:t>
      </w:r>
      <w:r w:rsidR="007B1DEC" w:rsidRPr="00DB03F9">
        <w:rPr>
          <w:rFonts w:ascii="Times New Roman" w:hAnsi="Times New Roman"/>
          <w:sz w:val="26"/>
          <w:szCs w:val="26"/>
        </w:rPr>
        <w:t>,</w:t>
      </w:r>
      <w:r w:rsidR="00393619" w:rsidRPr="00DB03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93619" w:rsidRPr="00DB03F9">
        <w:rPr>
          <w:rFonts w:ascii="Times New Roman" w:hAnsi="Times New Roman"/>
          <w:sz w:val="26"/>
          <w:szCs w:val="26"/>
        </w:rPr>
        <w:t>alin</w:t>
      </w:r>
      <w:proofErr w:type="spellEnd"/>
      <w:r w:rsidR="00393619" w:rsidRPr="00DB03F9">
        <w:rPr>
          <w:rFonts w:ascii="Times New Roman" w:hAnsi="Times New Roman"/>
          <w:sz w:val="26"/>
          <w:szCs w:val="26"/>
        </w:rPr>
        <w:t xml:space="preserve">. </w:t>
      </w:r>
      <w:r w:rsidR="00393619" w:rsidRPr="00CD1656">
        <w:rPr>
          <w:rFonts w:ascii="Times New Roman" w:hAnsi="Times New Roman"/>
          <w:sz w:val="26"/>
          <w:szCs w:val="26"/>
          <w:lang w:val="pt-BR"/>
        </w:rPr>
        <w:t xml:space="preserve">(2) lit. b) și alin. </w:t>
      </w:r>
      <w:r w:rsidR="00393619" w:rsidRPr="00DB03F9">
        <w:rPr>
          <w:rFonts w:ascii="Times New Roman" w:hAnsi="Times New Roman"/>
          <w:sz w:val="26"/>
          <w:szCs w:val="26"/>
          <w:lang w:val="pt-BR"/>
        </w:rPr>
        <w:t>4) lit. a) din Ordonanța de Urgență nr. 57 din 3 iulie 2019 privind Codul administrativ</w:t>
      </w:r>
      <w:r w:rsidR="00A30598" w:rsidRPr="00DB03F9">
        <w:rPr>
          <w:rFonts w:ascii="Times New Roman" w:hAnsi="Times New Roman"/>
          <w:sz w:val="26"/>
          <w:szCs w:val="26"/>
          <w:lang w:val="pt-BR"/>
        </w:rPr>
        <w:t xml:space="preserve">, este de </w:t>
      </w:r>
      <w:r w:rsidRPr="00DB03F9">
        <w:rPr>
          <w:rFonts w:ascii="Times New Roman" w:hAnsi="Times New Roman"/>
          <w:sz w:val="26"/>
          <w:szCs w:val="26"/>
          <w:lang w:val="pt-BR"/>
        </w:rPr>
        <w:t>competenț</w:t>
      </w:r>
      <w:r w:rsidR="007B1DEC" w:rsidRPr="00DB03F9">
        <w:rPr>
          <w:rFonts w:ascii="Times New Roman" w:hAnsi="Times New Roman"/>
          <w:sz w:val="26"/>
          <w:szCs w:val="26"/>
          <w:lang w:val="pt-BR"/>
        </w:rPr>
        <w:t>a consiliului local, să adopte hotarâ</w:t>
      </w:r>
      <w:r w:rsidR="00A30598" w:rsidRPr="00DB03F9">
        <w:rPr>
          <w:rFonts w:ascii="Times New Roman" w:hAnsi="Times New Roman"/>
          <w:sz w:val="26"/>
          <w:szCs w:val="26"/>
          <w:lang w:val="pt-BR"/>
        </w:rPr>
        <w:t xml:space="preserve">rea </w:t>
      </w:r>
      <w:r w:rsidR="007B1DEC" w:rsidRPr="00DB03F9">
        <w:rPr>
          <w:rFonts w:ascii="Times New Roman" w:hAnsi="Times New Roman"/>
          <w:bCs/>
          <w:sz w:val="26"/>
          <w:szCs w:val="26"/>
          <w:lang w:val="pt-BR"/>
        </w:rPr>
        <w:t xml:space="preserve">privind </w:t>
      </w:r>
      <w:r w:rsidR="00C56763" w:rsidRPr="00DB03F9">
        <w:rPr>
          <w:rFonts w:ascii="Times New Roman" w:hAnsi="Times New Roman"/>
          <w:bCs/>
          <w:sz w:val="26"/>
          <w:szCs w:val="26"/>
          <w:lang w:val="pt-BR"/>
        </w:rPr>
        <w:t>rectificarea bugetului de venituri și cheltuieli - secțiunea de funcționare</w:t>
      </w:r>
      <w:r w:rsidR="00CD1656">
        <w:rPr>
          <w:rFonts w:ascii="Times New Roman" w:hAnsi="Times New Roman"/>
          <w:bCs/>
          <w:sz w:val="26"/>
          <w:szCs w:val="26"/>
          <w:lang w:val="pt-BR"/>
        </w:rPr>
        <w:t xml:space="preserve"> și dezvoltare</w:t>
      </w:r>
      <w:r w:rsidR="00C56763" w:rsidRPr="00DB03F9">
        <w:rPr>
          <w:rFonts w:ascii="Times New Roman" w:hAnsi="Times New Roman"/>
          <w:bCs/>
          <w:sz w:val="26"/>
          <w:szCs w:val="26"/>
          <w:lang w:val="pt-BR"/>
        </w:rPr>
        <w:t xml:space="preserve"> a bugetului de venituri proprii și subvenții al comunei Gohor, judeţul Galaţi</w:t>
      </w:r>
      <w:r w:rsidR="00CD1656">
        <w:rPr>
          <w:rFonts w:ascii="Times New Roman" w:hAnsi="Times New Roman"/>
          <w:bCs/>
          <w:sz w:val="26"/>
          <w:szCs w:val="26"/>
          <w:lang w:val="pt-BR"/>
        </w:rPr>
        <w:t>, precum și aprobarea listei de investiții</w:t>
      </w:r>
      <w:r w:rsidR="001D13EA" w:rsidRPr="00DB03F9">
        <w:rPr>
          <w:rFonts w:ascii="Times New Roman" w:hAnsi="Times New Roman"/>
          <w:bCs/>
          <w:sz w:val="26"/>
          <w:szCs w:val="26"/>
          <w:lang w:val="pt-BR"/>
        </w:rPr>
        <w:t>.</w:t>
      </w:r>
    </w:p>
    <w:p w14:paraId="698FF739" w14:textId="77777777" w:rsidR="00AF689A" w:rsidRPr="00DB03F9" w:rsidRDefault="00AF689A" w:rsidP="00B335C7">
      <w:pPr>
        <w:pStyle w:val="NoSpacing"/>
        <w:spacing w:line="276" w:lineRule="auto"/>
        <w:jc w:val="both"/>
        <w:rPr>
          <w:rFonts w:ascii="Times New Roman" w:hAnsi="Times New Roman"/>
          <w:bCs/>
          <w:sz w:val="26"/>
          <w:szCs w:val="26"/>
          <w:lang w:val="pt-BR"/>
        </w:rPr>
      </w:pPr>
    </w:p>
    <w:p w14:paraId="530C460F" w14:textId="77777777" w:rsidR="00C11CEE" w:rsidRPr="00DB03F9" w:rsidRDefault="00FB5016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  <w:r w:rsidR="00C11CEE" w:rsidRPr="00DB03F9">
        <w:rPr>
          <w:b/>
          <w:sz w:val="26"/>
          <w:szCs w:val="26"/>
        </w:rPr>
        <w:t>,</w:t>
      </w:r>
    </w:p>
    <w:p w14:paraId="18E89AB3" w14:textId="77777777" w:rsidR="00795AA5" w:rsidRPr="00DB03F9" w:rsidRDefault="005A7AE3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Gelu </w:t>
      </w:r>
      <w:r w:rsidR="00B21980" w:rsidRPr="00DB03F9">
        <w:rPr>
          <w:b/>
          <w:sz w:val="26"/>
          <w:szCs w:val="26"/>
        </w:rPr>
        <w:t>SÎ</w:t>
      </w:r>
      <w:r w:rsidR="00C11CEE" w:rsidRPr="00DB03F9">
        <w:rPr>
          <w:b/>
          <w:sz w:val="26"/>
          <w:szCs w:val="26"/>
        </w:rPr>
        <w:t>RGHIE</w:t>
      </w:r>
    </w:p>
    <w:sectPr w:rsidR="00795AA5" w:rsidRPr="00DB03F9" w:rsidSect="00A25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DDCF6" w14:textId="77777777" w:rsidR="00683E3A" w:rsidRDefault="00683E3A" w:rsidP="00837B18">
      <w:r>
        <w:separator/>
      </w:r>
    </w:p>
  </w:endnote>
  <w:endnote w:type="continuationSeparator" w:id="0">
    <w:p w14:paraId="23E82BB4" w14:textId="77777777" w:rsidR="00683E3A" w:rsidRDefault="00683E3A" w:rsidP="0083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E67C6" w14:textId="77777777" w:rsidR="00683E3A" w:rsidRDefault="00683E3A" w:rsidP="00837B18">
      <w:r>
        <w:separator/>
      </w:r>
    </w:p>
  </w:footnote>
  <w:footnote w:type="continuationSeparator" w:id="0">
    <w:p w14:paraId="444491CA" w14:textId="77777777" w:rsidR="00683E3A" w:rsidRDefault="00683E3A" w:rsidP="00837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3E0"/>
    <w:multiLevelType w:val="hybridMultilevel"/>
    <w:tmpl w:val="E72AFAC6"/>
    <w:lvl w:ilvl="0" w:tplc="F5960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1C636EF"/>
    <w:multiLevelType w:val="hybridMultilevel"/>
    <w:tmpl w:val="E3908BB2"/>
    <w:lvl w:ilvl="0" w:tplc="37AE988E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74F61CD"/>
    <w:multiLevelType w:val="hybridMultilevel"/>
    <w:tmpl w:val="5C56C172"/>
    <w:lvl w:ilvl="0" w:tplc="5EEC1A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B33AD7"/>
    <w:multiLevelType w:val="hybridMultilevel"/>
    <w:tmpl w:val="9DAE847C"/>
    <w:lvl w:ilvl="0" w:tplc="7D6C2E1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95B3C85"/>
    <w:multiLevelType w:val="hybridMultilevel"/>
    <w:tmpl w:val="FBFC7608"/>
    <w:lvl w:ilvl="0" w:tplc="F6746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9B65CA"/>
    <w:multiLevelType w:val="hybridMultilevel"/>
    <w:tmpl w:val="EE722CF6"/>
    <w:lvl w:ilvl="0" w:tplc="0EA06430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773E4A0A"/>
    <w:multiLevelType w:val="hybridMultilevel"/>
    <w:tmpl w:val="8AAEC986"/>
    <w:lvl w:ilvl="0" w:tplc="C88AF39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84664018">
    <w:abstractNumId w:val="1"/>
  </w:num>
  <w:num w:numId="2" w16cid:durableId="1917472026">
    <w:abstractNumId w:val="5"/>
  </w:num>
  <w:num w:numId="3" w16cid:durableId="839127314">
    <w:abstractNumId w:val="7"/>
  </w:num>
  <w:num w:numId="4" w16cid:durableId="1126463857">
    <w:abstractNumId w:val="6"/>
  </w:num>
  <w:num w:numId="5" w16cid:durableId="372273285">
    <w:abstractNumId w:val="2"/>
  </w:num>
  <w:num w:numId="6" w16cid:durableId="1874882131">
    <w:abstractNumId w:val="3"/>
  </w:num>
  <w:num w:numId="7" w16cid:durableId="974871272">
    <w:abstractNumId w:val="4"/>
  </w:num>
  <w:num w:numId="8" w16cid:durableId="2037077261">
    <w:abstractNumId w:val="9"/>
  </w:num>
  <w:num w:numId="9" w16cid:durableId="1862013548">
    <w:abstractNumId w:val="8"/>
  </w:num>
  <w:num w:numId="10" w16cid:durableId="171245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EE"/>
    <w:rsid w:val="000022D2"/>
    <w:rsid w:val="00031E53"/>
    <w:rsid w:val="00033296"/>
    <w:rsid w:val="00037E8D"/>
    <w:rsid w:val="00042EF9"/>
    <w:rsid w:val="000478FC"/>
    <w:rsid w:val="00055F1D"/>
    <w:rsid w:val="00062860"/>
    <w:rsid w:val="000665AC"/>
    <w:rsid w:val="0006663B"/>
    <w:rsid w:val="0008041F"/>
    <w:rsid w:val="000D03E5"/>
    <w:rsid w:val="000D33CD"/>
    <w:rsid w:val="000F0327"/>
    <w:rsid w:val="000F0E07"/>
    <w:rsid w:val="001045F5"/>
    <w:rsid w:val="00104E3E"/>
    <w:rsid w:val="00105F7E"/>
    <w:rsid w:val="00126FE1"/>
    <w:rsid w:val="00127972"/>
    <w:rsid w:val="00127EAC"/>
    <w:rsid w:val="0014022A"/>
    <w:rsid w:val="0014330A"/>
    <w:rsid w:val="001453CB"/>
    <w:rsid w:val="00146C96"/>
    <w:rsid w:val="00156FE2"/>
    <w:rsid w:val="00166826"/>
    <w:rsid w:val="00167825"/>
    <w:rsid w:val="00183292"/>
    <w:rsid w:val="00184206"/>
    <w:rsid w:val="00193C2A"/>
    <w:rsid w:val="00194FBE"/>
    <w:rsid w:val="001A6CA4"/>
    <w:rsid w:val="001C213E"/>
    <w:rsid w:val="001D13EA"/>
    <w:rsid w:val="001D3F4F"/>
    <w:rsid w:val="001E2E20"/>
    <w:rsid w:val="001E36DE"/>
    <w:rsid w:val="001E73B9"/>
    <w:rsid w:val="001F34E4"/>
    <w:rsid w:val="002016EB"/>
    <w:rsid w:val="002051E0"/>
    <w:rsid w:val="00221E5D"/>
    <w:rsid w:val="002359D2"/>
    <w:rsid w:val="0024136F"/>
    <w:rsid w:val="00254CC6"/>
    <w:rsid w:val="00284020"/>
    <w:rsid w:val="0029500E"/>
    <w:rsid w:val="00295CA8"/>
    <w:rsid w:val="002B2731"/>
    <w:rsid w:val="002B5071"/>
    <w:rsid w:val="002C17FF"/>
    <w:rsid w:val="002D4B93"/>
    <w:rsid w:val="002E031A"/>
    <w:rsid w:val="002E556B"/>
    <w:rsid w:val="003115E9"/>
    <w:rsid w:val="00312F94"/>
    <w:rsid w:val="00321D73"/>
    <w:rsid w:val="00332FF4"/>
    <w:rsid w:val="0035127E"/>
    <w:rsid w:val="00353368"/>
    <w:rsid w:val="0035390C"/>
    <w:rsid w:val="0035612A"/>
    <w:rsid w:val="003626CB"/>
    <w:rsid w:val="003635C7"/>
    <w:rsid w:val="00364CBF"/>
    <w:rsid w:val="00365035"/>
    <w:rsid w:val="00367DCA"/>
    <w:rsid w:val="00372B70"/>
    <w:rsid w:val="00387B2E"/>
    <w:rsid w:val="00393619"/>
    <w:rsid w:val="003A1627"/>
    <w:rsid w:val="003A22AC"/>
    <w:rsid w:val="003B4AE6"/>
    <w:rsid w:val="003B660B"/>
    <w:rsid w:val="003C129B"/>
    <w:rsid w:val="003C7125"/>
    <w:rsid w:val="003D45D8"/>
    <w:rsid w:val="003E5A12"/>
    <w:rsid w:val="00405598"/>
    <w:rsid w:val="00411AD8"/>
    <w:rsid w:val="00427123"/>
    <w:rsid w:val="00436992"/>
    <w:rsid w:val="00436E70"/>
    <w:rsid w:val="00452D26"/>
    <w:rsid w:val="00465793"/>
    <w:rsid w:val="004869CE"/>
    <w:rsid w:val="00486D2B"/>
    <w:rsid w:val="00493B88"/>
    <w:rsid w:val="004B010B"/>
    <w:rsid w:val="004B08B8"/>
    <w:rsid w:val="004E070D"/>
    <w:rsid w:val="004E3B08"/>
    <w:rsid w:val="004E7ED2"/>
    <w:rsid w:val="004F2813"/>
    <w:rsid w:val="004F2D21"/>
    <w:rsid w:val="005377AD"/>
    <w:rsid w:val="0055570F"/>
    <w:rsid w:val="00560E8B"/>
    <w:rsid w:val="00573D8A"/>
    <w:rsid w:val="0057596B"/>
    <w:rsid w:val="0058142A"/>
    <w:rsid w:val="005842B1"/>
    <w:rsid w:val="005A7AE3"/>
    <w:rsid w:val="005C16BE"/>
    <w:rsid w:val="005C351B"/>
    <w:rsid w:val="005F0197"/>
    <w:rsid w:val="005F1D29"/>
    <w:rsid w:val="00604A0E"/>
    <w:rsid w:val="006115E4"/>
    <w:rsid w:val="006254CB"/>
    <w:rsid w:val="00634053"/>
    <w:rsid w:val="00636789"/>
    <w:rsid w:val="00641188"/>
    <w:rsid w:val="00641E0F"/>
    <w:rsid w:val="00650282"/>
    <w:rsid w:val="00663734"/>
    <w:rsid w:val="00683E3A"/>
    <w:rsid w:val="006978C0"/>
    <w:rsid w:val="006B56B2"/>
    <w:rsid w:val="006E0A8C"/>
    <w:rsid w:val="006E44D3"/>
    <w:rsid w:val="006F712E"/>
    <w:rsid w:val="00710386"/>
    <w:rsid w:val="00724E9E"/>
    <w:rsid w:val="00727756"/>
    <w:rsid w:val="00750B4A"/>
    <w:rsid w:val="0075230A"/>
    <w:rsid w:val="00762B27"/>
    <w:rsid w:val="00777B10"/>
    <w:rsid w:val="00787D2A"/>
    <w:rsid w:val="00792BDA"/>
    <w:rsid w:val="00794BBA"/>
    <w:rsid w:val="00795AA5"/>
    <w:rsid w:val="0079646B"/>
    <w:rsid w:val="007A7536"/>
    <w:rsid w:val="007A78F6"/>
    <w:rsid w:val="007B1DEC"/>
    <w:rsid w:val="007C425A"/>
    <w:rsid w:val="007C5CAD"/>
    <w:rsid w:val="007D04D2"/>
    <w:rsid w:val="007D0EB2"/>
    <w:rsid w:val="007F4E3A"/>
    <w:rsid w:val="008048BE"/>
    <w:rsid w:val="0081119C"/>
    <w:rsid w:val="00815AF0"/>
    <w:rsid w:val="00821FD2"/>
    <w:rsid w:val="00825BFE"/>
    <w:rsid w:val="00837B18"/>
    <w:rsid w:val="0084011C"/>
    <w:rsid w:val="00841BD3"/>
    <w:rsid w:val="008551C2"/>
    <w:rsid w:val="008637FD"/>
    <w:rsid w:val="00863FAC"/>
    <w:rsid w:val="0086682A"/>
    <w:rsid w:val="00875BA6"/>
    <w:rsid w:val="008844DC"/>
    <w:rsid w:val="00893C88"/>
    <w:rsid w:val="00894453"/>
    <w:rsid w:val="00894FEE"/>
    <w:rsid w:val="00897012"/>
    <w:rsid w:val="008C68C2"/>
    <w:rsid w:val="008E263E"/>
    <w:rsid w:val="00905FA1"/>
    <w:rsid w:val="00910C64"/>
    <w:rsid w:val="009110E3"/>
    <w:rsid w:val="00911DFD"/>
    <w:rsid w:val="0091584C"/>
    <w:rsid w:val="0092594C"/>
    <w:rsid w:val="00933A65"/>
    <w:rsid w:val="0095093A"/>
    <w:rsid w:val="009747AD"/>
    <w:rsid w:val="00980670"/>
    <w:rsid w:val="00994B97"/>
    <w:rsid w:val="009C53F0"/>
    <w:rsid w:val="009E1DDE"/>
    <w:rsid w:val="009E60F3"/>
    <w:rsid w:val="009F17D3"/>
    <w:rsid w:val="009F6DAB"/>
    <w:rsid w:val="00A144D0"/>
    <w:rsid w:val="00A254B7"/>
    <w:rsid w:val="00A258D8"/>
    <w:rsid w:val="00A30598"/>
    <w:rsid w:val="00A33582"/>
    <w:rsid w:val="00A37605"/>
    <w:rsid w:val="00A7666C"/>
    <w:rsid w:val="00A773AC"/>
    <w:rsid w:val="00A82EA0"/>
    <w:rsid w:val="00A87F7D"/>
    <w:rsid w:val="00A97A05"/>
    <w:rsid w:val="00AA2ABF"/>
    <w:rsid w:val="00AB439F"/>
    <w:rsid w:val="00AB51C6"/>
    <w:rsid w:val="00AC0786"/>
    <w:rsid w:val="00AE1E63"/>
    <w:rsid w:val="00AE703A"/>
    <w:rsid w:val="00AF2F20"/>
    <w:rsid w:val="00AF689A"/>
    <w:rsid w:val="00B0235D"/>
    <w:rsid w:val="00B07135"/>
    <w:rsid w:val="00B21980"/>
    <w:rsid w:val="00B241B7"/>
    <w:rsid w:val="00B335C7"/>
    <w:rsid w:val="00B45A01"/>
    <w:rsid w:val="00B5182D"/>
    <w:rsid w:val="00B51929"/>
    <w:rsid w:val="00B538E1"/>
    <w:rsid w:val="00B5793B"/>
    <w:rsid w:val="00B60064"/>
    <w:rsid w:val="00B67B26"/>
    <w:rsid w:val="00B742BD"/>
    <w:rsid w:val="00B75C12"/>
    <w:rsid w:val="00B75C21"/>
    <w:rsid w:val="00B972A4"/>
    <w:rsid w:val="00BA5B79"/>
    <w:rsid w:val="00BD796B"/>
    <w:rsid w:val="00BF22E3"/>
    <w:rsid w:val="00C11CEE"/>
    <w:rsid w:val="00C30059"/>
    <w:rsid w:val="00C34A4E"/>
    <w:rsid w:val="00C42BB6"/>
    <w:rsid w:val="00C550CB"/>
    <w:rsid w:val="00C56763"/>
    <w:rsid w:val="00C662D1"/>
    <w:rsid w:val="00C77154"/>
    <w:rsid w:val="00C84B8C"/>
    <w:rsid w:val="00C929C3"/>
    <w:rsid w:val="00C9774D"/>
    <w:rsid w:val="00CA3AE5"/>
    <w:rsid w:val="00CC6032"/>
    <w:rsid w:val="00CD1656"/>
    <w:rsid w:val="00CD556B"/>
    <w:rsid w:val="00CF2466"/>
    <w:rsid w:val="00CF2DDB"/>
    <w:rsid w:val="00CF694B"/>
    <w:rsid w:val="00D217FA"/>
    <w:rsid w:val="00D24B82"/>
    <w:rsid w:val="00D35FCA"/>
    <w:rsid w:val="00D4546B"/>
    <w:rsid w:val="00D467E2"/>
    <w:rsid w:val="00D5230B"/>
    <w:rsid w:val="00D57163"/>
    <w:rsid w:val="00D77529"/>
    <w:rsid w:val="00D800F5"/>
    <w:rsid w:val="00D878BD"/>
    <w:rsid w:val="00DB03F9"/>
    <w:rsid w:val="00DB30EC"/>
    <w:rsid w:val="00DD3D8D"/>
    <w:rsid w:val="00DF268F"/>
    <w:rsid w:val="00E04E96"/>
    <w:rsid w:val="00E074AF"/>
    <w:rsid w:val="00E07B9A"/>
    <w:rsid w:val="00E15E1C"/>
    <w:rsid w:val="00E22EEA"/>
    <w:rsid w:val="00E24A6B"/>
    <w:rsid w:val="00E440A0"/>
    <w:rsid w:val="00E44C4F"/>
    <w:rsid w:val="00E52A17"/>
    <w:rsid w:val="00E763BE"/>
    <w:rsid w:val="00E767D7"/>
    <w:rsid w:val="00E8445B"/>
    <w:rsid w:val="00EB19FB"/>
    <w:rsid w:val="00EB2144"/>
    <w:rsid w:val="00EB5F7F"/>
    <w:rsid w:val="00EB642B"/>
    <w:rsid w:val="00EC0362"/>
    <w:rsid w:val="00EF55B1"/>
    <w:rsid w:val="00F05936"/>
    <w:rsid w:val="00F21E84"/>
    <w:rsid w:val="00F26F99"/>
    <w:rsid w:val="00F3229A"/>
    <w:rsid w:val="00F3684E"/>
    <w:rsid w:val="00F4113C"/>
    <w:rsid w:val="00F41F40"/>
    <w:rsid w:val="00F60675"/>
    <w:rsid w:val="00F60B4F"/>
    <w:rsid w:val="00F8421D"/>
    <w:rsid w:val="00F85E29"/>
    <w:rsid w:val="00FA055B"/>
    <w:rsid w:val="00FB5016"/>
    <w:rsid w:val="00FD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D490"/>
  <w15:docId w15:val="{C04B80D2-FFD3-4058-BA1D-F29C3D8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30598"/>
    <w:pPr>
      <w:jc w:val="both"/>
    </w:pPr>
    <w:rPr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30598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D2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641188"/>
    <w:pPr>
      <w:ind w:left="720"/>
      <w:contextualSpacing/>
    </w:pPr>
  </w:style>
  <w:style w:type="character" w:customStyle="1" w:styleId="shdr">
    <w:name w:val="s_hdr"/>
    <w:basedOn w:val="DefaultParagraphFont"/>
    <w:rsid w:val="00980670"/>
  </w:style>
  <w:style w:type="paragraph" w:styleId="Header">
    <w:name w:val="header"/>
    <w:basedOn w:val="Normal"/>
    <w:link w:val="Head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178</cp:revision>
  <cp:lastPrinted>2025-12-22T17:55:00Z</cp:lastPrinted>
  <dcterms:created xsi:type="dcterms:W3CDTF">2014-12-11T11:48:00Z</dcterms:created>
  <dcterms:modified xsi:type="dcterms:W3CDTF">2025-12-22T17:55:00Z</dcterms:modified>
</cp:coreProperties>
</file>