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293491" w14:textId="77777777" w:rsidR="00F165D7" w:rsidRPr="008C0EEF" w:rsidRDefault="00F165D7" w:rsidP="00F165D7">
      <w:pPr>
        <w:spacing w:after="0" w:line="276" w:lineRule="auto"/>
        <w:rPr>
          <w:rFonts w:ascii="Times New Roman" w:hAnsi="Times New Roman" w:cs="Times New Roman"/>
          <w:b/>
          <w:bCs/>
        </w:rPr>
      </w:pPr>
      <w:r w:rsidRPr="008C0EEF">
        <w:rPr>
          <w:rFonts w:ascii="Times New Roman" w:hAnsi="Times New Roman" w:cs="Times New Roman"/>
          <w:b/>
          <w:bCs/>
        </w:rPr>
        <w:t>ROMÂNIA</w:t>
      </w:r>
    </w:p>
    <w:p w14:paraId="79D27B95" w14:textId="77777777" w:rsidR="00F165D7" w:rsidRPr="008C0EEF" w:rsidRDefault="00F165D7" w:rsidP="00F165D7">
      <w:pPr>
        <w:spacing w:after="0" w:line="276" w:lineRule="auto"/>
        <w:rPr>
          <w:rFonts w:ascii="Times New Roman" w:hAnsi="Times New Roman" w:cs="Times New Roman"/>
          <w:b/>
          <w:bCs/>
        </w:rPr>
      </w:pPr>
      <w:r w:rsidRPr="008C0EEF">
        <w:rPr>
          <w:rFonts w:ascii="Times New Roman" w:hAnsi="Times New Roman" w:cs="Times New Roman"/>
          <w:b/>
          <w:bCs/>
        </w:rPr>
        <w:t>JUDEȚUL GALAȚI</w:t>
      </w:r>
    </w:p>
    <w:p w14:paraId="1ADC0C53" w14:textId="77777777" w:rsidR="00F165D7" w:rsidRDefault="00F165D7" w:rsidP="00F165D7">
      <w:pPr>
        <w:spacing w:after="0" w:line="276" w:lineRule="auto"/>
        <w:rPr>
          <w:rFonts w:ascii="Times New Roman" w:hAnsi="Times New Roman" w:cs="Times New Roman"/>
          <w:b/>
          <w:bCs/>
        </w:rPr>
      </w:pPr>
      <w:r w:rsidRPr="008C0EEF">
        <w:rPr>
          <w:rFonts w:ascii="Times New Roman" w:hAnsi="Times New Roman" w:cs="Times New Roman"/>
          <w:b/>
          <w:bCs/>
        </w:rPr>
        <w:t>COMUNA GOHOR</w:t>
      </w:r>
    </w:p>
    <w:p w14:paraId="742EB67B" w14:textId="66550BE5" w:rsidR="00F165D7" w:rsidRPr="008C0EEF" w:rsidRDefault="00F165D7" w:rsidP="00F165D7">
      <w:pPr>
        <w:spacing w:after="0" w:line="276" w:lineRule="auto"/>
        <w:rPr>
          <w:rFonts w:ascii="Times New Roman" w:hAnsi="Times New Roman" w:cs="Times New Roman"/>
          <w:b/>
          <w:bCs/>
        </w:rPr>
      </w:pPr>
      <w:r>
        <w:rPr>
          <w:rFonts w:ascii="Times New Roman" w:hAnsi="Times New Roman" w:cs="Times New Roman"/>
          <w:b/>
          <w:bCs/>
        </w:rPr>
        <w:t>PRIMAR</w:t>
      </w:r>
    </w:p>
    <w:p w14:paraId="0682920A" w14:textId="20CE9E57" w:rsidR="00F165D7" w:rsidRPr="00F165D7" w:rsidRDefault="00F165D7" w:rsidP="00F165D7">
      <w:pPr>
        <w:spacing w:after="0" w:line="276" w:lineRule="auto"/>
        <w:rPr>
          <w:rFonts w:ascii="Times New Roman" w:hAnsi="Times New Roman" w:cs="Times New Roman"/>
          <w:b/>
          <w:bCs/>
        </w:rPr>
      </w:pPr>
      <w:r w:rsidRPr="008C0EEF">
        <w:rPr>
          <w:rFonts w:ascii="Times New Roman" w:hAnsi="Times New Roman" w:cs="Times New Roman"/>
          <w:b/>
          <w:bCs/>
        </w:rPr>
        <w:t xml:space="preserve">Nr. </w:t>
      </w:r>
      <w:r>
        <w:rPr>
          <w:rFonts w:ascii="Times New Roman" w:hAnsi="Times New Roman" w:cs="Times New Roman"/>
          <w:b/>
          <w:bCs/>
        </w:rPr>
        <w:t>6970/18.12.2025</w:t>
      </w:r>
    </w:p>
    <w:p w14:paraId="16F05B10" w14:textId="7463BB09" w:rsidR="005563BA" w:rsidRPr="00F165D7" w:rsidRDefault="005563BA" w:rsidP="005E023E">
      <w:pPr>
        <w:tabs>
          <w:tab w:val="left" w:pos="3600"/>
        </w:tabs>
        <w:spacing w:line="276" w:lineRule="auto"/>
        <w:rPr>
          <w:rFonts w:ascii="Times New Roman" w:hAnsi="Times New Roman" w:cs="Times New Roman"/>
          <w:b/>
          <w:bCs/>
        </w:rPr>
      </w:pPr>
      <w:r w:rsidRPr="00F165D7">
        <w:rPr>
          <w:rFonts w:ascii="Times New Roman" w:hAnsi="Times New Roman" w:cs="Times New Roman"/>
          <w:b/>
          <w:bCs/>
        </w:rPr>
        <w:tab/>
        <w:t>REFERAT DE APROBARE</w:t>
      </w:r>
    </w:p>
    <w:p w14:paraId="70EBF5FB" w14:textId="15032F2C" w:rsidR="005563BA" w:rsidRDefault="00F165D7" w:rsidP="005E023E">
      <w:pPr>
        <w:spacing w:line="276" w:lineRule="auto"/>
        <w:rPr>
          <w:rFonts w:ascii="Times New Roman" w:hAnsi="Times New Roman" w:cs="Times New Roman"/>
          <w:b/>
          <w:bCs/>
          <w:i/>
          <w:iCs/>
          <w:lang w:val="pt-BR"/>
        </w:rPr>
      </w:pPr>
      <w:r w:rsidRPr="00F165D7">
        <w:rPr>
          <w:rFonts w:ascii="Times New Roman" w:hAnsi="Times New Roman" w:cs="Times New Roman"/>
          <w:b/>
          <w:bCs/>
        </w:rPr>
        <w:t xml:space="preserve">La proiectul de hotărâre ce vizează </w:t>
      </w:r>
      <w:r w:rsidRPr="00F165D7">
        <w:rPr>
          <w:rFonts w:ascii="Times New Roman" w:hAnsi="Times New Roman" w:cs="Times New Roman"/>
          <w:b/>
          <w:bCs/>
          <w:lang w:val="pt-BR"/>
        </w:rPr>
        <w:t>aprobarea Regulamentului privind acordarea de scutiri la plată a impozitelor, datorate bugetului local al comunei Gohor, de către persoanele încadrate în grad de handicap, gradul I accentuat / grav</w:t>
      </w:r>
    </w:p>
    <w:p w14:paraId="3B91E2B7" w14:textId="77777777" w:rsidR="00F165D7" w:rsidRPr="00F165D7" w:rsidRDefault="00F165D7" w:rsidP="005E023E">
      <w:pPr>
        <w:spacing w:line="276" w:lineRule="auto"/>
        <w:rPr>
          <w:rFonts w:ascii="Times New Roman" w:hAnsi="Times New Roman" w:cs="Times New Roman"/>
          <w:b/>
          <w:bCs/>
          <w:i/>
          <w:iCs/>
          <w:lang w:val="pt-BR"/>
        </w:rPr>
      </w:pPr>
    </w:p>
    <w:p w14:paraId="2376213D" w14:textId="0B889C31" w:rsidR="005563BA" w:rsidRPr="005E023E" w:rsidRDefault="00637F80" w:rsidP="00F165D7">
      <w:pPr>
        <w:spacing w:after="0" w:line="276" w:lineRule="auto"/>
        <w:ind w:firstLine="720"/>
        <w:jc w:val="both"/>
        <w:rPr>
          <w:rFonts w:ascii="Times New Roman" w:hAnsi="Times New Roman" w:cs="Times New Roman"/>
        </w:rPr>
      </w:pPr>
      <w:r>
        <w:rPr>
          <w:rFonts w:ascii="Times New Roman" w:hAnsi="Times New Roman" w:cs="Times New Roman"/>
        </w:rPr>
        <w:t>Subsemnatul Sîrghie Gelu, în calitate de p</w:t>
      </w:r>
      <w:r w:rsidR="005563BA" w:rsidRPr="005E023E">
        <w:rPr>
          <w:rFonts w:ascii="Times New Roman" w:hAnsi="Times New Roman" w:cs="Times New Roman"/>
        </w:rPr>
        <w:t>rimar</w:t>
      </w:r>
      <w:r>
        <w:rPr>
          <w:rFonts w:ascii="Times New Roman" w:hAnsi="Times New Roman" w:cs="Times New Roman"/>
        </w:rPr>
        <w:t xml:space="preserve"> a</w:t>
      </w:r>
      <w:r w:rsidR="005563BA" w:rsidRPr="005E023E">
        <w:rPr>
          <w:rFonts w:ascii="Times New Roman" w:hAnsi="Times New Roman" w:cs="Times New Roman"/>
        </w:rPr>
        <w:t>l comunei Gohor, având în vedere prevederile art. XII pct. 49 din Legera nr. 239/2025 privind stabilirea unor măsuri de redresare și eficientizare a resurselor publice și pentru modificarea și completarea unor acte normative, modificată prin OUG nr. 78/2025</w:t>
      </w:r>
      <w:r w:rsidR="00F165D7">
        <w:rPr>
          <w:rFonts w:ascii="Times New Roman" w:hAnsi="Times New Roman" w:cs="Times New Roman"/>
        </w:rPr>
        <w:t>, care</w:t>
      </w:r>
      <w:r w:rsidR="005563BA" w:rsidRPr="005E023E">
        <w:rPr>
          <w:rFonts w:ascii="Times New Roman" w:hAnsi="Times New Roman" w:cs="Times New Roman"/>
        </w:rPr>
        <w:t xml:space="preserve"> prevede:</w:t>
      </w:r>
    </w:p>
    <w:p w14:paraId="2397A9B1" w14:textId="77777777" w:rsidR="00F165D7" w:rsidRPr="00F165D7" w:rsidRDefault="00F165D7" w:rsidP="00F165D7">
      <w:pPr>
        <w:spacing w:after="0" w:line="276" w:lineRule="auto"/>
        <w:ind w:firstLine="720"/>
        <w:jc w:val="both"/>
        <w:rPr>
          <w:rFonts w:ascii="Times New Roman" w:hAnsi="Times New Roman" w:cs="Times New Roman"/>
          <w:i/>
          <w:iCs/>
        </w:rPr>
      </w:pPr>
      <w:r w:rsidRPr="00F165D7">
        <w:rPr>
          <w:rFonts w:ascii="Times New Roman" w:hAnsi="Times New Roman" w:cs="Times New Roman"/>
          <w:i/>
          <w:iCs/>
        </w:rPr>
        <w:t>„</w:t>
      </w:r>
      <w:r w:rsidR="006663A0" w:rsidRPr="00F165D7">
        <w:rPr>
          <w:rFonts w:ascii="Times New Roman" w:hAnsi="Times New Roman" w:cs="Times New Roman"/>
          <w:i/>
          <w:iCs/>
        </w:rPr>
        <w:t>(1) Consiliile locale/Consiliul General al Municipiului Bucureşti pot/poate hotărî să acorde scutirea sau reducerea de la plata impozitelor şi taxelor locale pe bază de analize cost - beneficiu, pentru o perioadă determinată de timp de cel mult 2 ani fiscali, în funcţie de anumite criterii predefinite prin hotărârea adoptată până la data de 31 decembrie 2025 pentru anul 2026. Odată cu adoptarea hotărârii pentru anul 2027 se efectuează evaluări intermediare din perspectiva atingerii scopului urmărit la momentul la care a fost luată decizia de acordare şi în funcţie de constatări se dispune prin hotărâre, după caz, menţinerea pentru anul 2027 sau stoparea acordării.</w:t>
      </w:r>
    </w:p>
    <w:p w14:paraId="49EE4648" w14:textId="77777777" w:rsidR="00F165D7" w:rsidRPr="00F165D7" w:rsidRDefault="006663A0" w:rsidP="00F165D7">
      <w:pPr>
        <w:spacing w:after="0" w:line="276" w:lineRule="auto"/>
        <w:ind w:firstLine="720"/>
        <w:jc w:val="both"/>
        <w:rPr>
          <w:rFonts w:ascii="Times New Roman" w:hAnsi="Times New Roman" w:cs="Times New Roman"/>
          <w:i/>
          <w:iCs/>
        </w:rPr>
      </w:pPr>
      <w:r w:rsidRPr="00F165D7">
        <w:rPr>
          <w:rFonts w:ascii="Times New Roman" w:hAnsi="Times New Roman" w:cs="Times New Roman"/>
          <w:i/>
          <w:iCs/>
        </w:rPr>
        <w:t>(2) Criteriile prevăzute la alin. (1) se stabilesc de către autoritatea deliberativă a administraţiei publice locale prin hotărâre a consiliului local/Consiliului General al Municipiului Bucureşti.</w:t>
      </w:r>
    </w:p>
    <w:p w14:paraId="12BFEDFB" w14:textId="0DE75E98" w:rsidR="006663A0" w:rsidRPr="00F165D7" w:rsidRDefault="006663A0" w:rsidP="00F165D7">
      <w:pPr>
        <w:spacing w:after="0" w:line="276" w:lineRule="auto"/>
        <w:ind w:firstLine="720"/>
        <w:jc w:val="both"/>
        <w:rPr>
          <w:rFonts w:ascii="Times New Roman" w:hAnsi="Times New Roman" w:cs="Times New Roman"/>
          <w:i/>
          <w:iCs/>
        </w:rPr>
      </w:pPr>
      <w:r w:rsidRPr="00F165D7">
        <w:rPr>
          <w:rFonts w:ascii="Times New Roman" w:hAnsi="Times New Roman" w:cs="Times New Roman"/>
          <w:i/>
          <w:iCs/>
        </w:rPr>
        <w:t>(3) Cuantumul total al scutirilor şi/sau reducerilor ce se acordă prin hotărâre a consiliului local/Consiliului General al Municipiului Bucureşti este de cel mult 5% din totalul veniturilor din impozitele şi taxele locale încasate până în ziua anterioară adoptării hotărârii din anul fiscal precedent celui în care se acordă scutirea.</w:t>
      </w:r>
      <w:r w:rsidR="00F165D7" w:rsidRPr="00F165D7">
        <w:rPr>
          <w:rFonts w:ascii="Times New Roman" w:hAnsi="Times New Roman" w:cs="Times New Roman"/>
          <w:i/>
          <w:iCs/>
        </w:rPr>
        <w:t>”</w:t>
      </w:r>
    </w:p>
    <w:p w14:paraId="772C2FBC" w14:textId="74CF57A5" w:rsidR="006663A0" w:rsidRDefault="006663A0" w:rsidP="00F165D7">
      <w:pPr>
        <w:spacing w:after="0" w:line="276" w:lineRule="auto"/>
        <w:ind w:firstLine="720"/>
        <w:jc w:val="both"/>
        <w:rPr>
          <w:rFonts w:ascii="Times New Roman" w:hAnsi="Times New Roman" w:cs="Times New Roman"/>
        </w:rPr>
      </w:pPr>
      <w:r w:rsidRPr="005E023E">
        <w:rPr>
          <w:rFonts w:ascii="Times New Roman" w:hAnsi="Times New Roman" w:cs="Times New Roman"/>
        </w:rPr>
        <w:t>În temeiul celor prezentate mai sus și a analizei cost-beneficiu propun spre dezbatere și aprobare Consiliului local</w:t>
      </w:r>
      <w:r w:rsidR="00844F50">
        <w:rPr>
          <w:rFonts w:ascii="Times New Roman" w:hAnsi="Times New Roman" w:cs="Times New Roman"/>
        </w:rPr>
        <w:t>,</w:t>
      </w:r>
      <w:r w:rsidRPr="005E023E">
        <w:rPr>
          <w:rFonts w:ascii="Times New Roman" w:hAnsi="Times New Roman" w:cs="Times New Roman"/>
        </w:rPr>
        <w:t xml:space="preserve"> Regulamentul privind acordarea de scutiri la plată a impozitelor și taxelor locale, datorate bugetului local al comunei Gohor, de către persoanele cu dizabilități gradul</w:t>
      </w:r>
      <w:r w:rsidR="00F165D7">
        <w:rPr>
          <w:rFonts w:ascii="Times New Roman" w:hAnsi="Times New Roman" w:cs="Times New Roman"/>
        </w:rPr>
        <w:t xml:space="preserve"> </w:t>
      </w:r>
      <w:r w:rsidR="00F165D7" w:rsidRPr="00F165D7">
        <w:rPr>
          <w:rFonts w:ascii="Times New Roman" w:hAnsi="Times New Roman" w:cs="Times New Roman"/>
        </w:rPr>
        <w:t xml:space="preserve"> I accentuat/ gra</w:t>
      </w:r>
      <w:r w:rsidR="00F165D7">
        <w:rPr>
          <w:rFonts w:ascii="Times New Roman" w:hAnsi="Times New Roman" w:cs="Times New Roman"/>
        </w:rPr>
        <w:t>v</w:t>
      </w:r>
      <w:r w:rsidR="00F165D7" w:rsidRPr="00F165D7">
        <w:rPr>
          <w:rFonts w:ascii="Times New Roman" w:hAnsi="Times New Roman" w:cs="Times New Roman"/>
        </w:rPr>
        <w:t>, prevăzute</w:t>
      </w:r>
      <w:r w:rsidR="00F165D7">
        <w:rPr>
          <w:rFonts w:ascii="Times New Roman" w:hAnsi="Times New Roman" w:cs="Times New Roman"/>
        </w:rPr>
        <w:t xml:space="preserve"> </w:t>
      </w:r>
      <w:r w:rsidR="00F165D7" w:rsidRPr="00F165D7">
        <w:rPr>
          <w:rFonts w:ascii="Times New Roman" w:hAnsi="Times New Roman" w:cs="Times New Roman"/>
        </w:rPr>
        <w:t>l</w:t>
      </w:r>
      <w:r w:rsidR="00F165D7">
        <w:rPr>
          <w:rFonts w:ascii="Times New Roman" w:hAnsi="Times New Roman" w:cs="Times New Roman"/>
        </w:rPr>
        <w:t>a</w:t>
      </w:r>
      <w:r w:rsidR="00F165D7" w:rsidRPr="00F165D7">
        <w:rPr>
          <w:rFonts w:ascii="Times New Roman" w:hAnsi="Times New Roman" w:cs="Times New Roman"/>
        </w:rPr>
        <w:t xml:space="preserve"> art</w:t>
      </w:r>
      <w:r w:rsidR="00F165D7">
        <w:rPr>
          <w:rFonts w:ascii="Times New Roman" w:hAnsi="Times New Roman" w:cs="Times New Roman"/>
        </w:rPr>
        <w:t xml:space="preserve">. </w:t>
      </w:r>
      <w:r w:rsidR="00F165D7" w:rsidRPr="00F165D7">
        <w:rPr>
          <w:rFonts w:ascii="Times New Roman" w:hAnsi="Times New Roman" w:cs="Times New Roman"/>
        </w:rPr>
        <w:t>2 din Legea nr. 448/2006, privind protec</w:t>
      </w:r>
      <w:r w:rsidR="00F165D7">
        <w:rPr>
          <w:rFonts w:ascii="Times New Roman" w:hAnsi="Times New Roman" w:cs="Times New Roman"/>
        </w:rPr>
        <w:t>ț</w:t>
      </w:r>
      <w:r w:rsidR="00F165D7" w:rsidRPr="00F165D7">
        <w:rPr>
          <w:rFonts w:ascii="Times New Roman" w:hAnsi="Times New Roman" w:cs="Times New Roman"/>
        </w:rPr>
        <w:t xml:space="preserve">ia </w:t>
      </w:r>
      <w:r w:rsidR="00F165D7">
        <w:rPr>
          <w:rFonts w:ascii="Times New Roman" w:hAnsi="Times New Roman" w:cs="Times New Roman"/>
        </w:rPr>
        <w:t>ș</w:t>
      </w:r>
      <w:r w:rsidR="00F165D7" w:rsidRPr="00F165D7">
        <w:rPr>
          <w:rFonts w:ascii="Times New Roman" w:hAnsi="Times New Roman" w:cs="Times New Roman"/>
        </w:rPr>
        <w:t>i promovarea drepturil</w:t>
      </w:r>
      <w:r w:rsidR="00F165D7">
        <w:rPr>
          <w:rFonts w:ascii="Times New Roman" w:hAnsi="Times New Roman" w:cs="Times New Roman"/>
        </w:rPr>
        <w:t xml:space="preserve">or </w:t>
      </w:r>
      <w:r w:rsidR="00F165D7" w:rsidRPr="00F165D7">
        <w:rPr>
          <w:rFonts w:ascii="Times New Roman" w:hAnsi="Times New Roman" w:cs="Times New Roman"/>
        </w:rPr>
        <w:t>persoanelor cu handicap cu modific</w:t>
      </w:r>
      <w:r w:rsidR="00F165D7">
        <w:rPr>
          <w:rFonts w:ascii="Times New Roman" w:hAnsi="Times New Roman" w:cs="Times New Roman"/>
        </w:rPr>
        <w:t>ă</w:t>
      </w:r>
      <w:r w:rsidR="00F165D7" w:rsidRPr="00F165D7">
        <w:rPr>
          <w:rFonts w:ascii="Times New Roman" w:hAnsi="Times New Roman" w:cs="Times New Roman"/>
        </w:rPr>
        <w:t xml:space="preserve">rile </w:t>
      </w:r>
      <w:r w:rsidR="00F165D7">
        <w:rPr>
          <w:rFonts w:ascii="Times New Roman" w:hAnsi="Times New Roman" w:cs="Times New Roman"/>
        </w:rPr>
        <w:t>ș</w:t>
      </w:r>
      <w:r w:rsidR="00F165D7" w:rsidRPr="00F165D7">
        <w:rPr>
          <w:rFonts w:ascii="Times New Roman" w:hAnsi="Times New Roman" w:cs="Times New Roman"/>
        </w:rPr>
        <w:t>i complet</w:t>
      </w:r>
      <w:r w:rsidR="00F165D7">
        <w:rPr>
          <w:rFonts w:ascii="Times New Roman" w:hAnsi="Times New Roman" w:cs="Times New Roman"/>
        </w:rPr>
        <w:t>ă</w:t>
      </w:r>
      <w:r w:rsidR="00F165D7" w:rsidRPr="00F165D7">
        <w:rPr>
          <w:rFonts w:ascii="Times New Roman" w:hAnsi="Times New Roman" w:cs="Times New Roman"/>
        </w:rPr>
        <w:t>rile ulterioare conform Anexe</w:t>
      </w:r>
      <w:r w:rsidR="00F165D7">
        <w:rPr>
          <w:rFonts w:ascii="Times New Roman" w:hAnsi="Times New Roman" w:cs="Times New Roman"/>
        </w:rPr>
        <w:t xml:space="preserve">i </w:t>
      </w:r>
      <w:r w:rsidR="00F165D7" w:rsidRPr="00F165D7">
        <w:rPr>
          <w:rFonts w:ascii="Times New Roman" w:hAnsi="Times New Roman" w:cs="Times New Roman"/>
        </w:rPr>
        <w:t>la Proiectul de hot</w:t>
      </w:r>
      <w:r w:rsidR="00F165D7">
        <w:rPr>
          <w:rFonts w:ascii="Times New Roman" w:hAnsi="Times New Roman" w:cs="Times New Roman"/>
        </w:rPr>
        <w:t>ă</w:t>
      </w:r>
      <w:r w:rsidR="00F165D7" w:rsidRPr="00F165D7">
        <w:rPr>
          <w:rFonts w:ascii="Times New Roman" w:hAnsi="Times New Roman" w:cs="Times New Roman"/>
        </w:rPr>
        <w:t>r</w:t>
      </w:r>
      <w:r w:rsidR="00F165D7">
        <w:rPr>
          <w:rFonts w:ascii="Times New Roman" w:hAnsi="Times New Roman" w:cs="Times New Roman"/>
        </w:rPr>
        <w:t>â</w:t>
      </w:r>
      <w:r w:rsidR="00F165D7" w:rsidRPr="00F165D7">
        <w:rPr>
          <w:rFonts w:ascii="Times New Roman" w:hAnsi="Times New Roman" w:cs="Times New Roman"/>
        </w:rPr>
        <w:t>re.</w:t>
      </w:r>
    </w:p>
    <w:p w14:paraId="5D03CFB8" w14:textId="77777777" w:rsidR="00F165D7" w:rsidRDefault="00F165D7" w:rsidP="00F165D7">
      <w:pPr>
        <w:spacing w:after="0" w:line="276" w:lineRule="auto"/>
        <w:ind w:firstLine="720"/>
        <w:jc w:val="both"/>
        <w:rPr>
          <w:rFonts w:ascii="Times New Roman" w:hAnsi="Times New Roman" w:cs="Times New Roman"/>
        </w:rPr>
      </w:pPr>
    </w:p>
    <w:p w14:paraId="1926C210" w14:textId="77777777" w:rsidR="00F165D7" w:rsidRPr="008C0EEF" w:rsidRDefault="00F165D7" w:rsidP="00F165D7">
      <w:pPr>
        <w:spacing w:after="0" w:line="240" w:lineRule="auto"/>
        <w:ind w:firstLine="425"/>
        <w:jc w:val="center"/>
        <w:rPr>
          <w:rFonts w:ascii="Times New Roman" w:hAnsi="Times New Roman" w:cs="Times New Roman"/>
          <w:b/>
          <w:bCs/>
        </w:rPr>
      </w:pPr>
      <w:r w:rsidRPr="008C0EEF">
        <w:rPr>
          <w:rFonts w:ascii="Times New Roman" w:hAnsi="Times New Roman" w:cs="Times New Roman"/>
          <w:b/>
          <w:bCs/>
        </w:rPr>
        <w:t>Primar,</w:t>
      </w:r>
    </w:p>
    <w:p w14:paraId="7EEFA019" w14:textId="77777777" w:rsidR="00F165D7" w:rsidRDefault="00F165D7" w:rsidP="00F165D7">
      <w:pPr>
        <w:spacing w:after="0" w:line="240" w:lineRule="auto"/>
        <w:ind w:firstLine="425"/>
        <w:jc w:val="center"/>
        <w:rPr>
          <w:rFonts w:ascii="Times New Roman" w:hAnsi="Times New Roman" w:cs="Times New Roman"/>
          <w:b/>
          <w:bCs/>
        </w:rPr>
      </w:pPr>
      <w:r w:rsidRPr="008C0EEF">
        <w:rPr>
          <w:rFonts w:ascii="Times New Roman" w:hAnsi="Times New Roman" w:cs="Times New Roman"/>
          <w:b/>
          <w:bCs/>
        </w:rPr>
        <w:t>Gelu SÎRGHIE</w:t>
      </w:r>
    </w:p>
    <w:p w14:paraId="59906347" w14:textId="77777777" w:rsidR="00F165D7" w:rsidRDefault="00F165D7" w:rsidP="00F165D7">
      <w:pPr>
        <w:spacing w:after="0" w:line="240" w:lineRule="auto"/>
        <w:ind w:firstLine="425"/>
        <w:jc w:val="center"/>
        <w:rPr>
          <w:rFonts w:ascii="Times New Roman" w:hAnsi="Times New Roman" w:cs="Times New Roman"/>
          <w:b/>
          <w:bCs/>
        </w:rPr>
      </w:pPr>
    </w:p>
    <w:p w14:paraId="3B7EB0AF" w14:textId="77777777" w:rsidR="00F165D7" w:rsidRDefault="00F165D7" w:rsidP="00F165D7">
      <w:pPr>
        <w:spacing w:after="0" w:line="240" w:lineRule="auto"/>
        <w:ind w:firstLine="425"/>
        <w:jc w:val="center"/>
        <w:rPr>
          <w:rFonts w:ascii="Times New Roman" w:hAnsi="Times New Roman" w:cs="Times New Roman"/>
          <w:b/>
          <w:bCs/>
        </w:rPr>
      </w:pPr>
    </w:p>
    <w:p w14:paraId="51134780" w14:textId="77777777" w:rsidR="00F165D7" w:rsidRDefault="00F165D7" w:rsidP="00F165D7">
      <w:pPr>
        <w:spacing w:after="0" w:line="240" w:lineRule="auto"/>
        <w:ind w:firstLine="425"/>
        <w:jc w:val="center"/>
        <w:rPr>
          <w:rFonts w:ascii="Times New Roman" w:hAnsi="Times New Roman" w:cs="Times New Roman"/>
          <w:b/>
          <w:bCs/>
        </w:rPr>
      </w:pPr>
    </w:p>
    <w:p w14:paraId="166E8044" w14:textId="77777777" w:rsidR="00F165D7" w:rsidRDefault="00F165D7" w:rsidP="00F165D7">
      <w:pPr>
        <w:spacing w:after="0" w:line="240" w:lineRule="auto"/>
        <w:ind w:firstLine="425"/>
        <w:jc w:val="center"/>
        <w:rPr>
          <w:rFonts w:ascii="Times New Roman" w:hAnsi="Times New Roman" w:cs="Times New Roman"/>
          <w:b/>
          <w:bCs/>
        </w:rPr>
      </w:pPr>
    </w:p>
    <w:p w14:paraId="379F7AD8" w14:textId="77777777" w:rsidR="00F165D7" w:rsidRDefault="00F165D7" w:rsidP="00F165D7">
      <w:pPr>
        <w:spacing w:after="0" w:line="240" w:lineRule="auto"/>
        <w:ind w:firstLine="425"/>
        <w:jc w:val="center"/>
        <w:rPr>
          <w:rFonts w:ascii="Times New Roman" w:hAnsi="Times New Roman" w:cs="Times New Roman"/>
          <w:b/>
          <w:bCs/>
        </w:rPr>
      </w:pPr>
    </w:p>
    <w:p w14:paraId="435B1AFA" w14:textId="77777777" w:rsidR="00F165D7" w:rsidRPr="005E023E" w:rsidRDefault="00F165D7" w:rsidP="0092070F">
      <w:pPr>
        <w:spacing w:after="0" w:line="276" w:lineRule="auto"/>
        <w:jc w:val="both"/>
        <w:rPr>
          <w:rFonts w:ascii="Times New Roman" w:hAnsi="Times New Roman" w:cs="Times New Roman"/>
        </w:rPr>
      </w:pPr>
    </w:p>
    <w:sectPr w:rsidR="00F165D7" w:rsidRPr="005E023E" w:rsidSect="005E023E">
      <w:headerReference w:type="default" r:id="rId7"/>
      <w:pgSz w:w="12240" w:h="15840"/>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B88C9E" w14:textId="77777777" w:rsidR="00BC6838" w:rsidRDefault="00BC6838" w:rsidP="00687784">
      <w:pPr>
        <w:spacing w:after="0" w:line="240" w:lineRule="auto"/>
      </w:pPr>
      <w:r>
        <w:separator/>
      </w:r>
    </w:p>
  </w:endnote>
  <w:endnote w:type="continuationSeparator" w:id="0">
    <w:p w14:paraId="778DBC08" w14:textId="77777777" w:rsidR="00BC6838" w:rsidRDefault="00BC6838" w:rsidP="006877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50C8AA" w14:textId="77777777" w:rsidR="00BC6838" w:rsidRDefault="00BC6838" w:rsidP="00687784">
      <w:pPr>
        <w:spacing w:after="0" w:line="240" w:lineRule="auto"/>
      </w:pPr>
      <w:r>
        <w:separator/>
      </w:r>
    </w:p>
  </w:footnote>
  <w:footnote w:type="continuationSeparator" w:id="0">
    <w:p w14:paraId="6CD51BF2" w14:textId="77777777" w:rsidR="00BC6838" w:rsidRDefault="00BC6838" w:rsidP="006877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71FEE" w14:textId="4BD9BE0F" w:rsidR="00687784" w:rsidRPr="007032A7" w:rsidRDefault="00687784" w:rsidP="00687784">
    <w:pPr>
      <w:pStyle w:val="Header"/>
      <w:tabs>
        <w:tab w:val="clear" w:pos="4680"/>
        <w:tab w:val="clear" w:pos="9360"/>
        <w:tab w:val="left" w:pos="5184"/>
      </w:tabs>
      <w:rPr>
        <w:lang w:val="ro-MD"/>
      </w:rPr>
    </w:pPr>
    <w:r>
      <w:tab/>
      <w:t xml:space="preserve">                    </w:t>
    </w:r>
  </w:p>
  <w:p w14:paraId="7088D1B7" w14:textId="7AE09FE2" w:rsidR="00687784" w:rsidRDefault="00687784" w:rsidP="00687784">
    <w:pPr>
      <w:pStyle w:val="Header"/>
      <w:tabs>
        <w:tab w:val="clear" w:pos="4680"/>
        <w:tab w:val="clear" w:pos="9360"/>
        <w:tab w:val="left" w:pos="630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55CA6"/>
    <w:multiLevelType w:val="hybridMultilevel"/>
    <w:tmpl w:val="2C1A473C"/>
    <w:lvl w:ilvl="0" w:tplc="0409000F">
      <w:start w:val="3"/>
      <w:numFmt w:val="decimal"/>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8B7EC9"/>
    <w:multiLevelType w:val="hybridMultilevel"/>
    <w:tmpl w:val="FDCAD364"/>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B174C22"/>
    <w:multiLevelType w:val="hybridMultilevel"/>
    <w:tmpl w:val="8272B178"/>
    <w:lvl w:ilvl="0" w:tplc="CF72C90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1E13B17"/>
    <w:multiLevelType w:val="multilevel"/>
    <w:tmpl w:val="678A806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39CC015C"/>
    <w:multiLevelType w:val="hybridMultilevel"/>
    <w:tmpl w:val="8EFE117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3D0B136A"/>
    <w:multiLevelType w:val="hybridMultilevel"/>
    <w:tmpl w:val="924032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BCE06E2"/>
    <w:multiLevelType w:val="hybridMultilevel"/>
    <w:tmpl w:val="791CBDBA"/>
    <w:lvl w:ilvl="0" w:tplc="E09669F0">
      <w:start w:val="1"/>
      <w:numFmt w:val="bullet"/>
      <w:lvlText w:val="-"/>
      <w:lvlJc w:val="left"/>
      <w:pPr>
        <w:ind w:left="644"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2031836320">
    <w:abstractNumId w:val="4"/>
  </w:num>
  <w:num w:numId="2" w16cid:durableId="453214192">
    <w:abstractNumId w:val="6"/>
  </w:num>
  <w:num w:numId="3" w16cid:durableId="1675300159">
    <w:abstractNumId w:val="2"/>
  </w:num>
  <w:num w:numId="4" w16cid:durableId="389350392">
    <w:abstractNumId w:val="1"/>
  </w:num>
  <w:num w:numId="5" w16cid:durableId="1068265287">
    <w:abstractNumId w:val="5"/>
  </w:num>
  <w:num w:numId="6" w16cid:durableId="1224754824">
    <w:abstractNumId w:val="0"/>
  </w:num>
  <w:num w:numId="7" w16cid:durableId="15613327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784"/>
    <w:rsid w:val="00131EDA"/>
    <w:rsid w:val="001D0D09"/>
    <w:rsid w:val="00204461"/>
    <w:rsid w:val="0026774B"/>
    <w:rsid w:val="00272C28"/>
    <w:rsid w:val="002F3AFA"/>
    <w:rsid w:val="0041139B"/>
    <w:rsid w:val="00536F38"/>
    <w:rsid w:val="005563BA"/>
    <w:rsid w:val="005913A5"/>
    <w:rsid w:val="005E023E"/>
    <w:rsid w:val="005F271A"/>
    <w:rsid w:val="00637F80"/>
    <w:rsid w:val="00656D51"/>
    <w:rsid w:val="006663A0"/>
    <w:rsid w:val="006821E5"/>
    <w:rsid w:val="00687784"/>
    <w:rsid w:val="006C0D26"/>
    <w:rsid w:val="00844F50"/>
    <w:rsid w:val="008C0EEF"/>
    <w:rsid w:val="0092070F"/>
    <w:rsid w:val="0093313A"/>
    <w:rsid w:val="009D48D4"/>
    <w:rsid w:val="00AA28F5"/>
    <w:rsid w:val="00AA6A50"/>
    <w:rsid w:val="00BB53E2"/>
    <w:rsid w:val="00BC6838"/>
    <w:rsid w:val="00C375D6"/>
    <w:rsid w:val="00D21F08"/>
    <w:rsid w:val="00D829BF"/>
    <w:rsid w:val="00E575C8"/>
    <w:rsid w:val="00E767A2"/>
    <w:rsid w:val="00E97CA1"/>
    <w:rsid w:val="00EE425B"/>
    <w:rsid w:val="00EE4350"/>
    <w:rsid w:val="00F165D7"/>
    <w:rsid w:val="00F16CEE"/>
    <w:rsid w:val="00F76A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AE1AD"/>
  <w15:chartTrackingRefBased/>
  <w15:docId w15:val="{D5C42AFD-16B6-4E28-BF2F-5A8D07A1A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7784"/>
    <w:rPr>
      <w:lang w:val="ro-RO"/>
    </w:rPr>
  </w:style>
  <w:style w:type="paragraph" w:styleId="Heading1">
    <w:name w:val="heading 1"/>
    <w:basedOn w:val="Normal"/>
    <w:next w:val="Normal"/>
    <w:link w:val="Heading1Char"/>
    <w:uiPriority w:val="9"/>
    <w:qFormat/>
    <w:rsid w:val="0068778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68778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8778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8778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8778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877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77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77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77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7784"/>
    <w:rPr>
      <w:rFonts w:asciiTheme="majorHAnsi" w:eastAsiaTheme="majorEastAsia" w:hAnsiTheme="majorHAnsi" w:cstheme="majorBidi"/>
      <w:color w:val="2F5496" w:themeColor="accent1" w:themeShade="BF"/>
      <w:sz w:val="40"/>
      <w:szCs w:val="40"/>
      <w:lang w:val="ro-RO"/>
    </w:rPr>
  </w:style>
  <w:style w:type="character" w:customStyle="1" w:styleId="Heading2Char">
    <w:name w:val="Heading 2 Char"/>
    <w:basedOn w:val="DefaultParagraphFont"/>
    <w:link w:val="Heading2"/>
    <w:uiPriority w:val="9"/>
    <w:rsid w:val="00687784"/>
    <w:rPr>
      <w:rFonts w:asciiTheme="majorHAnsi" w:eastAsiaTheme="majorEastAsia" w:hAnsiTheme="majorHAnsi" w:cstheme="majorBidi"/>
      <w:color w:val="2F5496" w:themeColor="accent1" w:themeShade="BF"/>
      <w:sz w:val="32"/>
      <w:szCs w:val="32"/>
      <w:lang w:val="ro-RO"/>
    </w:rPr>
  </w:style>
  <w:style w:type="character" w:customStyle="1" w:styleId="Heading3Char">
    <w:name w:val="Heading 3 Char"/>
    <w:basedOn w:val="DefaultParagraphFont"/>
    <w:link w:val="Heading3"/>
    <w:uiPriority w:val="9"/>
    <w:semiHidden/>
    <w:rsid w:val="00687784"/>
    <w:rPr>
      <w:rFonts w:eastAsiaTheme="majorEastAsia" w:cstheme="majorBidi"/>
      <w:color w:val="2F5496" w:themeColor="accent1" w:themeShade="BF"/>
      <w:sz w:val="28"/>
      <w:szCs w:val="28"/>
      <w:lang w:val="ro-RO"/>
    </w:rPr>
  </w:style>
  <w:style w:type="character" w:customStyle="1" w:styleId="Heading4Char">
    <w:name w:val="Heading 4 Char"/>
    <w:basedOn w:val="DefaultParagraphFont"/>
    <w:link w:val="Heading4"/>
    <w:uiPriority w:val="9"/>
    <w:semiHidden/>
    <w:rsid w:val="00687784"/>
    <w:rPr>
      <w:rFonts w:eastAsiaTheme="majorEastAsia" w:cstheme="majorBidi"/>
      <w:i/>
      <w:iCs/>
      <w:color w:val="2F5496" w:themeColor="accent1" w:themeShade="BF"/>
      <w:lang w:val="ro-RO"/>
    </w:rPr>
  </w:style>
  <w:style w:type="character" w:customStyle="1" w:styleId="Heading5Char">
    <w:name w:val="Heading 5 Char"/>
    <w:basedOn w:val="DefaultParagraphFont"/>
    <w:link w:val="Heading5"/>
    <w:uiPriority w:val="9"/>
    <w:semiHidden/>
    <w:rsid w:val="00687784"/>
    <w:rPr>
      <w:rFonts w:eastAsiaTheme="majorEastAsia" w:cstheme="majorBidi"/>
      <w:color w:val="2F5496" w:themeColor="accent1" w:themeShade="BF"/>
      <w:lang w:val="ro-RO"/>
    </w:rPr>
  </w:style>
  <w:style w:type="character" w:customStyle="1" w:styleId="Heading6Char">
    <w:name w:val="Heading 6 Char"/>
    <w:basedOn w:val="DefaultParagraphFont"/>
    <w:link w:val="Heading6"/>
    <w:uiPriority w:val="9"/>
    <w:semiHidden/>
    <w:rsid w:val="00687784"/>
    <w:rPr>
      <w:rFonts w:eastAsiaTheme="majorEastAsia" w:cstheme="majorBidi"/>
      <w:i/>
      <w:iCs/>
      <w:color w:val="595959" w:themeColor="text1" w:themeTint="A6"/>
      <w:lang w:val="ro-RO"/>
    </w:rPr>
  </w:style>
  <w:style w:type="character" w:customStyle="1" w:styleId="Heading7Char">
    <w:name w:val="Heading 7 Char"/>
    <w:basedOn w:val="DefaultParagraphFont"/>
    <w:link w:val="Heading7"/>
    <w:uiPriority w:val="9"/>
    <w:semiHidden/>
    <w:rsid w:val="00687784"/>
    <w:rPr>
      <w:rFonts w:eastAsiaTheme="majorEastAsia" w:cstheme="majorBidi"/>
      <w:color w:val="595959" w:themeColor="text1" w:themeTint="A6"/>
      <w:lang w:val="ro-RO"/>
    </w:rPr>
  </w:style>
  <w:style w:type="character" w:customStyle="1" w:styleId="Heading8Char">
    <w:name w:val="Heading 8 Char"/>
    <w:basedOn w:val="DefaultParagraphFont"/>
    <w:link w:val="Heading8"/>
    <w:uiPriority w:val="9"/>
    <w:semiHidden/>
    <w:rsid w:val="00687784"/>
    <w:rPr>
      <w:rFonts w:eastAsiaTheme="majorEastAsia" w:cstheme="majorBidi"/>
      <w:i/>
      <w:iCs/>
      <w:color w:val="272727" w:themeColor="text1" w:themeTint="D8"/>
      <w:lang w:val="ro-RO"/>
    </w:rPr>
  </w:style>
  <w:style w:type="character" w:customStyle="1" w:styleId="Heading9Char">
    <w:name w:val="Heading 9 Char"/>
    <w:basedOn w:val="DefaultParagraphFont"/>
    <w:link w:val="Heading9"/>
    <w:uiPriority w:val="9"/>
    <w:semiHidden/>
    <w:rsid w:val="00687784"/>
    <w:rPr>
      <w:rFonts w:eastAsiaTheme="majorEastAsia" w:cstheme="majorBidi"/>
      <w:color w:val="272727" w:themeColor="text1" w:themeTint="D8"/>
      <w:lang w:val="ro-RO"/>
    </w:rPr>
  </w:style>
  <w:style w:type="paragraph" w:styleId="Title">
    <w:name w:val="Title"/>
    <w:basedOn w:val="Normal"/>
    <w:next w:val="Normal"/>
    <w:link w:val="TitleChar"/>
    <w:uiPriority w:val="10"/>
    <w:qFormat/>
    <w:rsid w:val="006877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7784"/>
    <w:rPr>
      <w:rFonts w:asciiTheme="majorHAnsi" w:eastAsiaTheme="majorEastAsia" w:hAnsiTheme="majorHAnsi" w:cstheme="majorBidi"/>
      <w:spacing w:val="-10"/>
      <w:kern w:val="28"/>
      <w:sz w:val="56"/>
      <w:szCs w:val="56"/>
      <w:lang w:val="ro-RO"/>
    </w:rPr>
  </w:style>
  <w:style w:type="paragraph" w:styleId="Subtitle">
    <w:name w:val="Subtitle"/>
    <w:basedOn w:val="Normal"/>
    <w:next w:val="Normal"/>
    <w:link w:val="SubtitleChar"/>
    <w:uiPriority w:val="11"/>
    <w:qFormat/>
    <w:rsid w:val="006877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7784"/>
    <w:rPr>
      <w:rFonts w:eastAsiaTheme="majorEastAsia" w:cstheme="majorBidi"/>
      <w:color w:val="595959" w:themeColor="text1" w:themeTint="A6"/>
      <w:spacing w:val="15"/>
      <w:sz w:val="28"/>
      <w:szCs w:val="28"/>
      <w:lang w:val="ro-RO"/>
    </w:rPr>
  </w:style>
  <w:style w:type="paragraph" w:styleId="Quote">
    <w:name w:val="Quote"/>
    <w:basedOn w:val="Normal"/>
    <w:next w:val="Normal"/>
    <w:link w:val="QuoteChar"/>
    <w:uiPriority w:val="29"/>
    <w:qFormat/>
    <w:rsid w:val="00687784"/>
    <w:pPr>
      <w:spacing w:before="160"/>
      <w:jc w:val="center"/>
    </w:pPr>
    <w:rPr>
      <w:i/>
      <w:iCs/>
      <w:color w:val="404040" w:themeColor="text1" w:themeTint="BF"/>
    </w:rPr>
  </w:style>
  <w:style w:type="character" w:customStyle="1" w:styleId="QuoteChar">
    <w:name w:val="Quote Char"/>
    <w:basedOn w:val="DefaultParagraphFont"/>
    <w:link w:val="Quote"/>
    <w:uiPriority w:val="29"/>
    <w:rsid w:val="00687784"/>
    <w:rPr>
      <w:i/>
      <w:iCs/>
      <w:color w:val="404040" w:themeColor="text1" w:themeTint="BF"/>
      <w:lang w:val="ro-RO"/>
    </w:rPr>
  </w:style>
  <w:style w:type="paragraph" w:styleId="ListParagraph">
    <w:name w:val="List Paragraph"/>
    <w:basedOn w:val="Normal"/>
    <w:uiPriority w:val="34"/>
    <w:qFormat/>
    <w:rsid w:val="00687784"/>
    <w:pPr>
      <w:ind w:left="720"/>
      <w:contextualSpacing/>
    </w:pPr>
  </w:style>
  <w:style w:type="character" w:styleId="IntenseEmphasis">
    <w:name w:val="Intense Emphasis"/>
    <w:basedOn w:val="DefaultParagraphFont"/>
    <w:uiPriority w:val="21"/>
    <w:qFormat/>
    <w:rsid w:val="00687784"/>
    <w:rPr>
      <w:i/>
      <w:iCs/>
      <w:color w:val="2F5496" w:themeColor="accent1" w:themeShade="BF"/>
    </w:rPr>
  </w:style>
  <w:style w:type="paragraph" w:styleId="IntenseQuote">
    <w:name w:val="Intense Quote"/>
    <w:basedOn w:val="Normal"/>
    <w:next w:val="Normal"/>
    <w:link w:val="IntenseQuoteChar"/>
    <w:uiPriority w:val="30"/>
    <w:qFormat/>
    <w:rsid w:val="0068778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87784"/>
    <w:rPr>
      <w:i/>
      <w:iCs/>
      <w:color w:val="2F5496" w:themeColor="accent1" w:themeShade="BF"/>
      <w:lang w:val="ro-RO"/>
    </w:rPr>
  </w:style>
  <w:style w:type="character" w:styleId="IntenseReference">
    <w:name w:val="Intense Reference"/>
    <w:basedOn w:val="DefaultParagraphFont"/>
    <w:uiPriority w:val="32"/>
    <w:qFormat/>
    <w:rsid w:val="00687784"/>
    <w:rPr>
      <w:b/>
      <w:bCs/>
      <w:smallCaps/>
      <w:color w:val="2F5496" w:themeColor="accent1" w:themeShade="BF"/>
      <w:spacing w:val="5"/>
    </w:rPr>
  </w:style>
  <w:style w:type="paragraph" w:styleId="Header">
    <w:name w:val="header"/>
    <w:basedOn w:val="Normal"/>
    <w:link w:val="HeaderChar"/>
    <w:uiPriority w:val="99"/>
    <w:unhideWhenUsed/>
    <w:rsid w:val="006877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7784"/>
    <w:rPr>
      <w:lang w:val="ro-RO"/>
    </w:rPr>
  </w:style>
  <w:style w:type="paragraph" w:styleId="Footer">
    <w:name w:val="footer"/>
    <w:basedOn w:val="Normal"/>
    <w:link w:val="FooterChar"/>
    <w:uiPriority w:val="99"/>
    <w:unhideWhenUsed/>
    <w:rsid w:val="006877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7784"/>
    <w:rPr>
      <w:lang w:val="ro-RO"/>
    </w:rPr>
  </w:style>
  <w:style w:type="table" w:styleId="TableGrid">
    <w:name w:val="Table Grid"/>
    <w:basedOn w:val="TableNormal"/>
    <w:uiPriority w:val="39"/>
    <w:rsid w:val="00F16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208</TotalTime>
  <Pages>1</Pages>
  <Words>355</Words>
  <Characters>2026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cp:lastPrinted>2026-01-21T13:26:00Z</cp:lastPrinted>
  <dcterms:created xsi:type="dcterms:W3CDTF">2025-12-30T08:25:00Z</dcterms:created>
  <dcterms:modified xsi:type="dcterms:W3CDTF">2026-01-21T18:40:00Z</dcterms:modified>
</cp:coreProperties>
</file>