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E0E6" w14:textId="77777777" w:rsidR="00D929C4" w:rsidRDefault="00D929C4">
      <w:pPr>
        <w:pStyle w:val="BodyText"/>
        <w:rPr>
          <w:sz w:val="22"/>
        </w:rPr>
      </w:pPr>
    </w:p>
    <w:p w14:paraId="6842B750" w14:textId="77777777" w:rsidR="00D929C4" w:rsidRDefault="00D929C4">
      <w:pPr>
        <w:pStyle w:val="BodyText"/>
        <w:spacing w:before="3"/>
        <w:rPr>
          <w:sz w:val="22"/>
        </w:rPr>
      </w:pPr>
    </w:p>
    <w:p w14:paraId="627F5725" w14:textId="77777777" w:rsidR="00D929C4" w:rsidRDefault="00000000">
      <w:pPr>
        <w:pStyle w:val="Heading1"/>
        <w:ind w:left="4439"/>
      </w:pPr>
      <w:bookmarkStart w:id="0" w:name="_Hlk203564061"/>
      <w:r>
        <w:t>PROGRAME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ACŢIUNE</w:t>
      </w:r>
      <w:r>
        <w:rPr>
          <w:spacing w:val="-2"/>
        </w:rPr>
        <w:t xml:space="preserve"> COMUNITARĂ</w:t>
      </w:r>
    </w:p>
    <w:p w14:paraId="4A3F1389" w14:textId="77777777" w:rsidR="00D929C4" w:rsidRDefault="00000000">
      <w:pPr>
        <w:rPr>
          <w:b/>
          <w:sz w:val="20"/>
        </w:rPr>
      </w:pPr>
      <w:r>
        <w:br w:type="column"/>
      </w:r>
    </w:p>
    <w:p w14:paraId="70DD5A97" w14:textId="77777777" w:rsidR="00D929C4" w:rsidRDefault="00D929C4">
      <w:pPr>
        <w:rPr>
          <w:b/>
          <w:sz w:val="20"/>
        </w:rPr>
      </w:pPr>
    </w:p>
    <w:p w14:paraId="76E93B4D" w14:textId="2F933B38" w:rsidR="00D929C4" w:rsidRDefault="00D929C4">
      <w:pPr>
        <w:spacing w:before="180"/>
        <w:rPr>
          <w:b/>
          <w:sz w:val="20"/>
        </w:rPr>
      </w:pPr>
    </w:p>
    <w:p w14:paraId="67C26D61" w14:textId="77777777" w:rsidR="00D929C4" w:rsidRDefault="00D929C4">
      <w:pPr>
        <w:rPr>
          <w:rFonts w:ascii="Calibri"/>
          <w:b/>
          <w:i/>
        </w:rPr>
        <w:sectPr w:rsidR="00D929C4">
          <w:type w:val="continuous"/>
          <w:pgSz w:w="16840" w:h="11910" w:orient="landscape"/>
          <w:pgMar w:top="280" w:right="1275" w:bottom="280" w:left="708" w:header="720" w:footer="720" w:gutter="0"/>
          <w:cols w:num="2" w:space="720" w:equalWidth="0">
            <w:col w:w="10284" w:space="40"/>
            <w:col w:w="4533"/>
          </w:cols>
        </w:sectPr>
      </w:pPr>
    </w:p>
    <w:p w14:paraId="28EB1122" w14:textId="77777777" w:rsidR="00D929C4" w:rsidRDefault="00000000">
      <w:pPr>
        <w:pStyle w:val="Heading1"/>
        <w:ind w:right="168"/>
      </w:pPr>
      <w:r>
        <w:t>DESTINATE</w:t>
      </w:r>
      <w:r>
        <w:rPr>
          <w:spacing w:val="-6"/>
        </w:rPr>
        <w:t xml:space="preserve"> </w:t>
      </w:r>
      <w:r>
        <w:t>PREVENIRII</w:t>
      </w:r>
      <w:r>
        <w:rPr>
          <w:spacing w:val="-4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COMBATERII</w:t>
      </w:r>
      <w:r>
        <w:rPr>
          <w:spacing w:val="-6"/>
        </w:rPr>
        <w:t xml:space="preserve"> </w:t>
      </w:r>
      <w:r>
        <w:t>RISCULUI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SĂRĂCIE</w:t>
      </w:r>
      <w:r>
        <w:rPr>
          <w:spacing w:val="-3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EXCLUZIUNE</w:t>
      </w:r>
      <w:r>
        <w:rPr>
          <w:spacing w:val="-6"/>
        </w:rPr>
        <w:t xml:space="preserve"> </w:t>
      </w:r>
      <w:r>
        <w:rPr>
          <w:spacing w:val="-2"/>
        </w:rPr>
        <w:t>SOCIALĂ</w:t>
      </w:r>
    </w:p>
    <w:p w14:paraId="5CFD1898" w14:textId="77777777" w:rsidR="00D929C4" w:rsidRDefault="00000000">
      <w:pPr>
        <w:ind w:left="37" w:right="167"/>
        <w:jc w:val="center"/>
        <w:rPr>
          <w:sz w:val="24"/>
        </w:rPr>
      </w:pPr>
      <w:r>
        <w:rPr>
          <w:sz w:val="24"/>
        </w:rPr>
        <w:t>Conform</w:t>
      </w:r>
      <w:r>
        <w:rPr>
          <w:spacing w:val="-3"/>
          <w:sz w:val="24"/>
        </w:rPr>
        <w:t xml:space="preserve"> </w:t>
      </w:r>
      <w:r>
        <w:rPr>
          <w:sz w:val="24"/>
        </w:rPr>
        <w:t>art.27^2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Legea</w:t>
      </w:r>
      <w:r>
        <w:rPr>
          <w:spacing w:val="-4"/>
          <w:sz w:val="24"/>
        </w:rPr>
        <w:t xml:space="preserve"> </w:t>
      </w:r>
      <w:r>
        <w:rPr>
          <w:sz w:val="24"/>
        </w:rPr>
        <w:t>nr.196/2016</w:t>
      </w:r>
      <w:r>
        <w:rPr>
          <w:spacing w:val="-3"/>
          <w:sz w:val="24"/>
        </w:rPr>
        <w:t xml:space="preserve"> </w:t>
      </w:r>
      <w:r>
        <w:rPr>
          <w:sz w:val="24"/>
        </w:rPr>
        <w:t>privind</w:t>
      </w:r>
      <w:r>
        <w:rPr>
          <w:spacing w:val="-1"/>
          <w:sz w:val="24"/>
        </w:rPr>
        <w:t xml:space="preserve"> </w:t>
      </w:r>
      <w:r>
        <w:rPr>
          <w:sz w:val="24"/>
        </w:rPr>
        <w:t>venitul</w:t>
      </w:r>
      <w:r>
        <w:rPr>
          <w:spacing w:val="-3"/>
          <w:sz w:val="24"/>
        </w:rPr>
        <w:t xml:space="preserve"> </w:t>
      </w:r>
      <w:r>
        <w:rPr>
          <w:sz w:val="24"/>
        </w:rPr>
        <w:t>minim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incluziune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Art.25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HG</w:t>
      </w:r>
      <w:r>
        <w:rPr>
          <w:spacing w:val="-4"/>
          <w:sz w:val="24"/>
        </w:rPr>
        <w:t xml:space="preserve"> </w:t>
      </w:r>
      <w:r>
        <w:rPr>
          <w:sz w:val="24"/>
        </w:rPr>
        <w:t>nr.1154/2022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aprobarea</w:t>
      </w:r>
      <w:r>
        <w:rPr>
          <w:spacing w:val="-4"/>
          <w:sz w:val="24"/>
        </w:rPr>
        <w:t xml:space="preserve"> </w:t>
      </w:r>
      <w:r>
        <w:rPr>
          <w:sz w:val="24"/>
        </w:rPr>
        <w:t>Normelor</w:t>
      </w:r>
      <w:r>
        <w:rPr>
          <w:spacing w:val="-3"/>
          <w:sz w:val="24"/>
        </w:rPr>
        <w:t xml:space="preserve"> </w:t>
      </w:r>
      <w:r>
        <w:rPr>
          <w:sz w:val="24"/>
        </w:rPr>
        <w:t>metodologice de aplicare a prevederilor Legii nr. 196/2016 privind venitul minim de incluziune</w:t>
      </w:r>
    </w:p>
    <w:bookmarkEnd w:id="0"/>
    <w:p w14:paraId="74A577DA" w14:textId="77777777" w:rsidR="00D929C4" w:rsidRDefault="00D929C4">
      <w:pPr>
        <w:spacing w:before="47"/>
        <w:rPr>
          <w:sz w:val="20"/>
        </w:rPr>
      </w:pPr>
    </w:p>
    <w:tbl>
      <w:tblPr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2509"/>
        <w:gridCol w:w="1716"/>
        <w:gridCol w:w="1673"/>
        <w:gridCol w:w="1911"/>
        <w:gridCol w:w="1378"/>
        <w:gridCol w:w="1847"/>
        <w:gridCol w:w="1374"/>
      </w:tblGrid>
      <w:tr w:rsidR="00D929C4" w14:paraId="49B2DA50" w14:textId="77777777">
        <w:trPr>
          <w:trHeight w:val="1103"/>
        </w:trPr>
        <w:tc>
          <w:tcPr>
            <w:tcW w:w="1347" w:type="dxa"/>
          </w:tcPr>
          <w:p w14:paraId="0AF3D0F9" w14:textId="77777777" w:rsidR="00D929C4" w:rsidRDefault="00000000">
            <w:pPr>
              <w:pStyle w:val="TableParagraph"/>
              <w:ind w:righ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Domeniu </w:t>
            </w:r>
            <w:r>
              <w:rPr>
                <w:b/>
                <w:spacing w:val="-6"/>
                <w:sz w:val="24"/>
              </w:rPr>
              <w:t>de</w:t>
            </w:r>
          </w:p>
          <w:p w14:paraId="46A48DCA" w14:textId="77777777" w:rsidR="00D929C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intervenție</w:t>
            </w:r>
          </w:p>
        </w:tc>
        <w:tc>
          <w:tcPr>
            <w:tcW w:w="2509" w:type="dxa"/>
          </w:tcPr>
          <w:p w14:paraId="31E0541A" w14:textId="77777777" w:rsidR="00D929C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Categorie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beneficiari</w:t>
            </w:r>
          </w:p>
        </w:tc>
        <w:tc>
          <w:tcPr>
            <w:tcW w:w="1716" w:type="dxa"/>
          </w:tcPr>
          <w:p w14:paraId="06073B7F" w14:textId="77777777" w:rsidR="00D929C4" w:rsidRDefault="00000000">
            <w:pPr>
              <w:pStyle w:val="TableParagraph"/>
              <w:ind w:left="104" w:right="7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Obiectiv specific</w:t>
            </w:r>
          </w:p>
        </w:tc>
        <w:tc>
          <w:tcPr>
            <w:tcW w:w="1673" w:type="dxa"/>
          </w:tcPr>
          <w:p w14:paraId="5E8226A4" w14:textId="77777777" w:rsidR="00D929C4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Identificarea </w:t>
            </w:r>
            <w:r>
              <w:rPr>
                <w:b/>
                <w:sz w:val="24"/>
              </w:rPr>
              <w:t>nevoii la nivel 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comunitate </w:t>
            </w:r>
            <w:r>
              <w:rPr>
                <w:b/>
                <w:spacing w:val="-2"/>
                <w:sz w:val="24"/>
              </w:rPr>
              <w:t>locală</w:t>
            </w:r>
          </w:p>
        </w:tc>
        <w:tc>
          <w:tcPr>
            <w:tcW w:w="1911" w:type="dxa"/>
          </w:tcPr>
          <w:p w14:paraId="42114190" w14:textId="77777777" w:rsidR="00D929C4" w:rsidRDefault="00000000">
            <w:pPr>
              <w:pStyle w:val="TableParagraph"/>
              <w:ind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Acțiune/ activitate/ </w:t>
            </w:r>
            <w:r>
              <w:rPr>
                <w:b/>
                <w:sz w:val="24"/>
              </w:rPr>
              <w:t>măsuri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propuse</w:t>
            </w:r>
          </w:p>
        </w:tc>
        <w:tc>
          <w:tcPr>
            <w:tcW w:w="1378" w:type="dxa"/>
          </w:tcPr>
          <w:p w14:paraId="2B0CFEF1" w14:textId="77777777" w:rsidR="00D929C4" w:rsidRDefault="00000000">
            <w:pPr>
              <w:pStyle w:val="TableParagraph"/>
              <w:ind w:left="106"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Indicatori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rezultat</w:t>
            </w:r>
          </w:p>
        </w:tc>
        <w:tc>
          <w:tcPr>
            <w:tcW w:w="1847" w:type="dxa"/>
          </w:tcPr>
          <w:p w14:paraId="2C9D1DEC" w14:textId="77777777" w:rsidR="00D929C4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Instituții implicate</w:t>
            </w:r>
          </w:p>
        </w:tc>
        <w:tc>
          <w:tcPr>
            <w:tcW w:w="1374" w:type="dxa"/>
          </w:tcPr>
          <w:p w14:paraId="2291AD52" w14:textId="77777777" w:rsidR="00D929C4" w:rsidRDefault="00000000">
            <w:pPr>
              <w:pStyle w:val="TableParagraph"/>
              <w:ind w:left="105" w:right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Revizuire/ Termen</w:t>
            </w:r>
          </w:p>
        </w:tc>
      </w:tr>
      <w:tr w:rsidR="00D929C4" w14:paraId="35B10E86" w14:textId="77777777">
        <w:trPr>
          <w:trHeight w:val="3631"/>
        </w:trPr>
        <w:tc>
          <w:tcPr>
            <w:tcW w:w="1347" w:type="dxa"/>
          </w:tcPr>
          <w:p w14:paraId="6D6DF964" w14:textId="77777777" w:rsidR="00D929C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1.Asistență Socială</w:t>
            </w:r>
          </w:p>
        </w:tc>
        <w:tc>
          <w:tcPr>
            <w:tcW w:w="2509" w:type="dxa"/>
          </w:tcPr>
          <w:p w14:paraId="2F05525D" w14:textId="77777777" w:rsidR="00D929C4" w:rsidRDefault="00000000">
            <w:pPr>
              <w:pStyle w:val="TableParagraph"/>
              <w:ind w:left="580" w:right="57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Familii beneficiare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aflate în situaţii de</w:t>
            </w:r>
          </w:p>
          <w:p w14:paraId="7A3575F3" w14:textId="77777777" w:rsidR="00D929C4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risc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și </w:t>
            </w:r>
            <w:r>
              <w:rPr>
                <w:spacing w:val="-2"/>
                <w:sz w:val="24"/>
              </w:rPr>
              <w:t>creșterea</w:t>
            </w:r>
          </w:p>
          <w:p w14:paraId="6FFAE602" w14:textId="77777777" w:rsidR="00D929C4" w:rsidRDefault="00000000">
            <w:pPr>
              <w:pStyle w:val="TableParagraph"/>
              <w:ind w:left="110" w:firstLine="160"/>
              <w:rPr>
                <w:sz w:val="24"/>
              </w:rPr>
            </w:pPr>
            <w:r>
              <w:rPr>
                <w:sz w:val="24"/>
              </w:rPr>
              <w:t>nivelului de trai prin asigurarea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allimente,</w:t>
            </w:r>
          </w:p>
          <w:p w14:paraId="0756C8F3" w14:textId="77777777" w:rsidR="00D929C4" w:rsidRDefault="00000000">
            <w:pPr>
              <w:pStyle w:val="TableParagraph"/>
              <w:ind w:left="304" w:firstLine="93"/>
              <w:rPr>
                <w:sz w:val="24"/>
              </w:rPr>
            </w:pPr>
            <w:r>
              <w:rPr>
                <w:sz w:val="24"/>
              </w:rPr>
              <w:t>hrană. Produse de igienă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bunuri</w:t>
            </w:r>
          </w:p>
          <w:p w14:paraId="2767CD3F" w14:textId="77777777" w:rsidR="00D929C4" w:rsidRDefault="00000000">
            <w:pPr>
              <w:pStyle w:val="TableParagraph"/>
              <w:ind w:left="429" w:hanging="308"/>
              <w:rPr>
                <w:sz w:val="24"/>
              </w:rPr>
            </w:pPr>
            <w:r>
              <w:rPr>
                <w:sz w:val="24"/>
              </w:rPr>
              <w:t>obținute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donații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sau Programe POAD</w:t>
            </w:r>
          </w:p>
        </w:tc>
        <w:tc>
          <w:tcPr>
            <w:tcW w:w="1716" w:type="dxa"/>
          </w:tcPr>
          <w:p w14:paraId="5439C1DA" w14:textId="77777777" w:rsidR="00D929C4" w:rsidRDefault="00000000">
            <w:pPr>
              <w:pStyle w:val="TableParagraph"/>
              <w:ind w:left="4"/>
              <w:jc w:val="center"/>
            </w:pPr>
            <w:r>
              <w:t>Lipsa</w:t>
            </w:r>
            <w:r>
              <w:rPr>
                <w:spacing w:val="-14"/>
              </w:rPr>
              <w:t xml:space="preserve"> </w:t>
            </w:r>
            <w:r>
              <w:t>unui</w:t>
            </w:r>
            <w:r>
              <w:rPr>
                <w:spacing w:val="-14"/>
              </w:rPr>
              <w:t xml:space="preserve"> </w:t>
            </w:r>
            <w:r>
              <w:t xml:space="preserve">venit suficient pentru </w:t>
            </w:r>
            <w:r>
              <w:rPr>
                <w:spacing w:val="-2"/>
              </w:rPr>
              <w:t>asigurarea mijloacelor existente</w:t>
            </w:r>
          </w:p>
          <w:p w14:paraId="46CEAB7A" w14:textId="77777777" w:rsidR="00D929C4" w:rsidRDefault="00D929C4">
            <w:pPr>
              <w:pStyle w:val="TableParagraph"/>
              <w:ind w:left="0"/>
            </w:pPr>
          </w:p>
          <w:p w14:paraId="019534A7" w14:textId="77777777" w:rsidR="00D929C4" w:rsidRDefault="00D929C4">
            <w:pPr>
              <w:pStyle w:val="TableParagraph"/>
              <w:ind w:left="0"/>
            </w:pPr>
          </w:p>
          <w:p w14:paraId="5411892A" w14:textId="77777777" w:rsidR="00D929C4" w:rsidRDefault="00D929C4">
            <w:pPr>
              <w:pStyle w:val="TableParagraph"/>
              <w:spacing w:before="250"/>
              <w:ind w:left="0"/>
            </w:pPr>
          </w:p>
          <w:p w14:paraId="3FC7E753" w14:textId="77777777" w:rsidR="00D929C4" w:rsidRDefault="00000000">
            <w:pPr>
              <w:pStyle w:val="TableParagraph"/>
              <w:ind w:left="104" w:right="95"/>
              <w:jc w:val="both"/>
            </w:pPr>
            <w:r>
              <w:t>Nevoia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sprijin și suport pentru familiile</w:t>
            </w:r>
            <w:r>
              <w:rPr>
                <w:spacing w:val="-14"/>
              </w:rPr>
              <w:t xml:space="preserve"> </w:t>
            </w:r>
            <w:r>
              <w:t>aflate</w:t>
            </w:r>
            <w:r>
              <w:rPr>
                <w:spacing w:val="-14"/>
              </w:rPr>
              <w:t xml:space="preserve"> </w:t>
            </w:r>
            <w:r>
              <w:t>în situații de risc</w:t>
            </w:r>
          </w:p>
        </w:tc>
        <w:tc>
          <w:tcPr>
            <w:tcW w:w="1673" w:type="dxa"/>
          </w:tcPr>
          <w:p w14:paraId="73024300" w14:textId="77777777" w:rsidR="00D929C4" w:rsidRDefault="00000000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Nevoia de sprijin si suport pentru familiile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aflate in situatii de </w:t>
            </w:r>
            <w:r>
              <w:rPr>
                <w:spacing w:val="-4"/>
                <w:sz w:val="24"/>
              </w:rPr>
              <w:t>risc</w:t>
            </w:r>
          </w:p>
        </w:tc>
        <w:tc>
          <w:tcPr>
            <w:tcW w:w="1911" w:type="dxa"/>
          </w:tcPr>
          <w:p w14:paraId="38D14DC3" w14:textId="77777777" w:rsidR="00D929C4" w:rsidRDefault="00000000">
            <w:pPr>
              <w:pStyle w:val="TableParagraph"/>
              <w:ind w:left="122" w:right="113"/>
              <w:jc w:val="center"/>
            </w:pPr>
            <w:r>
              <w:t>Consiliere in scopul prevenirii separarii familiei de</w:t>
            </w:r>
            <w:r>
              <w:rPr>
                <w:spacing w:val="-14"/>
              </w:rPr>
              <w:t xml:space="preserve"> </w:t>
            </w:r>
            <w:r>
              <w:t>familia</w:t>
            </w:r>
            <w:r>
              <w:rPr>
                <w:spacing w:val="-14"/>
              </w:rPr>
              <w:t xml:space="preserve"> </w:t>
            </w:r>
            <w:r>
              <w:t xml:space="preserve">naturala </w:t>
            </w:r>
            <w:r>
              <w:rPr>
                <w:spacing w:val="-2"/>
              </w:rPr>
              <w:t>Efectuarea</w:t>
            </w:r>
          </w:p>
          <w:p w14:paraId="50A107EF" w14:textId="77777777" w:rsidR="00D929C4" w:rsidRDefault="00000000">
            <w:pPr>
              <w:pStyle w:val="TableParagraph"/>
              <w:spacing w:before="20" w:line="259" w:lineRule="auto"/>
              <w:ind w:left="122" w:right="113"/>
              <w:jc w:val="center"/>
            </w:pPr>
            <w:r>
              <w:t>evaluării</w:t>
            </w:r>
            <w:r>
              <w:rPr>
                <w:spacing w:val="-14"/>
              </w:rPr>
              <w:t xml:space="preserve"> </w:t>
            </w:r>
            <w:r>
              <w:t>inițiale, consiliere în</w:t>
            </w:r>
          </w:p>
          <w:p w14:paraId="4CBA2A59" w14:textId="77777777" w:rsidR="00D929C4" w:rsidRDefault="00000000">
            <w:pPr>
              <w:pStyle w:val="TableParagraph"/>
              <w:spacing w:before="1" w:line="259" w:lineRule="auto"/>
              <w:ind w:left="57" w:right="50"/>
              <w:jc w:val="center"/>
            </w:pPr>
            <w:r>
              <w:t>scopul</w:t>
            </w:r>
            <w:r>
              <w:rPr>
                <w:spacing w:val="-14"/>
              </w:rPr>
              <w:t xml:space="preserve"> </w:t>
            </w:r>
            <w:r>
              <w:t>prevenirii</w:t>
            </w:r>
            <w:r>
              <w:rPr>
                <w:spacing w:val="-14"/>
              </w:rPr>
              <w:t xml:space="preserve"> </w:t>
            </w:r>
            <w:r>
              <w:t xml:space="preserve">și combaterii izolării sociale, distribuire de pachete prin </w:t>
            </w:r>
            <w:r>
              <w:rPr>
                <w:spacing w:val="-4"/>
              </w:rPr>
              <w:t>POAD</w:t>
            </w:r>
          </w:p>
        </w:tc>
        <w:tc>
          <w:tcPr>
            <w:tcW w:w="1378" w:type="dxa"/>
          </w:tcPr>
          <w:p w14:paraId="1CF77FF6" w14:textId="77777777" w:rsidR="00D929C4" w:rsidRDefault="00000000">
            <w:pPr>
              <w:pStyle w:val="TableParagraph"/>
              <w:ind w:left="262" w:right="185" w:hanging="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Consiliere persoane </w:t>
            </w:r>
            <w:r>
              <w:rPr>
                <w:sz w:val="24"/>
              </w:rPr>
              <w:t>aflate in</w:t>
            </w:r>
          </w:p>
          <w:p w14:paraId="5DF4BBDC" w14:textId="77777777" w:rsidR="00D929C4" w:rsidRDefault="00000000">
            <w:pPr>
              <w:pStyle w:val="TableParagraph"/>
              <w:ind w:left="514" w:right="188" w:hanging="317"/>
              <w:jc w:val="both"/>
              <w:rPr>
                <w:sz w:val="24"/>
              </w:rPr>
            </w:pPr>
            <w:r>
              <w:rPr>
                <w:sz w:val="24"/>
              </w:rPr>
              <w:t>situație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risc</w:t>
            </w:r>
          </w:p>
        </w:tc>
        <w:tc>
          <w:tcPr>
            <w:tcW w:w="1847" w:type="dxa"/>
          </w:tcPr>
          <w:p w14:paraId="10D7C94E" w14:textId="77777777" w:rsidR="00D929C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UAT,</w:t>
            </w:r>
          </w:p>
          <w:p w14:paraId="41527BC5" w14:textId="77777777" w:rsidR="00D929C4" w:rsidRDefault="00000000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compartimentul </w:t>
            </w:r>
            <w:r>
              <w:rPr>
                <w:sz w:val="24"/>
              </w:rPr>
              <w:t>asistenta</w:t>
            </w:r>
            <w:r>
              <w:rPr>
                <w:spacing w:val="-2"/>
                <w:sz w:val="24"/>
              </w:rPr>
              <w:t xml:space="preserve"> sociala</w:t>
            </w:r>
          </w:p>
        </w:tc>
        <w:tc>
          <w:tcPr>
            <w:tcW w:w="1374" w:type="dxa"/>
          </w:tcPr>
          <w:p w14:paraId="14630485" w14:textId="77777777" w:rsidR="00D929C4" w:rsidRDefault="00000000">
            <w:pPr>
              <w:pStyle w:val="TableParagraph"/>
              <w:ind w:left="184" w:right="112" w:hanging="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Periodic/ori </w:t>
            </w:r>
            <w:r>
              <w:rPr>
                <w:sz w:val="24"/>
              </w:rPr>
              <w:t>de cate ori se impune</w:t>
            </w:r>
          </w:p>
        </w:tc>
      </w:tr>
    </w:tbl>
    <w:p w14:paraId="64870AF6" w14:textId="77777777" w:rsidR="00D929C4" w:rsidRDefault="00D929C4">
      <w:pPr>
        <w:pStyle w:val="TableParagraph"/>
        <w:jc w:val="both"/>
        <w:rPr>
          <w:sz w:val="24"/>
        </w:rPr>
        <w:sectPr w:rsidR="00D929C4">
          <w:type w:val="continuous"/>
          <w:pgSz w:w="16840" w:h="11910" w:orient="landscape"/>
          <w:pgMar w:top="280" w:right="1275" w:bottom="280" w:left="708" w:header="720" w:footer="720" w:gutter="0"/>
          <w:cols w:space="720"/>
        </w:sectPr>
      </w:pPr>
    </w:p>
    <w:tbl>
      <w:tblPr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2509"/>
        <w:gridCol w:w="1716"/>
        <w:gridCol w:w="1673"/>
        <w:gridCol w:w="1911"/>
        <w:gridCol w:w="1378"/>
        <w:gridCol w:w="1847"/>
        <w:gridCol w:w="1374"/>
      </w:tblGrid>
      <w:tr w:rsidR="00D929C4" w14:paraId="23E70780" w14:textId="77777777">
        <w:trPr>
          <w:trHeight w:val="3795"/>
        </w:trPr>
        <w:tc>
          <w:tcPr>
            <w:tcW w:w="1347" w:type="dxa"/>
          </w:tcPr>
          <w:p w14:paraId="2BBC68DE" w14:textId="77777777" w:rsidR="00D929C4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2.Educatie</w:t>
            </w:r>
          </w:p>
        </w:tc>
        <w:tc>
          <w:tcPr>
            <w:tcW w:w="2509" w:type="dxa"/>
          </w:tcPr>
          <w:p w14:paraId="760FDCE5" w14:textId="77777777" w:rsidR="00D929C4" w:rsidRDefault="00000000">
            <w:pPr>
              <w:pStyle w:val="TableParagraph"/>
              <w:spacing w:before="253"/>
              <w:ind w:right="96"/>
              <w:jc w:val="both"/>
              <w:rPr>
                <w:rFonts w:ascii="Arial MT" w:hAnsi="Arial MT"/>
                <w:sz w:val="20"/>
              </w:rPr>
            </w:pPr>
            <w:r>
              <w:t>Familii beneficiare de VMI</w:t>
            </w:r>
            <w:r>
              <w:rPr>
                <w:spacing w:val="-9"/>
              </w:rPr>
              <w:t xml:space="preserve"> </w:t>
            </w:r>
            <w:r>
              <w:t>cu</w:t>
            </w:r>
            <w:r>
              <w:rPr>
                <w:spacing w:val="-8"/>
              </w:rPr>
              <w:t xml:space="preserve"> </w:t>
            </w:r>
            <w:r>
              <w:t>copii</w:t>
            </w:r>
            <w:r>
              <w:rPr>
                <w:spacing w:val="-7"/>
              </w:rPr>
              <w:t xml:space="preserve"> </w:t>
            </w:r>
            <w:r>
              <w:t>aflaţi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 xml:space="preserve">risc de abandon şcolar/copii care au abandonat şcoala </w:t>
            </w:r>
            <w:r>
              <w:rPr>
                <w:rFonts w:ascii="Arial MT" w:hAnsi="Arial MT"/>
                <w:spacing w:val="-8"/>
                <w:sz w:val="20"/>
              </w:rPr>
              <w:t>și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tineri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cu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nivel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scăzut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 xml:space="preserve">de </w:t>
            </w:r>
            <w:r>
              <w:rPr>
                <w:rFonts w:ascii="Arial MT" w:hAnsi="Arial MT"/>
                <w:spacing w:val="-2"/>
                <w:sz w:val="20"/>
              </w:rPr>
              <w:t>educație</w:t>
            </w:r>
          </w:p>
        </w:tc>
        <w:tc>
          <w:tcPr>
            <w:tcW w:w="1716" w:type="dxa"/>
          </w:tcPr>
          <w:p w14:paraId="599A2BA2" w14:textId="77777777" w:rsidR="00D929C4" w:rsidRDefault="00000000">
            <w:pPr>
              <w:pStyle w:val="TableParagraph"/>
              <w:spacing w:before="275"/>
              <w:ind w:left="104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Prevenirea abandonului </w:t>
            </w:r>
            <w:r>
              <w:rPr>
                <w:sz w:val="24"/>
              </w:rPr>
              <w:t xml:space="preserve">scolar prin </w:t>
            </w:r>
            <w:r>
              <w:rPr>
                <w:spacing w:val="-2"/>
                <w:sz w:val="24"/>
              </w:rPr>
              <w:t xml:space="preserve">organizarea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actiuni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informare si </w:t>
            </w:r>
            <w:r>
              <w:rPr>
                <w:spacing w:val="-2"/>
                <w:sz w:val="24"/>
              </w:rPr>
              <w:t>preventie</w:t>
            </w:r>
          </w:p>
        </w:tc>
        <w:tc>
          <w:tcPr>
            <w:tcW w:w="1673" w:type="dxa"/>
          </w:tcPr>
          <w:p w14:paraId="0A88DC2B" w14:textId="77777777" w:rsidR="00D929C4" w:rsidRDefault="00000000">
            <w:pPr>
              <w:pStyle w:val="TableParagraph"/>
              <w:spacing w:before="275"/>
              <w:ind w:left="222" w:right="215" w:firstLine="1"/>
              <w:jc w:val="center"/>
              <w:rPr>
                <w:sz w:val="24"/>
              </w:rPr>
            </w:pPr>
            <w:r>
              <w:rPr>
                <w:sz w:val="24"/>
              </w:rPr>
              <w:t>Numarul de copii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au </w:t>
            </w:r>
            <w:r>
              <w:rPr>
                <w:spacing w:val="-2"/>
                <w:sz w:val="24"/>
              </w:rPr>
              <w:t xml:space="preserve">abandonat </w:t>
            </w:r>
            <w:r>
              <w:rPr>
                <w:sz w:val="24"/>
              </w:rPr>
              <w:t>scoala .</w:t>
            </w:r>
          </w:p>
          <w:p w14:paraId="3F7309D4" w14:textId="77777777" w:rsidR="00D929C4" w:rsidRDefault="00000000">
            <w:pPr>
              <w:pStyle w:val="TableParagraph"/>
              <w:ind w:left="112" w:right="103"/>
              <w:jc w:val="center"/>
              <w:rPr>
                <w:rFonts w:ascii="Arial MT" w:hAnsi="Arial MT"/>
                <w:sz w:val="20"/>
              </w:rPr>
            </w:pPr>
            <w:r>
              <w:rPr>
                <w:sz w:val="24"/>
              </w:rPr>
              <w:t>Numarul de copii aflati in risc de abandon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scolar </w:t>
            </w:r>
            <w:r>
              <w:rPr>
                <w:rFonts w:ascii="Arial MT" w:hAnsi="Arial MT"/>
                <w:sz w:val="20"/>
              </w:rPr>
              <w:t>Numărul de tineri beneficiari 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VMI,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nivel scăzut de </w:t>
            </w:r>
            <w:r>
              <w:rPr>
                <w:rFonts w:ascii="Arial MT" w:hAnsi="Arial MT"/>
                <w:spacing w:val="-2"/>
                <w:sz w:val="20"/>
              </w:rPr>
              <w:t>educație</w:t>
            </w:r>
          </w:p>
        </w:tc>
        <w:tc>
          <w:tcPr>
            <w:tcW w:w="1911" w:type="dxa"/>
          </w:tcPr>
          <w:p w14:paraId="3B4CEA4D" w14:textId="77777777" w:rsidR="00D929C4" w:rsidRDefault="00000000">
            <w:pPr>
              <w:pStyle w:val="TableParagraph"/>
              <w:spacing w:before="253"/>
              <w:ind w:left="122" w:right="113"/>
              <w:jc w:val="center"/>
            </w:pPr>
            <w:r>
              <w:t>Organizarea</w:t>
            </w:r>
            <w:r>
              <w:rPr>
                <w:spacing w:val="-14"/>
              </w:rPr>
              <w:t xml:space="preserve"> </w:t>
            </w:r>
            <w:r>
              <w:t>de activităţi de consiliere în</w:t>
            </w:r>
          </w:p>
          <w:p w14:paraId="10C54F1D" w14:textId="77777777" w:rsidR="00D929C4" w:rsidRDefault="00000000">
            <w:pPr>
              <w:pStyle w:val="TableParagraph"/>
              <w:ind w:left="140" w:right="133" w:hanging="3"/>
              <w:jc w:val="center"/>
            </w:pPr>
            <w:r>
              <w:t>vederea inscrierii la</w:t>
            </w:r>
            <w:r>
              <w:rPr>
                <w:spacing w:val="-14"/>
              </w:rPr>
              <w:t xml:space="preserve"> </w:t>
            </w:r>
            <w:r>
              <w:t>cursurile</w:t>
            </w:r>
            <w:r>
              <w:rPr>
                <w:spacing w:val="-14"/>
              </w:rPr>
              <w:t xml:space="preserve"> </w:t>
            </w:r>
            <w:r>
              <w:t>,,sansa a doua,,pentru beneficiarii de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vmi</w:t>
            </w:r>
          </w:p>
          <w:p w14:paraId="7C78B56B" w14:textId="77777777" w:rsidR="00D929C4" w:rsidRDefault="00000000">
            <w:pPr>
              <w:pStyle w:val="TableParagraph"/>
              <w:ind w:left="124" w:right="117" w:hanging="1"/>
              <w:jc w:val="center"/>
            </w:pPr>
            <w:r>
              <w:t>-Efectuarea de anchete sociale în vederea acordarii de burse sociale, bursa</w:t>
            </w:r>
            <w:r>
              <w:rPr>
                <w:spacing w:val="-3"/>
              </w:rPr>
              <w:t xml:space="preserve"> </w:t>
            </w:r>
            <w:r>
              <w:t>bani de</w:t>
            </w:r>
            <w:r>
              <w:rPr>
                <w:spacing w:val="-2"/>
              </w:rPr>
              <w:t xml:space="preserve"> liceu</w:t>
            </w:r>
          </w:p>
          <w:p w14:paraId="3DD4B851" w14:textId="77777777" w:rsidR="00D929C4" w:rsidRDefault="00000000">
            <w:pPr>
              <w:pStyle w:val="TableParagraph"/>
              <w:spacing w:line="233" w:lineRule="exact"/>
              <w:ind w:left="122" w:right="113"/>
              <w:jc w:val="center"/>
            </w:pPr>
            <w:r>
              <w:rPr>
                <w:spacing w:val="-4"/>
              </w:rPr>
              <w:t>etc.</w:t>
            </w:r>
          </w:p>
        </w:tc>
        <w:tc>
          <w:tcPr>
            <w:tcW w:w="1378" w:type="dxa"/>
          </w:tcPr>
          <w:p w14:paraId="24AFCB60" w14:textId="77777777" w:rsidR="00D929C4" w:rsidRDefault="00000000">
            <w:pPr>
              <w:pStyle w:val="TableParagraph"/>
              <w:spacing w:before="253"/>
              <w:ind w:left="226" w:right="221" w:firstLine="54"/>
              <w:jc w:val="center"/>
            </w:pPr>
            <w:r>
              <w:rPr>
                <w:spacing w:val="-2"/>
              </w:rPr>
              <w:t>acţiuni organizate pentru</w:t>
            </w:r>
          </w:p>
          <w:p w14:paraId="0719F473" w14:textId="77777777" w:rsidR="00D929C4" w:rsidRDefault="00000000">
            <w:pPr>
              <w:pStyle w:val="TableParagraph"/>
              <w:ind w:left="123" w:right="117" w:firstLine="2"/>
              <w:jc w:val="center"/>
            </w:pPr>
            <w:r>
              <w:rPr>
                <w:spacing w:val="-2"/>
              </w:rPr>
              <w:t xml:space="preserve">obținerea </w:t>
            </w:r>
            <w:r>
              <w:t>unui numar cat mai mic de</w:t>
            </w:r>
            <w:r>
              <w:rPr>
                <w:spacing w:val="-14"/>
              </w:rPr>
              <w:t xml:space="preserve"> </w:t>
            </w:r>
            <w:r>
              <w:t>copii</w:t>
            </w:r>
            <w:r>
              <w:rPr>
                <w:spacing w:val="-14"/>
              </w:rPr>
              <w:t xml:space="preserve"> </w:t>
            </w:r>
            <w:r>
              <w:t xml:space="preserve">care nu au </w:t>
            </w:r>
            <w:r>
              <w:rPr>
                <w:spacing w:val="-2"/>
              </w:rPr>
              <w:t>abandonat</w:t>
            </w:r>
          </w:p>
          <w:p w14:paraId="09C399B3" w14:textId="77777777" w:rsidR="00D929C4" w:rsidRDefault="00000000">
            <w:pPr>
              <w:pStyle w:val="TableParagraph"/>
              <w:ind w:left="8"/>
              <w:jc w:val="center"/>
            </w:pPr>
            <w:r>
              <w:t xml:space="preserve">şcoala ca urmare a </w:t>
            </w:r>
            <w:r>
              <w:rPr>
                <w:spacing w:val="-2"/>
              </w:rPr>
              <w:t>sprijinului primit</w:t>
            </w:r>
          </w:p>
        </w:tc>
        <w:tc>
          <w:tcPr>
            <w:tcW w:w="1847" w:type="dxa"/>
          </w:tcPr>
          <w:p w14:paraId="2FEC2B2A" w14:textId="77777777" w:rsidR="00D929C4" w:rsidRDefault="00000000">
            <w:pPr>
              <w:pStyle w:val="TableParagraph"/>
              <w:spacing w:before="275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Scoala </w:t>
            </w:r>
            <w:r>
              <w:rPr>
                <w:spacing w:val="-4"/>
                <w:sz w:val="24"/>
              </w:rPr>
              <w:t>UAT,</w:t>
            </w:r>
          </w:p>
          <w:p w14:paraId="1240BA82" w14:textId="77777777" w:rsidR="00D929C4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compartimentul </w:t>
            </w:r>
            <w:r>
              <w:rPr>
                <w:sz w:val="24"/>
              </w:rPr>
              <w:t>asistenta</w:t>
            </w:r>
            <w:r>
              <w:rPr>
                <w:spacing w:val="-2"/>
                <w:sz w:val="24"/>
              </w:rPr>
              <w:t xml:space="preserve"> sociala</w:t>
            </w:r>
          </w:p>
        </w:tc>
        <w:tc>
          <w:tcPr>
            <w:tcW w:w="1374" w:type="dxa"/>
          </w:tcPr>
          <w:p w14:paraId="583FD54E" w14:textId="77777777" w:rsidR="00D929C4" w:rsidRDefault="00000000">
            <w:pPr>
              <w:pStyle w:val="TableParagraph"/>
              <w:spacing w:before="275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ori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cate ori se </w:t>
            </w:r>
            <w:r>
              <w:rPr>
                <w:spacing w:val="-2"/>
                <w:sz w:val="24"/>
              </w:rPr>
              <w:t>impune</w:t>
            </w:r>
          </w:p>
        </w:tc>
      </w:tr>
      <w:tr w:rsidR="00D929C4" w14:paraId="20DAE4C1" w14:textId="77777777">
        <w:trPr>
          <w:trHeight w:val="1379"/>
        </w:trPr>
        <w:tc>
          <w:tcPr>
            <w:tcW w:w="1347" w:type="dxa"/>
            <w:vMerge w:val="restart"/>
          </w:tcPr>
          <w:p w14:paraId="71177E22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2D4EC6E1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42306833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561A4AC9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49B3EE31" w14:textId="77777777" w:rsidR="00D929C4" w:rsidRDefault="00D929C4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16C59A3B" w14:textId="77777777" w:rsidR="00D929C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3.Sanatate</w:t>
            </w:r>
          </w:p>
        </w:tc>
        <w:tc>
          <w:tcPr>
            <w:tcW w:w="2509" w:type="dxa"/>
          </w:tcPr>
          <w:p w14:paraId="35BA8766" w14:textId="77777777" w:rsidR="00D929C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Tineri</w:t>
            </w:r>
          </w:p>
        </w:tc>
        <w:tc>
          <w:tcPr>
            <w:tcW w:w="1716" w:type="dxa"/>
          </w:tcPr>
          <w:p w14:paraId="4FE93636" w14:textId="77777777" w:rsidR="00D929C4" w:rsidRDefault="00000000">
            <w:pPr>
              <w:pStyle w:val="TableParagraph"/>
              <w:ind w:left="104" w:right="298"/>
              <w:rPr>
                <w:sz w:val="24"/>
              </w:rPr>
            </w:pPr>
            <w:r>
              <w:rPr>
                <w:spacing w:val="-2"/>
                <w:sz w:val="24"/>
              </w:rPr>
              <w:t>Prevenirea sarcinilor nedorite</w:t>
            </w:r>
          </w:p>
        </w:tc>
        <w:tc>
          <w:tcPr>
            <w:tcW w:w="1673" w:type="dxa"/>
          </w:tcPr>
          <w:p w14:paraId="40D18D82" w14:textId="77777777" w:rsidR="00D929C4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Sarcini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-Mame </w:t>
            </w:r>
            <w:r>
              <w:rPr>
                <w:spacing w:val="-2"/>
                <w:sz w:val="24"/>
              </w:rPr>
              <w:t>minore</w:t>
            </w:r>
          </w:p>
        </w:tc>
        <w:tc>
          <w:tcPr>
            <w:tcW w:w="1911" w:type="dxa"/>
          </w:tcPr>
          <w:p w14:paraId="422E908A" w14:textId="77777777" w:rsidR="00D929C4" w:rsidRDefault="00000000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>Informare privind planningul familial</w:t>
            </w:r>
          </w:p>
        </w:tc>
        <w:tc>
          <w:tcPr>
            <w:tcW w:w="1378" w:type="dxa"/>
          </w:tcPr>
          <w:p w14:paraId="0F6BCF95" w14:textId="77777777" w:rsidR="00D929C4" w:rsidRDefault="00D929C4">
            <w:pPr>
              <w:pStyle w:val="TableParagraph"/>
              <w:ind w:left="0"/>
            </w:pPr>
          </w:p>
        </w:tc>
        <w:tc>
          <w:tcPr>
            <w:tcW w:w="1847" w:type="dxa"/>
          </w:tcPr>
          <w:p w14:paraId="36074B9D" w14:textId="77777777" w:rsidR="00D929C4" w:rsidRDefault="00000000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Medic de familie,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Asistent </w:t>
            </w:r>
            <w:r>
              <w:rPr>
                <w:spacing w:val="-2"/>
                <w:sz w:val="24"/>
              </w:rPr>
              <w:t xml:space="preserve">medical comunitar, </w:t>
            </w:r>
            <w:r>
              <w:rPr>
                <w:sz w:val="24"/>
              </w:rPr>
              <w:t>mediator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sanitar,</w:t>
            </w:r>
          </w:p>
        </w:tc>
        <w:tc>
          <w:tcPr>
            <w:tcW w:w="1374" w:type="dxa"/>
          </w:tcPr>
          <w:p w14:paraId="50ECA09F" w14:textId="77777777" w:rsidR="00D929C4" w:rsidRDefault="00000000">
            <w:pPr>
              <w:pStyle w:val="TableParagraph"/>
              <w:ind w:left="105" w:right="44"/>
              <w:rPr>
                <w:sz w:val="24"/>
              </w:rPr>
            </w:pPr>
            <w:r>
              <w:rPr>
                <w:sz w:val="24"/>
              </w:rPr>
              <w:t>ori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cate ori se </w:t>
            </w:r>
            <w:r>
              <w:rPr>
                <w:spacing w:val="-2"/>
                <w:sz w:val="24"/>
              </w:rPr>
              <w:t>impune</w:t>
            </w:r>
          </w:p>
        </w:tc>
      </w:tr>
      <w:tr w:rsidR="00D929C4" w14:paraId="0D9FB732" w14:textId="77777777">
        <w:trPr>
          <w:trHeight w:val="2484"/>
        </w:trPr>
        <w:tc>
          <w:tcPr>
            <w:tcW w:w="1347" w:type="dxa"/>
            <w:vMerge/>
            <w:tcBorders>
              <w:top w:val="nil"/>
            </w:tcBorders>
          </w:tcPr>
          <w:p w14:paraId="088696A9" w14:textId="77777777" w:rsidR="00D929C4" w:rsidRDefault="00D929C4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</w:tcPr>
          <w:p w14:paraId="2E4E7D01" w14:textId="77777777" w:rsidR="00D929C4" w:rsidRDefault="00000000">
            <w:pPr>
              <w:pStyle w:val="TableParagraph"/>
              <w:spacing w:before="1"/>
              <w:ind w:right="594"/>
              <w:rPr>
                <w:sz w:val="24"/>
              </w:rPr>
            </w:pPr>
            <w:r>
              <w:rPr>
                <w:sz w:val="24"/>
              </w:rPr>
              <w:t>Persoane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varstnice benficiare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VMI Persoane aflate in situatie de risc</w:t>
            </w:r>
          </w:p>
        </w:tc>
        <w:tc>
          <w:tcPr>
            <w:tcW w:w="1716" w:type="dxa"/>
          </w:tcPr>
          <w:p w14:paraId="141E5E44" w14:textId="77777777" w:rsidR="00D929C4" w:rsidRDefault="00000000">
            <w:pPr>
              <w:pStyle w:val="TableParagraph"/>
              <w:spacing w:before="1"/>
              <w:ind w:left="104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Monitorizarea </w:t>
            </w:r>
            <w:r>
              <w:rPr>
                <w:sz w:val="24"/>
              </w:rPr>
              <w:t xml:space="preserve">starii de </w:t>
            </w:r>
            <w:r>
              <w:rPr>
                <w:spacing w:val="-2"/>
                <w:sz w:val="24"/>
              </w:rPr>
              <w:t xml:space="preserve">sanatate, </w:t>
            </w:r>
            <w:r>
              <w:rPr>
                <w:sz w:val="24"/>
              </w:rPr>
              <w:t>încadrare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grad de handicap/ </w:t>
            </w:r>
            <w:r>
              <w:rPr>
                <w:spacing w:val="-2"/>
                <w:sz w:val="24"/>
              </w:rPr>
              <w:t>invaliditate</w:t>
            </w:r>
          </w:p>
        </w:tc>
        <w:tc>
          <w:tcPr>
            <w:tcW w:w="1673" w:type="dxa"/>
          </w:tcPr>
          <w:p w14:paraId="6C131471" w14:textId="77777777" w:rsidR="00D929C4" w:rsidRDefault="00000000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Numarul de </w:t>
            </w:r>
            <w:r>
              <w:rPr>
                <w:spacing w:val="-2"/>
                <w:sz w:val="24"/>
              </w:rPr>
              <w:t xml:space="preserve">persoane </w:t>
            </w:r>
            <w:r>
              <w:rPr>
                <w:sz w:val="24"/>
              </w:rPr>
              <w:t>varstnice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care au nevoie de servicii de </w:t>
            </w:r>
            <w:r>
              <w:rPr>
                <w:spacing w:val="-2"/>
                <w:sz w:val="24"/>
              </w:rPr>
              <w:t>specialitate</w:t>
            </w:r>
          </w:p>
        </w:tc>
        <w:tc>
          <w:tcPr>
            <w:tcW w:w="1911" w:type="dxa"/>
          </w:tcPr>
          <w:p w14:paraId="330426AB" w14:textId="77777777" w:rsidR="00D929C4" w:rsidRDefault="00000000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Monitorizarea </w:t>
            </w:r>
            <w:r>
              <w:rPr>
                <w:sz w:val="24"/>
              </w:rPr>
              <w:t>starii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sanatate, accesul la servicii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medicale </w:t>
            </w:r>
            <w:r>
              <w:rPr>
                <w:spacing w:val="-2"/>
                <w:sz w:val="24"/>
              </w:rPr>
              <w:t xml:space="preserve">specialitate, facilitarea </w:t>
            </w:r>
            <w:r>
              <w:rPr>
                <w:sz w:val="24"/>
              </w:rPr>
              <w:t>accesului la medicii de</w:t>
            </w:r>
          </w:p>
          <w:p w14:paraId="414C2C16" w14:textId="77777777" w:rsidR="00D929C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specialitate</w:t>
            </w:r>
          </w:p>
        </w:tc>
        <w:tc>
          <w:tcPr>
            <w:tcW w:w="1378" w:type="dxa"/>
          </w:tcPr>
          <w:p w14:paraId="22442A26" w14:textId="77777777" w:rsidR="00D929C4" w:rsidRDefault="00000000">
            <w:pPr>
              <w:pStyle w:val="TableParagraph"/>
              <w:spacing w:before="1"/>
              <w:ind w:left="106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Persoanele </w:t>
            </w:r>
            <w:r>
              <w:rPr>
                <w:spacing w:val="-6"/>
                <w:sz w:val="24"/>
              </w:rPr>
              <w:t xml:space="preserve">cu </w:t>
            </w:r>
            <w:r>
              <w:rPr>
                <w:spacing w:val="-2"/>
                <w:sz w:val="24"/>
              </w:rPr>
              <w:t>dizabilitati,</w:t>
            </w:r>
          </w:p>
        </w:tc>
        <w:tc>
          <w:tcPr>
            <w:tcW w:w="1847" w:type="dxa"/>
          </w:tcPr>
          <w:p w14:paraId="2C11CBB2" w14:textId="77777777" w:rsidR="00D929C4" w:rsidRDefault="00000000">
            <w:pPr>
              <w:pStyle w:val="TableParagraph"/>
              <w:spacing w:before="1"/>
              <w:ind w:left="106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Cabinete </w:t>
            </w:r>
            <w:r>
              <w:rPr>
                <w:sz w:val="24"/>
              </w:rPr>
              <w:t>medicale de specialitate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 xml:space="preserve">expertiza </w:t>
            </w:r>
            <w:r>
              <w:rPr>
                <w:sz w:val="24"/>
              </w:rPr>
              <w:t xml:space="preserve">medicala a capacitatii de </w:t>
            </w:r>
            <w:r>
              <w:rPr>
                <w:spacing w:val="-2"/>
                <w:sz w:val="24"/>
              </w:rPr>
              <w:t>munca</w:t>
            </w:r>
          </w:p>
        </w:tc>
        <w:tc>
          <w:tcPr>
            <w:tcW w:w="1374" w:type="dxa"/>
          </w:tcPr>
          <w:p w14:paraId="41C047FA" w14:textId="77777777" w:rsidR="00D929C4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Periodic</w:t>
            </w:r>
          </w:p>
          <w:p w14:paraId="08961345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006E028E" w14:textId="77777777" w:rsidR="00D929C4" w:rsidRDefault="00D929C4">
            <w:pPr>
              <w:pStyle w:val="TableParagraph"/>
              <w:ind w:left="0"/>
              <w:rPr>
                <w:sz w:val="24"/>
              </w:rPr>
            </w:pPr>
          </w:p>
          <w:p w14:paraId="1764B5D0" w14:textId="77777777" w:rsidR="00D929C4" w:rsidRDefault="00000000">
            <w:pPr>
              <w:pStyle w:val="TableParagraph"/>
              <w:ind w:left="105" w:right="44"/>
              <w:rPr>
                <w:sz w:val="24"/>
              </w:rPr>
            </w:pPr>
            <w:r>
              <w:rPr>
                <w:sz w:val="24"/>
              </w:rPr>
              <w:t>Ori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cate ori se </w:t>
            </w:r>
            <w:r>
              <w:rPr>
                <w:spacing w:val="-2"/>
                <w:sz w:val="24"/>
              </w:rPr>
              <w:t>impune</w:t>
            </w:r>
          </w:p>
        </w:tc>
      </w:tr>
      <w:tr w:rsidR="00D929C4" w14:paraId="0C28750F" w14:textId="77777777">
        <w:trPr>
          <w:trHeight w:val="1693"/>
        </w:trPr>
        <w:tc>
          <w:tcPr>
            <w:tcW w:w="1347" w:type="dxa"/>
          </w:tcPr>
          <w:p w14:paraId="4343B4D8" w14:textId="77777777" w:rsidR="00D929C4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4.Participare socială</w:t>
            </w:r>
          </w:p>
        </w:tc>
        <w:tc>
          <w:tcPr>
            <w:tcW w:w="2509" w:type="dxa"/>
          </w:tcPr>
          <w:p w14:paraId="177DA317" w14:textId="77777777" w:rsidR="00D929C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Membrii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comunității</w:t>
            </w:r>
          </w:p>
        </w:tc>
        <w:tc>
          <w:tcPr>
            <w:tcW w:w="1716" w:type="dxa"/>
          </w:tcPr>
          <w:p w14:paraId="49E678A1" w14:textId="77777777" w:rsidR="00D929C4" w:rsidRDefault="00000000">
            <w:pPr>
              <w:pStyle w:val="TableParagraph"/>
              <w:spacing w:before="1"/>
              <w:ind w:left="104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Implicarea </w:t>
            </w:r>
            <w:r>
              <w:rPr>
                <w:sz w:val="24"/>
              </w:rPr>
              <w:t>activă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viața </w:t>
            </w:r>
            <w:r>
              <w:rPr>
                <w:spacing w:val="-2"/>
                <w:sz w:val="24"/>
              </w:rPr>
              <w:t>comunității</w:t>
            </w:r>
          </w:p>
        </w:tc>
        <w:tc>
          <w:tcPr>
            <w:tcW w:w="1673" w:type="dxa"/>
          </w:tcPr>
          <w:p w14:paraId="29AE9913" w14:textId="77777777" w:rsidR="00D929C4" w:rsidRDefault="00000000">
            <w:pPr>
              <w:pStyle w:val="TableParagraph"/>
              <w:spacing w:before="1"/>
              <w:ind w:right="571"/>
              <w:rPr>
                <w:sz w:val="24"/>
              </w:rPr>
            </w:pPr>
            <w:r>
              <w:rPr>
                <w:sz w:val="24"/>
              </w:rPr>
              <w:t>Nevoia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 sprijin și</w:t>
            </w:r>
          </w:p>
          <w:p w14:paraId="2A33268D" w14:textId="77777777" w:rsidR="00D929C4" w:rsidRDefault="0000000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suport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pentru </w:t>
            </w:r>
            <w:r>
              <w:rPr>
                <w:spacing w:val="-2"/>
                <w:sz w:val="24"/>
              </w:rPr>
              <w:t xml:space="preserve">persoanele </w:t>
            </w:r>
            <w:r>
              <w:rPr>
                <w:sz w:val="24"/>
              </w:rPr>
              <w:t xml:space="preserve">aflate în </w:t>
            </w:r>
            <w:r>
              <w:rPr>
                <w:spacing w:val="-2"/>
                <w:sz w:val="24"/>
              </w:rPr>
              <w:t>nevoie</w:t>
            </w:r>
          </w:p>
        </w:tc>
        <w:tc>
          <w:tcPr>
            <w:tcW w:w="1911" w:type="dxa"/>
          </w:tcPr>
          <w:p w14:paraId="075AAEFE" w14:textId="77777777" w:rsidR="00D929C4" w:rsidRDefault="00000000">
            <w:pPr>
              <w:pStyle w:val="TableParagraph"/>
              <w:spacing w:before="1"/>
              <w:ind w:right="343"/>
              <w:rPr>
                <w:sz w:val="24"/>
              </w:rPr>
            </w:pPr>
            <w:r>
              <w:rPr>
                <w:sz w:val="24"/>
              </w:rPr>
              <w:t>Derularea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unor acțiuni de</w:t>
            </w:r>
          </w:p>
          <w:p w14:paraId="3CF7E97E" w14:textId="77777777" w:rsidR="00D929C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educație</w:t>
            </w:r>
          </w:p>
          <w:p w14:paraId="0DC5487D" w14:textId="77777777" w:rsidR="00D929C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extracurriculară</w:t>
            </w:r>
          </w:p>
        </w:tc>
        <w:tc>
          <w:tcPr>
            <w:tcW w:w="1378" w:type="dxa"/>
          </w:tcPr>
          <w:p w14:paraId="647AA259" w14:textId="77777777" w:rsidR="00D929C4" w:rsidRDefault="00D929C4">
            <w:pPr>
              <w:pStyle w:val="TableParagraph"/>
              <w:ind w:left="0"/>
            </w:pPr>
          </w:p>
        </w:tc>
        <w:tc>
          <w:tcPr>
            <w:tcW w:w="1847" w:type="dxa"/>
          </w:tcPr>
          <w:p w14:paraId="4FB32059" w14:textId="77777777" w:rsidR="00D929C4" w:rsidRDefault="00000000">
            <w:pPr>
              <w:pStyle w:val="TableParagraph"/>
              <w:spacing w:before="1"/>
              <w:ind w:left="106" w:right="8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Școala, ONG-uri, </w:t>
            </w:r>
            <w:r>
              <w:rPr>
                <w:spacing w:val="-4"/>
                <w:sz w:val="24"/>
              </w:rPr>
              <w:t>UAT</w:t>
            </w:r>
          </w:p>
        </w:tc>
        <w:tc>
          <w:tcPr>
            <w:tcW w:w="1374" w:type="dxa"/>
          </w:tcPr>
          <w:p w14:paraId="25ECE561" w14:textId="77777777" w:rsidR="00D929C4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periodic</w:t>
            </w:r>
          </w:p>
        </w:tc>
      </w:tr>
      <w:tr w:rsidR="00D929C4" w14:paraId="69BFE519" w14:textId="77777777">
        <w:trPr>
          <w:trHeight w:val="1694"/>
        </w:trPr>
        <w:tc>
          <w:tcPr>
            <w:tcW w:w="1347" w:type="dxa"/>
          </w:tcPr>
          <w:p w14:paraId="071F8A7B" w14:textId="77777777" w:rsidR="00D929C4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5.Ocupare</w:t>
            </w:r>
          </w:p>
        </w:tc>
        <w:tc>
          <w:tcPr>
            <w:tcW w:w="2509" w:type="dxa"/>
          </w:tcPr>
          <w:p w14:paraId="601055D7" w14:textId="77777777" w:rsidR="00D929C4" w:rsidRDefault="00000000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Persoanele beneficiare/solicitante </w:t>
            </w:r>
            <w:r>
              <w:rPr>
                <w:sz w:val="24"/>
              </w:rPr>
              <w:t>de VMI</w:t>
            </w:r>
          </w:p>
          <w:p w14:paraId="6DBA0C0B" w14:textId="77777777" w:rsidR="00D929C4" w:rsidRDefault="00000000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aflate în căutarea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unui loc de</w:t>
            </w:r>
            <w:r>
              <w:rPr>
                <w:spacing w:val="-2"/>
                <w:sz w:val="24"/>
              </w:rPr>
              <w:t xml:space="preserve"> muncă</w:t>
            </w:r>
          </w:p>
        </w:tc>
        <w:tc>
          <w:tcPr>
            <w:tcW w:w="1716" w:type="dxa"/>
          </w:tcPr>
          <w:p w14:paraId="156CF444" w14:textId="77777777" w:rsidR="00D929C4" w:rsidRDefault="00000000">
            <w:pPr>
              <w:pStyle w:val="TableParagraph"/>
              <w:ind w:left="104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Îmbunătățirea </w:t>
            </w:r>
            <w:r>
              <w:rPr>
                <w:sz w:val="24"/>
              </w:rPr>
              <w:t>calității vieții prin asigurarea unui venit permanent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care să acopere</w:t>
            </w:r>
          </w:p>
        </w:tc>
        <w:tc>
          <w:tcPr>
            <w:tcW w:w="1673" w:type="dxa"/>
          </w:tcPr>
          <w:p w14:paraId="0FE38855" w14:textId="77777777" w:rsidR="00D929C4" w:rsidRDefault="0000000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Nevoia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unui </w:t>
            </w:r>
            <w:r>
              <w:rPr>
                <w:spacing w:val="-2"/>
                <w:sz w:val="24"/>
              </w:rPr>
              <w:t>venit permanent</w:t>
            </w:r>
          </w:p>
        </w:tc>
        <w:tc>
          <w:tcPr>
            <w:tcW w:w="1911" w:type="dxa"/>
          </w:tcPr>
          <w:p w14:paraId="26F1DE20" w14:textId="77777777" w:rsidR="00D929C4" w:rsidRDefault="00000000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>Consiliere socială</w:t>
            </w:r>
          </w:p>
          <w:p w14:paraId="27E342C6" w14:textId="77777777" w:rsidR="00D929C4" w:rsidRDefault="00000000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referire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catre </w:t>
            </w:r>
            <w:r>
              <w:rPr>
                <w:spacing w:val="-2"/>
                <w:sz w:val="24"/>
              </w:rPr>
              <w:t>AJOFM</w:t>
            </w:r>
          </w:p>
          <w:p w14:paraId="548574E7" w14:textId="77777777" w:rsidR="00D929C4" w:rsidRDefault="000000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persoanelor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apte de munca in</w:t>
            </w:r>
          </w:p>
        </w:tc>
        <w:tc>
          <w:tcPr>
            <w:tcW w:w="1378" w:type="dxa"/>
          </w:tcPr>
          <w:p w14:paraId="1EE2ACFE" w14:textId="77777777" w:rsidR="00D929C4" w:rsidRDefault="00D929C4">
            <w:pPr>
              <w:pStyle w:val="TableParagraph"/>
              <w:ind w:left="0"/>
            </w:pPr>
          </w:p>
        </w:tc>
        <w:tc>
          <w:tcPr>
            <w:tcW w:w="1847" w:type="dxa"/>
          </w:tcPr>
          <w:p w14:paraId="79135566" w14:textId="77777777" w:rsidR="00D929C4" w:rsidRDefault="00000000">
            <w:pPr>
              <w:pStyle w:val="TableParagraph"/>
              <w:spacing w:before="275" w:line="480" w:lineRule="auto"/>
              <w:ind w:left="106" w:right="9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UAT, </w:t>
            </w:r>
            <w:r>
              <w:rPr>
                <w:spacing w:val="-2"/>
                <w:sz w:val="24"/>
              </w:rPr>
              <w:t>AJOFM</w:t>
            </w:r>
          </w:p>
        </w:tc>
        <w:tc>
          <w:tcPr>
            <w:tcW w:w="1374" w:type="dxa"/>
          </w:tcPr>
          <w:p w14:paraId="75C0350B" w14:textId="77777777" w:rsidR="00D929C4" w:rsidRDefault="00000000">
            <w:pPr>
              <w:pStyle w:val="TableParagraph"/>
              <w:ind w:left="105" w:right="44"/>
              <w:rPr>
                <w:sz w:val="24"/>
              </w:rPr>
            </w:pPr>
            <w:r>
              <w:rPr>
                <w:sz w:val="24"/>
              </w:rPr>
              <w:t>ori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cate ori se </w:t>
            </w:r>
            <w:r>
              <w:rPr>
                <w:spacing w:val="-2"/>
                <w:sz w:val="24"/>
              </w:rPr>
              <w:t>impune</w:t>
            </w:r>
          </w:p>
        </w:tc>
      </w:tr>
    </w:tbl>
    <w:p w14:paraId="01C4E4E6" w14:textId="77777777" w:rsidR="00D929C4" w:rsidRDefault="00D929C4">
      <w:pPr>
        <w:pStyle w:val="TableParagraph"/>
        <w:rPr>
          <w:sz w:val="24"/>
        </w:rPr>
        <w:sectPr w:rsidR="00D929C4">
          <w:type w:val="continuous"/>
          <w:pgSz w:w="16840" w:h="11910" w:orient="landscape"/>
          <w:pgMar w:top="340" w:right="1275" w:bottom="280" w:left="708" w:header="720" w:footer="720" w:gutter="0"/>
          <w:cols w:space="720"/>
        </w:sectPr>
      </w:pPr>
    </w:p>
    <w:tbl>
      <w:tblPr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2509"/>
        <w:gridCol w:w="1716"/>
        <w:gridCol w:w="1673"/>
        <w:gridCol w:w="1911"/>
        <w:gridCol w:w="1378"/>
        <w:gridCol w:w="1847"/>
        <w:gridCol w:w="1374"/>
      </w:tblGrid>
      <w:tr w:rsidR="00D929C4" w14:paraId="143707A1" w14:textId="77777777">
        <w:trPr>
          <w:trHeight w:val="1694"/>
        </w:trPr>
        <w:tc>
          <w:tcPr>
            <w:tcW w:w="1347" w:type="dxa"/>
          </w:tcPr>
          <w:p w14:paraId="798E05D9" w14:textId="77777777" w:rsidR="00D929C4" w:rsidRDefault="00D929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9" w:type="dxa"/>
          </w:tcPr>
          <w:p w14:paraId="58833BD0" w14:textId="77777777" w:rsidR="00D929C4" w:rsidRDefault="00000000">
            <w:pPr>
              <w:pStyle w:val="TableParagraph"/>
              <w:ind w:right="1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Persoane casnice </w:t>
            </w:r>
            <w:r>
              <w:rPr>
                <w:sz w:val="24"/>
              </w:rPr>
              <w:t>Persoane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cu </w:t>
            </w:r>
            <w:r>
              <w:rPr>
                <w:spacing w:val="-2"/>
                <w:sz w:val="24"/>
              </w:rPr>
              <w:t>dizabilităţi</w:t>
            </w:r>
          </w:p>
        </w:tc>
        <w:tc>
          <w:tcPr>
            <w:tcW w:w="1716" w:type="dxa"/>
          </w:tcPr>
          <w:p w14:paraId="3D9A6D35" w14:textId="77777777" w:rsidR="00D929C4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nevoile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bază</w:t>
            </w:r>
          </w:p>
        </w:tc>
        <w:tc>
          <w:tcPr>
            <w:tcW w:w="1673" w:type="dxa"/>
          </w:tcPr>
          <w:p w14:paraId="685C7181" w14:textId="77777777" w:rsidR="00D929C4" w:rsidRDefault="00D929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1" w:type="dxa"/>
          </w:tcPr>
          <w:p w14:paraId="3D7B473E" w14:textId="77777777" w:rsidR="00D929C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cautarea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loc de munca</w:t>
            </w:r>
          </w:p>
        </w:tc>
        <w:tc>
          <w:tcPr>
            <w:tcW w:w="1378" w:type="dxa"/>
          </w:tcPr>
          <w:p w14:paraId="3D68E626" w14:textId="77777777" w:rsidR="00D929C4" w:rsidRDefault="00D929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7" w:type="dxa"/>
          </w:tcPr>
          <w:p w14:paraId="7C52045C" w14:textId="77777777" w:rsidR="00D929C4" w:rsidRDefault="00D929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74" w:type="dxa"/>
          </w:tcPr>
          <w:p w14:paraId="717E4557" w14:textId="77777777" w:rsidR="00D929C4" w:rsidRDefault="00D929C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E2C6A0E" w14:textId="77777777" w:rsidR="00D929C4" w:rsidRDefault="00D929C4">
      <w:pPr>
        <w:spacing w:before="60"/>
        <w:rPr>
          <w:sz w:val="20"/>
        </w:rPr>
      </w:pPr>
    </w:p>
    <w:p w14:paraId="28ED6844" w14:textId="77777777" w:rsidR="00D929C4" w:rsidRDefault="00000000">
      <w:pPr>
        <w:pStyle w:val="Heading2"/>
        <w:spacing w:before="0"/>
        <w:ind w:left="720"/>
      </w:pPr>
      <w:r>
        <w:t>LEGEA</w:t>
      </w:r>
      <w:r>
        <w:rPr>
          <w:spacing w:val="-9"/>
        </w:rPr>
        <w:t xml:space="preserve"> </w:t>
      </w:r>
      <w:r>
        <w:rPr>
          <w:spacing w:val="-2"/>
        </w:rPr>
        <w:t>NR.196/2016</w:t>
      </w:r>
    </w:p>
    <w:p w14:paraId="36C5AFA0" w14:textId="77777777" w:rsidR="00D929C4" w:rsidRDefault="00000000">
      <w:pPr>
        <w:pStyle w:val="BodyText"/>
        <w:ind w:left="662"/>
        <w:rPr>
          <w:rFonts w:ascii="Times New Roman"/>
        </w:rPr>
      </w:pPr>
      <w:r>
        <w:rPr>
          <w:rFonts w:ascii="Times New Roman"/>
          <w:spacing w:val="-8"/>
        </w:rPr>
        <w:t>ART.</w:t>
      </w:r>
      <w:r>
        <w:rPr>
          <w:rFonts w:ascii="Times New Roman"/>
        </w:rPr>
        <w:t xml:space="preserve"> </w:t>
      </w:r>
      <w:r>
        <w:rPr>
          <w:rFonts w:ascii="Times New Roman"/>
          <w:spacing w:val="-4"/>
        </w:rPr>
        <w:t>27^2</w:t>
      </w:r>
    </w:p>
    <w:p w14:paraId="58EF6C6F" w14:textId="77777777" w:rsidR="00D929C4" w:rsidRDefault="00000000">
      <w:pPr>
        <w:pStyle w:val="ListParagraph"/>
        <w:numPr>
          <w:ilvl w:val="0"/>
          <w:numId w:val="2"/>
        </w:numPr>
        <w:tabs>
          <w:tab w:val="left" w:pos="694"/>
        </w:tabs>
        <w:spacing w:before="17" w:line="256" w:lineRule="auto"/>
        <w:ind w:right="596" w:firstLine="398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u w:val="single"/>
        </w:rPr>
        <w:t>Autorităţile</w:t>
      </w:r>
      <w:r>
        <w:rPr>
          <w:rFonts w:ascii="Times New Roman" w:hAnsi="Times New Roman"/>
          <w:b/>
          <w:spacing w:val="-10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administraţiei</w:t>
      </w:r>
      <w:r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publice</w:t>
      </w:r>
      <w:r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locale</w:t>
      </w:r>
      <w:r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au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obligaţia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elabora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PROGRAME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DE</w:t>
      </w:r>
      <w:r>
        <w:rPr>
          <w:rFonts w:ascii="Times New Roman" w:hAnsi="Times New Roman"/>
          <w:b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ACŢIUNE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COMUNITARĂ</w:t>
      </w:r>
      <w:r>
        <w:rPr>
          <w:rFonts w:ascii="Times New Roman" w:hAnsi="Times New Roman"/>
          <w:b/>
          <w:spacing w:val="-6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DESTINATE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PREVENIRII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ŞI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COMBATERII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RISCULUI DE SĂRĂCIE ŞI EXCLUZIUNE SOCIALĂ,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care se aprobă prin hotărâri ale consiliilor locale.</w:t>
      </w:r>
    </w:p>
    <w:p w14:paraId="741FB9F5" w14:textId="77777777" w:rsidR="00D929C4" w:rsidRDefault="00000000">
      <w:pPr>
        <w:pStyle w:val="ListParagraph"/>
        <w:numPr>
          <w:ilvl w:val="0"/>
          <w:numId w:val="2"/>
        </w:numPr>
        <w:tabs>
          <w:tab w:val="left" w:pos="682"/>
        </w:tabs>
        <w:spacing w:before="6"/>
        <w:ind w:left="682" w:hanging="27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Autorităţile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administraţiei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publice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locale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au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obligaţia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include,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cu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prioritate,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beneficiarii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venitului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minim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incluziune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în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programele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acţiune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comunitară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şi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10"/>
          <w:sz w:val="20"/>
        </w:rPr>
        <w:t>a</w:t>
      </w:r>
    </w:p>
    <w:p w14:paraId="002DF1D4" w14:textId="77777777" w:rsidR="00D929C4" w:rsidRDefault="00000000">
      <w:pPr>
        <w:pStyle w:val="Heading2"/>
      </w:pPr>
      <w:r>
        <w:rPr>
          <w:i/>
          <w:spacing w:val="-2"/>
          <w:u w:val="single"/>
        </w:rPr>
        <w:t>ANALIZA</w:t>
      </w:r>
      <w:r>
        <w:rPr>
          <w:i/>
          <w:spacing w:val="-17"/>
          <w:u w:val="single"/>
        </w:rPr>
        <w:t xml:space="preserve"> </w:t>
      </w:r>
      <w:r>
        <w:rPr>
          <w:i/>
          <w:spacing w:val="-2"/>
          <w:u w:val="single"/>
        </w:rPr>
        <w:t>ANUAL</w:t>
      </w:r>
      <w:r>
        <w:rPr>
          <w:i/>
          <w:spacing w:val="3"/>
          <w:u w:val="single"/>
        </w:rPr>
        <w:t xml:space="preserve"> </w:t>
      </w:r>
      <w:r>
        <w:rPr>
          <w:spacing w:val="-2"/>
          <w:u w:val="single"/>
        </w:rPr>
        <w:t>MODUL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ÎN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CARE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AU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FOST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APLICATE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MĂSURILE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PENTRU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PREVENIREA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ŞI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COMBATEREA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RISCULUI</w:t>
      </w:r>
      <w:r>
        <w:rPr>
          <w:u w:val="single"/>
        </w:rPr>
        <w:t xml:space="preserve"> </w:t>
      </w:r>
      <w:r>
        <w:rPr>
          <w:spacing w:val="-2"/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SĂRĂCIE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ŞI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EXCLUZIUNE</w:t>
      </w:r>
    </w:p>
    <w:p w14:paraId="7DA3155F" w14:textId="77777777" w:rsidR="00D929C4" w:rsidRDefault="00000000">
      <w:pPr>
        <w:spacing w:before="20"/>
        <w:ind w:left="12"/>
        <w:rPr>
          <w:sz w:val="20"/>
        </w:rPr>
      </w:pPr>
      <w:r>
        <w:rPr>
          <w:b/>
          <w:sz w:val="20"/>
          <w:u w:val="single"/>
        </w:rPr>
        <w:t>SOCIALĂ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ÎN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RÂNDUL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BENEFICIARILOR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VENITULUI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MINIM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INCLUZIUNE,</w:t>
      </w:r>
      <w:r>
        <w:rPr>
          <w:b/>
          <w:spacing w:val="-6"/>
          <w:sz w:val="20"/>
          <w:u w:val="single"/>
        </w:rPr>
        <w:t xml:space="preserve"> </w:t>
      </w:r>
      <w:r>
        <w:rPr>
          <w:sz w:val="20"/>
        </w:rPr>
        <w:t>stabilite</w:t>
      </w:r>
      <w:r>
        <w:rPr>
          <w:spacing w:val="-6"/>
          <w:sz w:val="20"/>
        </w:rPr>
        <w:t xml:space="preserve"> </w:t>
      </w:r>
      <w:r>
        <w:rPr>
          <w:sz w:val="20"/>
        </w:rPr>
        <w:t>prin</w:t>
      </w:r>
      <w:r>
        <w:rPr>
          <w:spacing w:val="-6"/>
          <w:sz w:val="20"/>
        </w:rPr>
        <w:t xml:space="preserve"> </w:t>
      </w:r>
      <w:r>
        <w:rPr>
          <w:sz w:val="20"/>
        </w:rPr>
        <w:t>programele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acţiune</w:t>
      </w:r>
      <w:r>
        <w:rPr>
          <w:spacing w:val="-7"/>
          <w:sz w:val="20"/>
        </w:rPr>
        <w:t xml:space="preserve"> </w:t>
      </w:r>
      <w:r>
        <w:rPr>
          <w:sz w:val="20"/>
        </w:rPr>
        <w:t>comunitară</w:t>
      </w:r>
      <w:r>
        <w:rPr>
          <w:spacing w:val="-8"/>
          <w:sz w:val="20"/>
        </w:rPr>
        <w:t xml:space="preserve"> </w:t>
      </w:r>
      <w:r>
        <w:rPr>
          <w:sz w:val="20"/>
        </w:rPr>
        <w:t>prevăzute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alin.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(1).</w:t>
      </w:r>
    </w:p>
    <w:p w14:paraId="7477E907" w14:textId="77777777" w:rsidR="00D929C4" w:rsidRDefault="00000000">
      <w:pPr>
        <w:pStyle w:val="Heading2"/>
        <w:numPr>
          <w:ilvl w:val="0"/>
          <w:numId w:val="2"/>
        </w:numPr>
        <w:tabs>
          <w:tab w:val="left" w:pos="694"/>
        </w:tabs>
        <w:ind w:left="694" w:hanging="284"/>
      </w:pPr>
      <w:r>
        <w:rPr>
          <w:u w:val="single"/>
        </w:rPr>
        <w:lastRenderedPageBreak/>
        <w:t>PROGRAMELE</w:t>
      </w:r>
      <w:r>
        <w:rPr>
          <w:spacing w:val="-13"/>
          <w:u w:val="single"/>
        </w:rPr>
        <w:t xml:space="preserve"> </w:t>
      </w:r>
      <w:r>
        <w:rPr>
          <w:u w:val="single"/>
        </w:rPr>
        <w:t>DE</w:t>
      </w:r>
      <w:r>
        <w:rPr>
          <w:spacing w:val="-13"/>
          <w:u w:val="single"/>
        </w:rPr>
        <w:t xml:space="preserve"> </w:t>
      </w:r>
      <w:r>
        <w:rPr>
          <w:u w:val="single"/>
        </w:rPr>
        <w:t>ACŢIUNE</w:t>
      </w:r>
      <w:r>
        <w:rPr>
          <w:spacing w:val="-12"/>
          <w:u w:val="single"/>
        </w:rPr>
        <w:t xml:space="preserve"> </w:t>
      </w:r>
      <w:r>
        <w:rPr>
          <w:u w:val="single"/>
        </w:rPr>
        <w:t>COMUNITARĂ</w:t>
      </w:r>
      <w:r>
        <w:rPr>
          <w:spacing w:val="-9"/>
        </w:rPr>
        <w:t xml:space="preserve"> </w:t>
      </w:r>
      <w:r>
        <w:rPr>
          <w:b w:val="0"/>
        </w:rPr>
        <w:t>prevăzute</w:t>
      </w:r>
      <w:r>
        <w:rPr>
          <w:b w:val="0"/>
          <w:spacing w:val="-8"/>
        </w:rPr>
        <w:t xml:space="preserve"> </w:t>
      </w:r>
      <w:r>
        <w:rPr>
          <w:b w:val="0"/>
        </w:rPr>
        <w:t>la</w:t>
      </w:r>
      <w:r>
        <w:rPr>
          <w:b w:val="0"/>
          <w:spacing w:val="-8"/>
        </w:rPr>
        <w:t xml:space="preserve"> </w:t>
      </w:r>
      <w:r>
        <w:rPr>
          <w:b w:val="0"/>
        </w:rPr>
        <w:t>alin.</w:t>
      </w:r>
      <w:r>
        <w:rPr>
          <w:b w:val="0"/>
          <w:spacing w:val="-10"/>
        </w:rPr>
        <w:t xml:space="preserve"> </w:t>
      </w:r>
      <w:r>
        <w:rPr>
          <w:b w:val="0"/>
        </w:rPr>
        <w:t>(1)</w:t>
      </w:r>
      <w:r>
        <w:rPr>
          <w:b w:val="0"/>
          <w:spacing w:val="-7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TRANSMIT</w:t>
      </w:r>
      <w:r>
        <w:rPr>
          <w:spacing w:val="-11"/>
        </w:rPr>
        <w:t xml:space="preserve"> </w:t>
      </w:r>
      <w:r>
        <w:t>DIRECŢIILOR</w:t>
      </w:r>
      <w:r>
        <w:rPr>
          <w:spacing w:val="-8"/>
        </w:rPr>
        <w:t xml:space="preserve"> </w:t>
      </w:r>
      <w:r>
        <w:t>JUDEŢENE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ASISTENŢĂ</w:t>
      </w:r>
      <w:r>
        <w:rPr>
          <w:spacing w:val="-8"/>
        </w:rPr>
        <w:t xml:space="preserve"> </w:t>
      </w:r>
      <w:r>
        <w:t>SOCIALĂ</w:t>
      </w:r>
      <w:r>
        <w:rPr>
          <w:spacing w:val="-8"/>
        </w:rPr>
        <w:t xml:space="preserve"> </w:t>
      </w:r>
      <w:r>
        <w:t>ŞI</w:t>
      </w:r>
      <w:r>
        <w:rPr>
          <w:spacing w:val="-9"/>
        </w:rPr>
        <w:t xml:space="preserve"> </w:t>
      </w:r>
      <w:r>
        <w:rPr>
          <w:spacing w:val="-2"/>
        </w:rPr>
        <w:t>PROTECŢIA</w:t>
      </w:r>
    </w:p>
    <w:p w14:paraId="3733A203" w14:textId="77777777" w:rsidR="00D929C4" w:rsidRDefault="00000000">
      <w:pPr>
        <w:pStyle w:val="BodyText"/>
        <w:spacing w:before="17" w:line="259" w:lineRule="auto"/>
        <w:ind w:left="12" w:right="154"/>
        <w:rPr>
          <w:rFonts w:ascii="Times New Roman" w:hAnsi="Times New Roman"/>
        </w:rPr>
      </w:pPr>
      <w:r>
        <w:rPr>
          <w:rFonts w:ascii="Times New Roman" w:hAnsi="Times New Roman"/>
          <w:b/>
        </w:rPr>
        <w:t>COPILULUI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vederea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elaborării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strategiilor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judeţene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dezvoltare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serviciilor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sociale,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precum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comisiilor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judeţene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 incluziune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socială,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respectiv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comisiei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incluziune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socială a municipiului Bucureşti, înfiinţate conform prevederilor </w:t>
      </w:r>
      <w:r>
        <w:rPr>
          <w:rFonts w:ascii="Times New Roman" w:hAnsi="Times New Roman"/>
          <w:u w:val="single"/>
        </w:rPr>
        <w:t>Hotărârii Guvernului nr. 1.217/2006</w:t>
      </w:r>
      <w:r>
        <w:rPr>
          <w:rFonts w:ascii="Times New Roman" w:hAnsi="Times New Roman"/>
        </w:rPr>
        <w:t xml:space="preserve"> privind constituirea mecanismului naţional pentru promovarea incluziunii sociale în România, cu modificările şi completările ulterioare.</w:t>
      </w:r>
    </w:p>
    <w:p w14:paraId="52DB194B" w14:textId="77777777" w:rsidR="00D929C4" w:rsidRDefault="00000000">
      <w:pPr>
        <w:spacing w:before="160"/>
        <w:ind w:left="12"/>
        <w:rPr>
          <w:b/>
          <w:sz w:val="20"/>
        </w:rPr>
      </w:pPr>
      <w:r>
        <w:rPr>
          <w:b/>
          <w:color w:val="0000FF"/>
          <w:sz w:val="20"/>
        </w:rPr>
        <w:t>HG</w:t>
      </w:r>
      <w:r>
        <w:rPr>
          <w:b/>
          <w:color w:val="0000FF"/>
          <w:spacing w:val="-3"/>
          <w:sz w:val="20"/>
        </w:rPr>
        <w:t xml:space="preserve"> </w:t>
      </w:r>
      <w:r>
        <w:rPr>
          <w:b/>
          <w:color w:val="0000FF"/>
          <w:spacing w:val="-2"/>
          <w:sz w:val="20"/>
        </w:rPr>
        <w:t>NR.1154/2022</w:t>
      </w:r>
    </w:p>
    <w:p w14:paraId="3A6621AC" w14:textId="77777777" w:rsidR="00D929C4" w:rsidRDefault="00000000">
      <w:pPr>
        <w:pStyle w:val="BodyText"/>
        <w:spacing w:before="177"/>
        <w:ind w:left="12"/>
      </w:pPr>
      <w:r>
        <w:rPr>
          <w:color w:val="0000FF"/>
        </w:rPr>
        <w:t>ART.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25</w:t>
      </w:r>
    </w:p>
    <w:p w14:paraId="7B268BA3" w14:textId="77777777" w:rsidR="00D929C4" w:rsidRDefault="00000000">
      <w:pPr>
        <w:pStyle w:val="ListParagraph"/>
        <w:numPr>
          <w:ilvl w:val="0"/>
          <w:numId w:val="1"/>
        </w:numPr>
        <w:tabs>
          <w:tab w:val="left" w:pos="509"/>
        </w:tabs>
        <w:spacing w:before="20"/>
        <w:ind w:left="509" w:hanging="298"/>
        <w:rPr>
          <w:rFonts w:ascii="Arial" w:hAnsi="Arial"/>
          <w:b/>
          <w:sz w:val="20"/>
        </w:rPr>
      </w:pPr>
      <w:r>
        <w:rPr>
          <w:spacing w:val="-2"/>
          <w:sz w:val="20"/>
        </w:rPr>
        <w:t>Beneficiarii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venitului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minim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incluziune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reprezintă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grup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persoane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aflate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situaţie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dificultate,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cuprinse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PROGRAMELE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ACŢIUNE</w:t>
      </w:r>
    </w:p>
    <w:p w14:paraId="10C7E959" w14:textId="77777777" w:rsidR="00D929C4" w:rsidRDefault="00000000">
      <w:pPr>
        <w:pStyle w:val="BodyText"/>
        <w:spacing w:before="17" w:line="261" w:lineRule="auto"/>
        <w:ind w:left="12"/>
      </w:pPr>
      <w:r>
        <w:rPr>
          <w:rFonts w:ascii="Arial" w:hAnsi="Arial"/>
          <w:b/>
          <w:spacing w:val="-4"/>
          <w:u w:val="single"/>
        </w:rPr>
        <w:t>COMUNITARĂ</w:t>
      </w:r>
      <w:r>
        <w:rPr>
          <w:rFonts w:ascii="Arial" w:hAnsi="Arial"/>
          <w:b/>
          <w:spacing w:val="-10"/>
        </w:rPr>
        <w:t xml:space="preserve"> </w:t>
      </w:r>
      <w:r>
        <w:rPr>
          <w:spacing w:val="-4"/>
        </w:rPr>
        <w:t>realizate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autorităţile</w:t>
      </w:r>
      <w:r>
        <w:rPr>
          <w:spacing w:val="-10"/>
        </w:rPr>
        <w:t xml:space="preserve"> </w:t>
      </w:r>
      <w:r>
        <w:rPr>
          <w:spacing w:val="-4"/>
        </w:rPr>
        <w:t>administraţiei</w:t>
      </w:r>
      <w:r>
        <w:rPr>
          <w:spacing w:val="-10"/>
        </w:rPr>
        <w:t xml:space="preserve"> </w:t>
      </w:r>
      <w:r>
        <w:rPr>
          <w:spacing w:val="-4"/>
        </w:rPr>
        <w:t>publice</w:t>
      </w:r>
      <w:r>
        <w:rPr>
          <w:spacing w:val="-10"/>
        </w:rPr>
        <w:t xml:space="preserve"> </w:t>
      </w:r>
      <w:r>
        <w:rPr>
          <w:spacing w:val="-4"/>
        </w:rPr>
        <w:t>locale</w:t>
      </w:r>
      <w:r>
        <w:rPr>
          <w:spacing w:val="-10"/>
        </w:rPr>
        <w:t xml:space="preserve"> </w:t>
      </w:r>
      <w:r>
        <w:rPr>
          <w:spacing w:val="-4"/>
        </w:rPr>
        <w:t>conform</w:t>
      </w:r>
      <w:r>
        <w:rPr>
          <w:spacing w:val="-10"/>
        </w:rPr>
        <w:t xml:space="preserve"> </w:t>
      </w:r>
      <w:r>
        <w:rPr>
          <w:spacing w:val="-4"/>
        </w:rPr>
        <w:t>prevederilor</w:t>
      </w:r>
      <w:r>
        <w:rPr>
          <w:spacing w:val="-10"/>
        </w:rPr>
        <w:t xml:space="preserve"> </w:t>
      </w:r>
      <w:r>
        <w:rPr>
          <w:color w:val="0000FF"/>
          <w:spacing w:val="-4"/>
          <w:u w:val="single" w:color="0000FF"/>
        </w:rPr>
        <w:t>art.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35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din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Legea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asistenţei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sociale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nr.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292/2011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10"/>
        </w:rPr>
        <w:t xml:space="preserve"> </w:t>
      </w:r>
      <w:r>
        <w:rPr>
          <w:spacing w:val="-4"/>
        </w:rPr>
        <w:t>modificările</w:t>
      </w:r>
      <w:r>
        <w:rPr>
          <w:spacing w:val="-9"/>
        </w:rPr>
        <w:t xml:space="preserve"> </w:t>
      </w:r>
      <w:r>
        <w:rPr>
          <w:spacing w:val="-4"/>
        </w:rPr>
        <w:t xml:space="preserve">şi </w:t>
      </w:r>
      <w:r>
        <w:t>completările ulterioare.</w:t>
      </w:r>
    </w:p>
    <w:p w14:paraId="604FBBFE" w14:textId="77777777" w:rsidR="00D929C4" w:rsidRDefault="00000000">
      <w:pPr>
        <w:pStyle w:val="ListParagraph"/>
        <w:numPr>
          <w:ilvl w:val="0"/>
          <w:numId w:val="1"/>
        </w:numPr>
        <w:tabs>
          <w:tab w:val="left" w:pos="509"/>
        </w:tabs>
        <w:spacing w:line="225" w:lineRule="exact"/>
        <w:ind w:left="509" w:hanging="29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  <w:u w:val="single"/>
        </w:rPr>
        <w:t>PROGRAMELE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DE</w:t>
      </w:r>
      <w:r>
        <w:rPr>
          <w:rFonts w:ascii="Arial" w:hAnsi="Arial"/>
          <w:b/>
          <w:i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ACŢIUNE</w:t>
      </w:r>
      <w:r>
        <w:rPr>
          <w:rFonts w:ascii="Arial" w:hAnsi="Arial"/>
          <w:b/>
          <w:i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COMUNITARĂ</w:t>
      </w:r>
      <w:r>
        <w:rPr>
          <w:rFonts w:ascii="Arial" w:hAnsi="Arial"/>
          <w:b/>
          <w:i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prevăzute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la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alin.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(1)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se</w:t>
      </w:r>
      <w:r>
        <w:rPr>
          <w:rFonts w:ascii="Arial" w:hAnsi="Arial"/>
          <w:b/>
          <w:i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includ</w:t>
      </w:r>
      <w:r>
        <w:rPr>
          <w:rFonts w:ascii="Arial" w:hAnsi="Arial"/>
          <w:b/>
          <w:i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în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strategiile</w:t>
      </w:r>
      <w:r>
        <w:rPr>
          <w:rFonts w:ascii="Arial" w:hAnsi="Arial"/>
          <w:b/>
          <w:i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judeţene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de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dezvoltare</w:t>
      </w:r>
      <w:r>
        <w:rPr>
          <w:rFonts w:ascii="Arial" w:hAnsi="Arial"/>
          <w:b/>
          <w:i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a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serviciilor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sociale</w:t>
      </w:r>
      <w:r>
        <w:rPr>
          <w:rFonts w:ascii="Arial" w:hAnsi="Arial"/>
          <w:b/>
          <w:i/>
          <w:spacing w:val="3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ŞI</w:t>
      </w:r>
      <w:r>
        <w:rPr>
          <w:rFonts w:ascii="Arial" w:hAnsi="Arial"/>
          <w:b/>
          <w:i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i/>
          <w:spacing w:val="-5"/>
          <w:sz w:val="20"/>
          <w:u w:val="single"/>
        </w:rPr>
        <w:t>ÎN</w:t>
      </w:r>
    </w:p>
    <w:p w14:paraId="6DEBF61B" w14:textId="77777777" w:rsidR="00D929C4" w:rsidRDefault="00000000">
      <w:pPr>
        <w:spacing w:before="17" w:line="259" w:lineRule="auto"/>
        <w:ind w:left="12" w:right="204"/>
        <w:rPr>
          <w:rFonts w:ascii="Arial" w:hAnsi="Arial"/>
          <w:b/>
          <w:sz w:val="20"/>
        </w:rPr>
      </w:pPr>
      <w:r>
        <w:rPr>
          <w:rFonts w:ascii="Arial" w:hAnsi="Arial"/>
          <w:b/>
          <w:i/>
          <w:spacing w:val="-4"/>
          <w:sz w:val="20"/>
          <w:u w:val="single"/>
        </w:rPr>
        <w:t>PLANURILE</w:t>
      </w:r>
      <w:r>
        <w:rPr>
          <w:rFonts w:ascii="Arial" w:hAnsi="Arial"/>
          <w:b/>
          <w:i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i/>
          <w:spacing w:val="-4"/>
          <w:sz w:val="20"/>
          <w:u w:val="single"/>
        </w:rPr>
        <w:t>ANUALE DE ACŢIUNE,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prevăzute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la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art. 117,</w:t>
      </w:r>
      <w:r>
        <w:rPr>
          <w:rFonts w:ascii="Arial MT" w:hAnsi="Arial MT"/>
          <w:color w:val="0000FF"/>
          <w:spacing w:val="-4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 xml:space="preserve">respectiv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art.</w:t>
      </w:r>
      <w:r>
        <w:rPr>
          <w:rFonts w:ascii="Arial MT" w:hAnsi="Arial MT"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118</w:t>
      </w:r>
      <w:r>
        <w:rPr>
          <w:rFonts w:ascii="Arial MT" w:hAnsi="Arial MT"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din Legea</w:t>
      </w:r>
      <w:r>
        <w:rPr>
          <w:rFonts w:ascii="Arial MT" w:hAnsi="Arial MT"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asistenţei</w:t>
      </w:r>
      <w:r>
        <w:rPr>
          <w:rFonts w:ascii="Arial MT" w:hAnsi="Arial MT"/>
          <w:color w:val="0000FF"/>
          <w:spacing w:val="-7"/>
          <w:sz w:val="20"/>
          <w:u w:val="single" w:color="0000FF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sociale</w:t>
      </w:r>
      <w:r>
        <w:rPr>
          <w:rFonts w:ascii="Arial MT" w:hAnsi="Arial MT"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Arial MT" w:hAnsi="Arial MT"/>
          <w:color w:val="0000FF"/>
          <w:spacing w:val="-4"/>
          <w:sz w:val="20"/>
          <w:u w:val="single" w:color="0000FF"/>
        </w:rPr>
        <w:t>nr. 292/2011</w:t>
      </w:r>
      <w:r>
        <w:rPr>
          <w:rFonts w:ascii="Arial MT" w:hAnsi="Arial MT"/>
          <w:spacing w:val="-4"/>
          <w:sz w:val="20"/>
        </w:rPr>
        <w:t>,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cu modificările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şi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completările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ulterioare,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 xml:space="preserve">şi </w:t>
      </w:r>
      <w:r>
        <w:rPr>
          <w:rFonts w:ascii="Arial" w:hAnsi="Arial"/>
          <w:b/>
          <w:sz w:val="20"/>
          <w:u w:val="single"/>
        </w:rPr>
        <w:t>SE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TRANSMIT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către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direcţiile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generale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asistenţă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socială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şi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protecţia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copilului,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precum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şi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comisiei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judeţene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incluziune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socială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respectiv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comisiei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 incluziune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socială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municipiului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Bucureşti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LUNA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FEBRUARIE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FIECĂRUI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AN.</w:t>
      </w:r>
    </w:p>
    <w:p w14:paraId="104D6D29" w14:textId="77777777" w:rsidR="00D929C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160"/>
        <w:ind w:left="508" w:hanging="297"/>
        <w:rPr>
          <w:rFonts w:ascii="Arial" w:hAnsi="Arial"/>
          <w:b/>
          <w:sz w:val="20"/>
        </w:rPr>
      </w:pPr>
      <w:r>
        <w:rPr>
          <w:spacing w:val="-4"/>
          <w:sz w:val="20"/>
        </w:rPr>
        <w:t>În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aplicarea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prevederilor </w:t>
      </w:r>
      <w:r>
        <w:rPr>
          <w:color w:val="0000FF"/>
          <w:spacing w:val="-4"/>
          <w:sz w:val="20"/>
          <w:u w:val="single" w:color="0000FF"/>
        </w:rPr>
        <w:t>art. 27^2</w:t>
      </w:r>
      <w:r>
        <w:rPr>
          <w:color w:val="0000FF"/>
          <w:spacing w:val="-6"/>
          <w:sz w:val="20"/>
          <w:u w:val="single" w:color="0000FF"/>
        </w:rPr>
        <w:t xml:space="preserve"> </w:t>
      </w:r>
      <w:r>
        <w:rPr>
          <w:color w:val="0000FF"/>
          <w:spacing w:val="-4"/>
          <w:sz w:val="20"/>
          <w:u w:val="single" w:color="0000FF"/>
        </w:rPr>
        <w:t>alin.</w:t>
      </w:r>
      <w:r>
        <w:rPr>
          <w:color w:val="0000FF"/>
          <w:spacing w:val="-7"/>
          <w:sz w:val="20"/>
          <w:u w:val="single" w:color="0000FF"/>
        </w:rPr>
        <w:t xml:space="preserve"> </w:t>
      </w:r>
      <w:r>
        <w:rPr>
          <w:color w:val="0000FF"/>
          <w:spacing w:val="-4"/>
          <w:sz w:val="20"/>
          <w:u w:val="single" w:color="0000FF"/>
        </w:rPr>
        <w:t>(2)</w:t>
      </w:r>
      <w:r>
        <w:rPr>
          <w:color w:val="0000FF"/>
          <w:spacing w:val="-6"/>
          <w:sz w:val="20"/>
          <w:u w:val="single" w:color="0000FF"/>
        </w:rPr>
        <w:t xml:space="preserve"> </w:t>
      </w:r>
      <w:r>
        <w:rPr>
          <w:color w:val="0000FF"/>
          <w:spacing w:val="-4"/>
          <w:sz w:val="20"/>
          <w:u w:val="single" w:color="0000FF"/>
        </w:rPr>
        <w:t>din</w:t>
      </w:r>
      <w:r>
        <w:rPr>
          <w:color w:val="0000FF"/>
          <w:spacing w:val="-5"/>
          <w:sz w:val="20"/>
          <w:u w:val="single" w:color="0000FF"/>
        </w:rPr>
        <w:t xml:space="preserve"> </w:t>
      </w:r>
      <w:r>
        <w:rPr>
          <w:color w:val="0000FF"/>
          <w:spacing w:val="-4"/>
          <w:sz w:val="20"/>
          <w:u w:val="single" w:color="0000FF"/>
        </w:rPr>
        <w:t>lege</w:t>
      </w:r>
      <w:r>
        <w:rPr>
          <w:spacing w:val="-4"/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autorităţile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administraţiei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publice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locale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efectuează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ANUAL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ANALIZA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aplicării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măsurilor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pentru</w:t>
      </w:r>
    </w:p>
    <w:p w14:paraId="05618169" w14:textId="77777777" w:rsidR="00D929C4" w:rsidRDefault="00000000">
      <w:pPr>
        <w:pStyle w:val="Heading2"/>
        <w:spacing w:before="1"/>
        <w:ind w:right="529"/>
        <w:jc w:val="both"/>
        <w:rPr>
          <w:rFonts w:ascii="Arial" w:hAnsi="Arial"/>
        </w:rPr>
      </w:pPr>
      <w:r>
        <w:rPr>
          <w:rFonts w:ascii="Arial" w:hAnsi="Arial"/>
        </w:rPr>
        <w:t>prevenirea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combaterea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riscului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marginalizare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excluziune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socială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în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rândul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beneficiarilor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venitului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minim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incluziune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incluse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în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programele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 acţiune comunitară.</w:t>
      </w:r>
    </w:p>
    <w:p w14:paraId="08AE3F83" w14:textId="77777777" w:rsidR="00D929C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1"/>
        <w:ind w:left="12" w:right="466" w:firstLine="199"/>
        <w:jc w:val="both"/>
        <w:rPr>
          <w:rFonts w:ascii="Arial" w:hAnsi="Arial"/>
          <w:b/>
          <w:sz w:val="20"/>
        </w:rPr>
      </w:pPr>
      <w:r>
        <w:rPr>
          <w:spacing w:val="-2"/>
          <w:sz w:val="20"/>
        </w:rPr>
        <w:t>În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aplicarea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prevederilor</w:t>
      </w:r>
      <w:r>
        <w:rPr>
          <w:spacing w:val="-6"/>
          <w:sz w:val="20"/>
        </w:rPr>
        <w:t xml:space="preserve"> </w:t>
      </w:r>
      <w:hyperlink r:id="rId5">
        <w:r w:rsidR="00D929C4">
          <w:rPr>
            <w:color w:val="0000FF"/>
            <w:spacing w:val="-2"/>
            <w:sz w:val="20"/>
            <w:u w:val="single" w:color="0000FF"/>
          </w:rPr>
          <w:t>art.</w:t>
        </w:r>
        <w:r w:rsidR="00D929C4">
          <w:rPr>
            <w:color w:val="0000FF"/>
            <w:spacing w:val="-6"/>
            <w:sz w:val="20"/>
            <w:u w:val="single" w:color="0000FF"/>
          </w:rPr>
          <w:t xml:space="preserve"> </w:t>
        </w:r>
        <w:r w:rsidR="00D929C4">
          <w:rPr>
            <w:color w:val="0000FF"/>
            <w:spacing w:val="-2"/>
            <w:sz w:val="20"/>
            <w:u w:val="single" w:color="0000FF"/>
          </w:rPr>
          <w:t>27^2</w:t>
        </w:r>
        <w:r w:rsidR="00D929C4">
          <w:rPr>
            <w:color w:val="0000FF"/>
            <w:spacing w:val="-7"/>
            <w:sz w:val="20"/>
            <w:u w:val="single" w:color="0000FF"/>
          </w:rPr>
          <w:t xml:space="preserve"> </w:t>
        </w:r>
        <w:r w:rsidR="00D929C4">
          <w:rPr>
            <w:color w:val="0000FF"/>
            <w:spacing w:val="-2"/>
            <w:sz w:val="20"/>
            <w:u w:val="single" w:color="0000FF"/>
          </w:rPr>
          <w:t>alin.</w:t>
        </w:r>
        <w:r w:rsidR="00D929C4">
          <w:rPr>
            <w:color w:val="0000FF"/>
            <w:spacing w:val="-9"/>
            <w:sz w:val="20"/>
            <w:u w:val="single" w:color="0000FF"/>
          </w:rPr>
          <w:t xml:space="preserve"> </w:t>
        </w:r>
        <w:r w:rsidR="00D929C4">
          <w:rPr>
            <w:color w:val="0000FF"/>
            <w:spacing w:val="-2"/>
            <w:sz w:val="20"/>
            <w:u w:val="single" w:color="0000FF"/>
          </w:rPr>
          <w:t>(4)</w:t>
        </w:r>
        <w:r w:rsidR="00D929C4">
          <w:rPr>
            <w:color w:val="0000FF"/>
            <w:spacing w:val="-8"/>
            <w:sz w:val="20"/>
            <w:u w:val="single" w:color="0000FF"/>
          </w:rPr>
          <w:t xml:space="preserve"> </w:t>
        </w:r>
        <w:r w:rsidR="00D929C4">
          <w:rPr>
            <w:color w:val="0000FF"/>
            <w:spacing w:val="-2"/>
            <w:sz w:val="20"/>
            <w:u w:val="single" w:color="0000FF"/>
          </w:rPr>
          <w:t>din</w:t>
        </w:r>
        <w:r w:rsidR="00D929C4">
          <w:rPr>
            <w:color w:val="0000FF"/>
            <w:spacing w:val="-7"/>
            <w:sz w:val="20"/>
            <w:u w:val="single" w:color="0000FF"/>
          </w:rPr>
          <w:t xml:space="preserve"> </w:t>
        </w:r>
        <w:r w:rsidR="00D929C4">
          <w:rPr>
            <w:color w:val="0000FF"/>
            <w:spacing w:val="-2"/>
            <w:sz w:val="20"/>
            <w:u w:val="single" w:color="0000FF"/>
          </w:rPr>
          <w:t>lege</w:t>
        </w:r>
        <w:r w:rsidR="00D929C4">
          <w:rPr>
            <w:spacing w:val="-2"/>
            <w:sz w:val="20"/>
          </w:rPr>
          <w:t>,</w:t>
        </w:r>
      </w:hyperlink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autorităţile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administraţiei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publice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locale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întocmesc,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LUNA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DECEMBRIE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FIECĂRUI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AN</w:t>
      </w:r>
      <w:r>
        <w:rPr>
          <w:spacing w:val="-2"/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RAPORT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MONITORIZARE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aplicării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programului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anual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acţiune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comunitară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pentru</w:t>
      </w:r>
      <w:r>
        <w:rPr>
          <w:spacing w:val="-6"/>
          <w:sz w:val="20"/>
        </w:rPr>
        <w:t xml:space="preserve"> </w:t>
      </w:r>
      <w:r>
        <w:rPr>
          <w:sz w:val="20"/>
        </w:rPr>
        <w:t>beneficiarii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venit</w:t>
      </w:r>
      <w:r>
        <w:rPr>
          <w:spacing w:val="-4"/>
          <w:sz w:val="20"/>
        </w:rPr>
        <w:t xml:space="preserve"> </w:t>
      </w:r>
      <w:r>
        <w:rPr>
          <w:sz w:val="20"/>
        </w:rPr>
        <w:t>minim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incluziune,</w:t>
      </w:r>
      <w:r>
        <w:rPr>
          <w:spacing w:val="-4"/>
          <w:sz w:val="20"/>
        </w:rPr>
        <w:t xml:space="preserve"> </w:t>
      </w:r>
      <w:r>
        <w:rPr>
          <w:sz w:val="20"/>
        </w:rPr>
        <w:t>pe</w:t>
      </w:r>
      <w:r>
        <w:rPr>
          <w:spacing w:val="-7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îl </w:t>
      </w:r>
      <w:r>
        <w:rPr>
          <w:rFonts w:ascii="Arial" w:hAnsi="Arial"/>
          <w:b/>
          <w:sz w:val="20"/>
          <w:u w:val="single"/>
        </w:rPr>
        <w:t>TRANSMIT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ELECTRONIC</w:t>
      </w:r>
      <w:r>
        <w:rPr>
          <w:rFonts w:ascii="Arial" w:hAnsi="Arial"/>
          <w:b/>
          <w:sz w:val="20"/>
        </w:rPr>
        <w:t xml:space="preserve"> Agenţiei Naţionale pentru Plăţi şi Inspecţie Socială, până în ultima zi a lunii ianuarie din anul următor.</w:t>
      </w:r>
    </w:p>
    <w:p w14:paraId="1FC73811" w14:textId="77777777" w:rsidR="00D929C4" w:rsidRDefault="00000000">
      <w:pPr>
        <w:pStyle w:val="ListParagraph"/>
        <w:numPr>
          <w:ilvl w:val="0"/>
          <w:numId w:val="1"/>
        </w:numPr>
        <w:tabs>
          <w:tab w:val="left" w:pos="509"/>
        </w:tabs>
        <w:ind w:left="12" w:right="212" w:firstLine="199"/>
        <w:rPr>
          <w:sz w:val="20"/>
        </w:rPr>
      </w:pPr>
      <w:r>
        <w:rPr>
          <w:spacing w:val="-2"/>
          <w:sz w:val="20"/>
        </w:rPr>
        <w:t>Modelul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raportului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anual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monitorizare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aplicării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programului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anual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acţiune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comunitară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cazul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beneficiarilor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venit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minim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incluziune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prevăzut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în </w:t>
      </w:r>
      <w:r>
        <w:rPr>
          <w:sz w:val="20"/>
        </w:rPr>
        <w:t>anexa nr. 6 la prezentele norme metodologice.</w:t>
      </w:r>
    </w:p>
    <w:p w14:paraId="38BEB5D9" w14:textId="77777777" w:rsidR="00D929C4" w:rsidRDefault="00D929C4">
      <w:pPr>
        <w:pStyle w:val="BodyText"/>
      </w:pPr>
    </w:p>
    <w:p w14:paraId="07531F3A" w14:textId="77777777" w:rsidR="00D929C4" w:rsidRDefault="00000000">
      <w:pPr>
        <w:spacing w:line="207" w:lineRule="exact"/>
        <w:ind w:left="148"/>
        <w:rPr>
          <w:b/>
          <w:sz w:val="18"/>
        </w:rPr>
      </w:pPr>
      <w:r>
        <w:rPr>
          <w:b/>
          <w:sz w:val="18"/>
        </w:rPr>
        <w:t>Preşedinte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şedinţă</w:t>
      </w:r>
    </w:p>
    <w:p w14:paraId="1AE19BEF" w14:textId="3E539116" w:rsidR="00D929C4" w:rsidRDefault="00000000">
      <w:pPr>
        <w:tabs>
          <w:tab w:val="left" w:pos="12803"/>
        </w:tabs>
        <w:spacing w:line="207" w:lineRule="exact"/>
        <w:ind w:left="189"/>
        <w:rPr>
          <w:b/>
          <w:sz w:val="18"/>
        </w:rPr>
      </w:pPr>
      <w:r>
        <w:rPr>
          <w:b/>
          <w:sz w:val="18"/>
        </w:rPr>
        <w:tab/>
      </w:r>
      <w:r>
        <w:rPr>
          <w:b/>
          <w:spacing w:val="-2"/>
          <w:sz w:val="18"/>
        </w:rPr>
        <w:t>Contrasemnează</w:t>
      </w:r>
    </w:p>
    <w:p w14:paraId="5C27EB93" w14:textId="26F1C63F" w:rsidR="00D929C4" w:rsidRDefault="00000000">
      <w:pPr>
        <w:ind w:left="11279" w:firstLine="670"/>
        <w:rPr>
          <w:b/>
          <w:sz w:val="18"/>
        </w:rPr>
      </w:pPr>
      <w:r>
        <w:rPr>
          <w:b/>
          <w:spacing w:val="-2"/>
          <w:sz w:val="18"/>
        </w:rPr>
        <w:t>SECRETAR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GENERAL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 xml:space="preserve">COMUNĂ </w:t>
      </w:r>
    </w:p>
    <w:sectPr w:rsidR="00D929C4">
      <w:type w:val="continuous"/>
      <w:pgSz w:w="16840" w:h="11910" w:orient="landscape"/>
      <w:pgMar w:top="34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75B4A"/>
    <w:multiLevelType w:val="hybridMultilevel"/>
    <w:tmpl w:val="C50CF34C"/>
    <w:lvl w:ilvl="0" w:tplc="2BBE6962">
      <w:start w:val="1"/>
      <w:numFmt w:val="decimal"/>
      <w:lvlText w:val="(%1)"/>
      <w:lvlJc w:val="left"/>
      <w:pPr>
        <w:ind w:left="510" w:hanging="3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2A96377A">
      <w:numFmt w:val="bullet"/>
      <w:lvlText w:val="•"/>
      <w:lvlJc w:val="left"/>
      <w:pPr>
        <w:ind w:left="1953" w:hanging="300"/>
      </w:pPr>
      <w:rPr>
        <w:rFonts w:hint="default"/>
        <w:lang w:val="ro-RO" w:eastAsia="en-US" w:bidi="ar-SA"/>
      </w:rPr>
    </w:lvl>
    <w:lvl w:ilvl="2" w:tplc="BE905358">
      <w:numFmt w:val="bullet"/>
      <w:lvlText w:val="•"/>
      <w:lvlJc w:val="left"/>
      <w:pPr>
        <w:ind w:left="3387" w:hanging="300"/>
      </w:pPr>
      <w:rPr>
        <w:rFonts w:hint="default"/>
        <w:lang w:val="ro-RO" w:eastAsia="en-US" w:bidi="ar-SA"/>
      </w:rPr>
    </w:lvl>
    <w:lvl w:ilvl="3" w:tplc="D88C18EC">
      <w:numFmt w:val="bullet"/>
      <w:lvlText w:val="•"/>
      <w:lvlJc w:val="left"/>
      <w:pPr>
        <w:ind w:left="4820" w:hanging="300"/>
      </w:pPr>
      <w:rPr>
        <w:rFonts w:hint="default"/>
        <w:lang w:val="ro-RO" w:eastAsia="en-US" w:bidi="ar-SA"/>
      </w:rPr>
    </w:lvl>
    <w:lvl w:ilvl="4" w:tplc="68DE8D40">
      <w:numFmt w:val="bullet"/>
      <w:lvlText w:val="•"/>
      <w:lvlJc w:val="left"/>
      <w:pPr>
        <w:ind w:left="6254" w:hanging="300"/>
      </w:pPr>
      <w:rPr>
        <w:rFonts w:hint="default"/>
        <w:lang w:val="ro-RO" w:eastAsia="en-US" w:bidi="ar-SA"/>
      </w:rPr>
    </w:lvl>
    <w:lvl w:ilvl="5" w:tplc="4A80627C">
      <w:numFmt w:val="bullet"/>
      <w:lvlText w:val="•"/>
      <w:lvlJc w:val="left"/>
      <w:pPr>
        <w:ind w:left="7687" w:hanging="300"/>
      </w:pPr>
      <w:rPr>
        <w:rFonts w:hint="default"/>
        <w:lang w:val="ro-RO" w:eastAsia="en-US" w:bidi="ar-SA"/>
      </w:rPr>
    </w:lvl>
    <w:lvl w:ilvl="6" w:tplc="955A4CB6">
      <w:numFmt w:val="bullet"/>
      <w:lvlText w:val="•"/>
      <w:lvlJc w:val="left"/>
      <w:pPr>
        <w:ind w:left="9121" w:hanging="300"/>
      </w:pPr>
      <w:rPr>
        <w:rFonts w:hint="default"/>
        <w:lang w:val="ro-RO" w:eastAsia="en-US" w:bidi="ar-SA"/>
      </w:rPr>
    </w:lvl>
    <w:lvl w:ilvl="7" w:tplc="51E2CAEE">
      <w:numFmt w:val="bullet"/>
      <w:lvlText w:val="•"/>
      <w:lvlJc w:val="left"/>
      <w:pPr>
        <w:ind w:left="10554" w:hanging="300"/>
      </w:pPr>
      <w:rPr>
        <w:rFonts w:hint="default"/>
        <w:lang w:val="ro-RO" w:eastAsia="en-US" w:bidi="ar-SA"/>
      </w:rPr>
    </w:lvl>
    <w:lvl w:ilvl="8" w:tplc="ACA4C302">
      <w:numFmt w:val="bullet"/>
      <w:lvlText w:val="•"/>
      <w:lvlJc w:val="left"/>
      <w:pPr>
        <w:ind w:left="11988" w:hanging="300"/>
      </w:pPr>
      <w:rPr>
        <w:rFonts w:hint="default"/>
        <w:lang w:val="ro-RO" w:eastAsia="en-US" w:bidi="ar-SA"/>
      </w:rPr>
    </w:lvl>
  </w:abstractNum>
  <w:abstractNum w:abstractNumId="1" w15:restartNumberingAfterBreak="0">
    <w:nsid w:val="3250540F"/>
    <w:multiLevelType w:val="hybridMultilevel"/>
    <w:tmpl w:val="FC2CEE74"/>
    <w:lvl w:ilvl="0" w:tplc="817879A2">
      <w:start w:val="1"/>
      <w:numFmt w:val="decimal"/>
      <w:lvlText w:val="(%1)"/>
      <w:lvlJc w:val="left"/>
      <w:pPr>
        <w:ind w:left="1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ABAEE624">
      <w:numFmt w:val="bullet"/>
      <w:lvlText w:val="•"/>
      <w:lvlJc w:val="left"/>
      <w:pPr>
        <w:ind w:left="1503" w:hanging="286"/>
      </w:pPr>
      <w:rPr>
        <w:rFonts w:hint="default"/>
        <w:lang w:val="ro-RO" w:eastAsia="en-US" w:bidi="ar-SA"/>
      </w:rPr>
    </w:lvl>
    <w:lvl w:ilvl="2" w:tplc="B19070BA">
      <w:numFmt w:val="bullet"/>
      <w:lvlText w:val="•"/>
      <w:lvlJc w:val="left"/>
      <w:pPr>
        <w:ind w:left="2987" w:hanging="286"/>
      </w:pPr>
      <w:rPr>
        <w:rFonts w:hint="default"/>
        <w:lang w:val="ro-RO" w:eastAsia="en-US" w:bidi="ar-SA"/>
      </w:rPr>
    </w:lvl>
    <w:lvl w:ilvl="3" w:tplc="149E3B54">
      <w:numFmt w:val="bullet"/>
      <w:lvlText w:val="•"/>
      <w:lvlJc w:val="left"/>
      <w:pPr>
        <w:ind w:left="4470" w:hanging="286"/>
      </w:pPr>
      <w:rPr>
        <w:rFonts w:hint="default"/>
        <w:lang w:val="ro-RO" w:eastAsia="en-US" w:bidi="ar-SA"/>
      </w:rPr>
    </w:lvl>
    <w:lvl w:ilvl="4" w:tplc="6A582080">
      <w:numFmt w:val="bullet"/>
      <w:lvlText w:val="•"/>
      <w:lvlJc w:val="left"/>
      <w:pPr>
        <w:ind w:left="5954" w:hanging="286"/>
      </w:pPr>
      <w:rPr>
        <w:rFonts w:hint="default"/>
        <w:lang w:val="ro-RO" w:eastAsia="en-US" w:bidi="ar-SA"/>
      </w:rPr>
    </w:lvl>
    <w:lvl w:ilvl="5" w:tplc="2E106A26">
      <w:numFmt w:val="bullet"/>
      <w:lvlText w:val="•"/>
      <w:lvlJc w:val="left"/>
      <w:pPr>
        <w:ind w:left="7437" w:hanging="286"/>
      </w:pPr>
      <w:rPr>
        <w:rFonts w:hint="default"/>
        <w:lang w:val="ro-RO" w:eastAsia="en-US" w:bidi="ar-SA"/>
      </w:rPr>
    </w:lvl>
    <w:lvl w:ilvl="6" w:tplc="D05AB776">
      <w:numFmt w:val="bullet"/>
      <w:lvlText w:val="•"/>
      <w:lvlJc w:val="left"/>
      <w:pPr>
        <w:ind w:left="8921" w:hanging="286"/>
      </w:pPr>
      <w:rPr>
        <w:rFonts w:hint="default"/>
        <w:lang w:val="ro-RO" w:eastAsia="en-US" w:bidi="ar-SA"/>
      </w:rPr>
    </w:lvl>
    <w:lvl w:ilvl="7" w:tplc="A400070A">
      <w:numFmt w:val="bullet"/>
      <w:lvlText w:val="•"/>
      <w:lvlJc w:val="left"/>
      <w:pPr>
        <w:ind w:left="10404" w:hanging="286"/>
      </w:pPr>
      <w:rPr>
        <w:rFonts w:hint="default"/>
        <w:lang w:val="ro-RO" w:eastAsia="en-US" w:bidi="ar-SA"/>
      </w:rPr>
    </w:lvl>
    <w:lvl w:ilvl="8" w:tplc="85C2E9DE">
      <w:numFmt w:val="bullet"/>
      <w:lvlText w:val="•"/>
      <w:lvlJc w:val="left"/>
      <w:pPr>
        <w:ind w:left="11888" w:hanging="286"/>
      </w:pPr>
      <w:rPr>
        <w:rFonts w:hint="default"/>
        <w:lang w:val="ro-RO" w:eastAsia="en-US" w:bidi="ar-SA"/>
      </w:rPr>
    </w:lvl>
  </w:abstractNum>
  <w:num w:numId="1" w16cid:durableId="1489520914">
    <w:abstractNumId w:val="0"/>
  </w:num>
  <w:num w:numId="2" w16cid:durableId="1887328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C4"/>
    <w:rsid w:val="001E1839"/>
    <w:rsid w:val="0073315B"/>
    <w:rsid w:val="00C4213C"/>
    <w:rsid w:val="00CD03C1"/>
    <w:rsid w:val="00D929C4"/>
    <w:rsid w:val="00FB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08FE"/>
  <w15:docId w15:val="{ABC6A483-95EF-4BB9-81D4-AF1552DC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3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7"/>
      <w:ind w:left="1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" w:hanging="29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plus.ro/Intralegis6/oficiale/afis.php?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corneliacucerzan42@gmail.com</dc:creator>
  <cp:lastModifiedBy>Mihaela Nistor</cp:lastModifiedBy>
  <cp:revision>4</cp:revision>
  <dcterms:created xsi:type="dcterms:W3CDTF">2025-07-16T09:44:00Z</dcterms:created>
  <dcterms:modified xsi:type="dcterms:W3CDTF">2025-07-16T10:25:00Z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for Microsoft 365</vt:lpwstr>
  </property>
</Properties>
</file>