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15FAA" w14:textId="77777777" w:rsidR="00C11CEE" w:rsidRPr="00CF5420" w:rsidRDefault="00CA3AE5" w:rsidP="00CF5420">
      <w:pPr>
        <w:spacing w:line="276" w:lineRule="auto"/>
        <w:rPr>
          <w:b/>
        </w:rPr>
      </w:pPr>
      <w:r w:rsidRPr="00CF5420">
        <w:rPr>
          <w:b/>
        </w:rPr>
        <w:t>ROMÂ</w:t>
      </w:r>
      <w:r w:rsidR="00C11CEE" w:rsidRPr="00CF5420">
        <w:rPr>
          <w:b/>
        </w:rPr>
        <w:t>NIA</w:t>
      </w:r>
    </w:p>
    <w:p w14:paraId="006FBABA" w14:textId="77777777" w:rsidR="00C11CEE" w:rsidRPr="00CF5420" w:rsidRDefault="00CA3AE5" w:rsidP="00CF5420">
      <w:pPr>
        <w:spacing w:line="276" w:lineRule="auto"/>
        <w:rPr>
          <w:b/>
        </w:rPr>
      </w:pPr>
      <w:r w:rsidRPr="00CF5420">
        <w:rPr>
          <w:b/>
        </w:rPr>
        <w:t>JUDEŢUL GALAŢ</w:t>
      </w:r>
      <w:r w:rsidR="00C11CEE" w:rsidRPr="00CF5420">
        <w:rPr>
          <w:b/>
        </w:rPr>
        <w:t>I</w:t>
      </w:r>
    </w:p>
    <w:p w14:paraId="595B2D5D" w14:textId="77777777" w:rsidR="00C11CEE" w:rsidRPr="00CF5420" w:rsidRDefault="00C11CEE" w:rsidP="00CF5420">
      <w:pPr>
        <w:spacing w:line="276" w:lineRule="auto"/>
        <w:rPr>
          <w:b/>
        </w:rPr>
      </w:pPr>
      <w:r w:rsidRPr="00CF5420">
        <w:rPr>
          <w:b/>
        </w:rPr>
        <w:t>COMUNA GOHOR</w:t>
      </w:r>
    </w:p>
    <w:p w14:paraId="19E820AE" w14:textId="77777777" w:rsidR="00F8421D" w:rsidRPr="00CF5420" w:rsidRDefault="00F8421D" w:rsidP="00CF5420">
      <w:pPr>
        <w:spacing w:line="276" w:lineRule="auto"/>
        <w:rPr>
          <w:b/>
        </w:rPr>
      </w:pPr>
      <w:r w:rsidRPr="00CF5420">
        <w:rPr>
          <w:b/>
        </w:rPr>
        <w:t>PRIMAR</w:t>
      </w:r>
    </w:p>
    <w:p w14:paraId="5298E78E" w14:textId="511034CF" w:rsidR="00127972" w:rsidRPr="00CF5420" w:rsidRDefault="002D4B93" w:rsidP="00CF5420">
      <w:pPr>
        <w:spacing w:line="276" w:lineRule="auto"/>
        <w:rPr>
          <w:b/>
        </w:rPr>
      </w:pPr>
      <w:r w:rsidRPr="00CF5420">
        <w:rPr>
          <w:b/>
        </w:rPr>
        <w:t xml:space="preserve">Nr. </w:t>
      </w:r>
      <w:r w:rsidR="00114440">
        <w:rPr>
          <w:b/>
        </w:rPr>
        <w:t xml:space="preserve">199 </w:t>
      </w:r>
      <w:r w:rsidR="00EE1A96" w:rsidRPr="00EE1A96">
        <w:rPr>
          <w:b/>
        </w:rPr>
        <w:t>/</w:t>
      </w:r>
      <w:r w:rsidR="00114440">
        <w:rPr>
          <w:b/>
        </w:rPr>
        <w:t xml:space="preserve"> 20</w:t>
      </w:r>
      <w:r w:rsidR="00EE1A96" w:rsidRPr="00EE1A96">
        <w:rPr>
          <w:b/>
        </w:rPr>
        <w:t>.0</w:t>
      </w:r>
      <w:r w:rsidR="00114440">
        <w:rPr>
          <w:b/>
        </w:rPr>
        <w:t>1</w:t>
      </w:r>
      <w:r w:rsidR="00EE1A96" w:rsidRPr="00EE1A96">
        <w:rPr>
          <w:b/>
        </w:rPr>
        <w:t>.202</w:t>
      </w:r>
      <w:r w:rsidR="00114440">
        <w:rPr>
          <w:b/>
        </w:rPr>
        <w:t>6</w:t>
      </w:r>
    </w:p>
    <w:p w14:paraId="4EF80CB9" w14:textId="77777777" w:rsidR="00C11CEE" w:rsidRPr="00CF5420" w:rsidRDefault="00493B88" w:rsidP="00CF5420">
      <w:pPr>
        <w:spacing w:line="276" w:lineRule="auto"/>
        <w:jc w:val="center"/>
        <w:rPr>
          <w:b/>
        </w:rPr>
      </w:pPr>
      <w:r w:rsidRPr="00CF5420">
        <w:rPr>
          <w:b/>
        </w:rPr>
        <w:t>REFERAT DE APROBARE</w:t>
      </w:r>
    </w:p>
    <w:p w14:paraId="1D0D02C1" w14:textId="35D093C8" w:rsidR="003635C7" w:rsidRPr="00EE1A96" w:rsidRDefault="00A37605" w:rsidP="00CF5420">
      <w:pPr>
        <w:spacing w:line="276" w:lineRule="auto"/>
        <w:jc w:val="center"/>
        <w:rPr>
          <w:b/>
          <w:bCs/>
          <w:lang w:val="pt-BR"/>
        </w:rPr>
      </w:pPr>
      <w:r w:rsidRPr="00CF5420">
        <w:rPr>
          <w:b/>
          <w:bCs/>
        </w:rPr>
        <w:t xml:space="preserve">La proiectul de hotărâre </w:t>
      </w:r>
      <w:r w:rsidR="00DF268F" w:rsidRPr="00EE1A96">
        <w:rPr>
          <w:b/>
          <w:bCs/>
          <w:lang w:val="pt-BR"/>
        </w:rPr>
        <w:t xml:space="preserve">privind </w:t>
      </w:r>
      <w:r w:rsidR="00EE1A96" w:rsidRPr="00EE1A96">
        <w:rPr>
          <w:b/>
          <w:bCs/>
          <w:lang w:val="pt-BR"/>
        </w:rPr>
        <w:t xml:space="preserve">însușirea și aprobarea documentației cadastrale de dezlipire în </w:t>
      </w:r>
      <w:r w:rsidR="00114440">
        <w:rPr>
          <w:b/>
          <w:bCs/>
          <w:lang w:val="pt-BR"/>
        </w:rPr>
        <w:t>2 (două)</w:t>
      </w:r>
      <w:r w:rsidR="00EE1A96" w:rsidRPr="00EE1A96">
        <w:rPr>
          <w:b/>
          <w:bCs/>
          <w:lang w:val="pt-BR"/>
        </w:rPr>
        <w:t xml:space="preserve"> loturi a unui imobil, aparținând domeniului </w:t>
      </w:r>
      <w:r w:rsidR="00114440">
        <w:rPr>
          <w:b/>
          <w:bCs/>
          <w:lang w:val="pt-BR"/>
        </w:rPr>
        <w:t>public</w:t>
      </w:r>
      <w:r w:rsidR="00EE1A96" w:rsidRPr="00EE1A96">
        <w:rPr>
          <w:b/>
          <w:bCs/>
          <w:lang w:val="pt-BR"/>
        </w:rPr>
        <w:t xml:space="preserve"> al Unității Administrativ - Teritoriale comuna Gohor</w:t>
      </w:r>
    </w:p>
    <w:p w14:paraId="172F6F05" w14:textId="77777777" w:rsidR="00894FEE" w:rsidRPr="00CF5420" w:rsidRDefault="00894FEE" w:rsidP="00CF5420">
      <w:pPr>
        <w:spacing w:line="276" w:lineRule="auto"/>
        <w:rPr>
          <w:lang w:val="fr-FR"/>
        </w:rPr>
      </w:pPr>
    </w:p>
    <w:p w14:paraId="11C2E28B" w14:textId="77777777" w:rsidR="00193C2A" w:rsidRPr="00114440" w:rsidRDefault="00A30598" w:rsidP="00CF5420">
      <w:pPr>
        <w:pStyle w:val="BodyText"/>
        <w:spacing w:line="276" w:lineRule="auto"/>
        <w:rPr>
          <w:sz w:val="24"/>
          <w:szCs w:val="24"/>
          <w:lang w:val="ro-RO"/>
        </w:rPr>
      </w:pPr>
      <w:r w:rsidRPr="00CF5420">
        <w:rPr>
          <w:sz w:val="24"/>
          <w:szCs w:val="24"/>
          <w:lang w:val="fr-FR"/>
        </w:rPr>
        <w:t xml:space="preserve">            </w:t>
      </w:r>
      <w:proofErr w:type="spellStart"/>
      <w:r w:rsidRPr="00CF5420">
        <w:rPr>
          <w:sz w:val="24"/>
          <w:szCs w:val="24"/>
          <w:lang w:val="fr-FR"/>
        </w:rPr>
        <w:t>Subsemnatul</w:t>
      </w:r>
      <w:proofErr w:type="spellEnd"/>
      <w:r w:rsidRPr="00CF5420">
        <w:rPr>
          <w:sz w:val="24"/>
          <w:szCs w:val="24"/>
          <w:lang w:val="fr-FR"/>
        </w:rPr>
        <w:t xml:space="preserve"> </w:t>
      </w:r>
      <w:proofErr w:type="spellStart"/>
      <w:r w:rsidRPr="00CF5420">
        <w:rPr>
          <w:sz w:val="24"/>
          <w:szCs w:val="24"/>
          <w:lang w:val="fr-FR"/>
        </w:rPr>
        <w:t>S</w:t>
      </w:r>
      <w:r w:rsidR="007B1DEC" w:rsidRPr="00CF5420">
        <w:rPr>
          <w:sz w:val="24"/>
          <w:szCs w:val="24"/>
          <w:lang w:val="fr-FR"/>
        </w:rPr>
        <w:t>î</w:t>
      </w:r>
      <w:r w:rsidRPr="00CF5420">
        <w:rPr>
          <w:sz w:val="24"/>
          <w:szCs w:val="24"/>
          <w:lang w:val="fr-FR"/>
        </w:rPr>
        <w:t>rghie</w:t>
      </w:r>
      <w:proofErr w:type="spellEnd"/>
      <w:r w:rsidRPr="00CF5420">
        <w:rPr>
          <w:sz w:val="24"/>
          <w:szCs w:val="24"/>
          <w:lang w:val="fr-FR"/>
        </w:rPr>
        <w:t xml:space="preserve"> Gelu</w:t>
      </w:r>
      <w:r w:rsidR="007B1DEC" w:rsidRPr="00CF5420">
        <w:rPr>
          <w:sz w:val="24"/>
          <w:szCs w:val="24"/>
          <w:lang w:val="fr-FR"/>
        </w:rPr>
        <w:t xml:space="preserve"> – </w:t>
      </w:r>
      <w:proofErr w:type="spellStart"/>
      <w:r w:rsidR="007B1DEC" w:rsidRPr="00CF5420">
        <w:rPr>
          <w:sz w:val="24"/>
          <w:szCs w:val="24"/>
          <w:lang w:val="fr-FR"/>
        </w:rPr>
        <w:t>primarul</w:t>
      </w:r>
      <w:proofErr w:type="spellEnd"/>
      <w:r w:rsidR="007B1DEC" w:rsidRPr="00CF5420">
        <w:rPr>
          <w:sz w:val="24"/>
          <w:szCs w:val="24"/>
          <w:lang w:val="fr-FR"/>
        </w:rPr>
        <w:t xml:space="preserve"> </w:t>
      </w:r>
      <w:proofErr w:type="spellStart"/>
      <w:r w:rsidR="007B1DEC" w:rsidRPr="00CF5420">
        <w:rPr>
          <w:sz w:val="24"/>
          <w:szCs w:val="24"/>
          <w:lang w:val="fr-FR"/>
        </w:rPr>
        <w:t>comunei</w:t>
      </w:r>
      <w:proofErr w:type="spellEnd"/>
      <w:r w:rsidR="007B1DEC" w:rsidRPr="00CF5420">
        <w:rPr>
          <w:sz w:val="24"/>
          <w:szCs w:val="24"/>
          <w:lang w:val="fr-FR"/>
        </w:rPr>
        <w:t xml:space="preserve"> </w:t>
      </w:r>
      <w:proofErr w:type="spellStart"/>
      <w:r w:rsidR="007B1DEC" w:rsidRPr="00CF5420">
        <w:rPr>
          <w:sz w:val="24"/>
          <w:szCs w:val="24"/>
          <w:lang w:val="fr-FR"/>
        </w:rPr>
        <w:t>Gohor</w:t>
      </w:r>
      <w:proofErr w:type="spellEnd"/>
      <w:r w:rsidR="007B1DEC" w:rsidRPr="00CF5420">
        <w:rPr>
          <w:sz w:val="24"/>
          <w:szCs w:val="24"/>
          <w:lang w:val="fr-FR"/>
        </w:rPr>
        <w:t xml:space="preserve">, </w:t>
      </w:r>
      <w:proofErr w:type="spellStart"/>
      <w:r w:rsidR="007B1DEC" w:rsidRPr="00CF5420">
        <w:rPr>
          <w:sz w:val="24"/>
          <w:szCs w:val="24"/>
          <w:lang w:val="fr-FR"/>
        </w:rPr>
        <w:t>județ</w:t>
      </w:r>
      <w:r w:rsidRPr="00CF5420">
        <w:rPr>
          <w:sz w:val="24"/>
          <w:szCs w:val="24"/>
          <w:lang w:val="fr-FR"/>
        </w:rPr>
        <w:t>ul</w:t>
      </w:r>
      <w:proofErr w:type="spellEnd"/>
      <w:r w:rsidRPr="00CF5420">
        <w:rPr>
          <w:sz w:val="24"/>
          <w:szCs w:val="24"/>
          <w:lang w:val="fr-FR"/>
        </w:rPr>
        <w:t xml:space="preserve"> </w:t>
      </w:r>
      <w:proofErr w:type="spellStart"/>
      <w:r w:rsidRPr="00CF5420">
        <w:rPr>
          <w:sz w:val="24"/>
          <w:szCs w:val="24"/>
          <w:lang w:val="fr-FR"/>
        </w:rPr>
        <w:t>Gala</w:t>
      </w:r>
      <w:r w:rsidR="007B1DEC" w:rsidRPr="00CF5420">
        <w:rPr>
          <w:sz w:val="24"/>
          <w:szCs w:val="24"/>
          <w:lang w:val="fr-FR"/>
        </w:rPr>
        <w:t>ț</w:t>
      </w:r>
      <w:r w:rsidR="00393619" w:rsidRPr="00CF5420">
        <w:rPr>
          <w:sz w:val="24"/>
          <w:szCs w:val="24"/>
          <w:lang w:val="fr-FR"/>
        </w:rPr>
        <w:t>i</w:t>
      </w:r>
      <w:proofErr w:type="spellEnd"/>
      <w:r w:rsidR="00393619" w:rsidRPr="00CF5420">
        <w:rPr>
          <w:sz w:val="24"/>
          <w:szCs w:val="24"/>
          <w:lang w:val="fr-FR"/>
        </w:rPr>
        <w:t>, a</w:t>
      </w:r>
      <w:r w:rsidR="007B1DEC" w:rsidRPr="00CF5420">
        <w:rPr>
          <w:sz w:val="24"/>
          <w:szCs w:val="24"/>
          <w:lang w:val="ro-RO"/>
        </w:rPr>
        <w:t>vând î</w:t>
      </w:r>
      <w:r w:rsidR="00393619" w:rsidRPr="00CF5420">
        <w:rPr>
          <w:sz w:val="24"/>
          <w:szCs w:val="24"/>
          <w:lang w:val="ro-RO"/>
        </w:rPr>
        <w:t>n vedere prevederile</w:t>
      </w:r>
      <w:r w:rsidR="009F6DAB" w:rsidRPr="00CF5420">
        <w:rPr>
          <w:sz w:val="24"/>
          <w:szCs w:val="24"/>
          <w:lang w:val="ro-RO"/>
        </w:rPr>
        <w:t xml:space="preserve"> art. 136, alin. (1) și ale art. 196, alin. (1), lit. (a) din Ordonanța de Urgență nr. 57 din 3 iulie 20</w:t>
      </w:r>
      <w:r w:rsidR="00CF5420" w:rsidRPr="00CF5420">
        <w:rPr>
          <w:sz w:val="24"/>
          <w:szCs w:val="24"/>
          <w:lang w:val="ro-RO"/>
        </w:rPr>
        <w:t xml:space="preserve">19 privind Codul administrativ, </w:t>
      </w:r>
      <w:r w:rsidR="00393619" w:rsidRPr="00CF5420">
        <w:rPr>
          <w:sz w:val="24"/>
          <w:szCs w:val="24"/>
          <w:lang w:val="ro-RO"/>
        </w:rPr>
        <w:t>cu mod</w:t>
      </w:r>
      <w:r w:rsidR="007B1DEC" w:rsidRPr="00CF5420">
        <w:rPr>
          <w:sz w:val="24"/>
          <w:szCs w:val="24"/>
          <w:lang w:val="ro-RO"/>
        </w:rPr>
        <w:t>ificările și completă</w:t>
      </w:r>
      <w:r w:rsidR="00CF5420" w:rsidRPr="00CF5420">
        <w:rPr>
          <w:sz w:val="24"/>
          <w:szCs w:val="24"/>
          <w:lang w:val="ro-RO"/>
        </w:rPr>
        <w:t xml:space="preserve">rile ulterioare, </w:t>
      </w:r>
    </w:p>
    <w:p w14:paraId="7C79AC29" w14:textId="77777777" w:rsidR="00641188" w:rsidRPr="00CF5420" w:rsidRDefault="00B5182D" w:rsidP="00CF5420">
      <w:pPr>
        <w:pStyle w:val="ListParagraph"/>
        <w:spacing w:line="276" w:lineRule="auto"/>
        <w:ind w:left="360"/>
        <w:jc w:val="both"/>
      </w:pPr>
      <w:r w:rsidRPr="00CF5420">
        <w:t>Vă</w:t>
      </w:r>
      <w:r w:rsidR="000022D2" w:rsidRPr="00CF5420">
        <w:t>z</w:t>
      </w:r>
      <w:r w:rsidRPr="00CF5420">
        <w:t>â</w:t>
      </w:r>
      <w:r w:rsidR="000022D2" w:rsidRPr="00CF5420">
        <w:t>nd</w:t>
      </w:r>
      <w:r w:rsidR="00641188" w:rsidRPr="00CF5420">
        <w:t>:</w:t>
      </w:r>
      <w:r w:rsidR="00DF268F" w:rsidRPr="00CF5420">
        <w:t xml:space="preserve"> </w:t>
      </w:r>
    </w:p>
    <w:p w14:paraId="62CE8D8A" w14:textId="487FA4E1" w:rsidR="00CF5420" w:rsidRPr="00114440" w:rsidRDefault="00CF5420" w:rsidP="00CF5420">
      <w:pPr>
        <w:pStyle w:val="NoSpacing"/>
        <w:spacing w:line="276" w:lineRule="auto"/>
        <w:ind w:firstLine="720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114440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- </w:t>
      </w:r>
      <w:r w:rsidR="00EE1A96" w:rsidRPr="00114440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Planul de amplasament delimitare a imobilului cu propunerea de dezlipire întocmit de S.C. </w:t>
      </w:r>
      <w:r w:rsidR="00114440">
        <w:rPr>
          <w:rFonts w:ascii="Times New Roman" w:eastAsia="Times New Roman" w:hAnsi="Times New Roman"/>
          <w:sz w:val="24"/>
          <w:szCs w:val="24"/>
          <w:lang w:val="ro-RO" w:eastAsia="ro-RO"/>
        </w:rPr>
        <w:t>TERRACAD SURVEYING SVT</w:t>
      </w:r>
      <w:r w:rsidR="00EE1A96" w:rsidRPr="00114440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S.R.L</w:t>
      </w:r>
      <w:r w:rsidRPr="00114440">
        <w:rPr>
          <w:rFonts w:ascii="Times New Roman" w:eastAsia="Times New Roman" w:hAnsi="Times New Roman"/>
          <w:sz w:val="24"/>
          <w:szCs w:val="24"/>
          <w:lang w:val="ro-RO" w:eastAsia="ro-RO"/>
        </w:rPr>
        <w:t>.</w:t>
      </w:r>
    </w:p>
    <w:p w14:paraId="2918CFA9" w14:textId="77777777" w:rsidR="00CF5420" w:rsidRPr="00CF5420" w:rsidRDefault="00CF5420" w:rsidP="00CF5420">
      <w:pPr>
        <w:pStyle w:val="NoSpacing"/>
        <w:spacing w:line="276" w:lineRule="auto"/>
        <w:ind w:firstLine="720"/>
        <w:rPr>
          <w:rFonts w:ascii="Times New Roman" w:eastAsia="Times New Roman" w:hAnsi="Times New Roman"/>
          <w:sz w:val="24"/>
          <w:szCs w:val="24"/>
          <w:lang w:eastAsia="ro-RO"/>
        </w:rPr>
      </w:pPr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-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prevederile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art. 5 lit. j), art. 84, art. 105,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. (1), art. 129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. (1),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. (2), lit. c)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d)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coroborate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cu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. (6)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șit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. c)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. (7), art. 354 din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Ordonanța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nr. 57 din 3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iulie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2019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Codul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, cu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modifcările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completările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ulterioare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37E348C8" w14:textId="77777777" w:rsidR="00CF5420" w:rsidRPr="00CF5420" w:rsidRDefault="00CF5420" w:rsidP="00CF5420">
      <w:pPr>
        <w:pStyle w:val="NoSpacing"/>
        <w:spacing w:line="276" w:lineRule="auto"/>
        <w:ind w:firstLine="720"/>
        <w:rPr>
          <w:rFonts w:ascii="Times New Roman" w:eastAsia="Times New Roman" w:hAnsi="Times New Roman"/>
          <w:sz w:val="24"/>
          <w:szCs w:val="24"/>
          <w:lang w:eastAsia="ro-RO"/>
        </w:rPr>
      </w:pPr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-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prevederile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art. 879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si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art. 880 din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Codul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Civil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adoptat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prin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Legea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nr. 287 / 2009,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republicat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, cu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modificările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completările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ulterioare</w:t>
      </w:r>
      <w:proofErr w:type="spellEnd"/>
      <w:r w:rsidRPr="00CF5420"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256BF7F3" w14:textId="77777777" w:rsidR="00CF5420" w:rsidRPr="00EE1A96" w:rsidRDefault="00CF5420" w:rsidP="00CF5420">
      <w:pPr>
        <w:pStyle w:val="NoSpacing"/>
        <w:spacing w:line="276" w:lineRule="auto"/>
        <w:ind w:firstLine="720"/>
        <w:rPr>
          <w:rFonts w:ascii="Times New Roman" w:eastAsia="Times New Roman" w:hAnsi="Times New Roman"/>
          <w:sz w:val="24"/>
          <w:szCs w:val="24"/>
          <w:lang w:val="pt-BR" w:eastAsia="ro-RO"/>
        </w:rPr>
      </w:pPr>
      <w:r w:rsidRPr="00EE1A96">
        <w:rPr>
          <w:rFonts w:ascii="Times New Roman" w:eastAsia="Times New Roman" w:hAnsi="Times New Roman"/>
          <w:sz w:val="24"/>
          <w:szCs w:val="24"/>
          <w:lang w:val="pt-BR" w:eastAsia="ro-RO"/>
        </w:rPr>
        <w:t>- Legea nr. 7/ 1996 a cadastrului, republicată, cu modificările și completările ulterioare;</w:t>
      </w:r>
    </w:p>
    <w:p w14:paraId="3A13F035" w14:textId="77777777" w:rsidR="00CF5420" w:rsidRPr="00EE1A96" w:rsidRDefault="00CF5420" w:rsidP="00CF5420">
      <w:pPr>
        <w:pStyle w:val="NoSpacing"/>
        <w:spacing w:line="276" w:lineRule="auto"/>
        <w:ind w:firstLine="720"/>
        <w:rPr>
          <w:rFonts w:ascii="Times New Roman" w:eastAsia="Times New Roman" w:hAnsi="Times New Roman"/>
          <w:sz w:val="24"/>
          <w:szCs w:val="24"/>
          <w:lang w:val="pt-BR" w:eastAsia="ro-RO"/>
        </w:rPr>
      </w:pPr>
      <w:r w:rsidRPr="00EE1A96">
        <w:rPr>
          <w:rFonts w:ascii="Times New Roman" w:eastAsia="Times New Roman" w:hAnsi="Times New Roman"/>
          <w:sz w:val="24"/>
          <w:szCs w:val="24"/>
          <w:lang w:val="pt-BR" w:eastAsia="ro-RO"/>
        </w:rPr>
        <w:t>- Ordinul ANCPI nr. 600/2023 pentru aprobarea Regulamentului de recepţie şi înscriere în evidenţele de cadastru şi carte funciară</w:t>
      </w:r>
      <w:r w:rsidR="0055316A" w:rsidRPr="00EE1A96">
        <w:rPr>
          <w:rFonts w:ascii="Times New Roman" w:eastAsia="Times New Roman" w:hAnsi="Times New Roman"/>
          <w:sz w:val="24"/>
          <w:szCs w:val="24"/>
          <w:lang w:val="pt-BR" w:eastAsia="ro-RO"/>
        </w:rPr>
        <w:t>;</w:t>
      </w:r>
    </w:p>
    <w:p w14:paraId="29F2ED4F" w14:textId="7225088D" w:rsidR="00DF268F" w:rsidRPr="00EE1A96" w:rsidRDefault="00CF5420" w:rsidP="00CF5420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 w:rsidRPr="00EE1A96">
        <w:rPr>
          <w:rFonts w:ascii="Times New Roman" w:hAnsi="Times New Roman"/>
          <w:sz w:val="24"/>
          <w:szCs w:val="24"/>
          <w:lang w:val="pt-BR"/>
        </w:rPr>
        <w:t xml:space="preserve">Ținând cont de </w:t>
      </w:r>
      <w:r w:rsidRPr="00CF5420">
        <w:rPr>
          <w:rFonts w:ascii="Times New Roman" w:hAnsi="Times New Roman"/>
          <w:sz w:val="24"/>
          <w:szCs w:val="24"/>
          <w:lang w:val="it-IT"/>
        </w:rPr>
        <w:t xml:space="preserve">necesitatea gestionării corecte a bunurilor care fac parte din inventarul domeniului public </w:t>
      </w:r>
      <w:r w:rsidR="00EE1A96">
        <w:rPr>
          <w:rFonts w:ascii="Times New Roman" w:hAnsi="Times New Roman"/>
          <w:sz w:val="24"/>
          <w:szCs w:val="24"/>
          <w:lang w:val="it-IT"/>
        </w:rPr>
        <w:t xml:space="preserve">și privat </w:t>
      </w:r>
      <w:r w:rsidRPr="00CF5420">
        <w:rPr>
          <w:rFonts w:ascii="Times New Roman" w:hAnsi="Times New Roman"/>
          <w:sz w:val="24"/>
          <w:szCs w:val="24"/>
          <w:lang w:val="it-IT"/>
        </w:rPr>
        <w:t>al comunei Gohor, județul Galați</w:t>
      </w:r>
      <w:r w:rsidRPr="00EE1A96">
        <w:rPr>
          <w:rFonts w:ascii="Times New Roman" w:hAnsi="Times New Roman"/>
          <w:sz w:val="24"/>
          <w:szCs w:val="24"/>
          <w:lang w:val="pt-BR"/>
        </w:rPr>
        <w:t xml:space="preserve"> și având în vedere prevederile Codului Administrativ, </w:t>
      </w:r>
      <w:r w:rsidR="00A30598" w:rsidRPr="00EE1A96">
        <w:rPr>
          <w:rFonts w:ascii="Times New Roman" w:hAnsi="Times New Roman"/>
          <w:sz w:val="24"/>
          <w:szCs w:val="24"/>
          <w:lang w:val="pt-BR"/>
        </w:rPr>
        <w:t xml:space="preserve">este de </w:t>
      </w:r>
      <w:r w:rsidR="000022D2" w:rsidRPr="00EE1A96">
        <w:rPr>
          <w:rFonts w:ascii="Times New Roman" w:hAnsi="Times New Roman"/>
          <w:sz w:val="24"/>
          <w:szCs w:val="24"/>
          <w:lang w:val="pt-BR"/>
        </w:rPr>
        <w:t>competenț</w:t>
      </w:r>
      <w:r w:rsidR="007B1DEC" w:rsidRPr="00EE1A96">
        <w:rPr>
          <w:rFonts w:ascii="Times New Roman" w:hAnsi="Times New Roman"/>
          <w:sz w:val="24"/>
          <w:szCs w:val="24"/>
          <w:lang w:val="pt-BR"/>
        </w:rPr>
        <w:t>a consiliului local, să adopte hotarâ</w:t>
      </w:r>
      <w:r w:rsidR="00A30598" w:rsidRPr="00EE1A96">
        <w:rPr>
          <w:rFonts w:ascii="Times New Roman" w:hAnsi="Times New Roman"/>
          <w:sz w:val="24"/>
          <w:szCs w:val="24"/>
          <w:lang w:val="pt-BR"/>
        </w:rPr>
        <w:t xml:space="preserve">rea </w:t>
      </w:r>
      <w:r w:rsidR="007B1DEC" w:rsidRPr="00EE1A96">
        <w:rPr>
          <w:rFonts w:ascii="Times New Roman" w:hAnsi="Times New Roman"/>
          <w:bCs/>
          <w:sz w:val="24"/>
          <w:szCs w:val="24"/>
          <w:lang w:val="pt-BR"/>
        </w:rPr>
        <w:t xml:space="preserve">privind </w:t>
      </w:r>
      <w:r w:rsidR="0055316A" w:rsidRPr="00EE1A96">
        <w:rPr>
          <w:rFonts w:ascii="Times New Roman" w:hAnsi="Times New Roman"/>
          <w:bCs/>
          <w:sz w:val="24"/>
          <w:szCs w:val="24"/>
          <w:lang w:val="pt-BR"/>
        </w:rPr>
        <w:t xml:space="preserve">însușirea și aprobarea documentației cadastrale de dezlipire în </w:t>
      </w:r>
      <w:r w:rsidR="00114440">
        <w:rPr>
          <w:rFonts w:ascii="Times New Roman" w:hAnsi="Times New Roman"/>
          <w:bCs/>
          <w:sz w:val="24"/>
          <w:szCs w:val="24"/>
          <w:lang w:val="pt-BR"/>
        </w:rPr>
        <w:t>2 (două)</w:t>
      </w:r>
      <w:r w:rsidR="0055316A" w:rsidRPr="00EE1A96">
        <w:rPr>
          <w:rFonts w:ascii="Times New Roman" w:hAnsi="Times New Roman"/>
          <w:bCs/>
          <w:sz w:val="24"/>
          <w:szCs w:val="24"/>
          <w:lang w:val="pt-BR"/>
        </w:rPr>
        <w:t xml:space="preserve"> loturi a unui imobil, aparținând domeniului </w:t>
      </w:r>
      <w:r w:rsidR="00114440">
        <w:rPr>
          <w:rFonts w:ascii="Times New Roman" w:hAnsi="Times New Roman"/>
          <w:bCs/>
          <w:sz w:val="24"/>
          <w:szCs w:val="24"/>
          <w:lang w:val="pt-BR"/>
        </w:rPr>
        <w:t>public</w:t>
      </w:r>
      <w:r w:rsidR="0055316A" w:rsidRPr="00EE1A96">
        <w:rPr>
          <w:rFonts w:ascii="Times New Roman" w:hAnsi="Times New Roman"/>
          <w:bCs/>
          <w:sz w:val="24"/>
          <w:szCs w:val="24"/>
          <w:lang w:val="pt-BR"/>
        </w:rPr>
        <w:t xml:space="preserve"> al Unității Administrativ-Teritoriale comuna Gohor</w:t>
      </w:r>
      <w:r w:rsidRPr="00EE1A96">
        <w:rPr>
          <w:rFonts w:ascii="Times New Roman" w:hAnsi="Times New Roman"/>
          <w:bCs/>
          <w:sz w:val="24"/>
          <w:szCs w:val="24"/>
          <w:lang w:val="pt-BR"/>
        </w:rPr>
        <w:t>.</w:t>
      </w:r>
    </w:p>
    <w:p w14:paraId="6786B12F" w14:textId="77777777" w:rsidR="00F8421D" w:rsidRPr="00EE1A96" w:rsidRDefault="00F8421D" w:rsidP="00CF5420">
      <w:pPr>
        <w:pStyle w:val="NoSpacing"/>
        <w:spacing w:line="276" w:lineRule="auto"/>
        <w:ind w:firstLine="720"/>
        <w:rPr>
          <w:rFonts w:ascii="Times New Roman" w:hAnsi="Times New Roman"/>
          <w:sz w:val="24"/>
          <w:szCs w:val="24"/>
          <w:lang w:val="pt-BR"/>
        </w:rPr>
      </w:pPr>
    </w:p>
    <w:p w14:paraId="35484ED6" w14:textId="77777777" w:rsidR="00A258D8" w:rsidRPr="00EE1A96" w:rsidRDefault="00A258D8" w:rsidP="00CF5420">
      <w:pPr>
        <w:pStyle w:val="NoSpacing"/>
        <w:spacing w:line="276" w:lineRule="auto"/>
        <w:ind w:firstLine="720"/>
        <w:rPr>
          <w:rFonts w:ascii="Times New Roman" w:hAnsi="Times New Roman"/>
          <w:sz w:val="24"/>
          <w:szCs w:val="24"/>
          <w:lang w:val="pt-BR"/>
        </w:rPr>
      </w:pPr>
    </w:p>
    <w:p w14:paraId="32053DC3" w14:textId="77777777" w:rsidR="00C11CEE" w:rsidRPr="00CF5420" w:rsidRDefault="00FB5016" w:rsidP="00CF5420">
      <w:pPr>
        <w:spacing w:line="276" w:lineRule="auto"/>
        <w:jc w:val="center"/>
        <w:rPr>
          <w:b/>
        </w:rPr>
      </w:pPr>
      <w:r w:rsidRPr="00CF5420">
        <w:rPr>
          <w:b/>
        </w:rPr>
        <w:t>Primar</w:t>
      </w:r>
      <w:r w:rsidR="00C11CEE" w:rsidRPr="00CF5420">
        <w:rPr>
          <w:b/>
        </w:rPr>
        <w:t>,</w:t>
      </w:r>
    </w:p>
    <w:p w14:paraId="0E1F2966" w14:textId="77777777" w:rsidR="00795AA5" w:rsidRPr="00CF5420" w:rsidRDefault="005A7AE3" w:rsidP="00CF5420">
      <w:pPr>
        <w:spacing w:line="276" w:lineRule="auto"/>
        <w:jc w:val="center"/>
        <w:rPr>
          <w:b/>
        </w:rPr>
      </w:pPr>
      <w:r w:rsidRPr="00CF5420">
        <w:rPr>
          <w:b/>
        </w:rPr>
        <w:t xml:space="preserve">Gelu </w:t>
      </w:r>
      <w:r w:rsidR="00B21980" w:rsidRPr="00CF5420">
        <w:rPr>
          <w:b/>
        </w:rPr>
        <w:t>SÎ</w:t>
      </w:r>
      <w:r w:rsidR="00C11CEE" w:rsidRPr="00CF5420">
        <w:rPr>
          <w:b/>
        </w:rPr>
        <w:t>RGHIE</w:t>
      </w:r>
    </w:p>
    <w:sectPr w:rsidR="00795AA5" w:rsidRPr="00CF5420" w:rsidSect="00A25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033E0"/>
    <w:multiLevelType w:val="hybridMultilevel"/>
    <w:tmpl w:val="E72AFAC6"/>
    <w:lvl w:ilvl="0" w:tplc="F5960C0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67006"/>
    <w:multiLevelType w:val="hybridMultilevel"/>
    <w:tmpl w:val="378C6F48"/>
    <w:lvl w:ilvl="0" w:tplc="621C4FA8">
      <w:start w:val="65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31C636EF"/>
    <w:multiLevelType w:val="hybridMultilevel"/>
    <w:tmpl w:val="E3908BB2"/>
    <w:lvl w:ilvl="0" w:tplc="37AE988E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74F61CD"/>
    <w:multiLevelType w:val="hybridMultilevel"/>
    <w:tmpl w:val="5C56C172"/>
    <w:lvl w:ilvl="0" w:tplc="5EEC1A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B33AD7"/>
    <w:multiLevelType w:val="hybridMultilevel"/>
    <w:tmpl w:val="9DAE847C"/>
    <w:lvl w:ilvl="0" w:tplc="7D6C2E18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4EA4CE2"/>
    <w:multiLevelType w:val="hybridMultilevel"/>
    <w:tmpl w:val="FF9C9290"/>
    <w:lvl w:ilvl="0" w:tplc="851AD466">
      <w:start w:val="68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95B3C85"/>
    <w:multiLevelType w:val="hybridMultilevel"/>
    <w:tmpl w:val="FBFC7608"/>
    <w:lvl w:ilvl="0" w:tplc="F6746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3A2037C"/>
    <w:multiLevelType w:val="hybridMultilevel"/>
    <w:tmpl w:val="4E3CA696"/>
    <w:lvl w:ilvl="0" w:tplc="F34647A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B9B65CA"/>
    <w:multiLevelType w:val="hybridMultilevel"/>
    <w:tmpl w:val="EE722CF6"/>
    <w:lvl w:ilvl="0" w:tplc="0EA06430"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773E4A0A"/>
    <w:multiLevelType w:val="hybridMultilevel"/>
    <w:tmpl w:val="8AAEC986"/>
    <w:lvl w:ilvl="0" w:tplc="C88AF39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77455865">
    <w:abstractNumId w:val="1"/>
  </w:num>
  <w:num w:numId="2" w16cid:durableId="1004405107">
    <w:abstractNumId w:val="5"/>
  </w:num>
  <w:num w:numId="3" w16cid:durableId="1565871515">
    <w:abstractNumId w:val="7"/>
  </w:num>
  <w:num w:numId="4" w16cid:durableId="146551903">
    <w:abstractNumId w:val="6"/>
  </w:num>
  <w:num w:numId="5" w16cid:durableId="2131430920">
    <w:abstractNumId w:val="2"/>
  </w:num>
  <w:num w:numId="6" w16cid:durableId="80420829">
    <w:abstractNumId w:val="3"/>
  </w:num>
  <w:num w:numId="7" w16cid:durableId="164591752">
    <w:abstractNumId w:val="4"/>
  </w:num>
  <w:num w:numId="8" w16cid:durableId="2099134518">
    <w:abstractNumId w:val="9"/>
  </w:num>
  <w:num w:numId="9" w16cid:durableId="158355178">
    <w:abstractNumId w:val="8"/>
  </w:num>
  <w:num w:numId="10" w16cid:durableId="1047682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CEE"/>
    <w:rsid w:val="000022D2"/>
    <w:rsid w:val="00031E53"/>
    <w:rsid w:val="00037E8D"/>
    <w:rsid w:val="00042EF9"/>
    <w:rsid w:val="000478FC"/>
    <w:rsid w:val="00055F1D"/>
    <w:rsid w:val="00062860"/>
    <w:rsid w:val="000665AC"/>
    <w:rsid w:val="0006663B"/>
    <w:rsid w:val="0008041F"/>
    <w:rsid w:val="000D03E5"/>
    <w:rsid w:val="000D33CD"/>
    <w:rsid w:val="000F0327"/>
    <w:rsid w:val="000F0E07"/>
    <w:rsid w:val="001045F5"/>
    <w:rsid w:val="00104E3E"/>
    <w:rsid w:val="00105F7E"/>
    <w:rsid w:val="00114440"/>
    <w:rsid w:val="00126FE1"/>
    <w:rsid w:val="00127972"/>
    <w:rsid w:val="00127EAC"/>
    <w:rsid w:val="0014330A"/>
    <w:rsid w:val="001453CB"/>
    <w:rsid w:val="00156FE2"/>
    <w:rsid w:val="00166826"/>
    <w:rsid w:val="00183292"/>
    <w:rsid w:val="00193C2A"/>
    <w:rsid w:val="00194FBE"/>
    <w:rsid w:val="001A6CA4"/>
    <w:rsid w:val="001C213E"/>
    <w:rsid w:val="001E2E20"/>
    <w:rsid w:val="001E36DE"/>
    <w:rsid w:val="001E73B9"/>
    <w:rsid w:val="001F34E4"/>
    <w:rsid w:val="002016EB"/>
    <w:rsid w:val="002051E0"/>
    <w:rsid w:val="00221E5D"/>
    <w:rsid w:val="002359D2"/>
    <w:rsid w:val="0024136F"/>
    <w:rsid w:val="00254CC6"/>
    <w:rsid w:val="00284020"/>
    <w:rsid w:val="00295CA8"/>
    <w:rsid w:val="002B2731"/>
    <w:rsid w:val="002B5071"/>
    <w:rsid w:val="002C17FF"/>
    <w:rsid w:val="002D4B93"/>
    <w:rsid w:val="002E031A"/>
    <w:rsid w:val="003115E9"/>
    <w:rsid w:val="00312F94"/>
    <w:rsid w:val="00321D73"/>
    <w:rsid w:val="00332FF4"/>
    <w:rsid w:val="0035127E"/>
    <w:rsid w:val="00353368"/>
    <w:rsid w:val="0035390C"/>
    <w:rsid w:val="0035612A"/>
    <w:rsid w:val="003626CB"/>
    <w:rsid w:val="003635C7"/>
    <w:rsid w:val="00364CBF"/>
    <w:rsid w:val="00365035"/>
    <w:rsid w:val="00367DCA"/>
    <w:rsid w:val="00372B70"/>
    <w:rsid w:val="00387B2E"/>
    <w:rsid w:val="00393619"/>
    <w:rsid w:val="003A1627"/>
    <w:rsid w:val="003A22AC"/>
    <w:rsid w:val="003B4AE6"/>
    <w:rsid w:val="003B660B"/>
    <w:rsid w:val="003D45D8"/>
    <w:rsid w:val="003E5A12"/>
    <w:rsid w:val="00405598"/>
    <w:rsid w:val="00427123"/>
    <w:rsid w:val="00436992"/>
    <w:rsid w:val="00436E70"/>
    <w:rsid w:val="00452D26"/>
    <w:rsid w:val="00465793"/>
    <w:rsid w:val="004869CE"/>
    <w:rsid w:val="00486D2B"/>
    <w:rsid w:val="00493B88"/>
    <w:rsid w:val="004B010B"/>
    <w:rsid w:val="004B08B8"/>
    <w:rsid w:val="004E070D"/>
    <w:rsid w:val="004E3B08"/>
    <w:rsid w:val="004E7ED2"/>
    <w:rsid w:val="004F2813"/>
    <w:rsid w:val="004F2D21"/>
    <w:rsid w:val="005377AD"/>
    <w:rsid w:val="0055316A"/>
    <w:rsid w:val="0055570F"/>
    <w:rsid w:val="00560E8B"/>
    <w:rsid w:val="00573D8A"/>
    <w:rsid w:val="0057596B"/>
    <w:rsid w:val="0058142A"/>
    <w:rsid w:val="005842B1"/>
    <w:rsid w:val="005A7AE3"/>
    <w:rsid w:val="005C16BE"/>
    <w:rsid w:val="005C351B"/>
    <w:rsid w:val="005F0197"/>
    <w:rsid w:val="005F1D29"/>
    <w:rsid w:val="00604A0E"/>
    <w:rsid w:val="006115E4"/>
    <w:rsid w:val="00634053"/>
    <w:rsid w:val="00636789"/>
    <w:rsid w:val="00641188"/>
    <w:rsid w:val="00641E0F"/>
    <w:rsid w:val="00650282"/>
    <w:rsid w:val="00663734"/>
    <w:rsid w:val="006978C0"/>
    <w:rsid w:val="006B56B2"/>
    <w:rsid w:val="006E44D3"/>
    <w:rsid w:val="006F712E"/>
    <w:rsid w:val="00710386"/>
    <w:rsid w:val="00724E9E"/>
    <w:rsid w:val="00727756"/>
    <w:rsid w:val="00750B4A"/>
    <w:rsid w:val="0075230A"/>
    <w:rsid w:val="00762B27"/>
    <w:rsid w:val="00777B10"/>
    <w:rsid w:val="00787D2A"/>
    <w:rsid w:val="00794BBA"/>
    <w:rsid w:val="00795AA5"/>
    <w:rsid w:val="0079646B"/>
    <w:rsid w:val="007A7536"/>
    <w:rsid w:val="007A78F6"/>
    <w:rsid w:val="007B1DEC"/>
    <w:rsid w:val="007C425A"/>
    <w:rsid w:val="007C5CAD"/>
    <w:rsid w:val="007D04D2"/>
    <w:rsid w:val="008048BE"/>
    <w:rsid w:val="0081119C"/>
    <w:rsid w:val="00815AF0"/>
    <w:rsid w:val="00821FD2"/>
    <w:rsid w:val="00825BFE"/>
    <w:rsid w:val="0084011C"/>
    <w:rsid w:val="008551C2"/>
    <w:rsid w:val="008637FD"/>
    <w:rsid w:val="0086682A"/>
    <w:rsid w:val="00875BA6"/>
    <w:rsid w:val="008844DC"/>
    <w:rsid w:val="00893C88"/>
    <w:rsid w:val="00894453"/>
    <w:rsid w:val="00894FEE"/>
    <w:rsid w:val="00897012"/>
    <w:rsid w:val="008E263E"/>
    <w:rsid w:val="00905FA1"/>
    <w:rsid w:val="00910C64"/>
    <w:rsid w:val="009110E3"/>
    <w:rsid w:val="00911DFD"/>
    <w:rsid w:val="0092594C"/>
    <w:rsid w:val="00933A65"/>
    <w:rsid w:val="0095093A"/>
    <w:rsid w:val="009747AD"/>
    <w:rsid w:val="00980670"/>
    <w:rsid w:val="00994B97"/>
    <w:rsid w:val="009E1DDE"/>
    <w:rsid w:val="009E60F3"/>
    <w:rsid w:val="009F17D3"/>
    <w:rsid w:val="009F6DAB"/>
    <w:rsid w:val="00A144D0"/>
    <w:rsid w:val="00A258D8"/>
    <w:rsid w:val="00A30598"/>
    <w:rsid w:val="00A33582"/>
    <w:rsid w:val="00A37605"/>
    <w:rsid w:val="00A7666C"/>
    <w:rsid w:val="00A773AC"/>
    <w:rsid w:val="00A82EA0"/>
    <w:rsid w:val="00A87F7D"/>
    <w:rsid w:val="00A97A05"/>
    <w:rsid w:val="00AA2ABF"/>
    <w:rsid w:val="00AB439F"/>
    <w:rsid w:val="00AB51C6"/>
    <w:rsid w:val="00AC0786"/>
    <w:rsid w:val="00AE1E63"/>
    <w:rsid w:val="00AE703A"/>
    <w:rsid w:val="00AF2F20"/>
    <w:rsid w:val="00B0235D"/>
    <w:rsid w:val="00B07135"/>
    <w:rsid w:val="00B21980"/>
    <w:rsid w:val="00B241B7"/>
    <w:rsid w:val="00B45A01"/>
    <w:rsid w:val="00B5182D"/>
    <w:rsid w:val="00B51929"/>
    <w:rsid w:val="00B538E1"/>
    <w:rsid w:val="00B5793B"/>
    <w:rsid w:val="00B60064"/>
    <w:rsid w:val="00B67B26"/>
    <w:rsid w:val="00B742BD"/>
    <w:rsid w:val="00B75C12"/>
    <w:rsid w:val="00B75C21"/>
    <w:rsid w:val="00B972A4"/>
    <w:rsid w:val="00BA5B79"/>
    <w:rsid w:val="00BD796B"/>
    <w:rsid w:val="00BF22E3"/>
    <w:rsid w:val="00C11CEE"/>
    <w:rsid w:val="00C30059"/>
    <w:rsid w:val="00C34A4E"/>
    <w:rsid w:val="00C42BB6"/>
    <w:rsid w:val="00C550CB"/>
    <w:rsid w:val="00C77154"/>
    <w:rsid w:val="00C84B8C"/>
    <w:rsid w:val="00C929C3"/>
    <w:rsid w:val="00C9774D"/>
    <w:rsid w:val="00CA3AE5"/>
    <w:rsid w:val="00CC6032"/>
    <w:rsid w:val="00CD556B"/>
    <w:rsid w:val="00CF2DDB"/>
    <w:rsid w:val="00CF5420"/>
    <w:rsid w:val="00CF694B"/>
    <w:rsid w:val="00D217FA"/>
    <w:rsid w:val="00D24B82"/>
    <w:rsid w:val="00D35FCA"/>
    <w:rsid w:val="00D4546B"/>
    <w:rsid w:val="00D467E2"/>
    <w:rsid w:val="00D5230B"/>
    <w:rsid w:val="00D57163"/>
    <w:rsid w:val="00D725CE"/>
    <w:rsid w:val="00D77529"/>
    <w:rsid w:val="00D800F5"/>
    <w:rsid w:val="00DB30EC"/>
    <w:rsid w:val="00DD3D8D"/>
    <w:rsid w:val="00DF268F"/>
    <w:rsid w:val="00E074AF"/>
    <w:rsid w:val="00E07B9A"/>
    <w:rsid w:val="00E15E1C"/>
    <w:rsid w:val="00E22EEA"/>
    <w:rsid w:val="00E3390E"/>
    <w:rsid w:val="00E440A0"/>
    <w:rsid w:val="00E44C4F"/>
    <w:rsid w:val="00E52A17"/>
    <w:rsid w:val="00E763BE"/>
    <w:rsid w:val="00E767D7"/>
    <w:rsid w:val="00E8445B"/>
    <w:rsid w:val="00EB19FB"/>
    <w:rsid w:val="00EB2144"/>
    <w:rsid w:val="00EB5F7F"/>
    <w:rsid w:val="00EB642B"/>
    <w:rsid w:val="00EC0362"/>
    <w:rsid w:val="00EE1A96"/>
    <w:rsid w:val="00F05936"/>
    <w:rsid w:val="00F41F40"/>
    <w:rsid w:val="00F60675"/>
    <w:rsid w:val="00F60B4F"/>
    <w:rsid w:val="00F8421D"/>
    <w:rsid w:val="00F85E29"/>
    <w:rsid w:val="00FB5016"/>
    <w:rsid w:val="00FD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9C3B9"/>
  <w15:docId w15:val="{C04B80D2-FFD3-4058-BA1D-F29C3D88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11CEE"/>
    <w:pPr>
      <w:jc w:val="both"/>
    </w:pPr>
    <w:rPr>
      <w:sz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C11CEE"/>
    <w:rPr>
      <w:rFonts w:ascii="Times New Roman" w:eastAsia="Times New Roman" w:hAnsi="Times New Roman" w:cs="Times New Roman"/>
      <w:sz w:val="28"/>
      <w:szCs w:val="24"/>
      <w:lang w:val="fr-FR" w:eastAsia="ro-RO"/>
    </w:rPr>
  </w:style>
  <w:style w:type="paragraph" w:styleId="NoSpacing">
    <w:name w:val="No Spacing"/>
    <w:uiPriority w:val="1"/>
    <w:qFormat/>
    <w:rsid w:val="000478FC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A30598"/>
    <w:pPr>
      <w:jc w:val="both"/>
    </w:pPr>
    <w:rPr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30598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9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9D2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641188"/>
    <w:pPr>
      <w:ind w:left="720"/>
      <w:contextualSpacing/>
    </w:pPr>
  </w:style>
  <w:style w:type="character" w:customStyle="1" w:styleId="shdr">
    <w:name w:val="s_hdr"/>
    <w:basedOn w:val="DefaultParagraphFont"/>
    <w:rsid w:val="00980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User</cp:lastModifiedBy>
  <cp:revision>161</cp:revision>
  <cp:lastPrinted>2026-01-29T17:19:00Z</cp:lastPrinted>
  <dcterms:created xsi:type="dcterms:W3CDTF">2014-12-11T11:48:00Z</dcterms:created>
  <dcterms:modified xsi:type="dcterms:W3CDTF">2026-01-29T17:19:00Z</dcterms:modified>
</cp:coreProperties>
</file>