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A5420" w14:textId="6F6F3C31" w:rsidR="008B0732" w:rsidRPr="000947EA" w:rsidRDefault="006D69BB" w:rsidP="00301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B6B">
        <w:rPr>
          <w:rFonts w:ascii="Times New Roman" w:hAnsi="Times New Roman" w:cs="Times New Roman"/>
          <w:sz w:val="28"/>
          <w:szCs w:val="28"/>
        </w:rPr>
        <w:t xml:space="preserve">Anexa </w:t>
      </w:r>
      <w:r w:rsidR="000B39B9">
        <w:rPr>
          <w:rFonts w:ascii="Times New Roman" w:hAnsi="Times New Roman" w:cs="Times New Roman"/>
          <w:sz w:val="28"/>
          <w:szCs w:val="28"/>
        </w:rPr>
        <w:t>nr.1</w:t>
      </w:r>
      <w:r w:rsidRPr="001B4B6B">
        <w:rPr>
          <w:rFonts w:ascii="Times New Roman" w:hAnsi="Times New Roman" w:cs="Times New Roman"/>
          <w:sz w:val="28"/>
          <w:szCs w:val="28"/>
        </w:rPr>
        <w:t>la Hotărâ</w:t>
      </w:r>
      <w:r w:rsidR="008B0732" w:rsidRPr="001B4B6B">
        <w:rPr>
          <w:rFonts w:ascii="Times New Roman" w:hAnsi="Times New Roman" w:cs="Times New Roman"/>
          <w:sz w:val="28"/>
          <w:szCs w:val="28"/>
        </w:rPr>
        <w:t>rea Consi</w:t>
      </w:r>
      <w:r w:rsidRPr="001B4B6B">
        <w:rPr>
          <w:rFonts w:ascii="Times New Roman" w:hAnsi="Times New Roman" w:cs="Times New Roman"/>
          <w:sz w:val="28"/>
          <w:szCs w:val="28"/>
        </w:rPr>
        <w:t>liului Local al Comunei Luncaviţa nr.</w:t>
      </w:r>
      <w:r w:rsidR="008D1E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B39B9">
        <w:rPr>
          <w:rFonts w:ascii="Times New Roman" w:hAnsi="Times New Roman" w:cs="Times New Roman"/>
          <w:sz w:val="28"/>
          <w:szCs w:val="28"/>
        </w:rPr>
        <w:t>5 din 26.01.2026</w:t>
      </w:r>
    </w:p>
    <w:p w14:paraId="126CA6A4" w14:textId="68E7ED09" w:rsidR="00FC3159" w:rsidRPr="00FC3159" w:rsidRDefault="00FC3159" w:rsidP="00FC3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C3159">
        <w:rPr>
          <w:rFonts w:ascii="Times New Roman" w:hAnsi="Times New Roman" w:cs="Times New Roman"/>
          <w:b/>
          <w:sz w:val="36"/>
          <w:szCs w:val="36"/>
          <w:u w:val="single"/>
        </w:rPr>
        <w:t>PLAN DE ACŢIUNE SI LUCRĂRI DE INTERES LOCAL LA NIVELUL COMUNEI LUNCAVIŢA PENTRU ANUL 202</w:t>
      </w:r>
      <w:r w:rsidR="000D7842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</w:p>
    <w:p w14:paraId="6D419068" w14:textId="69984CE8" w:rsidR="00FC3159" w:rsidRDefault="00FC3159" w:rsidP="00FC3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C3159">
        <w:rPr>
          <w:rFonts w:ascii="Times New Roman" w:hAnsi="Times New Roman" w:cs="Times New Roman"/>
          <w:b/>
          <w:sz w:val="36"/>
          <w:szCs w:val="36"/>
          <w:u w:val="single"/>
        </w:rPr>
        <w:t>Întocmit în conformitate cu prevederile art.61, alin.(1) litera a) din Legea Nr. 196/2016 din 31 octombrie 2016, privind venitul minim de incluziune</w:t>
      </w:r>
    </w:p>
    <w:p w14:paraId="12CB4237" w14:textId="77777777" w:rsidR="00FC3159" w:rsidRPr="00FC3159" w:rsidRDefault="00FC3159" w:rsidP="00FC3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3"/>
        <w:gridCol w:w="3984"/>
        <w:gridCol w:w="3620"/>
        <w:gridCol w:w="1269"/>
        <w:gridCol w:w="2913"/>
        <w:gridCol w:w="1579"/>
      </w:tblGrid>
      <w:tr w:rsidR="00DF005A" w:rsidRPr="003E5B1C" w14:paraId="6FA9DE5D" w14:textId="77777777" w:rsidTr="0009135C">
        <w:tc>
          <w:tcPr>
            <w:tcW w:w="583" w:type="dxa"/>
          </w:tcPr>
          <w:p w14:paraId="56029BE5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Nr.</w:t>
            </w:r>
          </w:p>
          <w:p w14:paraId="3D238AF5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Crt.</w:t>
            </w:r>
          </w:p>
          <w:p w14:paraId="17969D57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4071" w:type="dxa"/>
          </w:tcPr>
          <w:p w14:paraId="081EDF43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Obiectiv </w:t>
            </w:r>
          </w:p>
        </w:tc>
        <w:tc>
          <w:tcPr>
            <w:tcW w:w="3691" w:type="dxa"/>
          </w:tcPr>
          <w:p w14:paraId="2367B9D9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Acţiuni si măsuri î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nt</w:t>
            </w:r>
            <w:r>
              <w:rPr>
                <w:rFonts w:ascii="TimesNewRoman" w:hAnsi="TimesNewRoman" w:cs="TimesNewRoman"/>
                <w:sz w:val="24"/>
                <w:szCs w:val="24"/>
              </w:rPr>
              <w:t>r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eprinse</w:t>
            </w:r>
          </w:p>
        </w:tc>
        <w:tc>
          <w:tcPr>
            <w:tcW w:w="1269" w:type="dxa"/>
          </w:tcPr>
          <w:p w14:paraId="5D518FA0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Termen de</w:t>
            </w:r>
          </w:p>
          <w:p w14:paraId="1CFFC624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realizare</w:t>
            </w:r>
          </w:p>
          <w:p w14:paraId="1B6124D4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78CE9302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Resurse</w:t>
            </w:r>
          </w:p>
        </w:tc>
        <w:tc>
          <w:tcPr>
            <w:tcW w:w="1586" w:type="dxa"/>
          </w:tcPr>
          <w:p w14:paraId="27EAA432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Responsabil</w:t>
            </w:r>
          </w:p>
        </w:tc>
      </w:tr>
      <w:tr w:rsidR="00DF005A" w:rsidRPr="003E5B1C" w14:paraId="35D70609" w14:textId="77777777" w:rsidTr="0009135C">
        <w:tc>
          <w:tcPr>
            <w:tcW w:w="583" w:type="dxa"/>
          </w:tcPr>
          <w:p w14:paraId="62C48B92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1.</w:t>
            </w:r>
          </w:p>
        </w:tc>
        <w:tc>
          <w:tcPr>
            <w:tcW w:w="4071" w:type="dxa"/>
          </w:tcPr>
          <w:p w14:paraId="292B4E8F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Lucrări de întreţinere a acostamentului pe lungimea drumurilor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comunale si judeţene, aflate pe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raza comunei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Luncaviţa</w:t>
            </w:r>
          </w:p>
          <w:p w14:paraId="7D719AB6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0A49455C" w14:textId="77777777" w:rsidR="00DF005A" w:rsidRPr="003E5B1C" w:rsidRDefault="00DF005A" w:rsidP="00833186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Îndepă</w:t>
            </w:r>
            <w:r>
              <w:rPr>
                <w:rFonts w:ascii="TimesNewRoman" w:hAnsi="TimesNewRoman" w:cs="TimesNewRoman"/>
                <w:sz w:val="24"/>
                <w:szCs w:val="24"/>
              </w:rPr>
              <w:t>rtarea mâlului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 a altor resturi,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rămase în aceste zone ca urmare a scurgerii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apei rezultate din precipitaţii</w:t>
            </w:r>
          </w:p>
          <w:p w14:paraId="37F69D09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AF3281B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permanent</w:t>
            </w:r>
          </w:p>
        </w:tc>
        <w:tc>
          <w:tcPr>
            <w:tcW w:w="2974" w:type="dxa"/>
          </w:tcPr>
          <w:p w14:paraId="5A7DB152" w14:textId="77777777" w:rsidR="006275E7" w:rsidRDefault="006275E7" w:rsidP="006275E7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24BF8797" w14:textId="77777777" w:rsidR="00DF005A" w:rsidRDefault="006275E7" w:rsidP="006275E7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</w:t>
            </w:r>
            <w:r w:rsidR="0009135C"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);</w:t>
            </w:r>
          </w:p>
          <w:p w14:paraId="63A2FA0D" w14:textId="758383A4" w:rsidR="0009135C" w:rsidRPr="003E5B1C" w:rsidRDefault="0009135C" w:rsidP="006275E7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7E5FA201" w14:textId="77777777" w:rsidR="00DF005A" w:rsidRPr="003E5B1C" w:rsidRDefault="00DF005A" w:rsidP="00833186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3C05B254" w14:textId="77777777" w:rsidTr="0009135C">
        <w:tc>
          <w:tcPr>
            <w:tcW w:w="583" w:type="dxa"/>
          </w:tcPr>
          <w:p w14:paraId="150F62E9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2.</w:t>
            </w:r>
          </w:p>
        </w:tc>
        <w:tc>
          <w:tcPr>
            <w:tcW w:w="4071" w:type="dxa"/>
          </w:tcPr>
          <w:p w14:paraId="0A523DBE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Lucrări de curăţare a resturilor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vegetale aflate pe marginea drumurilor comunale si naţionale pe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raza comunei Luncaviţa</w:t>
            </w:r>
          </w:p>
          <w:p w14:paraId="1017653D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6C938603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Curăţ</w:t>
            </w:r>
            <w:r>
              <w:rPr>
                <w:rFonts w:ascii="TimesNewRoman" w:hAnsi="TimesNewRoman" w:cs="TimesNewRoman"/>
                <w:sz w:val="24"/>
                <w:szCs w:val="24"/>
              </w:rPr>
              <w:t>area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anţurilor de scurgere a apei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rezultate din ploi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 zăpezi, îndepărtarea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resturilor vegetale, a mără</w:t>
            </w:r>
            <w:r>
              <w:rPr>
                <w:rFonts w:ascii="TimesNewRoman" w:hAnsi="TimesNewRoman" w:cs="TimesNewRoman"/>
                <w:sz w:val="24"/>
                <w:szCs w:val="24"/>
              </w:rPr>
              <w:t>ciniş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urilor, a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gunoaielor, întreţinerea acostamentelor.</w:t>
            </w:r>
          </w:p>
          <w:p w14:paraId="72890B69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E87B1C2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permanent</w:t>
            </w:r>
          </w:p>
        </w:tc>
        <w:tc>
          <w:tcPr>
            <w:tcW w:w="2974" w:type="dxa"/>
          </w:tcPr>
          <w:p w14:paraId="18A57450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1E6BD8BD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54EC489E" w14:textId="2A667C90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07AABC47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2B265419" w14:textId="77777777" w:rsidTr="0009135C">
        <w:tc>
          <w:tcPr>
            <w:tcW w:w="583" w:type="dxa"/>
          </w:tcPr>
          <w:p w14:paraId="419725BE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3.</w:t>
            </w:r>
          </w:p>
        </w:tc>
        <w:tc>
          <w:tcPr>
            <w:tcW w:w="4071" w:type="dxa"/>
          </w:tcPr>
          <w:p w14:paraId="5E8FD312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Lucrări de întreţinere şi de </w:t>
            </w:r>
            <w:r>
              <w:rPr>
                <w:rFonts w:ascii="TimesNewRoman" w:hAnsi="TimesNewRoman" w:cs="TimesNewRoman"/>
                <w:sz w:val="24"/>
                <w:szCs w:val="24"/>
              </w:rPr>
              <w:t>salubrizare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 în incinta curţilor instituţiilor publice din comuna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Luncaviţa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: p</w:t>
            </w:r>
            <w:r>
              <w:rPr>
                <w:rFonts w:ascii="TimesNewRoman" w:hAnsi="TimesNewRoman" w:cs="TimesNewRoman"/>
                <w:sz w:val="24"/>
                <w:szCs w:val="24"/>
              </w:rPr>
              <w:t>rimă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rie, şcoli,</w:t>
            </w:r>
          </w:p>
          <w:p w14:paraId="4EA14CB4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grădiniţe, că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min cultural, biserici, etc.</w:t>
            </w:r>
          </w:p>
        </w:tc>
        <w:tc>
          <w:tcPr>
            <w:tcW w:w="3691" w:type="dxa"/>
          </w:tcPr>
          <w:p w14:paraId="1D087633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Îndepărtarea resturilor vegetale, a</w:t>
            </w:r>
          </w:p>
          <w:p w14:paraId="68AB5013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mărăciniş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urilor,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gunoaielor, strângerea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hârtiilor, resturilor menajere, pungilor, etc, de pe acostamentul drumurilor, din spaţii verzi, din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incinta instituţiilor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lastRenderedPageBreak/>
              <w:t>publice si colectarea selectivă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a deşeurilor în containere special amenajate </w:t>
            </w:r>
          </w:p>
          <w:p w14:paraId="0F2BE908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297A29D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lastRenderedPageBreak/>
              <w:t>permanent</w:t>
            </w:r>
          </w:p>
        </w:tc>
        <w:tc>
          <w:tcPr>
            <w:tcW w:w="2974" w:type="dxa"/>
          </w:tcPr>
          <w:p w14:paraId="0AC3BDA7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124F7607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521A90ED" w14:textId="0D6FB38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lastRenderedPageBreak/>
              <w:t>Părinți cu copii aflați sub măsură de protecție</w:t>
            </w:r>
          </w:p>
        </w:tc>
        <w:tc>
          <w:tcPr>
            <w:tcW w:w="1586" w:type="dxa"/>
          </w:tcPr>
          <w:p w14:paraId="6036A35F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lastRenderedPageBreak/>
              <w:t>viceprimar</w:t>
            </w:r>
          </w:p>
        </w:tc>
      </w:tr>
      <w:tr w:rsidR="0009135C" w:rsidRPr="003E5B1C" w14:paraId="41526A3A" w14:textId="77777777" w:rsidTr="0009135C">
        <w:tc>
          <w:tcPr>
            <w:tcW w:w="583" w:type="dxa"/>
          </w:tcPr>
          <w:p w14:paraId="7874FBBA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4.</w:t>
            </w:r>
          </w:p>
        </w:tc>
        <w:tc>
          <w:tcPr>
            <w:tcW w:w="4071" w:type="dxa"/>
          </w:tcPr>
          <w:p w14:paraId="3AE9F4B3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Decolmatarea şanţ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urilor, rigolelor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 canalelor de preluare a apelor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pluviale din domeniul public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privat din comuna Luncaviţa</w:t>
            </w:r>
          </w:p>
          <w:p w14:paraId="3C5D40AF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60874241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îndepărtarea gunoaielor depozitate în aceste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zone, decolmatare, săpă</w:t>
            </w:r>
            <w:r>
              <w:rPr>
                <w:rFonts w:ascii="TimesNewRoman" w:hAnsi="TimesNewRoman" w:cs="TimesNewRoman"/>
                <w:sz w:val="24"/>
                <w:szCs w:val="24"/>
              </w:rPr>
              <w:t>turi manuale</w:t>
            </w:r>
          </w:p>
          <w:p w14:paraId="400598CC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1C39424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permanent</w:t>
            </w:r>
          </w:p>
        </w:tc>
        <w:tc>
          <w:tcPr>
            <w:tcW w:w="2974" w:type="dxa"/>
          </w:tcPr>
          <w:p w14:paraId="69CD066B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797C23E3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05BE66BE" w14:textId="2A79C6AF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74782C8F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58D66DF4" w14:textId="77777777" w:rsidTr="0009135C">
        <w:tc>
          <w:tcPr>
            <w:tcW w:w="583" w:type="dxa"/>
          </w:tcPr>
          <w:p w14:paraId="11C20BB7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5.</w:t>
            </w:r>
          </w:p>
        </w:tc>
        <w:tc>
          <w:tcPr>
            <w:tcW w:w="4071" w:type="dxa"/>
          </w:tcPr>
          <w:p w14:paraId="5C481A62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Curăţarea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 izlazurilor comunale </w:t>
            </w:r>
          </w:p>
        </w:tc>
        <w:tc>
          <w:tcPr>
            <w:tcW w:w="3691" w:type="dxa"/>
          </w:tcPr>
          <w:p w14:paraId="32852205" w14:textId="199809D1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Distrugerea muşuroaielor, îndepărtare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cioturi, pietre,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buturugi, resturi vegetale, spini, distrugerea buruienilor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i plantelor toxice, </w:t>
            </w:r>
            <w:r>
              <w:rPr>
                <w:rFonts w:ascii="TimesNewRoman" w:hAnsi="TimesNewRoman" w:cs="TimesNewRoman"/>
                <w:sz w:val="24"/>
                <w:szCs w:val="24"/>
              </w:rPr>
              <w:t>care afectează calitatea păşunii şi sănă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tatea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animalelor</w:t>
            </w:r>
          </w:p>
        </w:tc>
        <w:tc>
          <w:tcPr>
            <w:tcW w:w="1269" w:type="dxa"/>
          </w:tcPr>
          <w:p w14:paraId="3876D636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l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unile</w:t>
            </w:r>
          </w:p>
          <w:p w14:paraId="42049887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martie – mai</w:t>
            </w:r>
          </w:p>
          <w:p w14:paraId="455C54C0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CFFB2CE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387B5F87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718F32D6" w14:textId="700C9DF3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1D9E314F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494023E6" w14:textId="77777777" w:rsidTr="0009135C">
        <w:tc>
          <w:tcPr>
            <w:tcW w:w="583" w:type="dxa"/>
          </w:tcPr>
          <w:p w14:paraId="354503B5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6.</w:t>
            </w:r>
          </w:p>
        </w:tc>
        <w:tc>
          <w:tcPr>
            <w:tcW w:w="4071" w:type="dxa"/>
          </w:tcPr>
          <w:p w14:paraId="33ABF6F8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Îndepă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rtarea gunoaielor din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parcări,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salubrizarea locurilor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publice unde se constată depozită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necontrolate de deşeuri</w:t>
            </w:r>
          </w:p>
          <w:p w14:paraId="672E551E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7784559C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Colectarea selectivă a deş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eurilor, lucrări de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cur</w:t>
            </w:r>
            <w:r>
              <w:rPr>
                <w:rFonts w:ascii="TimesNewRoman" w:hAnsi="TimesNewRoman" w:cs="TimesNewRoman"/>
                <w:sz w:val="24"/>
                <w:szCs w:val="24"/>
              </w:rPr>
              <w:t>ăţ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enie pe lângă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containere</w:t>
            </w:r>
          </w:p>
          <w:p w14:paraId="2AD52939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E9B4ABF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permanent</w:t>
            </w:r>
          </w:p>
        </w:tc>
        <w:tc>
          <w:tcPr>
            <w:tcW w:w="2974" w:type="dxa"/>
          </w:tcPr>
          <w:p w14:paraId="3BBF288A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2F83034F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32E8460C" w14:textId="5022CAFC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13D40E95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25A82664" w14:textId="77777777" w:rsidTr="0009135C">
        <w:tc>
          <w:tcPr>
            <w:tcW w:w="583" w:type="dxa"/>
          </w:tcPr>
          <w:p w14:paraId="3CAE0A1E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7.</w:t>
            </w:r>
          </w:p>
        </w:tc>
        <w:tc>
          <w:tcPr>
            <w:tcW w:w="4071" w:type="dxa"/>
          </w:tcPr>
          <w:p w14:paraId="7BC6F963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Alte activit</w:t>
            </w:r>
            <w:r>
              <w:rPr>
                <w:rFonts w:ascii="TimesNewRoman" w:hAnsi="TimesNewRoman" w:cs="TimesNewRoman"/>
                <w:sz w:val="24"/>
                <w:szCs w:val="24"/>
              </w:rPr>
              <w:t>ăţi de interes şi utilita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te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publică</w:t>
            </w:r>
          </w:p>
          <w:p w14:paraId="1B5A38AA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6F3C823C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Intervenţia pentru eliminarea efectelor î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n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cazul situaţiilor de urgenţă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.</w:t>
            </w:r>
          </w:p>
          <w:p w14:paraId="3379E982" w14:textId="78BD6406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Diferite activit</w:t>
            </w:r>
            <w:r>
              <w:rPr>
                <w:rFonts w:ascii="TimesNewRoman" w:hAnsi="TimesNewRoman" w:cs="TimesNewRoman"/>
                <w:sz w:val="24"/>
                <w:szCs w:val="24"/>
              </w:rPr>
              <w:t>ăţ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 de între</w:t>
            </w:r>
            <w:r>
              <w:rPr>
                <w:rFonts w:ascii="TimesNewRoman" w:hAnsi="TimesNewRoman" w:cs="TimesNewRoman"/>
                <w:sz w:val="24"/>
                <w:szCs w:val="24"/>
              </w:rPr>
              <w:t>ţinere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 reparaţii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ocazionate de producerea unor fenomene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naturale (ploi torenţiale, vânt puternic, incendii,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lastRenderedPageBreak/>
              <w:t>cutremure, inundaţii)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,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interven</w:t>
            </w:r>
            <w:r>
              <w:rPr>
                <w:rFonts w:ascii="TimesNewRoman" w:hAnsi="TimesNewRoman" w:cs="TimesNewRoman"/>
                <w:sz w:val="24"/>
                <w:szCs w:val="24"/>
              </w:rPr>
              <w:t>ţ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ocazionale</w:t>
            </w:r>
          </w:p>
        </w:tc>
        <w:tc>
          <w:tcPr>
            <w:tcW w:w="1269" w:type="dxa"/>
          </w:tcPr>
          <w:p w14:paraId="66FFED7A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lastRenderedPageBreak/>
              <w:t>intervenţii</w:t>
            </w:r>
          </w:p>
          <w:p w14:paraId="03464594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ocazionale</w:t>
            </w:r>
          </w:p>
          <w:p w14:paraId="39E7F397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51112132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19335AA0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3DFF0E97" w14:textId="62286F55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7CDF82C1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306AE187" w14:textId="77777777" w:rsidTr="0009135C">
        <w:tc>
          <w:tcPr>
            <w:tcW w:w="583" w:type="dxa"/>
          </w:tcPr>
          <w:p w14:paraId="3ED5A2F8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8.</w:t>
            </w:r>
          </w:p>
        </w:tc>
        <w:tc>
          <w:tcPr>
            <w:tcW w:w="4071" w:type="dxa"/>
          </w:tcPr>
          <w:p w14:paraId="24D9D95D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Spargerea lemnelor ş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 stocarea lor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la şcoli si primă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rie</w:t>
            </w:r>
          </w:p>
          <w:p w14:paraId="54749362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17470533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Activităţi specifice</w:t>
            </w:r>
          </w:p>
        </w:tc>
        <w:tc>
          <w:tcPr>
            <w:tcW w:w="1269" w:type="dxa"/>
          </w:tcPr>
          <w:p w14:paraId="1A9F2CE7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l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unile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n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oiembrie -</w:t>
            </w:r>
          </w:p>
          <w:p w14:paraId="678A564F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martie</w:t>
            </w:r>
          </w:p>
          <w:p w14:paraId="411DFDF9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01C52BD5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042F3431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770FEEB3" w14:textId="21F1FCEB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39453E11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2B8FBB07" w14:textId="77777777" w:rsidTr="0009135C">
        <w:tc>
          <w:tcPr>
            <w:tcW w:w="583" w:type="dxa"/>
          </w:tcPr>
          <w:p w14:paraId="0F5AB93C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9.</w:t>
            </w:r>
          </w:p>
        </w:tc>
        <w:tc>
          <w:tcPr>
            <w:tcW w:w="4071" w:type="dxa"/>
          </w:tcPr>
          <w:p w14:paraId="2680E753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Curăţarea şi întreţinerea în sezonul rece a căilor de acces în zonele de interes ale comunei</w:t>
            </w:r>
          </w:p>
        </w:tc>
        <w:tc>
          <w:tcPr>
            <w:tcW w:w="3691" w:type="dxa"/>
          </w:tcPr>
          <w:p w14:paraId="3A371B4B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Lucrări specifice perioadei de iarnă, deszăpezit şi administrat material antiderapant</w:t>
            </w:r>
          </w:p>
        </w:tc>
        <w:tc>
          <w:tcPr>
            <w:tcW w:w="1269" w:type="dxa"/>
          </w:tcPr>
          <w:p w14:paraId="6F1ED24D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l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unile 10-12, </w:t>
            </w:r>
            <w:r>
              <w:rPr>
                <w:rFonts w:ascii="TimesNewRoman" w:hAnsi="TimesNewRoman" w:cs="TimesNewRoman"/>
                <w:sz w:val="24"/>
                <w:szCs w:val="24"/>
              </w:rPr>
              <w:t>l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 xml:space="preserve">unile 1-3 </w:t>
            </w:r>
          </w:p>
        </w:tc>
        <w:tc>
          <w:tcPr>
            <w:tcW w:w="2974" w:type="dxa"/>
          </w:tcPr>
          <w:p w14:paraId="6CEB3B0A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1744F01D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44C23F29" w14:textId="4ABC373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6AFDF43D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6A5323D2" w14:textId="77777777" w:rsidTr="0009135C">
        <w:tc>
          <w:tcPr>
            <w:tcW w:w="583" w:type="dxa"/>
          </w:tcPr>
          <w:p w14:paraId="4406C08D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10.</w:t>
            </w:r>
          </w:p>
        </w:tc>
        <w:tc>
          <w:tcPr>
            <w:tcW w:w="4071" w:type="dxa"/>
          </w:tcPr>
          <w:p w14:paraId="5215C63A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Lucrări de întreţinere a parcurilor</w:t>
            </w:r>
          </w:p>
        </w:tc>
        <w:tc>
          <w:tcPr>
            <w:tcW w:w="3691" w:type="dxa"/>
          </w:tcPr>
          <w:p w14:paraId="28627337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Pl</w:t>
            </w:r>
            <w:r>
              <w:rPr>
                <w:rFonts w:ascii="TimesNewRoman" w:hAnsi="TimesNewRoman" w:cs="TimesNewRoman"/>
                <w:sz w:val="24"/>
                <w:szCs w:val="24"/>
              </w:rPr>
              <w:t>antarea şi întreţinerea arbuştilor ornamentali, a florilor, gazonului din parcuri şi zonele verzi amenajate</w:t>
            </w:r>
          </w:p>
        </w:tc>
        <w:tc>
          <w:tcPr>
            <w:tcW w:w="1269" w:type="dxa"/>
          </w:tcPr>
          <w:p w14:paraId="63EADE25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lunile martie-septembrie</w:t>
            </w:r>
          </w:p>
        </w:tc>
        <w:tc>
          <w:tcPr>
            <w:tcW w:w="2974" w:type="dxa"/>
          </w:tcPr>
          <w:p w14:paraId="3F90693A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2221B2AF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27F2D0BE" w14:textId="01D0AA89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293ED3E1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33EC9DCD" w14:textId="77777777" w:rsidTr="0009135C">
        <w:tc>
          <w:tcPr>
            <w:tcW w:w="583" w:type="dxa"/>
          </w:tcPr>
          <w:p w14:paraId="12921B44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11.</w:t>
            </w:r>
          </w:p>
        </w:tc>
        <w:tc>
          <w:tcPr>
            <w:tcW w:w="4071" w:type="dxa"/>
          </w:tcPr>
          <w:p w14:paraId="0A2CA95E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Lucrări de întreţinere în zona cimitirelor</w:t>
            </w:r>
          </w:p>
        </w:tc>
        <w:tc>
          <w:tcPr>
            <w:tcW w:w="3691" w:type="dxa"/>
          </w:tcPr>
          <w:p w14:paraId="6E6A2E52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Lucrări de igienizare spaţii şi terenuri aparţinând domeniului public (curăţarea terenurilor de resturi vegetale şi mărăcinişuri în incinta cimitirelor)</w:t>
            </w:r>
          </w:p>
        </w:tc>
        <w:tc>
          <w:tcPr>
            <w:tcW w:w="1269" w:type="dxa"/>
          </w:tcPr>
          <w:p w14:paraId="7A800250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permanent</w:t>
            </w:r>
          </w:p>
        </w:tc>
        <w:tc>
          <w:tcPr>
            <w:tcW w:w="2974" w:type="dxa"/>
          </w:tcPr>
          <w:p w14:paraId="35564AA8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4A7AE293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5361A3BB" w14:textId="67530F8B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63D3157F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051F6F47" w14:textId="77777777" w:rsidTr="0009135C">
        <w:tc>
          <w:tcPr>
            <w:tcW w:w="583" w:type="dxa"/>
          </w:tcPr>
          <w:p w14:paraId="176E9432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071" w:type="dxa"/>
          </w:tcPr>
          <w:p w14:paraId="08380A06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Alte acţiuni sau lucrări de interes local aprobate de primar, prestate în cadrul instituţiilor sau serviciilor publice</w:t>
            </w:r>
          </w:p>
        </w:tc>
        <w:tc>
          <w:tcPr>
            <w:tcW w:w="3691" w:type="dxa"/>
          </w:tcPr>
          <w:p w14:paraId="68E54312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E4B00E6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permanent</w:t>
            </w:r>
          </w:p>
        </w:tc>
        <w:tc>
          <w:tcPr>
            <w:tcW w:w="2974" w:type="dxa"/>
          </w:tcPr>
          <w:p w14:paraId="1F44AEED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28F77AC3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4B3DA9F4" w14:textId="392D5B50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17ADE463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  <w:tr w:rsidR="0009135C" w:rsidRPr="003E5B1C" w14:paraId="76A9ABCF" w14:textId="77777777" w:rsidTr="0009135C">
        <w:tc>
          <w:tcPr>
            <w:tcW w:w="583" w:type="dxa"/>
          </w:tcPr>
          <w:p w14:paraId="21FCAAF2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13.</w:t>
            </w:r>
          </w:p>
        </w:tc>
        <w:tc>
          <w:tcPr>
            <w:tcW w:w="4071" w:type="dxa"/>
          </w:tcPr>
          <w:p w14:paraId="7536C992" w14:textId="77777777" w:rsidR="0009135C" w:rsidRPr="003E5B1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Asigurarea instructajului privind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normele de tehnică a securităţ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ii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muncii pentru toate persoanele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care prestează acţiuni ori lucră</w:t>
            </w:r>
            <w:r w:rsidRPr="003E5B1C">
              <w:rPr>
                <w:rFonts w:ascii="TimesNewRoman" w:hAnsi="TimesNewRoman" w:cs="TimesNewRoman"/>
                <w:sz w:val="24"/>
                <w:szCs w:val="24"/>
              </w:rPr>
              <w:t>ri de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interes local</w:t>
            </w:r>
          </w:p>
          <w:p w14:paraId="51DFE711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15B048ED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6EA6618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 câte ori se impune</w:t>
            </w:r>
          </w:p>
        </w:tc>
        <w:tc>
          <w:tcPr>
            <w:tcW w:w="2974" w:type="dxa"/>
          </w:tcPr>
          <w:p w14:paraId="693D5B28" w14:textId="77777777" w:rsidR="0009135C" w:rsidRDefault="0009135C" w:rsidP="0009135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i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din familiile beneficiare ale Legii nr. </w:t>
            </w:r>
            <w:r>
              <w:rPr>
                <w:rFonts w:ascii="TimesNewRoman" w:hAnsi="TimesNewRoman" w:cs="TimesNewRoman"/>
                <w:i/>
                <w:sz w:val="24"/>
                <w:szCs w:val="24"/>
              </w:rPr>
              <w:t>196/2016;</w:t>
            </w:r>
          </w:p>
          <w:p w14:paraId="71DEF9A6" w14:textId="77777777" w:rsidR="0009135C" w:rsidRDefault="0009135C" w:rsidP="0009135C">
            <w:pPr>
              <w:jc w:val="both"/>
              <w:rPr>
                <w:rFonts w:ascii="TimesNewRoman" w:hAnsi="TimesNewRoman" w:cs="TimesNewRoman"/>
                <w:i/>
                <w:iCs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Persoane apte de muncă </w:t>
            </w:r>
            <w:r>
              <w:rPr>
                <w:rFonts w:ascii="TimesNewRoman" w:hAnsi="TimesNewRoman" w:cs="TimesNewRoman"/>
                <w:i/>
                <w:iCs/>
                <w:sz w:val="24"/>
                <w:szCs w:val="24"/>
              </w:rPr>
              <w:t>(Art. 93 al.3 Cod penal);</w:t>
            </w:r>
          </w:p>
          <w:p w14:paraId="14041AC8" w14:textId="121C59A2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Părinți cu copii aflați sub măsură de protecție</w:t>
            </w:r>
          </w:p>
        </w:tc>
        <w:tc>
          <w:tcPr>
            <w:tcW w:w="1586" w:type="dxa"/>
          </w:tcPr>
          <w:p w14:paraId="7C84331C" w14:textId="77777777" w:rsidR="0009135C" w:rsidRPr="003E5B1C" w:rsidRDefault="0009135C" w:rsidP="0009135C">
            <w:pPr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E5B1C">
              <w:rPr>
                <w:rFonts w:ascii="TimesNewRoman" w:hAnsi="TimesNewRoman" w:cs="TimesNewRoman"/>
                <w:sz w:val="24"/>
                <w:szCs w:val="24"/>
              </w:rPr>
              <w:t>viceprimar</w:t>
            </w:r>
          </w:p>
        </w:tc>
      </w:tr>
    </w:tbl>
    <w:p w14:paraId="6631211A" w14:textId="77777777" w:rsidR="008B0732" w:rsidRDefault="008B0732" w:rsidP="00E01D68">
      <w:pPr>
        <w:jc w:val="both"/>
        <w:rPr>
          <w:rFonts w:ascii="TimesNewRoman" w:hAnsi="TimesNewRoman" w:cs="TimesNewRoman"/>
          <w:sz w:val="28"/>
          <w:szCs w:val="28"/>
        </w:rPr>
      </w:pPr>
    </w:p>
    <w:p w14:paraId="05CFDADC" w14:textId="77777777" w:rsidR="008B0732" w:rsidRDefault="00A97CAE" w:rsidP="008B0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Preşedinte şedinţă,                                                                                                                                                                             Secretar comună,</w:t>
      </w:r>
    </w:p>
    <w:p w14:paraId="120BD96E" w14:textId="71FF1D99" w:rsidR="00A97CAE" w:rsidRPr="00A97CAE" w:rsidRDefault="003E5A77" w:rsidP="003E5A77">
      <w:pPr>
        <w:tabs>
          <w:tab w:val="left" w:pos="122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Costică MIHAI</w:t>
      </w:r>
      <w:r>
        <w:rPr>
          <w:rFonts w:ascii="Times New Roman" w:hAnsi="Times New Roman" w:cs="Times New Roman"/>
          <w:sz w:val="24"/>
          <w:szCs w:val="24"/>
        </w:rPr>
        <w:tab/>
        <w:t xml:space="preserve">  Adina ROȘU</w:t>
      </w:r>
    </w:p>
    <w:sectPr w:rsidR="00A97CAE" w:rsidRPr="00A97CAE" w:rsidSect="008B073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32"/>
    <w:rsid w:val="0009135C"/>
    <w:rsid w:val="000947EA"/>
    <w:rsid w:val="000B39B9"/>
    <w:rsid w:val="000D7842"/>
    <w:rsid w:val="001B4B6B"/>
    <w:rsid w:val="002466AE"/>
    <w:rsid w:val="00301066"/>
    <w:rsid w:val="003E5A77"/>
    <w:rsid w:val="003E5B1C"/>
    <w:rsid w:val="00462020"/>
    <w:rsid w:val="00470CFF"/>
    <w:rsid w:val="004D7F06"/>
    <w:rsid w:val="00501516"/>
    <w:rsid w:val="005172BF"/>
    <w:rsid w:val="0061387C"/>
    <w:rsid w:val="006275E7"/>
    <w:rsid w:val="006D69BB"/>
    <w:rsid w:val="00801A4B"/>
    <w:rsid w:val="0082180B"/>
    <w:rsid w:val="008A7BCD"/>
    <w:rsid w:val="008B0732"/>
    <w:rsid w:val="008D1E38"/>
    <w:rsid w:val="00961A35"/>
    <w:rsid w:val="00A97CAE"/>
    <w:rsid w:val="00CF014A"/>
    <w:rsid w:val="00D042C4"/>
    <w:rsid w:val="00DF005A"/>
    <w:rsid w:val="00E01D68"/>
    <w:rsid w:val="00F74C5C"/>
    <w:rsid w:val="00FC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C3C2"/>
  <w15:docId w15:val="{C91F6B74-4EBA-4AA0-890F-2E95F8B6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7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</dc:creator>
  <cp:keywords/>
  <dc:description/>
  <cp:lastModifiedBy>user</cp:lastModifiedBy>
  <cp:revision>4</cp:revision>
  <cp:lastPrinted>2026-01-26T11:01:00Z</cp:lastPrinted>
  <dcterms:created xsi:type="dcterms:W3CDTF">2026-01-16T10:43:00Z</dcterms:created>
  <dcterms:modified xsi:type="dcterms:W3CDTF">2026-01-26T11:02:00Z</dcterms:modified>
</cp:coreProperties>
</file>