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8" w:rsidRDefault="003E7528" w:rsidP="003E752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ROMÂNIA </w:t>
      </w:r>
    </w:p>
    <w:p w:rsidR="003E7528" w:rsidRDefault="003E7528" w:rsidP="003E75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  <w:t>JUDEŢUL HUNEDOARA</w:t>
      </w:r>
    </w:p>
    <w:p w:rsidR="003E7528" w:rsidRDefault="003E7528" w:rsidP="003E75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  <w:t>MUNICIPIUL DEVA</w:t>
      </w:r>
    </w:p>
    <w:p w:rsidR="003E7528" w:rsidRDefault="003E7528" w:rsidP="003E75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  <w:t>PRIMARUL</w:t>
      </w:r>
    </w:p>
    <w:p w:rsidR="003E7528" w:rsidRDefault="003E7528" w:rsidP="003E75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</w:pPr>
      <w:bookmarkStart w:id="0" w:name="_GoBack"/>
      <w:bookmarkEnd w:id="0"/>
    </w:p>
    <w:p w:rsidR="003E7528" w:rsidRDefault="003E7528" w:rsidP="003E75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</w:pPr>
    </w:p>
    <w:p w:rsidR="003E7528" w:rsidRDefault="003E7528" w:rsidP="003E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>REFERAT DE APROBARE</w:t>
      </w:r>
    </w:p>
    <w:p w:rsidR="003E7528" w:rsidRDefault="003E7528" w:rsidP="003E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la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proiectul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hotarare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pentru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modificarea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rticolului nr.1 al Hotărârii Consiliului local nr. 47/2004, privind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în folosință gratuită a unui teren în suprafață de 1218,652 m.p. către Asociația Geszthy Ferenc</w:t>
      </w:r>
    </w:p>
    <w:p w:rsidR="003E7528" w:rsidRDefault="003E7528" w:rsidP="003E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P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ab/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Prin Hotărârea Consiliului local nr.47/2004 a fost aprobată transmiterea în folosință gratuită către Asociația Geszthy Ferenc, a unui teren proprietatea publică a municipiului Deva, în suprafață de 1218,652 m.p., situat în Deva, 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s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tr.Anemonelor, limitrof clădirii care adăpostește Centrul Cultural de Educație și Învățământ – proprietatea Asociației Geszthy Ferenc, înscris în C.F. 5833 cu nr. topo 3090/x/3/28/a și 3090/x/3/28/b. </w:t>
      </w:r>
    </w:p>
    <w:p w:rsidR="003E7528" w:rsidRP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  <w:t>Cartea funciară nr. 5833 Deva s-a dezmembrat și s-au înființat doua cărți funciare noi si anume cartea funciară nr. 78324 Deva imobil adus din CF 5833 nr. topo 3090/x/3/28/1 în suprafață de 980 mp și cartea funciară nr. 79098 Deva imobil adus din CF 5833 nr. topo 3090/x/3/28/2 în suprafață de 239 mp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.</w:t>
      </w:r>
    </w:p>
    <w:p w:rsidR="003E7528" w:rsidRPr="003E7528" w:rsidRDefault="003E7528" w:rsidP="003E75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Dintr-o eroare materială în Hotărârea Consiliului local nr. 47/2004 la articolul 1 numerele topo au fost scrise 3090/x/3/28/a și 3090/x/3/28/b în loc de 3090/x/3/28/1 și 3090/x/3/28/2.</w:t>
      </w:r>
    </w:p>
    <w:p w:rsidR="003E7528" w:rsidRP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  <w:t>Ca urmare a celor prezentate, se impune modific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area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 articolului nr.1 din Hotărârea Consiliului local  al municipiului Deva nr.47/2004.</w:t>
      </w:r>
    </w:p>
    <w:p w:rsidR="003E7528" w:rsidRP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  <w:t>Celela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l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te articole ale Hotărârii Consiliului local al municipiului Deva nr.47/2004 privind</w:t>
      </w:r>
      <w:r w:rsidRPr="003E75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 w:rsidRPr="003E75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3E752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în folosință gratuită a unui teren în suprafață de 1218,652 m.p. către Asociația Geszthy Ferenc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, rămân neschimbate.</w:t>
      </w:r>
    </w:p>
    <w:p w:rsidR="003E7528" w:rsidRP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</w:pP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În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temeiul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art.129 alin.2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lit</w:t>
      </w:r>
      <w:proofErr w:type="gram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.“c</w:t>
      </w:r>
      <w:proofErr w:type="spellEnd"/>
      <w:proofErr w:type="gram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”, alin.6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lit.”</w:t>
      </w:r>
      <w:proofErr w:type="gram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</w:t>
      </w:r>
      <w:proofErr w:type="spellEnd"/>
      <w:proofErr w:type="gram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”, art.139  alin.3 lit. “</w:t>
      </w:r>
      <w:proofErr w:type="gram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</w:t>
      </w:r>
      <w:proofErr w:type="gram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” din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Ordonanța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de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urgență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a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Guvernului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nr.57/2019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privind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Codul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administrativ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cu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modificările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și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completările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ulterioare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ab/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Supun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comisiilor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de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specialitate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şi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plenului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Consiliului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local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proiectul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de </w:t>
      </w:r>
      <w:proofErr w:type="spellStart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>hotărâre</w:t>
      </w:r>
      <w:proofErr w:type="spellEnd"/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zh-CN"/>
        </w:rPr>
        <w:t xml:space="preserve"> 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pentru 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 xml:space="preserve">modificarea 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fr-FR" w:eastAsia="ar-SA"/>
        </w:rPr>
        <w:t xml:space="preserve"> </w:t>
      </w:r>
      <w:r w:rsidRPr="003E7528"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  <w:t>Articolului nr.1 al Hotărârii Consiliului local nr.47/2004, privind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transmiterea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în folosință gratuită a unui teren în suprafață de 1218,652 m.p. către Asociația Geszthy Ferenc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o-RO" w:eastAsia="ar-SA"/>
        </w:rPr>
        <w:t>.</w:t>
      </w: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fr-FR" w:eastAsia="zh-CN"/>
        </w:rPr>
      </w:pP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E7528" w:rsidRDefault="003E7528" w:rsidP="003E7528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AU" w:eastAsia="ar-SA"/>
        </w:rPr>
        <w:t xml:space="preserve">   PRIMAR,</w:t>
      </w:r>
    </w:p>
    <w:p w:rsidR="003E7528" w:rsidRDefault="003E7528" w:rsidP="003E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NICOLAE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 xml:space="preserve">-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FLORIN OANCEA</w:t>
      </w:r>
    </w:p>
    <w:p w:rsidR="00FE233C" w:rsidRDefault="00FE233C"/>
    <w:sectPr w:rsidR="00FE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21"/>
    <w:rsid w:val="003E7528"/>
    <w:rsid w:val="0070412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2022-01-20T09:18:00Z</dcterms:created>
  <dcterms:modified xsi:type="dcterms:W3CDTF">2022-01-20T09:19:00Z</dcterms:modified>
</cp:coreProperties>
</file>