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BE4E1" w14:textId="77777777" w:rsidR="00B21164" w:rsidRDefault="00B21164" w:rsidP="00B21164">
      <w:pPr>
        <w:jc w:val="center"/>
        <w:rPr>
          <w:b/>
          <w:lang w:val="it-IT"/>
        </w:rPr>
      </w:pPr>
      <w:r>
        <w:rPr>
          <w:b/>
          <w:lang w:val="it-IT"/>
        </w:rPr>
        <w:t>ROMÂNIA</w:t>
      </w:r>
    </w:p>
    <w:p w14:paraId="6EA866A0" w14:textId="77777777" w:rsidR="00B21164" w:rsidRDefault="00B21164" w:rsidP="00B21164">
      <w:pPr>
        <w:jc w:val="center"/>
        <w:rPr>
          <w:b/>
          <w:lang w:val="it-IT"/>
        </w:rPr>
      </w:pPr>
      <w:r>
        <w:rPr>
          <w:b/>
          <w:lang w:val="it-IT"/>
        </w:rPr>
        <w:t xml:space="preserve">JUDEȚUL BUZAU </w:t>
      </w:r>
    </w:p>
    <w:p w14:paraId="4D75EEA0" w14:textId="77777777" w:rsidR="00B21164" w:rsidRDefault="00B21164" w:rsidP="00B21164">
      <w:pPr>
        <w:jc w:val="center"/>
        <w:rPr>
          <w:b/>
          <w:lang w:val="it-IT"/>
        </w:rPr>
      </w:pPr>
      <w:r>
        <w:rPr>
          <w:b/>
          <w:lang w:val="it-IT"/>
        </w:rPr>
        <w:t>PRIMARIA COMUNEI PARSCOV</w:t>
      </w:r>
    </w:p>
    <w:p w14:paraId="40505C8C" w14:textId="77777777" w:rsidR="00B21164" w:rsidRPr="002918B7" w:rsidRDefault="00B21164" w:rsidP="00B21164">
      <w:pPr>
        <w:pBdr>
          <w:top w:val="thickThinSmallGap" w:sz="24" w:space="1" w:color="auto"/>
        </w:pBdr>
        <w:rPr>
          <w:b/>
          <w:sz w:val="28"/>
          <w:szCs w:val="28"/>
          <w:lang w:val="pt-PT"/>
        </w:rPr>
      </w:pPr>
      <w:r w:rsidRPr="00EF3309">
        <w:rPr>
          <w:b/>
          <w:sz w:val="28"/>
          <w:szCs w:val="28"/>
          <w:lang w:val="pt-PT"/>
        </w:rPr>
        <w:t xml:space="preserve">Nr. </w:t>
      </w:r>
      <w:r>
        <w:rPr>
          <w:b/>
          <w:sz w:val="28"/>
          <w:szCs w:val="28"/>
          <w:lang w:val="pt-PT"/>
        </w:rPr>
        <w:t xml:space="preserve">2375 / 06.03.2025 </w:t>
      </w:r>
    </w:p>
    <w:p w14:paraId="65FB3A54" w14:textId="77777777" w:rsidR="00B21164" w:rsidRPr="002918B7" w:rsidRDefault="00B21164" w:rsidP="00B21164">
      <w:pPr>
        <w:tabs>
          <w:tab w:val="left" w:pos="3765"/>
        </w:tabs>
        <w:spacing w:before="178" w:line="225" w:lineRule="auto"/>
        <w:ind w:right="140" w:firstLineChars="200" w:firstLine="556"/>
        <w:jc w:val="center"/>
        <w:rPr>
          <w:spacing w:val="-2"/>
          <w:sz w:val="28"/>
          <w:szCs w:val="28"/>
          <w:lang w:val="pt-PT"/>
        </w:rPr>
      </w:pPr>
      <w:r w:rsidRPr="002918B7">
        <w:rPr>
          <w:spacing w:val="-2"/>
          <w:sz w:val="28"/>
          <w:szCs w:val="28"/>
          <w:lang w:val="pt-PT"/>
        </w:rPr>
        <w:t>REFERAT SPECIALITATE</w:t>
      </w:r>
    </w:p>
    <w:p w14:paraId="71F98FB0" w14:textId="77777777" w:rsidR="00B21164" w:rsidRDefault="00B21164" w:rsidP="00B21164">
      <w:pPr>
        <w:tabs>
          <w:tab w:val="left" w:pos="3765"/>
        </w:tabs>
        <w:spacing w:before="178" w:line="225" w:lineRule="auto"/>
        <w:ind w:right="140" w:firstLineChars="200" w:firstLine="556"/>
        <w:jc w:val="center"/>
        <w:rPr>
          <w:spacing w:val="-2"/>
          <w:lang w:val="pt-PT"/>
        </w:rPr>
      </w:pPr>
      <w:r w:rsidRPr="002918B7">
        <w:rPr>
          <w:spacing w:val="-2"/>
          <w:sz w:val="28"/>
          <w:szCs w:val="28"/>
          <w:lang w:val="pt-PT"/>
        </w:rPr>
        <w:t xml:space="preserve">La proiectul de hotarare privind aprobarea </w:t>
      </w:r>
      <w:r w:rsidRPr="002918B7">
        <w:rPr>
          <w:sz w:val="28"/>
          <w:szCs w:val="28"/>
          <w:lang w:val="pt-PT"/>
        </w:rPr>
        <w:t>Planul</w:t>
      </w:r>
      <w:r>
        <w:rPr>
          <w:sz w:val="28"/>
          <w:szCs w:val="28"/>
          <w:lang w:val="pt-PT"/>
        </w:rPr>
        <w:t>ui</w:t>
      </w:r>
      <w:r w:rsidRPr="002918B7">
        <w:rPr>
          <w:sz w:val="28"/>
          <w:szCs w:val="28"/>
          <w:lang w:val="pt-PT"/>
        </w:rPr>
        <w:t xml:space="preserve"> de dezvoltare a serviciilor sociale pentru prevenirea separarii copilului de familie</w:t>
      </w:r>
      <w:r w:rsidRPr="00EF3309">
        <w:rPr>
          <w:b/>
          <w:sz w:val="28"/>
          <w:szCs w:val="28"/>
          <w:lang w:val="pt-PT"/>
        </w:rPr>
        <w:t>”</w:t>
      </w:r>
    </w:p>
    <w:p w14:paraId="0E0A57B7" w14:textId="77777777" w:rsidR="00B21164" w:rsidRPr="00EF3309" w:rsidRDefault="00B21164" w:rsidP="00B21164">
      <w:pPr>
        <w:tabs>
          <w:tab w:val="left" w:pos="9923"/>
        </w:tabs>
        <w:spacing w:before="178" w:line="225" w:lineRule="auto"/>
        <w:ind w:right="140"/>
        <w:jc w:val="both"/>
        <w:rPr>
          <w:spacing w:val="-2"/>
          <w:lang w:val="pt-PT"/>
        </w:rPr>
      </w:pPr>
    </w:p>
    <w:p w14:paraId="3DD3B5DD" w14:textId="77777777" w:rsidR="00B21164" w:rsidRPr="00EF3309" w:rsidRDefault="00B21164" w:rsidP="00B21164">
      <w:pPr>
        <w:ind w:firstLine="720"/>
        <w:rPr>
          <w:rFonts w:eastAsia="SimSun"/>
          <w:i/>
          <w:iCs/>
          <w:lang w:val="pt-PT" w:eastAsia="zh-CN" w:bidi="ar"/>
        </w:rPr>
      </w:pPr>
      <w:r w:rsidRPr="00EF3309">
        <w:rPr>
          <w:lang w:val="pt-PT"/>
        </w:rPr>
        <w:t>In conformitate cu prevederile art. 14, ali</w:t>
      </w:r>
      <w:r>
        <w:rPr>
          <w:lang w:val="pt-PT"/>
        </w:rPr>
        <w:t>n</w:t>
      </w:r>
      <w:r w:rsidRPr="00EF3309">
        <w:rPr>
          <w:lang w:val="pt-PT"/>
        </w:rPr>
        <w:t>.(1), (2), (3)</w:t>
      </w:r>
      <w:r w:rsidRPr="00EF3309">
        <w:rPr>
          <w:b/>
          <w:bCs/>
          <w:lang w:val="pt-PT"/>
        </w:rPr>
        <w:t xml:space="preserve"> din Legea nr.156/2023</w:t>
      </w:r>
      <w:r w:rsidRPr="00EF3309">
        <w:rPr>
          <w:lang w:val="pt-PT"/>
        </w:rPr>
        <w:t xml:space="preserve"> privind organizarea activității  de  </w:t>
      </w:r>
      <w:r>
        <w:rPr>
          <w:lang w:val="it-IT"/>
        </w:rPr>
        <w:t xml:space="preserve">prevenirea </w:t>
      </w:r>
      <w:r w:rsidRPr="00EF3309">
        <w:rPr>
          <w:lang w:val="pt-PT"/>
        </w:rPr>
        <w:t xml:space="preserve">a </w:t>
      </w:r>
      <w:r>
        <w:rPr>
          <w:lang w:val="it-IT"/>
        </w:rPr>
        <w:t xml:space="preserve"> separare a copi</w:t>
      </w:r>
      <w:r w:rsidRPr="00EF3309">
        <w:rPr>
          <w:lang w:val="pt-PT"/>
        </w:rPr>
        <w:t xml:space="preserve">lului </w:t>
      </w:r>
      <w:r>
        <w:rPr>
          <w:lang w:val="it-IT"/>
        </w:rPr>
        <w:t xml:space="preserve">  de familie</w:t>
      </w:r>
      <w:r w:rsidRPr="00EF3309">
        <w:rPr>
          <w:lang w:val="pt-PT"/>
        </w:rPr>
        <w:t xml:space="preserve">,,  </w:t>
      </w:r>
      <w:r w:rsidRPr="00EF3309">
        <w:rPr>
          <w:rFonts w:eastAsia="SimSun"/>
          <w:i/>
          <w:iCs/>
          <w:lang w:val="pt-PT" w:eastAsia="zh-CN" w:bidi="ar"/>
        </w:rPr>
        <w:t xml:space="preserve">Art. 14. - </w:t>
      </w:r>
      <w:r w:rsidRPr="00EF3309">
        <w:rPr>
          <w:rFonts w:eastAsia="SimSun"/>
          <w:i/>
          <w:iCs/>
          <w:color w:val="CC0099"/>
          <w:lang w:val="pt-PT" w:eastAsia="zh-CN" w:bidi="ar"/>
        </w:rPr>
        <w:t>(1)</w:t>
      </w:r>
      <w:r w:rsidRPr="00EF3309">
        <w:rPr>
          <w:rFonts w:eastAsia="SimSun"/>
          <w:i/>
          <w:iCs/>
          <w:lang w:val="pt-PT" w:eastAsia="zh-CN" w:bidi="ar"/>
        </w:rPr>
        <w:t xml:space="preserve"> Serviciul public de asistenţă socială de la nivelul comunelor, oraşelor şi municipiilor realizează activitatea de prevenire a separării copilului de familie potrivit prevederilor art. 118 alin. (1) lit. b) din </w:t>
      </w:r>
      <w:r>
        <w:fldChar w:fldCharType="begin"/>
      </w:r>
      <w:r w:rsidRPr="00B239C6">
        <w:rPr>
          <w:lang w:val="pt-PT"/>
        </w:rPr>
        <w:instrText>HYPERLINK "file:///C:\\Users\\ASISTENTA%20SERVER\\Downloads\\DB0;LexAct%20206093"</w:instrText>
      </w:r>
      <w:r>
        <w:fldChar w:fldCharType="separate"/>
      </w:r>
      <w:r w:rsidRPr="00EF3309">
        <w:rPr>
          <w:rStyle w:val="Hyperlink"/>
          <w:rFonts w:eastAsia="SimSun"/>
          <w:i/>
          <w:iCs/>
          <w:lang w:val="pt-PT"/>
        </w:rPr>
        <w:t>Legea nr. 272/2004</w:t>
      </w:r>
      <w:r>
        <w:fldChar w:fldCharType="end"/>
      </w:r>
      <w:r w:rsidRPr="00EF3309">
        <w:rPr>
          <w:rFonts w:eastAsia="SimSun"/>
          <w:i/>
          <w:iCs/>
          <w:lang w:val="pt-PT" w:eastAsia="zh-CN" w:bidi="ar"/>
        </w:rPr>
        <w:t>, republicată, cu modificările şi completările ulterioare.</w:t>
      </w:r>
      <w:r w:rsidRPr="00EF3309">
        <w:rPr>
          <w:rFonts w:eastAsia="SimSun"/>
          <w:i/>
          <w:iCs/>
          <w:lang w:val="pt-PT" w:eastAsia="zh-CN" w:bidi="ar"/>
        </w:rPr>
        <w:br/>
      </w:r>
      <w:r w:rsidRPr="00EF3309">
        <w:rPr>
          <w:rFonts w:eastAsia="SimSun"/>
          <w:i/>
          <w:iCs/>
          <w:color w:val="CC0099"/>
          <w:lang w:val="pt-PT" w:eastAsia="zh-CN" w:bidi="ar"/>
        </w:rPr>
        <w:t>(2)</w:t>
      </w:r>
      <w:r w:rsidRPr="00EF3309">
        <w:rPr>
          <w:rFonts w:eastAsia="SimSun"/>
          <w:i/>
          <w:iCs/>
          <w:lang w:val="pt-PT" w:eastAsia="zh-CN" w:bidi="ar"/>
        </w:rPr>
        <w:t xml:space="preserve"> Activitatea de prevenire a separării de familie este realizată de serviciul public de asistenţă socială de la domiciliul copilului prin: </w:t>
      </w:r>
    </w:p>
    <w:p w14:paraId="7DF4A377" w14:textId="77777777" w:rsidR="00B21164" w:rsidRPr="00EF3309" w:rsidRDefault="00B21164" w:rsidP="00B21164">
      <w:pPr>
        <w:rPr>
          <w:i/>
          <w:iCs/>
          <w:lang w:val="pt-PT"/>
        </w:rPr>
      </w:pPr>
      <w:r w:rsidRPr="00EF3309">
        <w:rPr>
          <w:rFonts w:eastAsia="SimSun"/>
          <w:b/>
          <w:bCs/>
          <w:i/>
          <w:iCs/>
          <w:lang w:val="pt-PT"/>
        </w:rPr>
        <w:t>a)</w:t>
      </w:r>
      <w:r w:rsidRPr="00EF3309">
        <w:rPr>
          <w:rFonts w:eastAsia="SimSun"/>
          <w:i/>
          <w:iCs/>
          <w:lang w:val="pt-PT"/>
        </w:rPr>
        <w:t xml:space="preserve"> identificarea şi înregistrarea în Observatorul naţional al copilului a tuturor copiilor aflaţi în risc de separare de familie şi a familiilor cu copii aflate în situaţii de vulnerabilitate;</w:t>
      </w:r>
      <w:r w:rsidRPr="00EF3309">
        <w:rPr>
          <w:rFonts w:eastAsia="SimSun"/>
          <w:i/>
          <w:iCs/>
          <w:lang w:val="pt-PT"/>
        </w:rPr>
        <w:br/>
      </w:r>
      <w:r w:rsidRPr="00EF3309">
        <w:rPr>
          <w:rFonts w:eastAsia="SimSun"/>
          <w:b/>
          <w:bCs/>
          <w:i/>
          <w:iCs/>
          <w:lang w:val="pt-PT"/>
        </w:rPr>
        <w:t>b)</w:t>
      </w:r>
      <w:r w:rsidRPr="00EF3309">
        <w:rPr>
          <w:rFonts w:eastAsia="SimSun"/>
          <w:i/>
          <w:iCs/>
          <w:lang w:val="pt-PT"/>
        </w:rPr>
        <w:t xml:space="preserve"> asigurarea consilierii şi informării familiilor cu copii în întreţinere asupra drepturilor şi obligaţiilor acestora, asupra drepturilor copilului şi asupra serviciilor disponibile pe plan local;</w:t>
      </w:r>
      <w:r w:rsidRPr="00EF3309">
        <w:rPr>
          <w:rFonts w:eastAsia="SimSun"/>
          <w:i/>
          <w:iCs/>
          <w:lang w:val="pt-PT"/>
        </w:rPr>
        <w:br/>
      </w:r>
      <w:r w:rsidRPr="00EF3309">
        <w:rPr>
          <w:rFonts w:eastAsia="SimSun"/>
          <w:b/>
          <w:bCs/>
          <w:i/>
          <w:iCs/>
          <w:lang w:val="pt-PT"/>
        </w:rPr>
        <w:t>c)</w:t>
      </w:r>
      <w:r w:rsidRPr="00EF3309">
        <w:rPr>
          <w:rFonts w:eastAsia="SimSun"/>
          <w:i/>
          <w:iCs/>
          <w:lang w:val="pt-PT"/>
        </w:rPr>
        <w:t xml:space="preserve"> sprijinirea familiilor aflate în situaţii de vulnerabilitate, în realizarea obligaţiilor ce le revin cu privire la creşterea, îngrijirea şi educarea copilului prin activitatea de prevenire a separării copilului de familie;</w:t>
      </w:r>
      <w:r w:rsidRPr="00EF3309">
        <w:rPr>
          <w:rFonts w:eastAsia="SimSun"/>
          <w:i/>
          <w:iCs/>
          <w:lang w:val="pt-PT"/>
        </w:rPr>
        <w:br/>
      </w:r>
      <w:r w:rsidRPr="00EF3309">
        <w:rPr>
          <w:rFonts w:eastAsia="SimSun"/>
          <w:b/>
          <w:bCs/>
          <w:i/>
          <w:iCs/>
          <w:lang w:val="pt-PT"/>
        </w:rPr>
        <w:t>d)</w:t>
      </w:r>
      <w:r w:rsidRPr="00EF3309">
        <w:rPr>
          <w:rFonts w:eastAsia="SimSun"/>
          <w:i/>
          <w:iCs/>
          <w:lang w:val="pt-PT"/>
        </w:rPr>
        <w:t xml:space="preserve"> asigurarea accesului copiilor la serviciile sociale destinate prevenirii separării copilului de familie;</w:t>
      </w:r>
      <w:r w:rsidRPr="00EF3309">
        <w:rPr>
          <w:rFonts w:eastAsia="SimSun"/>
          <w:i/>
          <w:iCs/>
          <w:lang w:val="pt-PT"/>
        </w:rPr>
        <w:br/>
      </w:r>
      <w:r w:rsidRPr="00EF3309">
        <w:rPr>
          <w:rFonts w:eastAsia="SimSun"/>
          <w:b/>
          <w:bCs/>
          <w:i/>
          <w:iCs/>
          <w:lang w:val="pt-PT"/>
        </w:rPr>
        <w:t>e)</w:t>
      </w:r>
      <w:r w:rsidRPr="00EF3309">
        <w:rPr>
          <w:rFonts w:eastAsia="SimSun"/>
          <w:i/>
          <w:iCs/>
          <w:lang w:val="pt-PT"/>
        </w:rPr>
        <w:t xml:space="preserve"> referirea copilului aflat în situaţie de risc şi a familiei acestuia către servicii educaţionale, de sănătate, de ocupare a forţei de muncă sau de locuire, după caz;</w:t>
      </w:r>
      <w:r w:rsidRPr="00EF3309">
        <w:rPr>
          <w:rFonts w:eastAsia="SimSun"/>
          <w:i/>
          <w:iCs/>
          <w:lang w:val="pt-PT"/>
        </w:rPr>
        <w:br/>
      </w:r>
      <w:r w:rsidRPr="00EF3309">
        <w:rPr>
          <w:rFonts w:eastAsia="SimSun"/>
          <w:b/>
          <w:bCs/>
          <w:i/>
          <w:iCs/>
          <w:lang w:val="pt-PT"/>
        </w:rPr>
        <w:t xml:space="preserve">f) </w:t>
      </w:r>
      <w:r w:rsidRPr="00EF3309">
        <w:rPr>
          <w:rFonts w:eastAsia="SimSun"/>
          <w:i/>
          <w:iCs/>
          <w:lang w:val="pt-PT"/>
        </w:rPr>
        <w:t>implicarea comunităţii în activitatea de prevenire a separării copilului de familie, prin structura comunitară consultativă;</w:t>
      </w:r>
      <w:r w:rsidRPr="00EF3309">
        <w:rPr>
          <w:rFonts w:eastAsia="SimSun"/>
          <w:i/>
          <w:iCs/>
          <w:lang w:val="pt-PT"/>
        </w:rPr>
        <w:br/>
      </w:r>
      <w:r w:rsidRPr="00EF3309">
        <w:rPr>
          <w:rFonts w:eastAsia="SimSun"/>
          <w:b/>
          <w:bCs/>
          <w:i/>
          <w:iCs/>
          <w:lang w:val="pt-PT"/>
        </w:rPr>
        <w:t>g)</w:t>
      </w:r>
      <w:r w:rsidRPr="00EF3309">
        <w:rPr>
          <w:rFonts w:eastAsia="SimSun"/>
          <w:i/>
          <w:iCs/>
          <w:lang w:val="pt-PT"/>
        </w:rPr>
        <w:t xml:space="preserve"> monitorizarea planurilor de servicii şi efectuarea demersurilor necesare, inclusiv a vizitelor la domiciliu;</w:t>
      </w:r>
      <w:r w:rsidRPr="00EF3309">
        <w:rPr>
          <w:rFonts w:eastAsia="SimSun"/>
          <w:i/>
          <w:iCs/>
          <w:lang w:val="pt-PT"/>
        </w:rPr>
        <w:br/>
      </w:r>
      <w:r w:rsidRPr="00EF3309">
        <w:rPr>
          <w:rFonts w:eastAsia="SimSun"/>
          <w:b/>
          <w:bCs/>
          <w:i/>
          <w:iCs/>
          <w:lang w:val="pt-PT"/>
        </w:rPr>
        <w:t>h)</w:t>
      </w:r>
      <w:r w:rsidRPr="00EF3309">
        <w:rPr>
          <w:rFonts w:eastAsia="SimSun"/>
          <w:i/>
          <w:iCs/>
          <w:lang w:val="pt-PT"/>
        </w:rPr>
        <w:t xml:space="preserve"> reevaluarea anuală sau ori de câte ori este cazul a planurilor de servicii;</w:t>
      </w:r>
      <w:r w:rsidRPr="00EF3309">
        <w:rPr>
          <w:rFonts w:eastAsia="SimSun"/>
          <w:i/>
          <w:iCs/>
          <w:lang w:val="pt-PT"/>
        </w:rPr>
        <w:br/>
      </w:r>
      <w:r w:rsidRPr="00EF3309">
        <w:rPr>
          <w:rFonts w:eastAsia="SimSun"/>
          <w:b/>
          <w:bCs/>
          <w:i/>
          <w:iCs/>
          <w:lang w:val="pt-PT"/>
        </w:rPr>
        <w:t>i)</w:t>
      </w:r>
      <w:r w:rsidRPr="00EF3309">
        <w:rPr>
          <w:rFonts w:eastAsia="SimSun"/>
          <w:i/>
          <w:iCs/>
          <w:lang w:val="pt-PT"/>
        </w:rPr>
        <w:t xml:space="preserve"> înfiinţarea de centre de zi destinate prevenirii separării copilului de familie. </w:t>
      </w:r>
    </w:p>
    <w:p w14:paraId="2D3017AC" w14:textId="77777777" w:rsidR="00B21164" w:rsidRPr="00EF3309" w:rsidRDefault="00B21164" w:rsidP="00B21164">
      <w:pPr>
        <w:tabs>
          <w:tab w:val="left" w:pos="9923"/>
        </w:tabs>
        <w:spacing w:before="178" w:line="225" w:lineRule="auto"/>
        <w:ind w:left="122" w:right="140" w:firstLine="718"/>
        <w:jc w:val="both"/>
        <w:rPr>
          <w:b/>
          <w:bCs/>
          <w:i/>
          <w:iCs/>
          <w:lang w:val="pt-PT"/>
        </w:rPr>
      </w:pPr>
      <w:r w:rsidRPr="00EF3309">
        <w:rPr>
          <w:i/>
          <w:iCs/>
          <w:color w:val="CC0099"/>
          <w:lang w:val="pt-PT"/>
        </w:rPr>
        <w:t>(3)</w:t>
      </w:r>
      <w:r w:rsidRPr="00EF3309">
        <w:rPr>
          <w:i/>
          <w:iCs/>
          <w:lang w:val="pt-PT"/>
        </w:rPr>
        <w:t xml:space="preserve"> </w:t>
      </w:r>
      <w:r w:rsidRPr="00EF3309">
        <w:rPr>
          <w:b/>
          <w:bCs/>
          <w:i/>
          <w:iCs/>
          <w:lang w:val="pt-PT"/>
        </w:rPr>
        <w:t>În vederea realizării activităţii de prevenire a separării copilului de familie, serviciile publice de asistenţă socială au obligaţia de a realiza anual un plan de dezvoltare a serviciilor de prevenire a separării copilului de familie, pe care îl supun aprobării consiliului local, după avizarea acestuia de către structura comunitară consultativă.</w:t>
      </w:r>
    </w:p>
    <w:p w14:paraId="2908FCAD" w14:textId="77777777" w:rsidR="00B21164" w:rsidRPr="002918B7" w:rsidRDefault="00B21164" w:rsidP="00B21164">
      <w:pPr>
        <w:spacing w:line="360" w:lineRule="auto"/>
        <w:ind w:firstLine="720"/>
        <w:jc w:val="both"/>
        <w:rPr>
          <w:b/>
          <w:bCs/>
          <w:lang w:val="pt-PT"/>
        </w:rPr>
      </w:pPr>
      <w:r w:rsidRPr="00EF3309">
        <w:rPr>
          <w:lang w:val="pt-PT"/>
        </w:rPr>
        <w:t>Având în</w:t>
      </w:r>
      <w:r w:rsidRPr="00EF3309">
        <w:rPr>
          <w:spacing w:val="-5"/>
          <w:lang w:val="pt-PT"/>
        </w:rPr>
        <w:t xml:space="preserve"> </w:t>
      </w:r>
      <w:r w:rsidRPr="00EF3309">
        <w:rPr>
          <w:lang w:val="pt-PT"/>
        </w:rPr>
        <w:t xml:space="preserve">vedere prevederile legii, </w:t>
      </w:r>
      <w:r>
        <w:rPr>
          <w:lang w:val="pt-PT"/>
        </w:rPr>
        <w:t xml:space="preserve">cat si avizul nr. 1 / 2025 dat de Consiliul comunitar consultativ , consider oportun si legal a se aproba proiectul de hotarare in forma initiatorului </w:t>
      </w:r>
      <w:r w:rsidRPr="00EF3309">
        <w:rPr>
          <w:b/>
          <w:bCs/>
          <w:lang w:val="pt-PT"/>
        </w:rPr>
        <w:t>.</w:t>
      </w:r>
    </w:p>
    <w:p w14:paraId="58D22E7F" w14:textId="77777777" w:rsidR="00B21164" w:rsidRPr="004A3CEB" w:rsidRDefault="00B21164" w:rsidP="00B21164">
      <w:pPr>
        <w:tabs>
          <w:tab w:val="left" w:pos="9923"/>
        </w:tabs>
        <w:spacing w:before="178" w:line="225" w:lineRule="auto"/>
        <w:ind w:left="122" w:right="140" w:firstLineChars="1247" w:firstLine="2980"/>
        <w:jc w:val="both"/>
        <w:rPr>
          <w:b/>
          <w:bCs/>
          <w:i/>
          <w:iCs/>
          <w:spacing w:val="-2"/>
        </w:rPr>
      </w:pPr>
      <w:proofErr w:type="spellStart"/>
      <w:r w:rsidRPr="004A3CEB">
        <w:rPr>
          <w:b/>
          <w:bCs/>
          <w:i/>
          <w:iCs/>
          <w:spacing w:val="-2"/>
        </w:rPr>
        <w:t>Întocmit</w:t>
      </w:r>
      <w:proofErr w:type="spellEnd"/>
      <w:r w:rsidRPr="004A3CEB">
        <w:rPr>
          <w:b/>
          <w:bCs/>
          <w:i/>
          <w:iCs/>
          <w:spacing w:val="-2"/>
        </w:rPr>
        <w:t xml:space="preserve"> </w:t>
      </w:r>
      <w:proofErr w:type="spellStart"/>
      <w:proofErr w:type="gramStart"/>
      <w:r w:rsidRPr="004A3CEB">
        <w:rPr>
          <w:b/>
          <w:bCs/>
          <w:i/>
          <w:iCs/>
          <w:spacing w:val="-2"/>
        </w:rPr>
        <w:t>consilier</w:t>
      </w:r>
      <w:proofErr w:type="spellEnd"/>
      <w:r w:rsidRPr="004A3CEB">
        <w:rPr>
          <w:b/>
          <w:bCs/>
          <w:i/>
          <w:iCs/>
          <w:spacing w:val="-2"/>
        </w:rPr>
        <w:t xml:space="preserve">  -</w:t>
      </w:r>
      <w:proofErr w:type="spellStart"/>
      <w:proofErr w:type="gramEnd"/>
      <w:r w:rsidRPr="004A3CEB">
        <w:rPr>
          <w:b/>
          <w:bCs/>
          <w:i/>
          <w:iCs/>
          <w:spacing w:val="-2"/>
        </w:rPr>
        <w:t>asistent</w:t>
      </w:r>
      <w:proofErr w:type="spellEnd"/>
      <w:r w:rsidRPr="004A3CEB">
        <w:rPr>
          <w:b/>
          <w:bCs/>
          <w:i/>
          <w:iCs/>
          <w:spacing w:val="-2"/>
        </w:rPr>
        <w:t xml:space="preserve"> social,</w:t>
      </w:r>
    </w:p>
    <w:p w14:paraId="10F7071B" w14:textId="1541A500" w:rsidR="00B21164" w:rsidRPr="00B21164" w:rsidRDefault="00B21164" w:rsidP="00B21164">
      <w:pPr>
        <w:tabs>
          <w:tab w:val="left" w:pos="9923"/>
        </w:tabs>
        <w:spacing w:before="178" w:line="225" w:lineRule="auto"/>
        <w:ind w:left="122" w:right="140" w:firstLineChars="1297" w:firstLine="3099"/>
        <w:jc w:val="both"/>
        <w:rPr>
          <w:b/>
          <w:bCs/>
          <w:i/>
          <w:iCs/>
          <w:spacing w:val="-2"/>
        </w:rPr>
      </w:pPr>
      <w:r w:rsidRPr="004A3CEB">
        <w:rPr>
          <w:b/>
          <w:bCs/>
          <w:i/>
          <w:iCs/>
          <w:spacing w:val="-2"/>
        </w:rPr>
        <w:t xml:space="preserve">            </w:t>
      </w:r>
      <w:proofErr w:type="spellStart"/>
      <w:r w:rsidRPr="004A3CEB">
        <w:rPr>
          <w:b/>
          <w:bCs/>
          <w:i/>
          <w:iCs/>
          <w:spacing w:val="-2"/>
        </w:rPr>
        <w:t>Caloian</w:t>
      </w:r>
      <w:proofErr w:type="spellEnd"/>
      <w:r w:rsidRPr="004A3CEB">
        <w:rPr>
          <w:b/>
          <w:bCs/>
          <w:i/>
          <w:iCs/>
          <w:spacing w:val="-2"/>
        </w:rPr>
        <w:t xml:space="preserve"> Adriana</w:t>
      </w:r>
    </w:p>
    <w:p w14:paraId="6FD8493C" w14:textId="77777777" w:rsidR="00B21164" w:rsidRDefault="00B21164" w:rsidP="00B21164">
      <w:pPr>
        <w:tabs>
          <w:tab w:val="left" w:pos="9923"/>
        </w:tabs>
        <w:spacing w:before="178" w:line="225" w:lineRule="auto"/>
        <w:ind w:left="122" w:right="140" w:firstLine="718"/>
        <w:jc w:val="both"/>
        <w:rPr>
          <w:spacing w:val="-2"/>
        </w:rPr>
      </w:pPr>
    </w:p>
    <w:p w14:paraId="6202C626" w14:textId="77777777" w:rsidR="001875A8" w:rsidRDefault="001875A8"/>
    <w:sectPr w:rsidR="001875A8" w:rsidSect="00B2116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86E0C"/>
    <w:rsid w:val="001875A8"/>
    <w:rsid w:val="00786E0C"/>
    <w:rsid w:val="00B21164"/>
    <w:rsid w:val="00F5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8C21"/>
  <w15:chartTrackingRefBased/>
  <w15:docId w15:val="{C82D020E-9962-4A3D-91A8-D39A9506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1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86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86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86E0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86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86E0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86E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6E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86E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86E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86E0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86E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86E0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86E0C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86E0C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86E0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6E0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86E0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86E0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86E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86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86E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86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86E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86E0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86E0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86E0C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86E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86E0C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86E0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B21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2419</Characters>
  <Application>Microsoft Office Word</Application>
  <DocSecurity>0</DocSecurity>
  <Lines>20</Lines>
  <Paragraphs>5</Paragraphs>
  <ScaleCrop>false</ScaleCrop>
  <Company>Grizli777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2025-03-13T08:46:00Z</dcterms:created>
  <dcterms:modified xsi:type="dcterms:W3CDTF">2025-03-13T08:47:00Z</dcterms:modified>
</cp:coreProperties>
</file>