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9A1" w:rsidRDefault="002309A1" w:rsidP="002309A1">
      <w:pPr>
        <w:keepNext/>
        <w:autoSpaceDE w:val="0"/>
        <w:autoSpaceDN w:val="0"/>
        <w:adjustRightInd w:val="0"/>
        <w:outlineLvl w:val="0"/>
        <w:rPr>
          <w:b/>
          <w:bCs/>
          <w:color w:val="000000"/>
          <w:sz w:val="26"/>
          <w:szCs w:val="26"/>
        </w:rPr>
      </w:pPr>
      <w:r>
        <w:rPr>
          <w:b/>
          <w:bCs/>
          <w:color w:val="000000"/>
          <w:sz w:val="26"/>
          <w:szCs w:val="26"/>
        </w:rPr>
        <w:t>R O M Â N I A</w:t>
      </w:r>
    </w:p>
    <w:p w:rsidR="002309A1" w:rsidRDefault="002309A1" w:rsidP="002309A1">
      <w:pPr>
        <w:autoSpaceDE w:val="0"/>
        <w:autoSpaceDN w:val="0"/>
        <w:adjustRightInd w:val="0"/>
        <w:rPr>
          <w:b/>
          <w:bCs/>
          <w:color w:val="000000"/>
          <w:sz w:val="26"/>
          <w:szCs w:val="26"/>
        </w:rPr>
      </w:pPr>
      <w:r>
        <w:rPr>
          <w:b/>
          <w:bCs/>
          <w:color w:val="000000"/>
          <w:sz w:val="26"/>
          <w:szCs w:val="26"/>
        </w:rPr>
        <w:t>JUDEŢUL PRAHOVA</w:t>
      </w:r>
    </w:p>
    <w:p w:rsidR="002309A1" w:rsidRDefault="002309A1" w:rsidP="002309A1">
      <w:pPr>
        <w:autoSpaceDE w:val="0"/>
        <w:autoSpaceDN w:val="0"/>
        <w:adjustRightInd w:val="0"/>
        <w:rPr>
          <w:b/>
          <w:bCs/>
          <w:color w:val="000000"/>
          <w:sz w:val="26"/>
          <w:szCs w:val="26"/>
        </w:rPr>
      </w:pPr>
      <w:r>
        <w:rPr>
          <w:b/>
          <w:bCs/>
          <w:color w:val="000000"/>
          <w:sz w:val="26"/>
          <w:szCs w:val="26"/>
        </w:rPr>
        <w:t xml:space="preserve">COMUNA </w:t>
      </w:r>
      <w:r>
        <w:rPr>
          <w:b/>
          <w:bCs/>
          <w:color w:val="000000"/>
          <w:sz w:val="26"/>
          <w:szCs w:val="26"/>
          <w:lang w:val="ro-RO"/>
        </w:rPr>
        <w:t xml:space="preserve">BĂTRÂNI </w:t>
      </w:r>
    </w:p>
    <w:p w:rsidR="002309A1" w:rsidRDefault="002309A1" w:rsidP="002309A1">
      <w:pPr>
        <w:autoSpaceDE w:val="0"/>
        <w:autoSpaceDN w:val="0"/>
        <w:adjustRightInd w:val="0"/>
        <w:rPr>
          <w:b/>
          <w:bCs/>
          <w:color w:val="000000"/>
          <w:sz w:val="26"/>
          <w:szCs w:val="26"/>
        </w:rPr>
      </w:pPr>
      <w:r>
        <w:rPr>
          <w:b/>
          <w:bCs/>
          <w:color w:val="000000"/>
          <w:sz w:val="26"/>
          <w:szCs w:val="26"/>
        </w:rPr>
        <w:t>P R I M A R</w:t>
      </w:r>
    </w:p>
    <w:p w:rsidR="002309A1" w:rsidRDefault="002309A1" w:rsidP="002309A1">
      <w:pPr>
        <w:autoSpaceDE w:val="0"/>
        <w:autoSpaceDN w:val="0"/>
        <w:adjustRightInd w:val="0"/>
        <w:rPr>
          <w:b/>
          <w:bCs/>
          <w:color w:val="000000"/>
          <w:sz w:val="26"/>
          <w:szCs w:val="26"/>
          <w:lang w:val="ro-RO"/>
        </w:rPr>
      </w:pPr>
      <w:r>
        <w:rPr>
          <w:b/>
          <w:bCs/>
          <w:color w:val="000000"/>
          <w:sz w:val="26"/>
          <w:szCs w:val="26"/>
          <w:lang w:val="ro-RO"/>
        </w:rPr>
        <w:t>NR.2482 din 21.01.2022</w:t>
      </w:r>
    </w:p>
    <w:p w:rsidR="002309A1" w:rsidRDefault="002309A1" w:rsidP="002309A1">
      <w:pPr>
        <w:autoSpaceDE w:val="0"/>
        <w:autoSpaceDN w:val="0"/>
        <w:adjustRightInd w:val="0"/>
        <w:rPr>
          <w:b/>
          <w:bCs/>
          <w:color w:val="000000"/>
          <w:sz w:val="26"/>
          <w:szCs w:val="26"/>
          <w:u w:val="single"/>
          <w:lang w:val="ro-RO"/>
        </w:rPr>
      </w:pPr>
    </w:p>
    <w:p w:rsidR="002309A1" w:rsidRDefault="002309A1" w:rsidP="002309A1">
      <w:pPr>
        <w:autoSpaceDE w:val="0"/>
        <w:autoSpaceDN w:val="0"/>
        <w:adjustRightInd w:val="0"/>
        <w:rPr>
          <w:color w:val="000000"/>
          <w:sz w:val="26"/>
          <w:szCs w:val="26"/>
          <w:u w:val="single"/>
        </w:rPr>
      </w:pPr>
    </w:p>
    <w:p w:rsidR="002309A1" w:rsidRDefault="002309A1" w:rsidP="002309A1">
      <w:pPr>
        <w:keepNext/>
        <w:autoSpaceDE w:val="0"/>
        <w:autoSpaceDN w:val="0"/>
        <w:adjustRightInd w:val="0"/>
        <w:spacing w:line="276" w:lineRule="auto"/>
        <w:jc w:val="center"/>
        <w:outlineLvl w:val="1"/>
        <w:rPr>
          <w:color w:val="000000"/>
          <w:sz w:val="26"/>
          <w:szCs w:val="26"/>
          <w:u w:val="single"/>
        </w:rPr>
      </w:pPr>
      <w:r>
        <w:rPr>
          <w:color w:val="000000"/>
          <w:sz w:val="26"/>
          <w:szCs w:val="26"/>
          <w:u w:val="single"/>
        </w:rPr>
        <w:t>RAPORT DE SPECIALITATE</w:t>
      </w:r>
    </w:p>
    <w:p w:rsidR="002309A1" w:rsidRPr="002309A1" w:rsidRDefault="002309A1" w:rsidP="002309A1">
      <w:pPr>
        <w:shd w:val="clear" w:color="auto" w:fill="FFFFFF"/>
        <w:spacing w:before="100" w:beforeAutospacing="1" w:after="100" w:afterAutospacing="1"/>
        <w:jc w:val="center"/>
        <w:outlineLvl w:val="1"/>
        <w:rPr>
          <w:rFonts w:eastAsia="sans-serif"/>
          <w:color w:val="000000"/>
          <w:sz w:val="24"/>
          <w:szCs w:val="24"/>
        </w:rPr>
      </w:pPr>
      <w:r w:rsidRPr="002309A1">
        <w:rPr>
          <w:rFonts w:eastAsia="sans-serif"/>
          <w:color w:val="000000"/>
          <w:sz w:val="24"/>
          <w:szCs w:val="24"/>
        </w:rPr>
        <w:t xml:space="preserve">La </w:t>
      </w:r>
      <w:proofErr w:type="spellStart"/>
      <w:r w:rsidRPr="002309A1">
        <w:rPr>
          <w:rFonts w:eastAsia="sans-serif"/>
          <w:color w:val="000000"/>
          <w:sz w:val="24"/>
          <w:szCs w:val="24"/>
        </w:rPr>
        <w:t>proiectul</w:t>
      </w:r>
      <w:proofErr w:type="spellEnd"/>
      <w:r w:rsidRPr="002309A1">
        <w:rPr>
          <w:rFonts w:eastAsia="sans-serif"/>
          <w:color w:val="000000"/>
          <w:sz w:val="24"/>
          <w:szCs w:val="24"/>
        </w:rPr>
        <w:t xml:space="preserve"> de </w:t>
      </w:r>
      <w:proofErr w:type="spellStart"/>
      <w:r w:rsidRPr="002309A1">
        <w:rPr>
          <w:rFonts w:eastAsia="sans-serif"/>
          <w:color w:val="000000"/>
          <w:sz w:val="24"/>
          <w:szCs w:val="24"/>
        </w:rPr>
        <w:t>hotărâre</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privind</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solicitarea</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fondurilor</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necesare</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privind</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plata</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ajutoarelor</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pentru</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încălzirea</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locuinței</w:t>
      </w:r>
      <w:proofErr w:type="spellEnd"/>
      <w:r w:rsidRPr="002309A1">
        <w:rPr>
          <w:rFonts w:eastAsia="sans-serif"/>
          <w:color w:val="000000"/>
          <w:sz w:val="24"/>
          <w:szCs w:val="24"/>
        </w:rPr>
        <w:t xml:space="preserve"> cu </w:t>
      </w:r>
      <w:proofErr w:type="spellStart"/>
      <w:r w:rsidRPr="002309A1">
        <w:rPr>
          <w:rFonts w:eastAsia="sans-serif"/>
          <w:color w:val="000000"/>
          <w:sz w:val="24"/>
          <w:szCs w:val="24"/>
        </w:rPr>
        <w:t>combustibili</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solizi</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și</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sau</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lichizi</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și</w:t>
      </w:r>
      <w:proofErr w:type="spellEnd"/>
      <w:r w:rsidRPr="002309A1">
        <w:rPr>
          <w:rFonts w:eastAsia="sans-serif"/>
          <w:color w:val="000000"/>
          <w:sz w:val="24"/>
          <w:szCs w:val="24"/>
        </w:rPr>
        <w:t xml:space="preserve"> a </w:t>
      </w:r>
      <w:proofErr w:type="spellStart"/>
      <w:r w:rsidRPr="002309A1">
        <w:rPr>
          <w:rFonts w:eastAsia="sans-serif"/>
          <w:color w:val="000000"/>
          <w:sz w:val="24"/>
          <w:szCs w:val="24"/>
        </w:rPr>
        <w:t>suplimentului</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pentru</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energie</w:t>
      </w:r>
      <w:proofErr w:type="spellEnd"/>
      <w:r w:rsidRPr="002309A1">
        <w:rPr>
          <w:rFonts w:eastAsia="sans-serif"/>
          <w:color w:val="000000"/>
          <w:sz w:val="24"/>
          <w:szCs w:val="24"/>
        </w:rPr>
        <w:t xml:space="preserve"> cu </w:t>
      </w:r>
      <w:proofErr w:type="spellStart"/>
      <w:r w:rsidRPr="002309A1">
        <w:rPr>
          <w:rFonts w:eastAsia="sans-serif"/>
          <w:color w:val="000000"/>
          <w:sz w:val="24"/>
          <w:szCs w:val="24"/>
        </w:rPr>
        <w:t>combustibili</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solizi</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și</w:t>
      </w:r>
      <w:proofErr w:type="spellEnd"/>
      <w:r w:rsidRPr="002309A1">
        <w:rPr>
          <w:rFonts w:eastAsia="sans-serif"/>
          <w:color w:val="000000"/>
          <w:sz w:val="24"/>
          <w:szCs w:val="24"/>
        </w:rPr>
        <w:t>/</w:t>
      </w:r>
      <w:proofErr w:type="spellStart"/>
      <w:r w:rsidRPr="002309A1">
        <w:rPr>
          <w:rFonts w:eastAsia="sans-serif"/>
          <w:color w:val="000000"/>
          <w:sz w:val="24"/>
          <w:szCs w:val="24"/>
        </w:rPr>
        <w:t>sau</w:t>
      </w:r>
      <w:proofErr w:type="spellEnd"/>
      <w:r w:rsidRPr="002309A1">
        <w:rPr>
          <w:rFonts w:eastAsia="sans-serif"/>
          <w:color w:val="000000"/>
          <w:sz w:val="24"/>
          <w:szCs w:val="24"/>
        </w:rPr>
        <w:t xml:space="preserve"> </w:t>
      </w:r>
      <w:proofErr w:type="spellStart"/>
      <w:r w:rsidRPr="002309A1">
        <w:rPr>
          <w:rFonts w:eastAsia="sans-serif"/>
          <w:color w:val="000000"/>
          <w:sz w:val="24"/>
          <w:szCs w:val="24"/>
        </w:rPr>
        <w:t>lichizi</w:t>
      </w:r>
      <w:proofErr w:type="spellEnd"/>
      <w:r w:rsidRPr="002309A1">
        <w:rPr>
          <w:rFonts w:eastAsia="sans-serif"/>
          <w:color w:val="000000"/>
          <w:sz w:val="24"/>
          <w:szCs w:val="24"/>
        </w:rPr>
        <w:t xml:space="preserve"> de la </w:t>
      </w:r>
      <w:proofErr w:type="spellStart"/>
      <w:r w:rsidRPr="002309A1">
        <w:rPr>
          <w:rFonts w:eastAsia="sans-serif"/>
          <w:color w:val="000000"/>
          <w:sz w:val="24"/>
          <w:szCs w:val="24"/>
        </w:rPr>
        <w:t>bugetul</w:t>
      </w:r>
      <w:proofErr w:type="spellEnd"/>
      <w:r w:rsidRPr="002309A1">
        <w:rPr>
          <w:rFonts w:eastAsia="sans-serif"/>
          <w:color w:val="000000"/>
          <w:sz w:val="24"/>
          <w:szCs w:val="24"/>
        </w:rPr>
        <w:t xml:space="preserve"> de stat</w:t>
      </w:r>
    </w:p>
    <w:p w:rsidR="002309A1" w:rsidRDefault="002309A1" w:rsidP="002309A1">
      <w:pPr>
        <w:autoSpaceDE w:val="0"/>
        <w:autoSpaceDN w:val="0"/>
        <w:adjustRightInd w:val="0"/>
        <w:jc w:val="both"/>
        <w:rPr>
          <w:color w:val="000000"/>
          <w:sz w:val="26"/>
          <w:szCs w:val="26"/>
        </w:rPr>
      </w:pPr>
      <w:r>
        <w:rPr>
          <w:sz w:val="26"/>
          <w:szCs w:val="26"/>
        </w:rPr>
        <w:t xml:space="preserve">       </w:t>
      </w:r>
    </w:p>
    <w:p w:rsidR="002309A1" w:rsidRDefault="002309A1" w:rsidP="002309A1">
      <w:pPr>
        <w:autoSpaceDE w:val="0"/>
        <w:autoSpaceDN w:val="0"/>
        <w:adjustRightInd w:val="0"/>
        <w:ind w:firstLine="720"/>
        <w:jc w:val="both"/>
        <w:rPr>
          <w:b/>
          <w:bCs/>
          <w:color w:val="000000"/>
          <w:sz w:val="26"/>
          <w:szCs w:val="26"/>
        </w:rPr>
      </w:pPr>
      <w:r>
        <w:rPr>
          <w:b/>
          <w:bCs/>
          <w:color w:val="000000"/>
          <w:sz w:val="26"/>
          <w:szCs w:val="26"/>
          <w:lang w:val="ro-RO"/>
        </w:rPr>
        <w:t>Fundamentare</w:t>
      </w:r>
      <w:r>
        <w:rPr>
          <w:b/>
          <w:bCs/>
          <w:color w:val="000000"/>
          <w:sz w:val="26"/>
          <w:szCs w:val="26"/>
        </w:rPr>
        <w:t>:</w:t>
      </w:r>
    </w:p>
    <w:p w:rsidR="002309A1" w:rsidRDefault="002309A1" w:rsidP="002309A1">
      <w:pPr>
        <w:pStyle w:val="NormalWeb"/>
        <w:jc w:val="both"/>
        <w:rPr>
          <w:rFonts w:eastAsia="sans-serif"/>
        </w:rPr>
      </w:pPr>
      <w:r>
        <w:rPr>
          <w:rFonts w:eastAsia="sans-serif"/>
        </w:rPr>
        <w:t> </w:t>
      </w:r>
      <w:r>
        <w:rPr>
          <w:rFonts w:eastAsia="sans-serif"/>
          <w:color w:val="000000"/>
        </w:rPr>
        <w:t>-</w:t>
      </w:r>
      <w:proofErr w:type="spellStart"/>
      <w:r>
        <w:rPr>
          <w:rFonts w:eastAsia="sans-serif"/>
          <w:color w:val="000000"/>
        </w:rPr>
        <w:t>prevederile</w:t>
      </w:r>
      <w:proofErr w:type="spellEnd"/>
      <w:r>
        <w:rPr>
          <w:rFonts w:eastAsia="sans-serif"/>
          <w:color w:val="000000"/>
        </w:rPr>
        <w:t xml:space="preserve"> </w:t>
      </w:r>
      <w:proofErr w:type="spellStart"/>
      <w:r>
        <w:rPr>
          <w:rFonts w:eastAsia="sans-serif"/>
          <w:color w:val="000000"/>
        </w:rPr>
        <w:t>Legii</w:t>
      </w:r>
      <w:proofErr w:type="spellEnd"/>
      <w:r>
        <w:rPr>
          <w:rFonts w:eastAsia="sans-serif"/>
          <w:color w:val="000000"/>
        </w:rPr>
        <w:t xml:space="preserve"> nr.226/2021 </w:t>
      </w:r>
      <w:proofErr w:type="spellStart"/>
      <w:r>
        <w:rPr>
          <w:rFonts w:eastAsia="sans-serif"/>
          <w:color w:val="000000"/>
        </w:rPr>
        <w:t>privind</w:t>
      </w:r>
      <w:proofErr w:type="spellEnd"/>
      <w:r>
        <w:rPr>
          <w:rFonts w:eastAsia="sans-serif"/>
          <w:color w:val="000000"/>
        </w:rPr>
        <w:t xml:space="preserve"> </w:t>
      </w:r>
      <w:proofErr w:type="spellStart"/>
      <w:r>
        <w:rPr>
          <w:rFonts w:eastAsia="sans-serif"/>
          <w:color w:val="000000"/>
        </w:rPr>
        <w:t>stabilirea</w:t>
      </w:r>
      <w:proofErr w:type="spellEnd"/>
      <w:r>
        <w:rPr>
          <w:rFonts w:eastAsia="sans-serif"/>
          <w:color w:val="000000"/>
        </w:rPr>
        <w:t xml:space="preserve"> </w:t>
      </w:r>
      <w:proofErr w:type="spellStart"/>
      <w:r>
        <w:rPr>
          <w:rFonts w:eastAsia="sans-serif"/>
          <w:color w:val="000000"/>
        </w:rPr>
        <w:t>măsurilor</w:t>
      </w:r>
      <w:proofErr w:type="spellEnd"/>
      <w:r>
        <w:rPr>
          <w:rFonts w:eastAsia="sans-serif"/>
          <w:color w:val="000000"/>
        </w:rPr>
        <w:t xml:space="preserve"> de </w:t>
      </w:r>
      <w:proofErr w:type="spellStart"/>
      <w:r>
        <w:rPr>
          <w:rFonts w:eastAsia="sans-serif"/>
          <w:color w:val="000000"/>
        </w:rPr>
        <w:t>protecție</w:t>
      </w:r>
      <w:proofErr w:type="spellEnd"/>
      <w:r>
        <w:rPr>
          <w:rFonts w:eastAsia="sans-serif"/>
          <w:color w:val="000000"/>
        </w:rPr>
        <w:t xml:space="preserve"> </w:t>
      </w:r>
      <w:proofErr w:type="spellStart"/>
      <w:r>
        <w:rPr>
          <w:rFonts w:eastAsia="sans-serif"/>
          <w:color w:val="000000"/>
        </w:rPr>
        <w:t>socială</w:t>
      </w:r>
      <w:proofErr w:type="spellEnd"/>
      <w:r>
        <w:rPr>
          <w:rFonts w:eastAsia="sans-serif"/>
          <w:color w:val="000000"/>
        </w:rPr>
        <w:t xml:space="preserve"> </w:t>
      </w:r>
      <w:proofErr w:type="spellStart"/>
      <w:r>
        <w:rPr>
          <w:rFonts w:eastAsia="sans-serif"/>
          <w:color w:val="000000"/>
        </w:rPr>
        <w:t>pentru</w:t>
      </w:r>
      <w:proofErr w:type="spellEnd"/>
      <w:r>
        <w:rPr>
          <w:rFonts w:eastAsia="sans-serif"/>
          <w:color w:val="000000"/>
        </w:rPr>
        <w:t xml:space="preserve"> </w:t>
      </w:r>
      <w:proofErr w:type="spellStart"/>
      <w:r>
        <w:rPr>
          <w:rFonts w:eastAsia="sans-serif"/>
          <w:color w:val="000000"/>
        </w:rPr>
        <w:t>consumatorul</w:t>
      </w:r>
      <w:proofErr w:type="spellEnd"/>
      <w:r>
        <w:rPr>
          <w:rFonts w:eastAsia="sans-serif"/>
          <w:color w:val="000000"/>
        </w:rPr>
        <w:t xml:space="preserve"> </w:t>
      </w:r>
      <w:proofErr w:type="spellStart"/>
      <w:r>
        <w:rPr>
          <w:rFonts w:eastAsia="sans-serif"/>
          <w:color w:val="000000"/>
        </w:rPr>
        <w:t>vulnerabil</w:t>
      </w:r>
      <w:proofErr w:type="spellEnd"/>
      <w:r>
        <w:rPr>
          <w:rFonts w:eastAsia="sans-serif"/>
          <w:color w:val="000000"/>
        </w:rPr>
        <w:t xml:space="preserve"> de </w:t>
      </w:r>
      <w:proofErr w:type="spellStart"/>
      <w:r>
        <w:rPr>
          <w:rFonts w:eastAsia="sans-serif"/>
          <w:color w:val="000000"/>
        </w:rPr>
        <w:t>energie</w:t>
      </w:r>
      <w:proofErr w:type="spellEnd"/>
      <w:r>
        <w:rPr>
          <w:rFonts w:eastAsia="sans-serif"/>
          <w:color w:val="000000"/>
        </w:rPr>
        <w:t>;</w:t>
      </w:r>
    </w:p>
    <w:p w:rsidR="002309A1" w:rsidRDefault="002309A1" w:rsidP="002309A1">
      <w:pPr>
        <w:pStyle w:val="NormalWeb"/>
        <w:jc w:val="both"/>
        <w:rPr>
          <w:rFonts w:eastAsia="sans-serif"/>
        </w:rPr>
      </w:pPr>
      <w:r>
        <w:rPr>
          <w:rFonts w:eastAsia="sans-serif"/>
          <w:color w:val="000000"/>
        </w:rPr>
        <w:t xml:space="preserve">- </w:t>
      </w:r>
      <w:proofErr w:type="spellStart"/>
      <w:proofErr w:type="gramStart"/>
      <w:r>
        <w:rPr>
          <w:rFonts w:eastAsia="sans-serif"/>
          <w:color w:val="000000"/>
        </w:rPr>
        <w:t>prevederile</w:t>
      </w:r>
      <w:proofErr w:type="spellEnd"/>
      <w:proofErr w:type="gramEnd"/>
      <w:r>
        <w:rPr>
          <w:rFonts w:eastAsia="sans-serif"/>
          <w:color w:val="000000"/>
        </w:rPr>
        <w:t xml:space="preserve"> </w:t>
      </w:r>
      <w:proofErr w:type="spellStart"/>
      <w:r>
        <w:rPr>
          <w:rFonts w:eastAsia="sans-serif"/>
          <w:color w:val="000000"/>
        </w:rPr>
        <w:t>Hotărârii</w:t>
      </w:r>
      <w:proofErr w:type="spellEnd"/>
      <w:r>
        <w:rPr>
          <w:rFonts w:eastAsia="sans-serif"/>
          <w:color w:val="000000"/>
        </w:rPr>
        <w:t xml:space="preserve"> </w:t>
      </w:r>
      <w:proofErr w:type="spellStart"/>
      <w:r>
        <w:rPr>
          <w:rFonts w:eastAsia="sans-serif"/>
          <w:color w:val="000000"/>
        </w:rPr>
        <w:t>Guvernului</w:t>
      </w:r>
      <w:proofErr w:type="spellEnd"/>
      <w:r>
        <w:rPr>
          <w:rFonts w:eastAsia="sans-serif"/>
          <w:color w:val="000000"/>
        </w:rPr>
        <w:t xml:space="preserve"> nr. 1073 din 04 </w:t>
      </w:r>
      <w:proofErr w:type="spellStart"/>
      <w:r>
        <w:rPr>
          <w:rFonts w:eastAsia="sans-serif"/>
          <w:color w:val="000000"/>
        </w:rPr>
        <w:t>octombrie</w:t>
      </w:r>
      <w:proofErr w:type="spellEnd"/>
      <w:r>
        <w:rPr>
          <w:rFonts w:eastAsia="sans-serif"/>
          <w:color w:val="000000"/>
        </w:rPr>
        <w:t xml:space="preserve"> 2021 </w:t>
      </w:r>
      <w:proofErr w:type="spellStart"/>
      <w:r>
        <w:rPr>
          <w:rFonts w:eastAsia="sans-serif"/>
          <w:color w:val="000000"/>
        </w:rPr>
        <w:t>pentru</w:t>
      </w:r>
      <w:proofErr w:type="spellEnd"/>
      <w:r>
        <w:rPr>
          <w:rFonts w:eastAsia="sans-serif"/>
          <w:color w:val="000000"/>
        </w:rPr>
        <w:t xml:space="preserve"> </w:t>
      </w:r>
      <w:proofErr w:type="spellStart"/>
      <w:r>
        <w:rPr>
          <w:rFonts w:eastAsia="sans-serif"/>
          <w:color w:val="000000"/>
        </w:rPr>
        <w:t>aprobarea</w:t>
      </w:r>
      <w:proofErr w:type="spellEnd"/>
      <w:r>
        <w:rPr>
          <w:rFonts w:eastAsia="sans-serif"/>
          <w:color w:val="000000"/>
        </w:rPr>
        <w:t xml:space="preserve"> </w:t>
      </w:r>
      <w:proofErr w:type="spellStart"/>
      <w:r>
        <w:rPr>
          <w:rFonts w:eastAsia="sans-serif"/>
          <w:color w:val="000000"/>
        </w:rPr>
        <w:t>Normelor</w:t>
      </w:r>
      <w:proofErr w:type="spellEnd"/>
      <w:r>
        <w:rPr>
          <w:rFonts w:eastAsia="sans-serif"/>
          <w:color w:val="000000"/>
        </w:rPr>
        <w:t xml:space="preserve"> </w:t>
      </w:r>
      <w:proofErr w:type="spellStart"/>
      <w:r>
        <w:rPr>
          <w:rFonts w:eastAsia="sans-serif"/>
          <w:color w:val="000000"/>
        </w:rPr>
        <w:t>Metodologice</w:t>
      </w:r>
      <w:proofErr w:type="spellEnd"/>
      <w:r>
        <w:rPr>
          <w:rFonts w:eastAsia="sans-serif"/>
          <w:color w:val="000000"/>
        </w:rPr>
        <w:t xml:space="preserve"> de </w:t>
      </w:r>
      <w:proofErr w:type="spellStart"/>
      <w:r>
        <w:rPr>
          <w:rFonts w:eastAsia="sans-serif"/>
          <w:color w:val="000000"/>
        </w:rPr>
        <w:t>aplicare</w:t>
      </w:r>
      <w:proofErr w:type="spellEnd"/>
      <w:r>
        <w:rPr>
          <w:rFonts w:eastAsia="sans-serif"/>
          <w:color w:val="000000"/>
        </w:rPr>
        <w:t xml:space="preserve"> a </w:t>
      </w:r>
      <w:proofErr w:type="spellStart"/>
      <w:r>
        <w:rPr>
          <w:rFonts w:eastAsia="sans-serif"/>
          <w:color w:val="000000"/>
        </w:rPr>
        <w:t>prevederilor</w:t>
      </w:r>
      <w:proofErr w:type="spellEnd"/>
      <w:r>
        <w:rPr>
          <w:rFonts w:eastAsia="sans-serif"/>
          <w:color w:val="000000"/>
        </w:rPr>
        <w:t xml:space="preserve"> </w:t>
      </w:r>
      <w:proofErr w:type="spellStart"/>
      <w:r>
        <w:rPr>
          <w:rFonts w:eastAsia="sans-serif"/>
          <w:color w:val="000000"/>
        </w:rPr>
        <w:t>Legii</w:t>
      </w:r>
      <w:proofErr w:type="spellEnd"/>
      <w:r>
        <w:rPr>
          <w:rFonts w:eastAsia="sans-serif"/>
          <w:color w:val="000000"/>
        </w:rPr>
        <w:t xml:space="preserve"> nr. 226/2021 </w:t>
      </w:r>
      <w:proofErr w:type="spellStart"/>
      <w:r>
        <w:rPr>
          <w:rFonts w:eastAsia="sans-serif"/>
          <w:color w:val="000000"/>
        </w:rPr>
        <w:t>privind</w:t>
      </w:r>
      <w:proofErr w:type="spellEnd"/>
      <w:r>
        <w:rPr>
          <w:rFonts w:eastAsia="sans-serif"/>
          <w:color w:val="000000"/>
        </w:rPr>
        <w:t xml:space="preserve"> </w:t>
      </w:r>
      <w:proofErr w:type="spellStart"/>
      <w:r>
        <w:rPr>
          <w:rFonts w:eastAsia="sans-serif"/>
          <w:color w:val="000000"/>
        </w:rPr>
        <w:t>stabilirea</w:t>
      </w:r>
      <w:proofErr w:type="spellEnd"/>
      <w:r>
        <w:rPr>
          <w:rFonts w:eastAsia="sans-serif"/>
          <w:color w:val="000000"/>
        </w:rPr>
        <w:t xml:space="preserve"> </w:t>
      </w:r>
      <w:proofErr w:type="spellStart"/>
      <w:r>
        <w:rPr>
          <w:rFonts w:eastAsia="sans-serif"/>
          <w:color w:val="000000"/>
        </w:rPr>
        <w:t>măsurilor</w:t>
      </w:r>
      <w:proofErr w:type="spellEnd"/>
      <w:r>
        <w:rPr>
          <w:rFonts w:eastAsia="sans-serif"/>
          <w:color w:val="000000"/>
        </w:rPr>
        <w:t xml:space="preserve"> de </w:t>
      </w:r>
      <w:proofErr w:type="spellStart"/>
      <w:r>
        <w:rPr>
          <w:rFonts w:eastAsia="sans-serif"/>
          <w:color w:val="000000"/>
        </w:rPr>
        <w:t>protecție</w:t>
      </w:r>
      <w:proofErr w:type="spellEnd"/>
      <w:r>
        <w:rPr>
          <w:rFonts w:eastAsia="sans-serif"/>
          <w:color w:val="000000"/>
        </w:rPr>
        <w:t xml:space="preserve"> </w:t>
      </w:r>
      <w:proofErr w:type="spellStart"/>
      <w:r>
        <w:rPr>
          <w:rFonts w:eastAsia="sans-serif"/>
          <w:color w:val="000000"/>
        </w:rPr>
        <w:t>socială</w:t>
      </w:r>
      <w:proofErr w:type="spellEnd"/>
      <w:r>
        <w:rPr>
          <w:rFonts w:eastAsia="sans-serif"/>
          <w:color w:val="000000"/>
        </w:rPr>
        <w:t xml:space="preserve"> </w:t>
      </w:r>
      <w:proofErr w:type="spellStart"/>
      <w:r>
        <w:rPr>
          <w:rFonts w:eastAsia="sans-serif"/>
          <w:color w:val="000000"/>
        </w:rPr>
        <w:t>pentru</w:t>
      </w:r>
      <w:proofErr w:type="spellEnd"/>
      <w:r>
        <w:rPr>
          <w:rFonts w:eastAsia="sans-serif"/>
          <w:color w:val="000000"/>
        </w:rPr>
        <w:t xml:space="preserve"> </w:t>
      </w:r>
      <w:proofErr w:type="spellStart"/>
      <w:r>
        <w:rPr>
          <w:rFonts w:eastAsia="sans-serif"/>
          <w:color w:val="000000"/>
        </w:rPr>
        <w:t>consumatorul</w:t>
      </w:r>
      <w:proofErr w:type="spellEnd"/>
      <w:r>
        <w:rPr>
          <w:rFonts w:eastAsia="sans-serif"/>
          <w:color w:val="000000"/>
        </w:rPr>
        <w:t xml:space="preserve"> </w:t>
      </w:r>
      <w:proofErr w:type="spellStart"/>
      <w:r>
        <w:rPr>
          <w:rFonts w:eastAsia="sans-serif"/>
          <w:color w:val="000000"/>
        </w:rPr>
        <w:t>vulnerabil</w:t>
      </w:r>
      <w:proofErr w:type="spellEnd"/>
      <w:r>
        <w:rPr>
          <w:rFonts w:eastAsia="sans-serif"/>
          <w:color w:val="000000"/>
        </w:rPr>
        <w:t xml:space="preserve"> de </w:t>
      </w:r>
      <w:proofErr w:type="spellStart"/>
      <w:r>
        <w:rPr>
          <w:rFonts w:eastAsia="sans-serif"/>
          <w:color w:val="000000"/>
        </w:rPr>
        <w:t>energie</w:t>
      </w:r>
      <w:proofErr w:type="spellEnd"/>
      <w:r>
        <w:rPr>
          <w:rFonts w:eastAsia="sans-serif"/>
          <w:color w:val="000000"/>
        </w:rPr>
        <w:t>;</w:t>
      </w:r>
    </w:p>
    <w:p w:rsidR="002309A1" w:rsidRDefault="002309A1" w:rsidP="002309A1">
      <w:pPr>
        <w:pStyle w:val="NormalWeb"/>
        <w:rPr>
          <w:rFonts w:eastAsia="sans-serif"/>
        </w:rPr>
      </w:pPr>
      <w:r>
        <w:rPr>
          <w:rFonts w:eastAsia="sans-serif"/>
          <w:color w:val="000000"/>
        </w:rPr>
        <w:t xml:space="preserve">- </w:t>
      </w:r>
      <w:proofErr w:type="spellStart"/>
      <w:proofErr w:type="gramStart"/>
      <w:r>
        <w:rPr>
          <w:rFonts w:eastAsia="sans-serif"/>
          <w:color w:val="000000"/>
        </w:rPr>
        <w:t>prevederile</w:t>
      </w:r>
      <w:proofErr w:type="spellEnd"/>
      <w:proofErr w:type="gramEnd"/>
      <w:r>
        <w:rPr>
          <w:rFonts w:eastAsia="sans-serif"/>
          <w:color w:val="000000"/>
        </w:rPr>
        <w:t xml:space="preserve"> </w:t>
      </w:r>
      <w:proofErr w:type="spellStart"/>
      <w:r>
        <w:rPr>
          <w:rFonts w:eastAsia="sans-serif"/>
          <w:color w:val="000000"/>
        </w:rPr>
        <w:t>Legii</w:t>
      </w:r>
      <w:proofErr w:type="spellEnd"/>
      <w:r>
        <w:rPr>
          <w:rFonts w:eastAsia="sans-serif"/>
          <w:color w:val="000000"/>
        </w:rPr>
        <w:t xml:space="preserve"> nr.554/2004 a </w:t>
      </w:r>
      <w:proofErr w:type="spellStart"/>
      <w:r>
        <w:rPr>
          <w:rFonts w:eastAsia="sans-serif"/>
          <w:color w:val="000000"/>
        </w:rPr>
        <w:t>contenciosului</w:t>
      </w:r>
      <w:proofErr w:type="spellEnd"/>
      <w:r>
        <w:rPr>
          <w:rFonts w:eastAsia="sans-serif"/>
          <w:color w:val="000000"/>
        </w:rPr>
        <w:t xml:space="preserve"> </w:t>
      </w:r>
      <w:proofErr w:type="spellStart"/>
      <w:r>
        <w:rPr>
          <w:rFonts w:eastAsia="sans-serif"/>
          <w:color w:val="000000"/>
        </w:rPr>
        <w:t>adminstrativ</w:t>
      </w:r>
      <w:proofErr w:type="spellEnd"/>
      <w:r>
        <w:rPr>
          <w:rFonts w:eastAsia="sans-serif"/>
          <w:color w:val="000000"/>
        </w:rPr>
        <w:t xml:space="preserve">, cu </w:t>
      </w:r>
      <w:proofErr w:type="spellStart"/>
      <w:r>
        <w:rPr>
          <w:rFonts w:eastAsia="sans-serif"/>
          <w:color w:val="000000"/>
        </w:rPr>
        <w:t>modificările</w:t>
      </w:r>
      <w:proofErr w:type="spellEnd"/>
      <w:r>
        <w:rPr>
          <w:rFonts w:eastAsia="sans-serif"/>
          <w:color w:val="000000"/>
        </w:rPr>
        <w:t xml:space="preserve"> </w:t>
      </w:r>
      <w:proofErr w:type="spellStart"/>
      <w:r>
        <w:rPr>
          <w:rFonts w:eastAsia="sans-serif"/>
          <w:color w:val="000000"/>
        </w:rPr>
        <w:t>şi</w:t>
      </w:r>
      <w:proofErr w:type="spellEnd"/>
      <w:r>
        <w:rPr>
          <w:rFonts w:eastAsia="sans-serif"/>
          <w:color w:val="000000"/>
        </w:rPr>
        <w:t xml:space="preserve"> </w:t>
      </w:r>
      <w:proofErr w:type="spellStart"/>
      <w:r>
        <w:rPr>
          <w:rFonts w:eastAsia="sans-serif"/>
          <w:color w:val="000000"/>
        </w:rPr>
        <w:t>completările</w:t>
      </w:r>
      <w:proofErr w:type="spellEnd"/>
      <w:r>
        <w:rPr>
          <w:rFonts w:eastAsia="sans-serif"/>
          <w:color w:val="000000"/>
        </w:rPr>
        <w:t xml:space="preserve"> </w:t>
      </w:r>
      <w:proofErr w:type="spellStart"/>
      <w:r>
        <w:rPr>
          <w:rFonts w:eastAsia="sans-serif"/>
          <w:color w:val="000000"/>
        </w:rPr>
        <w:t>ulterioare</w:t>
      </w:r>
      <w:proofErr w:type="spellEnd"/>
      <w:r>
        <w:rPr>
          <w:rFonts w:eastAsia="sans-serif"/>
          <w:color w:val="000000"/>
        </w:rPr>
        <w:t>;</w:t>
      </w:r>
    </w:p>
    <w:p w:rsidR="002309A1" w:rsidRDefault="002309A1" w:rsidP="002309A1">
      <w:pPr>
        <w:pStyle w:val="NormalWeb"/>
        <w:rPr>
          <w:rFonts w:eastAsia="sans-serif"/>
        </w:rPr>
      </w:pPr>
      <w:r>
        <w:rPr>
          <w:rFonts w:eastAsia="sans-serif"/>
          <w:color w:val="000000"/>
        </w:rPr>
        <w:t xml:space="preserve">- </w:t>
      </w:r>
      <w:proofErr w:type="spellStart"/>
      <w:proofErr w:type="gramStart"/>
      <w:r>
        <w:rPr>
          <w:rFonts w:eastAsia="sans-serif"/>
          <w:color w:val="000000"/>
        </w:rPr>
        <w:t>prevederile</w:t>
      </w:r>
      <w:proofErr w:type="spellEnd"/>
      <w:proofErr w:type="gramEnd"/>
      <w:r>
        <w:rPr>
          <w:rFonts w:eastAsia="sans-serif"/>
          <w:color w:val="000000"/>
        </w:rPr>
        <w:t xml:space="preserve"> </w:t>
      </w:r>
      <w:proofErr w:type="spellStart"/>
      <w:r>
        <w:rPr>
          <w:rFonts w:eastAsia="sans-serif"/>
          <w:color w:val="000000"/>
        </w:rPr>
        <w:t>Legii</w:t>
      </w:r>
      <w:proofErr w:type="spellEnd"/>
      <w:r>
        <w:rPr>
          <w:rFonts w:eastAsia="sans-serif"/>
          <w:color w:val="000000"/>
        </w:rPr>
        <w:t xml:space="preserve"> nr. 24/2000 </w:t>
      </w:r>
      <w:proofErr w:type="spellStart"/>
      <w:r>
        <w:rPr>
          <w:rFonts w:eastAsia="sans-serif"/>
          <w:color w:val="000000"/>
        </w:rPr>
        <w:t>privind</w:t>
      </w:r>
      <w:proofErr w:type="spellEnd"/>
      <w:r>
        <w:rPr>
          <w:rFonts w:eastAsia="sans-serif"/>
          <w:color w:val="000000"/>
        </w:rPr>
        <w:t xml:space="preserve"> </w:t>
      </w:r>
      <w:proofErr w:type="spellStart"/>
      <w:r>
        <w:rPr>
          <w:rFonts w:eastAsia="sans-serif"/>
          <w:color w:val="000000"/>
        </w:rPr>
        <w:t>normele</w:t>
      </w:r>
      <w:proofErr w:type="spellEnd"/>
      <w:r>
        <w:rPr>
          <w:rFonts w:eastAsia="sans-serif"/>
          <w:color w:val="000000"/>
        </w:rPr>
        <w:t xml:space="preserve"> de </w:t>
      </w:r>
      <w:proofErr w:type="spellStart"/>
      <w:r>
        <w:rPr>
          <w:rFonts w:eastAsia="sans-serif"/>
          <w:color w:val="000000"/>
        </w:rPr>
        <w:t>tehnică</w:t>
      </w:r>
      <w:proofErr w:type="spellEnd"/>
      <w:r>
        <w:rPr>
          <w:rFonts w:eastAsia="sans-serif"/>
          <w:color w:val="000000"/>
        </w:rPr>
        <w:t xml:space="preserve"> </w:t>
      </w:r>
      <w:proofErr w:type="spellStart"/>
      <w:r>
        <w:rPr>
          <w:rFonts w:eastAsia="sans-serif"/>
          <w:color w:val="000000"/>
        </w:rPr>
        <w:t>legislativă</w:t>
      </w:r>
      <w:proofErr w:type="spellEnd"/>
      <w:r>
        <w:rPr>
          <w:rFonts w:eastAsia="sans-serif"/>
          <w:color w:val="000000"/>
        </w:rPr>
        <w:t xml:space="preserve">, </w:t>
      </w:r>
      <w:proofErr w:type="spellStart"/>
      <w:r>
        <w:rPr>
          <w:rFonts w:eastAsia="sans-serif"/>
          <w:color w:val="000000"/>
        </w:rPr>
        <w:t>republicată</w:t>
      </w:r>
      <w:proofErr w:type="spellEnd"/>
      <w:r>
        <w:rPr>
          <w:rFonts w:eastAsia="sans-serif"/>
          <w:color w:val="000000"/>
        </w:rPr>
        <w:t xml:space="preserve">, cu </w:t>
      </w:r>
      <w:proofErr w:type="spellStart"/>
      <w:r>
        <w:rPr>
          <w:rFonts w:eastAsia="sans-serif"/>
          <w:color w:val="000000"/>
        </w:rPr>
        <w:t>modificările</w:t>
      </w:r>
      <w:proofErr w:type="spellEnd"/>
      <w:r>
        <w:rPr>
          <w:rFonts w:eastAsia="sans-serif"/>
          <w:color w:val="000000"/>
        </w:rPr>
        <w:t xml:space="preserve"> </w:t>
      </w:r>
      <w:proofErr w:type="spellStart"/>
      <w:r>
        <w:rPr>
          <w:rFonts w:eastAsia="sans-serif"/>
          <w:color w:val="000000"/>
        </w:rPr>
        <w:t>şi</w:t>
      </w:r>
      <w:proofErr w:type="spellEnd"/>
      <w:r>
        <w:rPr>
          <w:rFonts w:eastAsia="sans-serif"/>
          <w:color w:val="000000"/>
        </w:rPr>
        <w:t xml:space="preserve"> </w:t>
      </w:r>
      <w:proofErr w:type="spellStart"/>
      <w:r>
        <w:rPr>
          <w:rFonts w:eastAsia="sans-serif"/>
          <w:color w:val="000000"/>
        </w:rPr>
        <w:t>completările</w:t>
      </w:r>
      <w:proofErr w:type="spellEnd"/>
      <w:r>
        <w:rPr>
          <w:rFonts w:eastAsia="sans-serif"/>
          <w:color w:val="000000"/>
        </w:rPr>
        <w:t xml:space="preserve"> </w:t>
      </w:r>
      <w:proofErr w:type="spellStart"/>
      <w:r>
        <w:rPr>
          <w:rFonts w:eastAsia="sans-serif"/>
          <w:color w:val="000000"/>
        </w:rPr>
        <w:t>ulterioare</w:t>
      </w:r>
      <w:proofErr w:type="spellEnd"/>
      <w:r>
        <w:rPr>
          <w:rFonts w:eastAsia="sans-serif"/>
          <w:color w:val="000000"/>
        </w:rPr>
        <w:t>;</w:t>
      </w:r>
    </w:p>
    <w:p w:rsidR="002309A1" w:rsidRDefault="002309A1" w:rsidP="002309A1">
      <w:pPr>
        <w:pStyle w:val="NormalWeb"/>
        <w:rPr>
          <w:rFonts w:eastAsia="sans-serif"/>
        </w:rPr>
      </w:pPr>
      <w:r>
        <w:rPr>
          <w:rFonts w:eastAsia="sans-serif"/>
          <w:color w:val="000000"/>
        </w:rPr>
        <w:t xml:space="preserve">- </w:t>
      </w:r>
      <w:proofErr w:type="spellStart"/>
      <w:proofErr w:type="gramStart"/>
      <w:r>
        <w:rPr>
          <w:rFonts w:eastAsia="sans-serif"/>
          <w:color w:val="000000"/>
        </w:rPr>
        <w:t>prevederile</w:t>
      </w:r>
      <w:proofErr w:type="spellEnd"/>
      <w:proofErr w:type="gramEnd"/>
      <w:r>
        <w:rPr>
          <w:rFonts w:eastAsia="sans-serif"/>
          <w:color w:val="000000"/>
        </w:rPr>
        <w:t xml:space="preserve"> </w:t>
      </w:r>
      <w:proofErr w:type="spellStart"/>
      <w:r>
        <w:rPr>
          <w:rFonts w:eastAsia="sans-serif"/>
          <w:color w:val="000000"/>
        </w:rPr>
        <w:t>Legii</w:t>
      </w:r>
      <w:proofErr w:type="spellEnd"/>
      <w:r>
        <w:rPr>
          <w:rFonts w:eastAsia="sans-serif"/>
          <w:color w:val="000000"/>
        </w:rPr>
        <w:t xml:space="preserve"> nr. 52/2003 </w:t>
      </w:r>
      <w:proofErr w:type="spellStart"/>
      <w:r>
        <w:rPr>
          <w:rFonts w:eastAsia="sans-serif"/>
          <w:color w:val="000000"/>
        </w:rPr>
        <w:t>privind</w:t>
      </w:r>
      <w:proofErr w:type="spellEnd"/>
      <w:r>
        <w:rPr>
          <w:rFonts w:eastAsia="sans-serif"/>
          <w:color w:val="000000"/>
        </w:rPr>
        <w:t xml:space="preserve"> </w:t>
      </w:r>
      <w:proofErr w:type="spellStart"/>
      <w:r>
        <w:rPr>
          <w:rFonts w:eastAsia="sans-serif"/>
          <w:color w:val="000000"/>
        </w:rPr>
        <w:t>transparenţa</w:t>
      </w:r>
      <w:proofErr w:type="spellEnd"/>
      <w:r>
        <w:rPr>
          <w:rFonts w:eastAsia="sans-serif"/>
          <w:color w:val="000000"/>
        </w:rPr>
        <w:t xml:space="preserve"> </w:t>
      </w:r>
      <w:proofErr w:type="spellStart"/>
      <w:r>
        <w:rPr>
          <w:rFonts w:eastAsia="sans-serif"/>
          <w:color w:val="000000"/>
        </w:rPr>
        <w:t>decizională</w:t>
      </w:r>
      <w:proofErr w:type="spellEnd"/>
      <w:r>
        <w:rPr>
          <w:rFonts w:eastAsia="sans-serif"/>
          <w:color w:val="000000"/>
        </w:rPr>
        <w:t xml:space="preserve"> </w:t>
      </w:r>
      <w:proofErr w:type="spellStart"/>
      <w:r>
        <w:rPr>
          <w:rFonts w:eastAsia="sans-serif"/>
          <w:color w:val="000000"/>
        </w:rPr>
        <w:t>în</w:t>
      </w:r>
      <w:proofErr w:type="spellEnd"/>
      <w:r>
        <w:rPr>
          <w:rFonts w:eastAsia="sans-serif"/>
          <w:color w:val="000000"/>
        </w:rPr>
        <w:t xml:space="preserve"> </w:t>
      </w:r>
      <w:proofErr w:type="spellStart"/>
      <w:r>
        <w:rPr>
          <w:rFonts w:eastAsia="sans-serif"/>
          <w:color w:val="000000"/>
        </w:rPr>
        <w:t>administraţia</w:t>
      </w:r>
      <w:proofErr w:type="spellEnd"/>
      <w:r>
        <w:rPr>
          <w:rFonts w:eastAsia="sans-serif"/>
          <w:color w:val="000000"/>
        </w:rPr>
        <w:t xml:space="preserve"> </w:t>
      </w:r>
      <w:proofErr w:type="spellStart"/>
      <w:r>
        <w:rPr>
          <w:rFonts w:eastAsia="sans-serif"/>
          <w:color w:val="000000"/>
        </w:rPr>
        <w:t>publică</w:t>
      </w:r>
      <w:proofErr w:type="spellEnd"/>
      <w:r>
        <w:rPr>
          <w:rFonts w:eastAsia="sans-serif"/>
          <w:color w:val="000000"/>
        </w:rPr>
        <w:t xml:space="preserve">, </w:t>
      </w:r>
      <w:proofErr w:type="spellStart"/>
      <w:r>
        <w:rPr>
          <w:rFonts w:eastAsia="sans-serif"/>
          <w:color w:val="000000"/>
        </w:rPr>
        <w:t>republicată</w:t>
      </w:r>
      <w:proofErr w:type="spellEnd"/>
      <w:r>
        <w:rPr>
          <w:rFonts w:eastAsia="sans-serif"/>
          <w:color w:val="000000"/>
        </w:rPr>
        <w:t>;</w:t>
      </w:r>
    </w:p>
    <w:p w:rsidR="002309A1" w:rsidRDefault="002309A1" w:rsidP="002309A1">
      <w:pPr>
        <w:pStyle w:val="NormalWeb"/>
        <w:rPr>
          <w:rFonts w:eastAsia="sans-serif"/>
        </w:rPr>
      </w:pPr>
      <w:r>
        <w:rPr>
          <w:rFonts w:eastAsia="sans-serif"/>
          <w:color w:val="000000"/>
        </w:rPr>
        <w:t xml:space="preserve">- </w:t>
      </w:r>
      <w:proofErr w:type="spellStart"/>
      <w:proofErr w:type="gramStart"/>
      <w:r>
        <w:rPr>
          <w:rFonts w:eastAsia="sans-serif"/>
          <w:color w:val="000000"/>
        </w:rPr>
        <w:t>prevederile</w:t>
      </w:r>
      <w:proofErr w:type="spellEnd"/>
      <w:proofErr w:type="gramEnd"/>
      <w:r>
        <w:rPr>
          <w:rFonts w:eastAsia="sans-serif"/>
          <w:color w:val="000000"/>
        </w:rPr>
        <w:t xml:space="preserve"> </w:t>
      </w:r>
      <w:proofErr w:type="spellStart"/>
      <w:r>
        <w:rPr>
          <w:rFonts w:eastAsia="sans-serif"/>
          <w:color w:val="000000"/>
        </w:rPr>
        <w:t>Legii</w:t>
      </w:r>
      <w:proofErr w:type="spellEnd"/>
      <w:r>
        <w:rPr>
          <w:rFonts w:eastAsia="sans-serif"/>
          <w:color w:val="000000"/>
        </w:rPr>
        <w:t xml:space="preserve"> nr.500/2004 </w:t>
      </w:r>
      <w:proofErr w:type="spellStart"/>
      <w:r>
        <w:rPr>
          <w:rFonts w:eastAsia="sans-serif"/>
          <w:color w:val="000000"/>
        </w:rPr>
        <w:t>privind</w:t>
      </w:r>
      <w:proofErr w:type="spellEnd"/>
      <w:r>
        <w:rPr>
          <w:rFonts w:eastAsia="sans-serif"/>
          <w:color w:val="000000"/>
        </w:rPr>
        <w:t xml:space="preserve"> </w:t>
      </w:r>
      <w:proofErr w:type="spellStart"/>
      <w:r>
        <w:rPr>
          <w:rFonts w:eastAsia="sans-serif"/>
          <w:color w:val="000000"/>
        </w:rPr>
        <w:t>folosirea</w:t>
      </w:r>
      <w:proofErr w:type="spellEnd"/>
      <w:r>
        <w:rPr>
          <w:rFonts w:eastAsia="sans-serif"/>
          <w:color w:val="000000"/>
        </w:rPr>
        <w:t xml:space="preserve"> </w:t>
      </w:r>
      <w:proofErr w:type="spellStart"/>
      <w:r>
        <w:rPr>
          <w:rFonts w:eastAsia="sans-serif"/>
          <w:color w:val="000000"/>
        </w:rPr>
        <w:t>limbii</w:t>
      </w:r>
      <w:proofErr w:type="spellEnd"/>
      <w:r>
        <w:rPr>
          <w:rFonts w:eastAsia="sans-serif"/>
          <w:color w:val="000000"/>
        </w:rPr>
        <w:t xml:space="preserve"> </w:t>
      </w:r>
      <w:proofErr w:type="spellStart"/>
      <w:r>
        <w:rPr>
          <w:rFonts w:eastAsia="sans-serif"/>
          <w:color w:val="000000"/>
        </w:rPr>
        <w:t>române</w:t>
      </w:r>
      <w:proofErr w:type="spellEnd"/>
      <w:r>
        <w:rPr>
          <w:rFonts w:eastAsia="sans-serif"/>
          <w:color w:val="000000"/>
        </w:rPr>
        <w:t xml:space="preserve"> </w:t>
      </w:r>
      <w:proofErr w:type="spellStart"/>
      <w:r>
        <w:rPr>
          <w:rFonts w:eastAsia="sans-serif"/>
          <w:color w:val="000000"/>
        </w:rPr>
        <w:t>în</w:t>
      </w:r>
      <w:proofErr w:type="spellEnd"/>
      <w:r>
        <w:rPr>
          <w:rFonts w:eastAsia="sans-serif"/>
          <w:color w:val="000000"/>
        </w:rPr>
        <w:t xml:space="preserve"> </w:t>
      </w:r>
      <w:proofErr w:type="spellStart"/>
      <w:r>
        <w:rPr>
          <w:rFonts w:eastAsia="sans-serif"/>
          <w:color w:val="000000"/>
        </w:rPr>
        <w:t>locuri</w:t>
      </w:r>
      <w:proofErr w:type="spellEnd"/>
      <w:r>
        <w:rPr>
          <w:rFonts w:eastAsia="sans-serif"/>
          <w:color w:val="000000"/>
        </w:rPr>
        <w:t xml:space="preserve">, </w:t>
      </w:r>
      <w:proofErr w:type="spellStart"/>
      <w:r>
        <w:rPr>
          <w:rFonts w:eastAsia="sans-serif"/>
          <w:color w:val="000000"/>
        </w:rPr>
        <w:t>relaţii</w:t>
      </w:r>
      <w:proofErr w:type="spellEnd"/>
      <w:r>
        <w:rPr>
          <w:rFonts w:eastAsia="sans-serif"/>
          <w:color w:val="000000"/>
        </w:rPr>
        <w:t xml:space="preserve"> </w:t>
      </w:r>
      <w:proofErr w:type="spellStart"/>
      <w:r>
        <w:rPr>
          <w:rFonts w:eastAsia="sans-serif"/>
          <w:color w:val="000000"/>
        </w:rPr>
        <w:t>şi</w:t>
      </w:r>
      <w:proofErr w:type="spellEnd"/>
      <w:r>
        <w:rPr>
          <w:rFonts w:eastAsia="sans-serif"/>
          <w:color w:val="000000"/>
        </w:rPr>
        <w:t xml:space="preserve"> </w:t>
      </w:r>
      <w:proofErr w:type="spellStart"/>
      <w:r>
        <w:rPr>
          <w:rFonts w:eastAsia="sans-serif"/>
          <w:color w:val="000000"/>
        </w:rPr>
        <w:t>instituţii</w:t>
      </w:r>
      <w:proofErr w:type="spellEnd"/>
      <w:r>
        <w:rPr>
          <w:rFonts w:eastAsia="sans-serif"/>
          <w:color w:val="000000"/>
        </w:rPr>
        <w:t xml:space="preserve"> </w:t>
      </w:r>
      <w:proofErr w:type="spellStart"/>
      <w:r>
        <w:rPr>
          <w:rFonts w:eastAsia="sans-serif"/>
          <w:color w:val="000000"/>
        </w:rPr>
        <w:t>publice</w:t>
      </w:r>
      <w:proofErr w:type="spellEnd"/>
      <w:r>
        <w:rPr>
          <w:rFonts w:eastAsia="sans-serif"/>
          <w:color w:val="000000"/>
        </w:rPr>
        <w:t>;</w:t>
      </w:r>
    </w:p>
    <w:p w:rsidR="002309A1" w:rsidRDefault="002309A1" w:rsidP="002309A1">
      <w:pPr>
        <w:pStyle w:val="NormalWeb"/>
        <w:rPr>
          <w:rFonts w:eastAsia="sans-serif"/>
        </w:rPr>
      </w:pPr>
      <w:r>
        <w:rPr>
          <w:rFonts w:eastAsia="sans-serif"/>
          <w:color w:val="000000"/>
        </w:rPr>
        <w:t xml:space="preserve">- </w:t>
      </w:r>
      <w:proofErr w:type="spellStart"/>
      <w:proofErr w:type="gramStart"/>
      <w:r>
        <w:rPr>
          <w:rFonts w:eastAsia="sans-serif"/>
          <w:color w:val="000000"/>
        </w:rPr>
        <w:t>prevederile</w:t>
      </w:r>
      <w:proofErr w:type="spellEnd"/>
      <w:proofErr w:type="gramEnd"/>
      <w:r>
        <w:rPr>
          <w:rFonts w:eastAsia="sans-serif"/>
          <w:color w:val="000000"/>
        </w:rPr>
        <w:t xml:space="preserve"> </w:t>
      </w:r>
      <w:proofErr w:type="spellStart"/>
      <w:r>
        <w:rPr>
          <w:rFonts w:eastAsia="sans-serif"/>
          <w:color w:val="000000"/>
        </w:rPr>
        <w:t>Legii</w:t>
      </w:r>
      <w:proofErr w:type="spellEnd"/>
      <w:r>
        <w:rPr>
          <w:rFonts w:eastAsia="sans-serif"/>
          <w:color w:val="000000"/>
        </w:rPr>
        <w:t xml:space="preserve"> nr.544/2001  </w:t>
      </w:r>
      <w:proofErr w:type="spellStart"/>
      <w:r>
        <w:rPr>
          <w:rFonts w:eastAsia="sans-serif"/>
          <w:color w:val="000000"/>
        </w:rPr>
        <w:t>privind</w:t>
      </w:r>
      <w:proofErr w:type="spellEnd"/>
      <w:r>
        <w:rPr>
          <w:rFonts w:eastAsia="sans-serif"/>
          <w:color w:val="000000"/>
        </w:rPr>
        <w:t xml:space="preserve"> </w:t>
      </w:r>
      <w:proofErr w:type="spellStart"/>
      <w:r>
        <w:rPr>
          <w:rFonts w:eastAsia="sans-serif"/>
          <w:color w:val="000000"/>
        </w:rPr>
        <w:t>liberul</w:t>
      </w:r>
      <w:proofErr w:type="spellEnd"/>
      <w:r>
        <w:rPr>
          <w:rFonts w:eastAsia="sans-serif"/>
          <w:color w:val="000000"/>
        </w:rPr>
        <w:t xml:space="preserve"> </w:t>
      </w:r>
      <w:proofErr w:type="spellStart"/>
      <w:r>
        <w:rPr>
          <w:rFonts w:eastAsia="sans-serif"/>
          <w:color w:val="000000"/>
        </w:rPr>
        <w:t>acces</w:t>
      </w:r>
      <w:proofErr w:type="spellEnd"/>
      <w:r>
        <w:rPr>
          <w:rFonts w:eastAsia="sans-serif"/>
          <w:color w:val="000000"/>
        </w:rPr>
        <w:t xml:space="preserve"> la </w:t>
      </w:r>
      <w:proofErr w:type="spellStart"/>
      <w:r>
        <w:rPr>
          <w:rFonts w:eastAsia="sans-serif"/>
          <w:color w:val="000000"/>
        </w:rPr>
        <w:t>informaţiile</w:t>
      </w:r>
      <w:proofErr w:type="spellEnd"/>
      <w:r>
        <w:rPr>
          <w:rFonts w:eastAsia="sans-serif"/>
          <w:color w:val="000000"/>
        </w:rPr>
        <w:t xml:space="preserve"> de </w:t>
      </w:r>
      <w:proofErr w:type="spellStart"/>
      <w:r>
        <w:rPr>
          <w:rFonts w:eastAsia="sans-serif"/>
          <w:color w:val="000000"/>
        </w:rPr>
        <w:t>interes</w:t>
      </w:r>
      <w:proofErr w:type="spellEnd"/>
      <w:r>
        <w:rPr>
          <w:rFonts w:eastAsia="sans-serif"/>
          <w:color w:val="000000"/>
        </w:rPr>
        <w:t xml:space="preserve"> public, cu </w:t>
      </w:r>
      <w:proofErr w:type="spellStart"/>
      <w:r>
        <w:rPr>
          <w:rFonts w:eastAsia="sans-serif"/>
          <w:color w:val="000000"/>
        </w:rPr>
        <w:t>modificările</w:t>
      </w:r>
      <w:proofErr w:type="spellEnd"/>
      <w:r>
        <w:rPr>
          <w:rFonts w:eastAsia="sans-serif"/>
          <w:color w:val="000000"/>
        </w:rPr>
        <w:t xml:space="preserve"> </w:t>
      </w:r>
      <w:proofErr w:type="spellStart"/>
      <w:r>
        <w:rPr>
          <w:rFonts w:eastAsia="sans-serif"/>
          <w:color w:val="000000"/>
        </w:rPr>
        <w:t>şi</w:t>
      </w:r>
      <w:proofErr w:type="spellEnd"/>
      <w:r>
        <w:rPr>
          <w:rFonts w:eastAsia="sans-serif"/>
          <w:color w:val="000000"/>
        </w:rPr>
        <w:t xml:space="preserve"> </w:t>
      </w:r>
      <w:proofErr w:type="spellStart"/>
      <w:r>
        <w:rPr>
          <w:rFonts w:eastAsia="sans-serif"/>
          <w:color w:val="000000"/>
        </w:rPr>
        <w:t>completările</w:t>
      </w:r>
      <w:proofErr w:type="spellEnd"/>
      <w:r>
        <w:rPr>
          <w:rFonts w:eastAsia="sans-serif"/>
          <w:color w:val="000000"/>
        </w:rPr>
        <w:t xml:space="preserve"> </w:t>
      </w:r>
      <w:proofErr w:type="spellStart"/>
      <w:r>
        <w:rPr>
          <w:rFonts w:eastAsia="sans-serif"/>
          <w:color w:val="000000"/>
        </w:rPr>
        <w:t>ulterioare</w:t>
      </w:r>
      <w:proofErr w:type="spellEnd"/>
      <w:r>
        <w:rPr>
          <w:rFonts w:eastAsia="sans-serif"/>
          <w:color w:val="000000"/>
        </w:rPr>
        <w:t>;</w:t>
      </w:r>
      <w:r>
        <w:rPr>
          <w:rFonts w:eastAsia="sans-serif"/>
        </w:rPr>
        <w:t>        </w:t>
      </w:r>
    </w:p>
    <w:p w:rsidR="002309A1" w:rsidRPr="002309A1" w:rsidRDefault="002309A1" w:rsidP="002309A1">
      <w:pPr>
        <w:autoSpaceDE w:val="0"/>
        <w:autoSpaceDN w:val="0"/>
        <w:adjustRightInd w:val="0"/>
        <w:ind w:firstLine="720"/>
        <w:jc w:val="both"/>
        <w:rPr>
          <w:sz w:val="24"/>
          <w:szCs w:val="24"/>
          <w:lang w:val="ro-RO"/>
        </w:rPr>
      </w:pPr>
      <w:proofErr w:type="spellStart"/>
      <w:r w:rsidRPr="002309A1">
        <w:rPr>
          <w:b/>
          <w:bCs/>
          <w:sz w:val="24"/>
          <w:szCs w:val="24"/>
        </w:rPr>
        <w:t>Necesitatea</w:t>
      </w:r>
      <w:proofErr w:type="gramStart"/>
      <w:r w:rsidRPr="002309A1">
        <w:rPr>
          <w:sz w:val="24"/>
          <w:szCs w:val="24"/>
        </w:rPr>
        <w:t>:Faptul</w:t>
      </w:r>
      <w:proofErr w:type="spellEnd"/>
      <w:proofErr w:type="gramEnd"/>
      <w:r w:rsidRPr="002309A1">
        <w:rPr>
          <w:sz w:val="24"/>
          <w:szCs w:val="24"/>
        </w:rPr>
        <w:t xml:space="preserve"> c</w:t>
      </w:r>
      <w:r w:rsidRPr="002309A1">
        <w:rPr>
          <w:sz w:val="24"/>
          <w:szCs w:val="24"/>
          <w:lang w:val="ro-RO"/>
        </w:rPr>
        <w:t>ă au fost depuse cereri însoțite de declarația pe propria răspundere privind componența familiei și veniturile acesteia,  de către titularul familiei sau de persoana singură în luna DECEMBRIE, anul 2021, înregistrate în Registrul special de la nr. 145 la nr. 152.</w:t>
      </w:r>
    </w:p>
    <w:p w:rsidR="00CF0CC7" w:rsidRDefault="002309A1" w:rsidP="002309A1">
      <w:pPr>
        <w:autoSpaceDE w:val="0"/>
        <w:autoSpaceDN w:val="0"/>
        <w:adjustRightInd w:val="0"/>
        <w:ind w:firstLine="720"/>
        <w:jc w:val="both"/>
        <w:rPr>
          <w:sz w:val="24"/>
          <w:szCs w:val="24"/>
          <w:lang w:val="ro-RO"/>
        </w:rPr>
      </w:pPr>
      <w:r w:rsidRPr="002309A1">
        <w:rPr>
          <w:b/>
          <w:bCs/>
          <w:sz w:val="24"/>
          <w:szCs w:val="24"/>
          <w:lang w:val="ro-RO"/>
        </w:rPr>
        <w:t>Oportunitatea</w:t>
      </w:r>
      <w:r w:rsidRPr="002309A1">
        <w:rPr>
          <w:sz w:val="24"/>
          <w:szCs w:val="24"/>
        </w:rPr>
        <w:t>:</w:t>
      </w:r>
      <w:r w:rsidRPr="002309A1">
        <w:rPr>
          <w:sz w:val="24"/>
          <w:szCs w:val="24"/>
          <w:lang w:val="ro-RO"/>
        </w:rPr>
        <w:t xml:space="preserve"> Este necesară adoptarea unei hotărâri privind </w:t>
      </w:r>
      <w:proofErr w:type="spellStart"/>
      <w:r w:rsidRPr="002309A1">
        <w:rPr>
          <w:sz w:val="24"/>
          <w:szCs w:val="24"/>
          <w:lang w:val="ro-RO"/>
        </w:rPr>
        <w:t>solicitarea</w:t>
      </w:r>
      <w:proofErr w:type="spellEnd"/>
      <w:r w:rsidRPr="002309A1">
        <w:rPr>
          <w:sz w:val="24"/>
          <w:szCs w:val="24"/>
          <w:lang w:val="ro-RO"/>
        </w:rPr>
        <w:t xml:space="preserve"> de la </w:t>
      </w:r>
      <w:proofErr w:type="spellStart"/>
      <w:r w:rsidRPr="002309A1">
        <w:rPr>
          <w:sz w:val="24"/>
          <w:szCs w:val="24"/>
          <w:lang w:val="ro-RO"/>
        </w:rPr>
        <w:t>bugetul</w:t>
      </w:r>
      <w:proofErr w:type="spellEnd"/>
      <w:r w:rsidRPr="002309A1">
        <w:rPr>
          <w:sz w:val="24"/>
          <w:szCs w:val="24"/>
          <w:lang w:val="ro-RO"/>
        </w:rPr>
        <w:t xml:space="preserve"> de stat a </w:t>
      </w:r>
      <w:proofErr w:type="spellStart"/>
      <w:r w:rsidRPr="002309A1">
        <w:rPr>
          <w:sz w:val="24"/>
          <w:szCs w:val="24"/>
          <w:lang w:val="ro-RO"/>
        </w:rPr>
        <w:t>sumei</w:t>
      </w:r>
      <w:proofErr w:type="spellEnd"/>
      <w:r w:rsidRPr="002309A1">
        <w:rPr>
          <w:sz w:val="24"/>
          <w:szCs w:val="24"/>
          <w:lang w:val="ro-RO"/>
        </w:rPr>
        <w:t xml:space="preserve"> de 5632  lei </w:t>
      </w:r>
      <w:proofErr w:type="spellStart"/>
      <w:r w:rsidRPr="002309A1">
        <w:rPr>
          <w:sz w:val="24"/>
          <w:szCs w:val="24"/>
          <w:lang w:val="ro-RO"/>
        </w:rPr>
        <w:t>privind</w:t>
      </w:r>
      <w:proofErr w:type="spellEnd"/>
      <w:r w:rsidRPr="002309A1">
        <w:rPr>
          <w:sz w:val="24"/>
          <w:szCs w:val="24"/>
          <w:lang w:val="ro-RO"/>
        </w:rPr>
        <w:t xml:space="preserve"> </w:t>
      </w:r>
      <w:proofErr w:type="spellStart"/>
      <w:r w:rsidRPr="002309A1">
        <w:rPr>
          <w:sz w:val="24"/>
          <w:szCs w:val="24"/>
          <w:lang w:val="ro-RO"/>
        </w:rPr>
        <w:t>plata</w:t>
      </w:r>
      <w:proofErr w:type="spellEnd"/>
      <w:r w:rsidRPr="002309A1">
        <w:rPr>
          <w:sz w:val="24"/>
          <w:szCs w:val="24"/>
          <w:lang w:val="ro-RO"/>
        </w:rPr>
        <w:t xml:space="preserve"> </w:t>
      </w:r>
      <w:proofErr w:type="spellStart"/>
      <w:r w:rsidRPr="002309A1">
        <w:rPr>
          <w:sz w:val="24"/>
          <w:szCs w:val="24"/>
          <w:lang w:val="ro-RO"/>
        </w:rPr>
        <w:t>ajutoarelor</w:t>
      </w:r>
      <w:proofErr w:type="spellEnd"/>
      <w:r w:rsidRPr="002309A1">
        <w:rPr>
          <w:sz w:val="24"/>
          <w:szCs w:val="24"/>
          <w:lang w:val="ro-RO"/>
        </w:rPr>
        <w:t xml:space="preserve"> </w:t>
      </w:r>
      <w:proofErr w:type="spellStart"/>
      <w:r w:rsidRPr="002309A1">
        <w:rPr>
          <w:sz w:val="24"/>
          <w:szCs w:val="24"/>
          <w:lang w:val="ro-RO"/>
        </w:rPr>
        <w:t>pentru</w:t>
      </w:r>
      <w:proofErr w:type="spellEnd"/>
      <w:r w:rsidRPr="002309A1">
        <w:rPr>
          <w:sz w:val="24"/>
          <w:szCs w:val="24"/>
          <w:lang w:val="ro-RO"/>
        </w:rPr>
        <w:t xml:space="preserve"> </w:t>
      </w:r>
      <w:proofErr w:type="spellStart"/>
      <w:r w:rsidRPr="002309A1">
        <w:rPr>
          <w:sz w:val="24"/>
          <w:szCs w:val="24"/>
          <w:lang w:val="ro-RO"/>
        </w:rPr>
        <w:t>pentru</w:t>
      </w:r>
      <w:proofErr w:type="spellEnd"/>
      <w:r w:rsidRPr="002309A1">
        <w:rPr>
          <w:sz w:val="24"/>
          <w:szCs w:val="24"/>
          <w:lang w:val="ro-RO"/>
        </w:rPr>
        <w:t xml:space="preserve"> </w:t>
      </w:r>
      <w:proofErr w:type="spellStart"/>
      <w:r w:rsidRPr="002309A1">
        <w:rPr>
          <w:sz w:val="24"/>
          <w:szCs w:val="24"/>
          <w:lang w:val="ro-RO"/>
        </w:rPr>
        <w:t>încălzirea</w:t>
      </w:r>
      <w:proofErr w:type="spellEnd"/>
      <w:r w:rsidRPr="002309A1">
        <w:rPr>
          <w:sz w:val="24"/>
          <w:szCs w:val="24"/>
          <w:lang w:val="ro-RO"/>
        </w:rPr>
        <w:t xml:space="preserve"> </w:t>
      </w:r>
      <w:proofErr w:type="spellStart"/>
      <w:r w:rsidRPr="002309A1">
        <w:rPr>
          <w:sz w:val="24"/>
          <w:szCs w:val="24"/>
          <w:lang w:val="ro-RO"/>
        </w:rPr>
        <w:t>locuinței</w:t>
      </w:r>
      <w:proofErr w:type="spellEnd"/>
      <w:r w:rsidRPr="002309A1">
        <w:rPr>
          <w:sz w:val="24"/>
          <w:szCs w:val="24"/>
          <w:lang w:val="ro-RO"/>
        </w:rPr>
        <w:t xml:space="preserve"> cu </w:t>
      </w:r>
      <w:proofErr w:type="spellStart"/>
      <w:r w:rsidRPr="002309A1">
        <w:rPr>
          <w:sz w:val="24"/>
          <w:szCs w:val="24"/>
          <w:lang w:val="ro-RO"/>
        </w:rPr>
        <w:t>combustibili</w:t>
      </w:r>
      <w:proofErr w:type="spellEnd"/>
      <w:r w:rsidRPr="002309A1">
        <w:rPr>
          <w:sz w:val="24"/>
          <w:szCs w:val="24"/>
          <w:lang w:val="ro-RO"/>
        </w:rPr>
        <w:t xml:space="preserve"> </w:t>
      </w:r>
      <w:proofErr w:type="spellStart"/>
      <w:r w:rsidRPr="002309A1">
        <w:rPr>
          <w:sz w:val="24"/>
          <w:szCs w:val="24"/>
          <w:lang w:val="ro-RO"/>
        </w:rPr>
        <w:t>solizi</w:t>
      </w:r>
      <w:proofErr w:type="spellEnd"/>
      <w:r w:rsidRPr="002309A1">
        <w:rPr>
          <w:sz w:val="24"/>
          <w:szCs w:val="24"/>
          <w:lang w:val="ro-RO"/>
        </w:rPr>
        <w:t xml:space="preserve"> </w:t>
      </w:r>
      <w:proofErr w:type="spellStart"/>
      <w:r w:rsidRPr="002309A1">
        <w:rPr>
          <w:sz w:val="24"/>
          <w:szCs w:val="24"/>
          <w:lang w:val="ro-RO"/>
        </w:rPr>
        <w:t>și</w:t>
      </w:r>
      <w:proofErr w:type="spellEnd"/>
      <w:r w:rsidRPr="002309A1">
        <w:rPr>
          <w:sz w:val="24"/>
          <w:szCs w:val="24"/>
          <w:lang w:val="ro-RO"/>
        </w:rPr>
        <w:t xml:space="preserve">/ </w:t>
      </w:r>
      <w:proofErr w:type="spellStart"/>
      <w:r w:rsidRPr="002309A1">
        <w:rPr>
          <w:sz w:val="24"/>
          <w:szCs w:val="24"/>
          <w:lang w:val="ro-RO"/>
        </w:rPr>
        <w:t>sau</w:t>
      </w:r>
      <w:proofErr w:type="spellEnd"/>
      <w:r w:rsidRPr="002309A1">
        <w:rPr>
          <w:sz w:val="24"/>
          <w:szCs w:val="24"/>
          <w:lang w:val="ro-RO"/>
        </w:rPr>
        <w:t xml:space="preserve"> </w:t>
      </w:r>
      <w:proofErr w:type="spellStart"/>
      <w:r w:rsidRPr="002309A1">
        <w:rPr>
          <w:sz w:val="24"/>
          <w:szCs w:val="24"/>
          <w:lang w:val="ro-RO"/>
        </w:rPr>
        <w:t>lichizi</w:t>
      </w:r>
      <w:proofErr w:type="spellEnd"/>
      <w:r w:rsidRPr="002309A1">
        <w:rPr>
          <w:sz w:val="24"/>
          <w:szCs w:val="24"/>
          <w:lang w:val="ro-RO"/>
        </w:rPr>
        <w:t xml:space="preserve"> </w:t>
      </w:r>
      <w:proofErr w:type="spellStart"/>
      <w:r w:rsidRPr="002309A1">
        <w:rPr>
          <w:sz w:val="24"/>
          <w:szCs w:val="24"/>
          <w:lang w:val="ro-RO"/>
        </w:rPr>
        <w:t>și</w:t>
      </w:r>
      <w:proofErr w:type="spellEnd"/>
      <w:r w:rsidRPr="002309A1">
        <w:rPr>
          <w:sz w:val="24"/>
          <w:szCs w:val="24"/>
          <w:lang w:val="ro-RO"/>
        </w:rPr>
        <w:t xml:space="preserve"> a </w:t>
      </w:r>
      <w:proofErr w:type="spellStart"/>
      <w:r w:rsidRPr="002309A1">
        <w:rPr>
          <w:sz w:val="24"/>
          <w:szCs w:val="24"/>
          <w:lang w:val="ro-RO"/>
        </w:rPr>
        <w:t>sumei</w:t>
      </w:r>
      <w:proofErr w:type="spellEnd"/>
      <w:r w:rsidRPr="002309A1">
        <w:rPr>
          <w:sz w:val="24"/>
          <w:szCs w:val="24"/>
          <w:lang w:val="ro-RO"/>
        </w:rPr>
        <w:t xml:space="preserve"> de 3040 lei </w:t>
      </w:r>
      <w:proofErr w:type="spellStart"/>
      <w:r w:rsidRPr="002309A1">
        <w:rPr>
          <w:sz w:val="24"/>
          <w:szCs w:val="24"/>
          <w:lang w:val="ro-RO"/>
        </w:rPr>
        <w:t>privind</w:t>
      </w:r>
      <w:proofErr w:type="spellEnd"/>
      <w:r w:rsidRPr="002309A1">
        <w:rPr>
          <w:sz w:val="24"/>
          <w:szCs w:val="24"/>
          <w:lang w:val="ro-RO"/>
        </w:rPr>
        <w:t xml:space="preserve"> </w:t>
      </w:r>
      <w:proofErr w:type="spellStart"/>
      <w:r w:rsidRPr="002309A1">
        <w:rPr>
          <w:sz w:val="24"/>
          <w:szCs w:val="24"/>
          <w:lang w:val="ro-RO"/>
        </w:rPr>
        <w:t>plata</w:t>
      </w:r>
      <w:proofErr w:type="spellEnd"/>
      <w:r w:rsidRPr="002309A1">
        <w:rPr>
          <w:sz w:val="24"/>
          <w:szCs w:val="24"/>
          <w:lang w:val="ro-RO"/>
        </w:rPr>
        <w:t xml:space="preserve"> </w:t>
      </w:r>
      <w:proofErr w:type="spellStart"/>
      <w:r w:rsidRPr="002309A1">
        <w:rPr>
          <w:sz w:val="24"/>
          <w:szCs w:val="24"/>
          <w:lang w:val="ro-RO"/>
        </w:rPr>
        <w:t>suplimentului</w:t>
      </w:r>
      <w:proofErr w:type="spellEnd"/>
      <w:r w:rsidRPr="002309A1">
        <w:rPr>
          <w:sz w:val="24"/>
          <w:szCs w:val="24"/>
          <w:lang w:val="ro-RO"/>
        </w:rPr>
        <w:t xml:space="preserve"> </w:t>
      </w:r>
      <w:proofErr w:type="spellStart"/>
      <w:r w:rsidRPr="002309A1">
        <w:rPr>
          <w:sz w:val="24"/>
          <w:szCs w:val="24"/>
          <w:lang w:val="ro-RO"/>
        </w:rPr>
        <w:t>pentru</w:t>
      </w:r>
      <w:proofErr w:type="spellEnd"/>
      <w:r w:rsidRPr="002309A1">
        <w:rPr>
          <w:sz w:val="24"/>
          <w:szCs w:val="24"/>
          <w:lang w:val="ro-RO"/>
        </w:rPr>
        <w:t xml:space="preserve"> </w:t>
      </w:r>
      <w:proofErr w:type="spellStart"/>
      <w:r w:rsidRPr="002309A1">
        <w:rPr>
          <w:sz w:val="24"/>
          <w:szCs w:val="24"/>
          <w:lang w:val="ro-RO"/>
        </w:rPr>
        <w:t>energie</w:t>
      </w:r>
      <w:proofErr w:type="spellEnd"/>
      <w:r w:rsidRPr="002309A1">
        <w:rPr>
          <w:sz w:val="24"/>
          <w:szCs w:val="24"/>
          <w:lang w:val="ro-RO"/>
        </w:rPr>
        <w:t xml:space="preserve"> cu combustibili solizi și/sau lichizi</w:t>
      </w:r>
      <w:r w:rsidR="000D6051">
        <w:rPr>
          <w:sz w:val="24"/>
          <w:szCs w:val="24"/>
          <w:lang w:val="ro-RO"/>
        </w:rPr>
        <w:t>.</w:t>
      </w:r>
    </w:p>
    <w:p w:rsidR="000D6051" w:rsidRPr="00D942D7" w:rsidRDefault="000D6051" w:rsidP="000D6051">
      <w:pPr>
        <w:tabs>
          <w:tab w:val="left" w:pos="3615"/>
          <w:tab w:val="center" w:pos="5760"/>
        </w:tabs>
        <w:jc w:val="both"/>
        <w:rPr>
          <w:sz w:val="22"/>
          <w:szCs w:val="22"/>
        </w:rPr>
      </w:pPr>
      <w:proofErr w:type="spellStart"/>
      <w:r w:rsidRPr="00D942D7">
        <w:rPr>
          <w:b/>
          <w:sz w:val="22"/>
          <w:szCs w:val="22"/>
        </w:rPr>
        <w:t>Intrarea</w:t>
      </w:r>
      <w:proofErr w:type="spellEnd"/>
      <w:r w:rsidRPr="00D942D7">
        <w:rPr>
          <w:b/>
          <w:sz w:val="22"/>
          <w:szCs w:val="22"/>
        </w:rPr>
        <w:t xml:space="preserve"> </w:t>
      </w:r>
      <w:proofErr w:type="spellStart"/>
      <w:r w:rsidRPr="00D942D7">
        <w:rPr>
          <w:b/>
          <w:sz w:val="22"/>
          <w:szCs w:val="22"/>
        </w:rPr>
        <w:t>în</w:t>
      </w:r>
      <w:proofErr w:type="spellEnd"/>
      <w:r w:rsidRPr="00D942D7">
        <w:rPr>
          <w:b/>
          <w:sz w:val="22"/>
          <w:szCs w:val="22"/>
        </w:rPr>
        <w:t xml:space="preserve"> </w:t>
      </w:r>
      <w:proofErr w:type="spellStart"/>
      <w:r w:rsidRPr="00D942D7">
        <w:rPr>
          <w:b/>
          <w:sz w:val="22"/>
          <w:szCs w:val="22"/>
        </w:rPr>
        <w:t>legalitate</w:t>
      </w:r>
      <w:proofErr w:type="spellEnd"/>
      <w:r w:rsidRPr="00D942D7">
        <w:rPr>
          <w:sz w:val="22"/>
          <w:szCs w:val="22"/>
        </w:rPr>
        <w:t xml:space="preserve"> – La </w:t>
      </w:r>
      <w:proofErr w:type="spellStart"/>
      <w:r w:rsidRPr="00D942D7">
        <w:rPr>
          <w:sz w:val="22"/>
          <w:szCs w:val="22"/>
        </w:rPr>
        <w:t>momentul</w:t>
      </w:r>
      <w:proofErr w:type="spellEnd"/>
      <w:r w:rsidRPr="00D942D7">
        <w:rPr>
          <w:sz w:val="22"/>
          <w:szCs w:val="22"/>
        </w:rPr>
        <w:t xml:space="preserve"> </w:t>
      </w:r>
      <w:proofErr w:type="spellStart"/>
      <w:r w:rsidRPr="00D942D7">
        <w:rPr>
          <w:sz w:val="22"/>
          <w:szCs w:val="22"/>
        </w:rPr>
        <w:t>adoptării</w:t>
      </w:r>
      <w:proofErr w:type="spellEnd"/>
      <w:r w:rsidRPr="00D942D7">
        <w:rPr>
          <w:sz w:val="22"/>
          <w:szCs w:val="22"/>
        </w:rPr>
        <w:t xml:space="preserve"> </w:t>
      </w:r>
      <w:proofErr w:type="spellStart"/>
      <w:r w:rsidRPr="00D942D7">
        <w:rPr>
          <w:sz w:val="22"/>
          <w:szCs w:val="22"/>
        </w:rPr>
        <w:t>prezentei</w:t>
      </w:r>
      <w:proofErr w:type="spellEnd"/>
      <w:r w:rsidRPr="00D942D7">
        <w:rPr>
          <w:sz w:val="22"/>
          <w:szCs w:val="22"/>
        </w:rPr>
        <w:t xml:space="preserve"> </w:t>
      </w:r>
      <w:proofErr w:type="spellStart"/>
      <w:r w:rsidRPr="00D942D7">
        <w:rPr>
          <w:sz w:val="22"/>
          <w:szCs w:val="22"/>
        </w:rPr>
        <w:t>Hotărâri</w:t>
      </w:r>
      <w:proofErr w:type="spellEnd"/>
      <w:r w:rsidRPr="00D942D7">
        <w:rPr>
          <w:sz w:val="22"/>
          <w:szCs w:val="22"/>
        </w:rPr>
        <w:t xml:space="preserve"> a </w:t>
      </w:r>
      <w:proofErr w:type="spellStart"/>
      <w:r w:rsidRPr="00D942D7">
        <w:rPr>
          <w:sz w:val="22"/>
          <w:szCs w:val="22"/>
        </w:rPr>
        <w:t>consiliului</w:t>
      </w:r>
      <w:proofErr w:type="spellEnd"/>
      <w:r w:rsidRPr="00D942D7">
        <w:rPr>
          <w:sz w:val="22"/>
          <w:szCs w:val="22"/>
        </w:rPr>
        <w:t xml:space="preserve"> local </w:t>
      </w:r>
      <w:proofErr w:type="spellStart"/>
      <w:r w:rsidRPr="00D942D7">
        <w:rPr>
          <w:sz w:val="22"/>
          <w:szCs w:val="22"/>
        </w:rPr>
        <w:t>Bătrâni</w:t>
      </w:r>
      <w:proofErr w:type="spellEnd"/>
    </w:p>
    <w:p w:rsidR="000D6051" w:rsidRPr="00D942D7" w:rsidRDefault="000D6051" w:rsidP="000D6051">
      <w:pPr>
        <w:tabs>
          <w:tab w:val="left" w:pos="3615"/>
          <w:tab w:val="center" w:pos="5760"/>
        </w:tabs>
        <w:jc w:val="both"/>
        <w:rPr>
          <w:sz w:val="22"/>
          <w:szCs w:val="22"/>
        </w:rPr>
      </w:pPr>
    </w:p>
    <w:p w:rsidR="000D6051" w:rsidRPr="00D942D7" w:rsidRDefault="000D6051" w:rsidP="000D6051">
      <w:pPr>
        <w:tabs>
          <w:tab w:val="left" w:pos="0"/>
          <w:tab w:val="center" w:pos="9090"/>
        </w:tabs>
        <w:jc w:val="both"/>
        <w:rPr>
          <w:sz w:val="22"/>
          <w:szCs w:val="22"/>
        </w:rPr>
      </w:pPr>
      <w:proofErr w:type="spellStart"/>
      <w:r w:rsidRPr="00D942D7">
        <w:rPr>
          <w:sz w:val="22"/>
          <w:szCs w:val="22"/>
        </w:rPr>
        <w:t>Drept</w:t>
      </w:r>
      <w:proofErr w:type="spellEnd"/>
      <w:r w:rsidRPr="00D942D7">
        <w:rPr>
          <w:sz w:val="22"/>
          <w:szCs w:val="22"/>
        </w:rPr>
        <w:t xml:space="preserve"> </w:t>
      </w:r>
      <w:proofErr w:type="spellStart"/>
      <w:r w:rsidRPr="00D942D7">
        <w:rPr>
          <w:sz w:val="22"/>
          <w:szCs w:val="22"/>
        </w:rPr>
        <w:t>urmare</w:t>
      </w:r>
      <w:proofErr w:type="spellEnd"/>
      <w:r w:rsidRPr="00D942D7">
        <w:rPr>
          <w:sz w:val="22"/>
          <w:szCs w:val="22"/>
        </w:rPr>
        <w:t xml:space="preserve">, </w:t>
      </w:r>
      <w:proofErr w:type="spellStart"/>
      <w:proofErr w:type="gramStart"/>
      <w:r w:rsidRPr="00D942D7">
        <w:rPr>
          <w:sz w:val="22"/>
          <w:szCs w:val="22"/>
        </w:rPr>
        <w:t>v</w:t>
      </w:r>
      <w:r>
        <w:rPr>
          <w:sz w:val="22"/>
          <w:szCs w:val="22"/>
        </w:rPr>
        <w:t>ă</w:t>
      </w:r>
      <w:proofErr w:type="spellEnd"/>
      <w:proofErr w:type="gramEnd"/>
      <w:r w:rsidRPr="00D942D7">
        <w:rPr>
          <w:sz w:val="22"/>
          <w:szCs w:val="22"/>
        </w:rPr>
        <w:t xml:space="preserve"> solicit </w:t>
      </w:r>
      <w:proofErr w:type="spellStart"/>
      <w:r w:rsidRPr="00D942D7">
        <w:rPr>
          <w:sz w:val="22"/>
          <w:szCs w:val="22"/>
        </w:rPr>
        <w:t>aprobarea</w:t>
      </w:r>
      <w:proofErr w:type="spellEnd"/>
      <w:r w:rsidRPr="00D942D7">
        <w:rPr>
          <w:sz w:val="22"/>
          <w:szCs w:val="22"/>
        </w:rPr>
        <w:t xml:space="preserve"> </w:t>
      </w:r>
      <w:proofErr w:type="spellStart"/>
      <w:r w:rsidRPr="00D942D7">
        <w:rPr>
          <w:sz w:val="22"/>
          <w:szCs w:val="22"/>
        </w:rPr>
        <w:t>proiectului</w:t>
      </w:r>
      <w:proofErr w:type="spellEnd"/>
      <w:r w:rsidRPr="00D942D7">
        <w:rPr>
          <w:sz w:val="22"/>
          <w:szCs w:val="22"/>
        </w:rPr>
        <w:t xml:space="preserve"> de </w:t>
      </w:r>
      <w:proofErr w:type="spellStart"/>
      <w:r w:rsidRPr="00D942D7">
        <w:rPr>
          <w:sz w:val="22"/>
          <w:szCs w:val="22"/>
        </w:rPr>
        <w:t>hot</w:t>
      </w:r>
      <w:r>
        <w:rPr>
          <w:sz w:val="22"/>
          <w:szCs w:val="22"/>
        </w:rPr>
        <w:t>ă</w:t>
      </w:r>
      <w:r w:rsidRPr="00D942D7">
        <w:rPr>
          <w:sz w:val="22"/>
          <w:szCs w:val="22"/>
        </w:rPr>
        <w:t>r</w:t>
      </w:r>
      <w:r>
        <w:rPr>
          <w:sz w:val="22"/>
          <w:szCs w:val="22"/>
        </w:rPr>
        <w:t>â</w:t>
      </w:r>
      <w:r w:rsidRPr="00D942D7">
        <w:rPr>
          <w:sz w:val="22"/>
          <w:szCs w:val="22"/>
        </w:rPr>
        <w:t>re</w:t>
      </w:r>
      <w:proofErr w:type="spellEnd"/>
    </w:p>
    <w:p w:rsidR="000D6051" w:rsidRDefault="000D6051" w:rsidP="002309A1">
      <w:pPr>
        <w:autoSpaceDE w:val="0"/>
        <w:autoSpaceDN w:val="0"/>
        <w:adjustRightInd w:val="0"/>
        <w:ind w:firstLine="720"/>
        <w:jc w:val="both"/>
        <w:rPr>
          <w:sz w:val="24"/>
          <w:szCs w:val="24"/>
        </w:rPr>
      </w:pPr>
    </w:p>
    <w:p w:rsidR="000D6051" w:rsidRPr="000D6051" w:rsidRDefault="000D6051" w:rsidP="000D6051">
      <w:pPr>
        <w:autoSpaceDE w:val="0"/>
        <w:autoSpaceDN w:val="0"/>
        <w:adjustRightInd w:val="0"/>
        <w:ind w:firstLine="720"/>
        <w:jc w:val="center"/>
        <w:rPr>
          <w:b/>
          <w:sz w:val="24"/>
          <w:szCs w:val="24"/>
        </w:rPr>
      </w:pPr>
      <w:proofErr w:type="spellStart"/>
      <w:r w:rsidRPr="000D6051">
        <w:rPr>
          <w:b/>
          <w:sz w:val="24"/>
          <w:szCs w:val="24"/>
        </w:rPr>
        <w:t>Întocmit</w:t>
      </w:r>
      <w:proofErr w:type="spellEnd"/>
      <w:r w:rsidRPr="000D6051">
        <w:rPr>
          <w:b/>
          <w:sz w:val="24"/>
          <w:szCs w:val="24"/>
        </w:rPr>
        <w:t>-Inspector,</w:t>
      </w:r>
    </w:p>
    <w:p w:rsidR="000D6051" w:rsidRPr="000D6051" w:rsidRDefault="000D6051" w:rsidP="000D6051">
      <w:pPr>
        <w:autoSpaceDE w:val="0"/>
        <w:autoSpaceDN w:val="0"/>
        <w:adjustRightInd w:val="0"/>
        <w:ind w:firstLine="720"/>
        <w:jc w:val="center"/>
        <w:rPr>
          <w:b/>
          <w:sz w:val="24"/>
          <w:szCs w:val="24"/>
        </w:rPr>
      </w:pPr>
      <w:proofErr w:type="spellStart"/>
      <w:r w:rsidRPr="000D6051">
        <w:rPr>
          <w:b/>
          <w:sz w:val="24"/>
          <w:szCs w:val="24"/>
        </w:rPr>
        <w:t>Ciapă</w:t>
      </w:r>
      <w:proofErr w:type="spellEnd"/>
      <w:r w:rsidRPr="000D6051">
        <w:rPr>
          <w:b/>
          <w:sz w:val="24"/>
          <w:szCs w:val="24"/>
        </w:rPr>
        <w:t xml:space="preserve"> </w:t>
      </w:r>
      <w:proofErr w:type="spellStart"/>
      <w:r w:rsidRPr="000D6051">
        <w:rPr>
          <w:b/>
          <w:sz w:val="24"/>
          <w:szCs w:val="24"/>
        </w:rPr>
        <w:t>Camelia</w:t>
      </w:r>
      <w:proofErr w:type="spellEnd"/>
    </w:p>
    <w:sectPr w:rsidR="000D6051" w:rsidRPr="000D6051" w:rsidSect="00CF0C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09A1"/>
    <w:rsid w:val="000D6051"/>
    <w:rsid w:val="002309A1"/>
    <w:rsid w:val="00520AA0"/>
    <w:rsid w:val="00A57417"/>
    <w:rsid w:val="00CF0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9A1"/>
    <w:pPr>
      <w:spacing w:after="0" w:line="240" w:lineRule="auto"/>
    </w:pPr>
    <w:rPr>
      <w:rFonts w:ascii="Times New Roman" w:eastAsia="SimSun" w:hAnsi="Times New Roman" w:cs="Times New Roman"/>
      <w:sz w:val="20"/>
      <w:szCs w:val="20"/>
    </w:rPr>
  </w:style>
  <w:style w:type="paragraph" w:styleId="Heading2">
    <w:name w:val="heading 2"/>
    <w:basedOn w:val="Normal"/>
    <w:link w:val="Heading2Char"/>
    <w:uiPriority w:val="9"/>
    <w:qFormat/>
    <w:rsid w:val="002309A1"/>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309A1"/>
    <w:rPr>
      <w:sz w:val="24"/>
      <w:szCs w:val="24"/>
    </w:rPr>
  </w:style>
  <w:style w:type="character" w:customStyle="1" w:styleId="Heading2Char">
    <w:name w:val="Heading 2 Char"/>
    <w:basedOn w:val="DefaultParagraphFont"/>
    <w:link w:val="Heading2"/>
    <w:uiPriority w:val="9"/>
    <w:rsid w:val="002309A1"/>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208328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Achizitii</cp:lastModifiedBy>
  <cp:revision>1</cp:revision>
  <cp:lastPrinted>2022-01-21T11:29:00Z</cp:lastPrinted>
  <dcterms:created xsi:type="dcterms:W3CDTF">2022-01-21T10:55:00Z</dcterms:created>
  <dcterms:modified xsi:type="dcterms:W3CDTF">2022-01-21T11:29:00Z</dcterms:modified>
</cp:coreProperties>
</file>