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EFC61" w14:textId="42D65A8F" w:rsidR="00567538" w:rsidRDefault="00567538" w:rsidP="00567538">
      <w:pPr>
        <w:pStyle w:val="Frspaiere"/>
        <w:rPr>
          <w:lang w:eastAsia="en-GB"/>
        </w:rPr>
      </w:pPr>
      <w:r>
        <w:rPr>
          <w:lang w:eastAsia="en-GB"/>
        </w:rPr>
        <w:t>ROMÂNIA</w:t>
      </w:r>
    </w:p>
    <w:p w14:paraId="6B9D266F" w14:textId="001801CA" w:rsidR="00567538" w:rsidRDefault="00567538" w:rsidP="00567538">
      <w:pPr>
        <w:pStyle w:val="Frspaiere"/>
        <w:rPr>
          <w:lang w:eastAsia="en-GB"/>
        </w:rPr>
      </w:pPr>
      <w:r>
        <w:rPr>
          <w:lang w:eastAsia="en-GB"/>
        </w:rPr>
        <w:t>JUDEȚUL BISTRIȚA-NĂSĂUD</w:t>
      </w:r>
    </w:p>
    <w:p w14:paraId="650D2C25" w14:textId="6AFEFF92" w:rsidR="00567538" w:rsidRDefault="00567538" w:rsidP="00567538">
      <w:pPr>
        <w:pStyle w:val="Frspaiere"/>
        <w:rPr>
          <w:lang w:eastAsia="en-GB"/>
        </w:rPr>
      </w:pPr>
      <w:r>
        <w:rPr>
          <w:lang w:eastAsia="en-GB"/>
        </w:rPr>
        <w:t>COMUNA SILIVAȘU DE CÂMPIE</w:t>
      </w:r>
    </w:p>
    <w:p w14:paraId="2614B924" w14:textId="6EB297FC" w:rsidR="00567538" w:rsidRDefault="00567538" w:rsidP="00567538">
      <w:pPr>
        <w:pStyle w:val="Frspaiere"/>
        <w:rPr>
          <w:lang w:eastAsia="en-GB"/>
        </w:rPr>
      </w:pPr>
      <w:r>
        <w:rPr>
          <w:lang w:eastAsia="en-GB"/>
        </w:rPr>
        <w:t xml:space="preserve">NR.           DIN </w:t>
      </w:r>
    </w:p>
    <w:p w14:paraId="1A66E9AF" w14:textId="69E64DAE" w:rsidR="00567538" w:rsidRPr="00567538" w:rsidRDefault="00567538" w:rsidP="005675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  <w:lang w:eastAsia="en-GB"/>
          <w14:ligatures w14:val="none"/>
        </w:rPr>
        <w:t>RAPORT DE APROBARE</w:t>
      </w:r>
    </w:p>
    <w:p w14:paraId="4B274EE9" w14:textId="77777777" w:rsidR="00567538" w:rsidRPr="00567538" w:rsidRDefault="00567538" w:rsidP="005675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numarului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autovehicule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utilaje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echipamente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normelor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consum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carburanti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nivelul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U.A.T.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Campie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judetul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Bistrita-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Nasaud</w:t>
      </w:r>
      <w:proofErr w:type="spellEnd"/>
    </w:p>
    <w:p w14:paraId="3E0B2AAB" w14:textId="7318FBD4" w:rsidR="00567538" w:rsidRDefault="00567538" w:rsidP="005675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Primarul</w:t>
      </w:r>
      <w:proofErr w:type="spellEnd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Silivașu</w:t>
      </w:r>
      <w:proofErr w:type="spellEnd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Câmpie</w:t>
      </w:r>
      <w:proofErr w:type="spellEnd"/>
    </w:p>
    <w:p w14:paraId="4D70BCC9" w14:textId="51DD49E7" w:rsidR="00567538" w:rsidRPr="00567538" w:rsidRDefault="00567538" w:rsidP="005675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Având</w:t>
      </w:r>
      <w:proofErr w:type="spellEnd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4"/>
          <w:szCs w:val="24"/>
          <w:lang w:eastAsia="en-GB"/>
          <w14:ligatures w14:val="none"/>
        </w:rPr>
        <w:t xml:space="preserve"> Vedere:</w:t>
      </w:r>
    </w:p>
    <w:p w14:paraId="79073C9D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raportul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proofErr w:type="gram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apecialitate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 nr</w:t>
      </w:r>
      <w:proofErr w:type="gram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                         din                    </w:t>
      </w:r>
      <w:proofErr w:type="gram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 ,</w:t>
      </w:r>
      <w:proofErr w:type="gram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numarului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autovehicule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utilaje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echipamente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consum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carburanti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 la</w:t>
      </w:r>
      <w:proofErr w:type="gram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nivelul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U.A.T.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Comuna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Silivasu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Campie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judetul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Bistrita-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Nasaud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44289A4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P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revederile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  <w:hyperlink r:id="rId4" w:history="1"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 art. 5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alin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. (3^1) din OG 80/2001,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introdus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prin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 Legea nr. 67/2019;</w:t>
        </w:r>
      </w:hyperlink>
    </w:p>
    <w:p w14:paraId="07A6FD99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Prevederile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anexei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3 din ORDONANȚĂ nr. 80 din 30 august 2001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stabilirea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unor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normative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cheltuieli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autoritățile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administrației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instituțiile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cu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modificarile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completarile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uterioare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;</w:t>
      </w:r>
    </w:p>
    <w:p w14:paraId="2C5B7FB8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Prevederile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  <w:hyperlink r:id="rId5" w:anchor="A732" w:history="1"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art. XXVII,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Secțiunea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 1,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Capitolul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 III din LEGEA nr. 296 din 26 </w:t>
        </w:r>
        <w:proofErr w:type="spellStart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octombrie</w:t>
        </w:r>
        <w:proofErr w:type="spellEnd"/>
        <w:r w:rsidRPr="00567538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 xml:space="preserve"> 2023</w:t>
        </w:r>
      </w:hyperlink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publicată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MONITORUL OFICIAL nr. 977 din 27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octombrie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2023.</w:t>
      </w:r>
    </w:p>
    <w:p w14:paraId="4D3F84F8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Prevederile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art. 2, </w:t>
      </w:r>
      <w:proofErr w:type="spellStart"/>
      <w:proofErr w:type="gram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.(</w:t>
      </w:r>
      <w:proofErr w:type="gram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1), pct.39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ar.20 </w:t>
      </w:r>
      <w:proofErr w:type="spellStart"/>
      <w:proofErr w:type="gram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.(</w:t>
      </w:r>
      <w:proofErr w:type="gram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10), lit. e din Legea nr. 273/2006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finantele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locale, cu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modificarile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completarile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58FB7E1" w14:textId="77777777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prevederile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art. 7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(1),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(4)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(13), precum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ale art. 8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(1) din Legea nr. 52/2003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transparența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decizională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administrația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3D343C3" w14:textId="25D12D33" w:rsidR="00567538" w:rsidRPr="00567538" w:rsidRDefault="00567538" w:rsidP="005675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-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prevederile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art. 5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. (1) lit. a) din Legea nr. 544/2001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liberul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acces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informațiile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interes</w:t>
      </w:r>
      <w:proofErr w:type="spellEnd"/>
      <w:r w:rsidRPr="005675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public.</w:t>
      </w:r>
    </w:p>
    <w:p w14:paraId="4ADB700C" w14:textId="77777777" w:rsidR="00567538" w:rsidRPr="00567538" w:rsidRDefault="00567538" w:rsidP="00567538">
      <w:pPr>
        <w:spacing w:before="100" w:beforeAutospacing="1" w:after="60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temeiul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prevederilor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art. 139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. (1)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coroborat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cu art. 196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. (1) lit. a) din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Ordonanța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urgență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Guvernului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nr. 57/2019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Codul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administrativ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, cu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modificările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completările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ulterioare</w:t>
      </w:r>
      <w:proofErr w:type="spellEnd"/>
      <w:r w:rsidRPr="00567538"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  <w:t>,</w:t>
      </w:r>
    </w:p>
    <w:p w14:paraId="75532532" w14:textId="26C7ED66" w:rsidR="00567538" w:rsidRPr="00567538" w:rsidRDefault="00567538" w:rsidP="00567538">
      <w:pPr>
        <w:spacing w:before="100" w:beforeAutospacing="1" w:after="100" w:afterAutospacing="1" w:line="297" w:lineRule="atLeast"/>
        <w:jc w:val="both"/>
        <w:outlineLvl w:val="4"/>
        <w:rPr>
          <w:rFonts w:ascii="Times New Roman" w:eastAsia="Times New Roman" w:hAnsi="Times New Roman" w:cs="Times New Roman"/>
          <w:color w:val="484848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aps/>
          <w:color w:val="484848"/>
          <w:spacing w:val="8"/>
          <w:kern w:val="0"/>
          <w:sz w:val="24"/>
          <w:szCs w:val="24"/>
          <w:lang w:eastAsia="en-GB"/>
          <w14:ligatures w14:val="none"/>
        </w:rPr>
        <w:t>PROPUNE</w:t>
      </w:r>
    </w:p>
    <w:p w14:paraId="11C6DD3D" w14:textId="0F7700BA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1. Se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propune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Anex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1 care face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integrantă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din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prezenta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hotărâre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privind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mijloacelor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transport,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utilajelor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echipamentelor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precum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normele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maxime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consum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carburanți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acestea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 </w:t>
      </w:r>
    </w:p>
    <w:p w14:paraId="15221A32" w14:textId="1895CEA8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2. Se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propune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încadr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ării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autoturismului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existent </w:t>
      </w:r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Dacia Duster, nr. </w:t>
      </w:r>
      <w:proofErr w:type="spellStart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înmatriculare</w:t>
      </w:r>
      <w:proofErr w:type="spellEnd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BN 32 PCS</w:t>
      </w: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ca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normat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parc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comun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conform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Anexei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nr. 3 pct. I lit. B.6 din OG </w:t>
      </w: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nr. 80/2001,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utilizat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activități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administrative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exercitarea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atribuțiilor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funcției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demnitate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publică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853AA02" w14:textId="43595890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3. Se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propune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încadr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ării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utilizarea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existente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activități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specifice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baza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art. 5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alin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(3^1) din OG nr. 80/2001,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după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cum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urmează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</w:t>
      </w:r>
    </w:p>
    <w:p w14:paraId="1CADF142" w14:textId="77777777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a) </w:t>
      </w:r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Dacia Logan, nr. </w:t>
      </w:r>
      <w:proofErr w:type="spellStart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înmatriculare</w:t>
      </w:r>
      <w:proofErr w:type="spellEnd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BN 01 PCS</w:t>
      </w: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 –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activități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specifice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SVSU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CLSU.</w:t>
      </w:r>
    </w:p>
    <w:p w14:paraId="580D4558" w14:textId="77777777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b) </w:t>
      </w:r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Dacia Sandero, nr. </w:t>
      </w:r>
      <w:proofErr w:type="spellStart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înmatriculare</w:t>
      </w:r>
      <w:proofErr w:type="spellEnd"/>
      <w:r w:rsidRPr="005675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BN 65 PCS</w:t>
      </w: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 –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activități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specifice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compartimentelor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urbanism,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investiții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taxe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impozite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asistență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socială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02A2F0B" w14:textId="1FEB37BE" w:rsidR="00567538" w:rsidRPr="00567538" w:rsidRDefault="00567538" w:rsidP="005675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4. Se</w:t>
      </w:r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propune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aprob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verificar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consumului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normat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carburanți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realizeze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nivel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anual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funcție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cantitatea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totală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combustibil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stabilită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numărul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total de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autoturisme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depășirile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lunare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individuale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nefiind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considerate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depășiri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dacă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la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nivelul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anului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limita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totală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depășită</w:t>
      </w:r>
      <w:proofErr w:type="spellEnd"/>
      <w:r w:rsidRPr="0056753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 </w:t>
      </w:r>
    </w:p>
    <w:p w14:paraId="44BF4A38" w14:textId="77777777" w:rsidR="00E63AED" w:rsidRDefault="00E63AE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62E07F0" w14:textId="790C86DB" w:rsidR="00567538" w:rsidRDefault="00567538" w:rsidP="00567538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Primar,</w:t>
      </w:r>
    </w:p>
    <w:p w14:paraId="0B2252F8" w14:textId="11E781E2" w:rsidR="00567538" w:rsidRPr="00567538" w:rsidRDefault="00567538" w:rsidP="005675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CĂMĂRĂȘAN IONUȚ-ANDREI</w:t>
      </w:r>
    </w:p>
    <w:sectPr w:rsidR="00567538" w:rsidRPr="00567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4D"/>
    <w:rsid w:val="00567538"/>
    <w:rsid w:val="00883279"/>
    <w:rsid w:val="008E044D"/>
    <w:rsid w:val="00DD70B6"/>
    <w:rsid w:val="00E6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CB6CF0"/>
  <w15:chartTrackingRefBased/>
  <w15:docId w15:val="{F1F214C9-33FF-4E45-8312-6116AC7FE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E0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E0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E0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E0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E0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E0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E0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E0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E0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E0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E0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E0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E044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E044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E044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E044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E044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E044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E0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E0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E0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E0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E0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E044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E044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E044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E0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E044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E044D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5675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islatie.just.ro/Public/DetaliiDocumentAfis/275745" TargetMode="External"/><Relationship Id="rId4" Type="http://schemas.openxmlformats.org/officeDocument/2006/relationships/hyperlink" Target="https://legislatie.just.ro/Public/DetaliiDocumentAfis/213223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2026-02-19T08:50:00Z</dcterms:created>
  <dcterms:modified xsi:type="dcterms:W3CDTF">2026-02-19T08:50:00Z</dcterms:modified>
</cp:coreProperties>
</file>