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43B45" w14:textId="712259E6" w:rsidR="00A64F51" w:rsidRDefault="00A64F51" w:rsidP="00A64F51">
      <w:pPr>
        <w:jc w:val="right"/>
        <w:rPr>
          <w:rFonts w:ascii="Times New Roman" w:hAnsi="Times New Roman" w:cs="Times New Roman"/>
          <w:b/>
          <w:i/>
          <w:iCs/>
          <w:sz w:val="28"/>
          <w:szCs w:val="28"/>
          <w:lang w:val="es-ES_tradnl"/>
        </w:rPr>
      </w:pPr>
      <w:r w:rsidRPr="00A64F51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ANEXA la Proiectul de hotărâre nr. </w:t>
      </w:r>
      <w:r w:rsidR="004B556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38 </w:t>
      </w:r>
      <w:r w:rsidRPr="00A64F51">
        <w:rPr>
          <w:rFonts w:ascii="Times New Roman" w:hAnsi="Times New Roman" w:cs="Times New Roman"/>
          <w:b/>
          <w:i/>
          <w:iCs/>
          <w:sz w:val="28"/>
          <w:szCs w:val="28"/>
          <w:lang w:val="es-ES_tradnl"/>
        </w:rPr>
        <w:t>/1</w:t>
      </w:r>
      <w:r w:rsidR="004B556B">
        <w:rPr>
          <w:rFonts w:ascii="Times New Roman" w:hAnsi="Times New Roman" w:cs="Times New Roman"/>
          <w:b/>
          <w:i/>
          <w:iCs/>
          <w:sz w:val="28"/>
          <w:szCs w:val="28"/>
          <w:lang w:val="es-ES_tradnl"/>
        </w:rPr>
        <w:t>1</w:t>
      </w:r>
      <w:r w:rsidRPr="00A64F51">
        <w:rPr>
          <w:rFonts w:ascii="Times New Roman" w:hAnsi="Times New Roman" w:cs="Times New Roman"/>
          <w:b/>
          <w:i/>
          <w:iCs/>
          <w:sz w:val="28"/>
          <w:szCs w:val="28"/>
          <w:lang w:val="es-ES_tradnl"/>
        </w:rPr>
        <w:t>0</w:t>
      </w:r>
      <w:r w:rsidR="004B556B">
        <w:rPr>
          <w:rFonts w:ascii="Times New Roman" w:hAnsi="Times New Roman" w:cs="Times New Roman"/>
          <w:b/>
          <w:i/>
          <w:iCs/>
          <w:sz w:val="28"/>
          <w:szCs w:val="28"/>
          <w:lang w:val="es-ES_tradnl"/>
        </w:rPr>
        <w:t>19</w:t>
      </w:r>
      <w:r w:rsidRPr="00A64F51">
        <w:rPr>
          <w:rFonts w:ascii="Times New Roman" w:hAnsi="Times New Roman" w:cs="Times New Roman"/>
          <w:b/>
          <w:i/>
          <w:iCs/>
          <w:sz w:val="28"/>
          <w:szCs w:val="28"/>
          <w:lang w:val="es-ES_tradnl"/>
        </w:rPr>
        <w:t>/2</w:t>
      </w:r>
      <w:r w:rsidR="004B556B">
        <w:rPr>
          <w:rFonts w:ascii="Times New Roman" w:hAnsi="Times New Roman" w:cs="Times New Roman"/>
          <w:b/>
          <w:i/>
          <w:iCs/>
          <w:sz w:val="28"/>
          <w:szCs w:val="28"/>
          <w:lang w:val="es-ES_tradnl"/>
        </w:rPr>
        <w:t>026</w:t>
      </w:r>
    </w:p>
    <w:p w14:paraId="4FEE8B97" w14:textId="77777777" w:rsidR="00A64F51" w:rsidRDefault="00A64F51" w:rsidP="00A64F51">
      <w:pPr>
        <w:jc w:val="right"/>
        <w:rPr>
          <w:rFonts w:ascii="Times New Roman" w:hAnsi="Times New Roman" w:cs="Times New Roman"/>
          <w:b/>
          <w:i/>
          <w:iCs/>
          <w:sz w:val="28"/>
          <w:szCs w:val="28"/>
          <w:lang w:val="es-ES_tradnl"/>
        </w:rPr>
      </w:pPr>
    </w:p>
    <w:p w14:paraId="2CEED004" w14:textId="77777777" w:rsidR="00AB7D4A" w:rsidRDefault="00AB7D4A" w:rsidP="00A64F51">
      <w:pPr>
        <w:jc w:val="right"/>
        <w:rPr>
          <w:rFonts w:ascii="Times New Roman" w:hAnsi="Times New Roman" w:cs="Times New Roman"/>
          <w:b/>
          <w:i/>
          <w:iCs/>
          <w:sz w:val="28"/>
          <w:szCs w:val="28"/>
          <w:lang w:val="es-ES_tradnl"/>
        </w:rPr>
      </w:pPr>
    </w:p>
    <w:p w14:paraId="527ACC05" w14:textId="0A1C7AA9" w:rsidR="00A64F51" w:rsidRDefault="00A64F51" w:rsidP="00A64F51">
      <w:pPr>
        <w:jc w:val="center"/>
        <w:rPr>
          <w:rFonts w:ascii="Times New Roman" w:hAnsi="Times New Roman" w:cs="Times New Roman"/>
          <w:b/>
          <w:sz w:val="28"/>
          <w:szCs w:val="28"/>
          <w:lang w:val="es-ES_tradnl"/>
        </w:rPr>
      </w:pPr>
      <w:r>
        <w:rPr>
          <w:rFonts w:ascii="Times New Roman" w:hAnsi="Times New Roman" w:cs="Times New Roman"/>
          <w:b/>
          <w:sz w:val="28"/>
          <w:szCs w:val="28"/>
          <w:lang w:val="es-ES_tradnl"/>
        </w:rPr>
        <w:t>S T R U C T U R A</w:t>
      </w:r>
    </w:p>
    <w:p w14:paraId="1A13ABE4" w14:textId="444EB87A" w:rsidR="00A64F51" w:rsidRPr="00A64F51" w:rsidRDefault="00A64F51" w:rsidP="00A64F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</w:t>
      </w:r>
      <w:r w:rsidRPr="00A64F51">
        <w:rPr>
          <w:rFonts w:ascii="Times New Roman" w:hAnsi="Times New Roman" w:cs="Times New Roman"/>
          <w:b/>
          <w:sz w:val="28"/>
          <w:szCs w:val="28"/>
        </w:rPr>
        <w:t xml:space="preserve">e specialități a comisiei sociale de </w:t>
      </w:r>
      <w:r>
        <w:rPr>
          <w:rFonts w:ascii="Times New Roman" w:hAnsi="Times New Roman" w:cs="Times New Roman"/>
          <w:b/>
          <w:sz w:val="28"/>
          <w:szCs w:val="28"/>
        </w:rPr>
        <w:t>a</w:t>
      </w:r>
      <w:r w:rsidRPr="00A64F51">
        <w:rPr>
          <w:rFonts w:ascii="Times New Roman" w:hAnsi="Times New Roman" w:cs="Times New Roman"/>
          <w:b/>
          <w:sz w:val="28"/>
          <w:szCs w:val="28"/>
        </w:rPr>
        <w:t>naliză a solicitărilor de locuințe pentru tineri destinate închirierii, construite prin Agenția Națională pentru Locuințe în municipiul Brad, județul Hunedoara</w:t>
      </w:r>
    </w:p>
    <w:p w14:paraId="707BE2A2" w14:textId="77777777" w:rsidR="0092597D" w:rsidRDefault="0092597D"/>
    <w:p w14:paraId="1B515CD4" w14:textId="77777777" w:rsidR="00A64F51" w:rsidRDefault="00A64F51"/>
    <w:p w14:paraId="02BEC439" w14:textId="7FE017C0" w:rsidR="00A64F51" w:rsidRDefault="00A64F51" w:rsidP="00AB7D4A">
      <w:pPr>
        <w:ind w:firstLine="705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C</w:t>
      </w:r>
      <w:r w:rsidRPr="00A64F51">
        <w:rPr>
          <w:rFonts w:ascii="Times New Roman" w:hAnsi="Times New Roman" w:cs="Times New Roman"/>
          <w:b/>
          <w:i/>
          <w:iCs/>
          <w:sz w:val="28"/>
          <w:szCs w:val="28"/>
        </w:rPr>
        <w:t>omisi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a</w:t>
      </w:r>
      <w:r w:rsidRPr="00A64F51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social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ă</w:t>
      </w:r>
      <w:r w:rsidRPr="00A64F51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de analiză a solicitărilor de locuințe pentru tineri destinate închirierii, construite prin Agenția Națională pentru Locuințe în municipiul Brad, județul Hunedoara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:</w:t>
      </w:r>
    </w:p>
    <w:p w14:paraId="2FB0E98F" w14:textId="50AAC8A6" w:rsidR="00A64F51" w:rsidRPr="00C17671" w:rsidRDefault="00C17671" w:rsidP="00C17671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7671">
        <w:rPr>
          <w:rFonts w:ascii="Times New Roman" w:hAnsi="Times New Roman" w:cs="Times New Roman"/>
          <w:bCs/>
          <w:sz w:val="28"/>
          <w:szCs w:val="28"/>
        </w:rPr>
        <w:t>Președinte – Viceprimarul Municipiului Brad;</w:t>
      </w:r>
    </w:p>
    <w:p w14:paraId="7F49E388" w14:textId="36B19019" w:rsidR="00C17671" w:rsidRDefault="00C17671" w:rsidP="00C17671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Secretar – Serviciul Administrarea Domeniului Public și Privat;</w:t>
      </w:r>
    </w:p>
    <w:p w14:paraId="2F6C3B83" w14:textId="77777777" w:rsidR="00C17671" w:rsidRDefault="00C17671" w:rsidP="00C17671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Membru - Serviciul Administrarea Domeniului Public și Privat;</w:t>
      </w:r>
    </w:p>
    <w:p w14:paraId="5D8D4DE8" w14:textId="52770D8D" w:rsidR="00C17671" w:rsidRDefault="00C17671" w:rsidP="00C17671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Membru – Direcția de Asistență Socială Brad;</w:t>
      </w:r>
    </w:p>
    <w:p w14:paraId="5AAA053D" w14:textId="7EA3D740" w:rsidR="00C17671" w:rsidRDefault="00C17671" w:rsidP="00C17671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Membru – Compartimentul Juridic;</w:t>
      </w:r>
    </w:p>
    <w:p w14:paraId="5EF61FF9" w14:textId="619F4905" w:rsidR="004B556B" w:rsidRPr="004B556B" w:rsidRDefault="004B556B" w:rsidP="004B556B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4B556B">
        <w:rPr>
          <w:rFonts w:ascii="Times New Roman" w:hAnsi="Times New Roman" w:cs="Times New Roman"/>
          <w:bCs/>
          <w:sz w:val="28"/>
          <w:szCs w:val="28"/>
        </w:rPr>
        <w:t>Membru – Compartimentul Juridic;</w:t>
      </w:r>
    </w:p>
    <w:p w14:paraId="1A32DCDB" w14:textId="1C0A3D57" w:rsidR="00C17671" w:rsidRDefault="00AB7D4A" w:rsidP="00C17671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Membru – Compartimentul Urbanism, Amenajarea Teritoriului.</w:t>
      </w:r>
    </w:p>
    <w:p w14:paraId="5C427D06" w14:textId="77777777" w:rsidR="00AB7D4A" w:rsidRDefault="00AB7D4A" w:rsidP="00AB7D4A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5A8435B" w14:textId="70398550" w:rsidR="00AB7D4A" w:rsidRDefault="00AB7D4A" w:rsidP="00AB7D4A">
      <w:pPr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AB7D4A">
        <w:rPr>
          <w:rFonts w:ascii="Times New Roman" w:hAnsi="Times New Roman" w:cs="Times New Roman"/>
          <w:b/>
          <w:sz w:val="28"/>
          <w:szCs w:val="28"/>
        </w:rPr>
        <w:t>Notă: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B7D4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Comisia se va constitui prin dispoziția Primarului Municipiului Brad în conformitate cu prevederile art. 14 alin. </w:t>
      </w:r>
      <w:r w:rsidR="000C53E7">
        <w:rPr>
          <w:rFonts w:ascii="Times New Roman" w:hAnsi="Times New Roman" w:cs="Times New Roman"/>
          <w:bCs/>
          <w:i/>
          <w:iCs/>
          <w:sz w:val="28"/>
          <w:szCs w:val="28"/>
        </w:rPr>
        <w:t>(</w:t>
      </w:r>
      <w:r w:rsidRPr="00AB7D4A">
        <w:rPr>
          <w:rFonts w:ascii="Times New Roman" w:hAnsi="Times New Roman" w:cs="Times New Roman"/>
          <w:bCs/>
          <w:i/>
          <w:iCs/>
          <w:sz w:val="28"/>
          <w:szCs w:val="28"/>
        </w:rPr>
        <w:t>3</w:t>
      </w:r>
      <w:r w:rsidR="000C53E7">
        <w:rPr>
          <w:rFonts w:ascii="Times New Roman" w:hAnsi="Times New Roman" w:cs="Times New Roman"/>
          <w:bCs/>
          <w:i/>
          <w:iCs/>
          <w:sz w:val="28"/>
          <w:szCs w:val="28"/>
        </w:rPr>
        <w:t>)</w:t>
      </w:r>
      <w:r w:rsidRPr="00AB7D4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din Normele metodologice pentru punerea în aplicare a prevederilor Legii nr. 152/1998 privind înființarea Agenției Naționale pentru Locuințe aprobate prin Hotărârea Guvernului nr. 962/2001, cu modificările și completările ulterioare.</w:t>
      </w:r>
    </w:p>
    <w:p w14:paraId="0F72F10A" w14:textId="77777777" w:rsidR="00AB7D4A" w:rsidRDefault="00AB7D4A" w:rsidP="00AB7D4A">
      <w:pPr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582B5601" w14:textId="557FDDFA" w:rsidR="00AB7D4A" w:rsidRDefault="00AB7D4A" w:rsidP="00AB7D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Inițiator</w:t>
      </w:r>
    </w:p>
    <w:p w14:paraId="610E20B8" w14:textId="649DBE16" w:rsidR="00AB7D4A" w:rsidRDefault="00AB7D4A" w:rsidP="00AB7D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PRIMAR</w:t>
      </w:r>
    </w:p>
    <w:p w14:paraId="0FBBF89E" w14:textId="06292D8D" w:rsidR="00AB7D4A" w:rsidRPr="00AB7D4A" w:rsidRDefault="00AB7D4A" w:rsidP="00AB7D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Florin CAZACU</w:t>
      </w:r>
    </w:p>
    <w:p w14:paraId="3C6021E3" w14:textId="77777777" w:rsidR="00A64F51" w:rsidRDefault="00A64F51"/>
    <w:p w14:paraId="6B499AC7" w14:textId="77777777" w:rsidR="00A64F51" w:rsidRDefault="00A64F51"/>
    <w:p w14:paraId="4C8742C8" w14:textId="77777777" w:rsidR="00A64F51" w:rsidRPr="00A64F51" w:rsidRDefault="00A64F51"/>
    <w:sectPr w:rsidR="00A64F51" w:rsidRPr="00A64F51" w:rsidSect="00A64F51">
      <w:pgSz w:w="11906" w:h="16838"/>
      <w:pgMar w:top="851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DF35B7"/>
    <w:multiLevelType w:val="hybridMultilevel"/>
    <w:tmpl w:val="B964D1DE"/>
    <w:lvl w:ilvl="0" w:tplc="F9D2A6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684482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419"/>
    <w:rsid w:val="00080F19"/>
    <w:rsid w:val="000C53E7"/>
    <w:rsid w:val="000D363C"/>
    <w:rsid w:val="004B556B"/>
    <w:rsid w:val="00642BE0"/>
    <w:rsid w:val="0092597D"/>
    <w:rsid w:val="00A64F51"/>
    <w:rsid w:val="00AB7D4A"/>
    <w:rsid w:val="00AF14F1"/>
    <w:rsid w:val="00B16419"/>
    <w:rsid w:val="00C1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C072E"/>
  <w15:chartTrackingRefBased/>
  <w15:docId w15:val="{7F22419D-03A5-44E6-A95A-8C136F59A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A64F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174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Brad</dc:creator>
  <cp:keywords/>
  <dc:description/>
  <cp:lastModifiedBy>Municipiul Brad Primaria</cp:lastModifiedBy>
  <cp:revision>3</cp:revision>
  <dcterms:created xsi:type="dcterms:W3CDTF">2026-02-20T05:58:00Z</dcterms:created>
  <dcterms:modified xsi:type="dcterms:W3CDTF">2026-02-20T07:01:00Z</dcterms:modified>
</cp:coreProperties>
</file>