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B1D0" w14:textId="77777777" w:rsidR="0058064C" w:rsidRDefault="0058064C"/>
    <w:p w14:paraId="13EA1A5C" w14:textId="341FCF2B" w:rsidR="00BB6045" w:rsidRPr="00AB4E73" w:rsidRDefault="00AB4E73" w:rsidP="00AB4E73">
      <w:pPr>
        <w:pStyle w:val="NoSpacing"/>
        <w:jc w:val="right"/>
        <w:rPr>
          <w:rFonts w:ascii="Arial" w:hAnsi="Arial" w:cs="Arial"/>
          <w:b/>
          <w:sz w:val="24"/>
          <w:szCs w:val="24"/>
          <w:lang w:val="ro-RO"/>
        </w:rPr>
      </w:pPr>
      <w:r w:rsidRPr="00AB4E73">
        <w:rPr>
          <w:rFonts w:ascii="Arial" w:hAnsi="Arial" w:cs="Arial"/>
          <w:b/>
          <w:sz w:val="24"/>
          <w:szCs w:val="24"/>
          <w:lang w:val="ro-RO"/>
        </w:rPr>
        <w:t>Nr.</w:t>
      </w:r>
      <w:r w:rsidR="00253C09">
        <w:rPr>
          <w:rFonts w:ascii="Arial" w:hAnsi="Arial" w:cs="Arial"/>
          <w:b/>
          <w:sz w:val="24"/>
          <w:szCs w:val="24"/>
          <w:lang w:val="ro-RO"/>
        </w:rPr>
        <w:t>6</w:t>
      </w:r>
      <w:r w:rsidR="00280156">
        <w:rPr>
          <w:rFonts w:ascii="Arial" w:hAnsi="Arial" w:cs="Arial"/>
          <w:b/>
          <w:sz w:val="24"/>
          <w:szCs w:val="24"/>
          <w:lang w:val="ro-RO"/>
        </w:rPr>
        <w:t>8</w:t>
      </w:r>
      <w:r w:rsidR="00A84232">
        <w:rPr>
          <w:rFonts w:ascii="Arial" w:hAnsi="Arial" w:cs="Arial"/>
          <w:b/>
          <w:sz w:val="24"/>
          <w:szCs w:val="24"/>
          <w:lang w:val="ro-RO"/>
        </w:rPr>
        <w:t>6</w:t>
      </w:r>
      <w:r w:rsidR="00253C09">
        <w:rPr>
          <w:rFonts w:ascii="Arial" w:hAnsi="Arial" w:cs="Arial"/>
          <w:b/>
          <w:sz w:val="24"/>
          <w:szCs w:val="24"/>
          <w:lang w:val="ro-RO"/>
        </w:rPr>
        <w:t>/2</w:t>
      </w:r>
      <w:r w:rsidR="004D604A">
        <w:rPr>
          <w:rFonts w:ascii="Arial" w:hAnsi="Arial" w:cs="Arial"/>
          <w:b/>
          <w:sz w:val="24"/>
          <w:szCs w:val="24"/>
          <w:lang w:val="ro-RO"/>
        </w:rPr>
        <w:t>4</w:t>
      </w:r>
      <w:r w:rsidR="00253C09">
        <w:rPr>
          <w:rFonts w:ascii="Arial" w:hAnsi="Arial" w:cs="Arial"/>
          <w:b/>
          <w:sz w:val="24"/>
          <w:szCs w:val="24"/>
          <w:lang w:val="ro-RO"/>
        </w:rPr>
        <w:t>.02.2026</w:t>
      </w:r>
      <w:r w:rsidRPr="00AB4E73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1701EBD4" w14:textId="77777777" w:rsidR="00BB6045" w:rsidRDefault="00BB6045" w:rsidP="00BB6045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3FC0E487" w14:textId="77777777" w:rsidR="00AB4E73" w:rsidRDefault="00AB4E73" w:rsidP="005E052C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77FB6941" w14:textId="77777777" w:rsidR="00A84232" w:rsidRPr="00A84232" w:rsidRDefault="00A84232" w:rsidP="00A84232">
      <w:pPr>
        <w:tabs>
          <w:tab w:val="left" w:pos="360"/>
          <w:tab w:val="left" w:pos="900"/>
        </w:tabs>
        <w:ind w:right="-102"/>
        <w:jc w:val="center"/>
        <w:rPr>
          <w:sz w:val="28"/>
          <w:szCs w:val="28"/>
        </w:rPr>
      </w:pPr>
      <w:r w:rsidRPr="00A84232">
        <w:rPr>
          <w:b/>
          <w:bCs/>
          <w:sz w:val="28"/>
          <w:szCs w:val="28"/>
        </w:rPr>
        <w:t xml:space="preserve">REFERAT DE APROBARE </w:t>
      </w:r>
    </w:p>
    <w:p w14:paraId="0301E405" w14:textId="77777777" w:rsidR="00A84232" w:rsidRPr="00A84232" w:rsidRDefault="00A84232" w:rsidP="00A84232">
      <w:pPr>
        <w:jc w:val="center"/>
        <w:rPr>
          <w:rStyle w:val="titlu011"/>
          <w:rFonts w:ascii="Times New Roman" w:hAnsi="Times New Roman"/>
          <w:i/>
          <w:iCs/>
          <w:sz w:val="26"/>
          <w:szCs w:val="26"/>
        </w:rPr>
      </w:pPr>
      <w:r w:rsidRPr="00A84232">
        <w:rPr>
          <w:b/>
          <w:bCs/>
          <w:sz w:val="26"/>
          <w:szCs w:val="26"/>
        </w:rPr>
        <w:t xml:space="preserve">la proiectul de hotărâre </w:t>
      </w:r>
      <w:r w:rsidRPr="00A84232">
        <w:rPr>
          <w:b/>
          <w:sz w:val="26"/>
          <w:szCs w:val="26"/>
        </w:rPr>
        <w:t xml:space="preserve">privind </w:t>
      </w:r>
      <w:r w:rsidRPr="00A84232">
        <w:rPr>
          <w:rStyle w:val="titlu011"/>
          <w:rFonts w:ascii="Times New Roman" w:hAnsi="Times New Roman"/>
          <w:sz w:val="26"/>
          <w:szCs w:val="26"/>
        </w:rPr>
        <w:t>înființarea Serviciului public de gestionare a câinilor fără stăpân în cadrul UAT Comuna Racovița, județul Timiș</w:t>
      </w:r>
    </w:p>
    <w:p w14:paraId="7A953B9A" w14:textId="77777777" w:rsidR="00A84232" w:rsidRPr="00A84232" w:rsidRDefault="00A84232" w:rsidP="00A84232">
      <w:pPr>
        <w:jc w:val="center"/>
        <w:rPr>
          <w:b/>
          <w:bCs/>
          <w:sz w:val="26"/>
          <w:szCs w:val="26"/>
        </w:rPr>
      </w:pPr>
    </w:p>
    <w:p w14:paraId="4A1C6E18" w14:textId="77777777" w:rsidR="00A84232" w:rsidRPr="002C5AE9" w:rsidRDefault="00A84232" w:rsidP="00A84232">
      <w:pPr>
        <w:tabs>
          <w:tab w:val="left" w:pos="284"/>
          <w:tab w:val="left" w:pos="1134"/>
          <w:tab w:val="right" w:leader="dot" w:pos="8789"/>
        </w:tabs>
        <w:jc w:val="both"/>
        <w:rPr>
          <w:rStyle w:val="Fontdeparagrafimplicit2"/>
          <w:b/>
          <w:sz w:val="26"/>
          <w:szCs w:val="26"/>
        </w:rPr>
      </w:pPr>
    </w:p>
    <w:p w14:paraId="3FB875E5" w14:textId="77777777" w:rsidR="00A84232" w:rsidRPr="00DB50F0" w:rsidRDefault="00A84232" w:rsidP="00A84232">
      <w:pPr>
        <w:ind w:firstLine="720"/>
        <w:jc w:val="both"/>
        <w:rPr>
          <w:sz w:val="26"/>
          <w:szCs w:val="26"/>
        </w:rPr>
      </w:pPr>
      <w:r w:rsidRPr="00DB50F0">
        <w:rPr>
          <w:sz w:val="26"/>
          <w:szCs w:val="26"/>
        </w:rPr>
        <w:t>În conformitate cu prevederile art. 129 alin. (1) și alin. (2) lit. d) din O.U.G. nr. 57/2019 privind Codul administrativ, având în vedere atribuțiile ce îmi revin în domeniul inițierii proiectelor de hotărâri și al coordonării serviciilor publice de interes local,</w:t>
      </w:r>
    </w:p>
    <w:p w14:paraId="228FB09A" w14:textId="77777777" w:rsidR="00A84232" w:rsidRPr="00DB50F0" w:rsidRDefault="00A84232" w:rsidP="00A84232">
      <w:pPr>
        <w:ind w:firstLine="720"/>
        <w:jc w:val="both"/>
        <w:rPr>
          <w:sz w:val="26"/>
          <w:szCs w:val="26"/>
        </w:rPr>
      </w:pPr>
      <w:r w:rsidRPr="00DB50F0">
        <w:rPr>
          <w:sz w:val="26"/>
          <w:szCs w:val="26"/>
        </w:rPr>
        <w:t>Ținând cont de:</w:t>
      </w:r>
    </w:p>
    <w:p w14:paraId="7D76D8B0" w14:textId="77777777" w:rsidR="00A84232" w:rsidRPr="00DB50F0" w:rsidRDefault="00A84232" w:rsidP="00A84232">
      <w:pPr>
        <w:numPr>
          <w:ilvl w:val="0"/>
          <w:numId w:val="3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necesitatea organizării, pe plan local, a activităților de gestionare a câinilor fără stăpân în condițiile legii;</w:t>
      </w:r>
    </w:p>
    <w:p w14:paraId="5363C27C" w14:textId="77777777" w:rsidR="00A84232" w:rsidRPr="00DB50F0" w:rsidRDefault="00A84232" w:rsidP="00A84232">
      <w:pPr>
        <w:numPr>
          <w:ilvl w:val="0"/>
          <w:numId w:val="3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obligațiile UAT-urilor prevăzute de O.U.G. nr. 155/2001 și H.G. nr. 1059/2013;</w:t>
      </w:r>
    </w:p>
    <w:p w14:paraId="3528F447" w14:textId="77777777" w:rsidR="00A84232" w:rsidRPr="00DB50F0" w:rsidRDefault="00A84232" w:rsidP="00A84232">
      <w:pPr>
        <w:numPr>
          <w:ilvl w:val="0"/>
          <w:numId w:val="3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sesizările cetățenilor și situațiile constatate de administrația locală privind existența câinilor fără stăpân pe domeniul public;</w:t>
      </w:r>
    </w:p>
    <w:p w14:paraId="7F300A7A" w14:textId="77777777" w:rsidR="00A84232" w:rsidRPr="00DB50F0" w:rsidRDefault="00A84232" w:rsidP="00A84232">
      <w:pPr>
        <w:numPr>
          <w:ilvl w:val="0"/>
          <w:numId w:val="3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analiza oportunității și fundamentarea economică prezentate în Studiul de oportunitate anexat;</w:t>
      </w:r>
    </w:p>
    <w:p w14:paraId="710EDD7C" w14:textId="77777777" w:rsidR="00A84232" w:rsidRPr="00DB50F0" w:rsidRDefault="00A84232" w:rsidP="00A84232">
      <w:pPr>
        <w:ind w:firstLine="720"/>
        <w:jc w:val="both"/>
        <w:rPr>
          <w:sz w:val="26"/>
          <w:szCs w:val="26"/>
        </w:rPr>
      </w:pPr>
      <w:r w:rsidRPr="00DB50F0">
        <w:rPr>
          <w:sz w:val="26"/>
          <w:szCs w:val="26"/>
        </w:rPr>
        <w:t xml:space="preserve">Propun aprobarea proiectului de hotărâre privind înființarea Serviciului public de gestionare a câinilor fără stăpân în cadrul UAT Comuna </w:t>
      </w:r>
      <w:r>
        <w:rPr>
          <w:sz w:val="26"/>
          <w:szCs w:val="26"/>
        </w:rPr>
        <w:t>Racovița</w:t>
      </w:r>
      <w:r w:rsidRPr="00DB50F0">
        <w:rPr>
          <w:sz w:val="26"/>
          <w:szCs w:val="26"/>
        </w:rPr>
        <w:t>, județul Timiș, în următoarele condiții:</w:t>
      </w:r>
    </w:p>
    <w:p w14:paraId="6253BEED" w14:textId="77777777" w:rsidR="00A84232" w:rsidRPr="00DB50F0" w:rsidRDefault="00A84232" w:rsidP="00A84232">
      <w:pPr>
        <w:numPr>
          <w:ilvl w:val="0"/>
          <w:numId w:val="4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Aprobarea Studiului de oportunitate privind necesitatea înființării serviciului;</w:t>
      </w:r>
    </w:p>
    <w:p w14:paraId="41D0850E" w14:textId="77777777" w:rsidR="00A84232" w:rsidRPr="00DB50F0" w:rsidRDefault="00A84232" w:rsidP="00A84232">
      <w:pPr>
        <w:numPr>
          <w:ilvl w:val="0"/>
          <w:numId w:val="4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 xml:space="preserve">Înființarea Serviciului public de gestionare a câinilor fără stăpân în subordinea Consiliului Local al comunei </w:t>
      </w:r>
      <w:r>
        <w:rPr>
          <w:sz w:val="26"/>
          <w:szCs w:val="26"/>
        </w:rPr>
        <w:t>Racovița</w:t>
      </w:r>
      <w:r w:rsidRPr="00DB50F0">
        <w:rPr>
          <w:sz w:val="26"/>
          <w:szCs w:val="26"/>
        </w:rPr>
        <w:t>;</w:t>
      </w:r>
    </w:p>
    <w:p w14:paraId="778D46B2" w14:textId="77777777" w:rsidR="00A84232" w:rsidRPr="00DB50F0" w:rsidRDefault="00A84232" w:rsidP="00A84232">
      <w:pPr>
        <w:numPr>
          <w:ilvl w:val="0"/>
          <w:numId w:val="4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>Aprobarea Regulamentului de organizare și funcționare al serviciului;</w:t>
      </w:r>
    </w:p>
    <w:p w14:paraId="01DE07FD" w14:textId="77777777" w:rsidR="00A84232" w:rsidRPr="00DB50F0" w:rsidRDefault="00A84232" w:rsidP="00A84232">
      <w:pPr>
        <w:numPr>
          <w:ilvl w:val="0"/>
          <w:numId w:val="4"/>
        </w:numPr>
        <w:jc w:val="both"/>
        <w:rPr>
          <w:sz w:val="26"/>
          <w:szCs w:val="26"/>
        </w:rPr>
      </w:pPr>
      <w:r w:rsidRPr="00DB50F0">
        <w:rPr>
          <w:sz w:val="26"/>
          <w:szCs w:val="26"/>
        </w:rPr>
        <w:t xml:space="preserve">Stabilirea modalității de gestiune ca fiind </w:t>
      </w:r>
      <w:r w:rsidRPr="00DB50F0">
        <w:rPr>
          <w:i/>
          <w:iCs/>
          <w:sz w:val="26"/>
          <w:szCs w:val="26"/>
        </w:rPr>
        <w:t>gestiunea delegată prin încredințare directă</w:t>
      </w:r>
      <w:r w:rsidRPr="00DB50F0">
        <w:rPr>
          <w:sz w:val="26"/>
          <w:szCs w:val="26"/>
        </w:rPr>
        <w:t>, conform art. 31 din Legea nr. 98/2016.</w:t>
      </w:r>
    </w:p>
    <w:p w14:paraId="3DE528FC" w14:textId="77777777" w:rsidR="00A84232" w:rsidRPr="00DB50F0" w:rsidRDefault="00A84232" w:rsidP="00A84232">
      <w:pPr>
        <w:ind w:firstLine="720"/>
        <w:jc w:val="both"/>
        <w:rPr>
          <w:sz w:val="26"/>
          <w:szCs w:val="26"/>
        </w:rPr>
      </w:pPr>
      <w:r w:rsidRPr="00DB50F0">
        <w:rPr>
          <w:sz w:val="26"/>
          <w:szCs w:val="26"/>
        </w:rPr>
        <w:t>Prezenta propunere este necesară pentru îndeplinirea obligațiilor legale ale unității administrativ-teritoriale, precum și pentru asigurarea sănătății publice, protecției animalelor și siguranței cetățenilor.</w:t>
      </w:r>
    </w:p>
    <w:p w14:paraId="1B622E9B" w14:textId="77777777" w:rsidR="00A84232" w:rsidRPr="00DB50F0" w:rsidRDefault="00A84232" w:rsidP="00A84232">
      <w:pPr>
        <w:ind w:left="960"/>
        <w:rPr>
          <w:sz w:val="26"/>
          <w:szCs w:val="26"/>
        </w:rPr>
      </w:pPr>
      <w:r>
        <w:rPr>
          <w:sz w:val="26"/>
          <w:szCs w:val="26"/>
        </w:rPr>
        <w:t>Alăturat a</w:t>
      </w:r>
      <w:r w:rsidRPr="00DB50F0">
        <w:rPr>
          <w:sz w:val="26"/>
          <w:szCs w:val="26"/>
        </w:rPr>
        <w:t>nexez:</w:t>
      </w:r>
      <w:r w:rsidRPr="00DB50F0">
        <w:rPr>
          <w:sz w:val="26"/>
          <w:szCs w:val="26"/>
        </w:rPr>
        <w:br/>
        <w:t>– Studiul de oportunitate;</w:t>
      </w:r>
      <w:r w:rsidRPr="00DB50F0">
        <w:rPr>
          <w:sz w:val="26"/>
          <w:szCs w:val="26"/>
        </w:rPr>
        <w:br/>
        <w:t>– Regulamentul de organizare și funcționare;</w:t>
      </w:r>
      <w:r w:rsidRPr="00DB50F0">
        <w:rPr>
          <w:sz w:val="26"/>
          <w:szCs w:val="26"/>
        </w:rPr>
        <w:br/>
        <w:t>– Proiectul de hotărâre aferent.</w:t>
      </w:r>
    </w:p>
    <w:p w14:paraId="5501D3E8" w14:textId="77777777" w:rsidR="00A84232" w:rsidRPr="002C5AE9" w:rsidRDefault="00A84232" w:rsidP="00A84232">
      <w:pPr>
        <w:rPr>
          <w:b/>
          <w:sz w:val="26"/>
          <w:szCs w:val="26"/>
        </w:rPr>
      </w:pPr>
    </w:p>
    <w:p w14:paraId="422B5228" w14:textId="77777777" w:rsidR="00A84232" w:rsidRPr="002C5AE9" w:rsidRDefault="00A84232" w:rsidP="00A84232">
      <w:pPr>
        <w:jc w:val="center"/>
        <w:rPr>
          <w:b/>
          <w:sz w:val="26"/>
          <w:szCs w:val="26"/>
        </w:rPr>
      </w:pPr>
    </w:p>
    <w:p w14:paraId="12FBB16F" w14:textId="77777777" w:rsidR="00A84232" w:rsidRPr="002C5AE9" w:rsidRDefault="00A84232" w:rsidP="00A84232">
      <w:pPr>
        <w:jc w:val="center"/>
        <w:rPr>
          <w:b/>
          <w:bCs/>
          <w:color w:val="000000"/>
          <w:sz w:val="26"/>
          <w:szCs w:val="26"/>
        </w:rPr>
      </w:pPr>
      <w:r w:rsidRPr="002C5AE9">
        <w:rPr>
          <w:b/>
          <w:bCs/>
          <w:color w:val="000000"/>
          <w:sz w:val="26"/>
          <w:szCs w:val="26"/>
        </w:rPr>
        <w:t>PRIMAR</w:t>
      </w:r>
    </w:p>
    <w:p w14:paraId="5CD2AE30" w14:textId="77777777" w:rsidR="00A84232" w:rsidRPr="002C5AE9" w:rsidRDefault="00A84232" w:rsidP="00A8423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Alexandru-Valentin CATRINOI </w:t>
      </w:r>
    </w:p>
    <w:p w14:paraId="1971507D" w14:textId="77777777" w:rsidR="00A84232" w:rsidRPr="002C5AE9" w:rsidRDefault="00A84232" w:rsidP="00A84232">
      <w:pPr>
        <w:jc w:val="center"/>
        <w:rPr>
          <w:color w:val="000000"/>
          <w:sz w:val="26"/>
          <w:szCs w:val="26"/>
        </w:rPr>
      </w:pPr>
    </w:p>
    <w:p w14:paraId="2B299837" w14:textId="77777777" w:rsidR="00A84232" w:rsidRDefault="00A84232" w:rsidP="00A84232">
      <w:pPr>
        <w:rPr>
          <w:b/>
          <w:bCs/>
          <w:color w:val="000000"/>
          <w:sz w:val="26"/>
          <w:szCs w:val="26"/>
        </w:rPr>
      </w:pPr>
    </w:p>
    <w:p w14:paraId="75C1306C" w14:textId="77777777" w:rsidR="00A84232" w:rsidRDefault="00A84232" w:rsidP="00A84232">
      <w:pPr>
        <w:jc w:val="center"/>
        <w:rPr>
          <w:b/>
          <w:bCs/>
          <w:color w:val="000000"/>
          <w:sz w:val="26"/>
          <w:szCs w:val="26"/>
        </w:rPr>
      </w:pPr>
    </w:p>
    <w:p w14:paraId="0F6B9327" w14:textId="77777777" w:rsidR="00A84232" w:rsidRDefault="00A84232" w:rsidP="00A84232">
      <w:pPr>
        <w:jc w:val="center"/>
        <w:rPr>
          <w:b/>
          <w:bCs/>
          <w:color w:val="000000"/>
          <w:sz w:val="26"/>
          <w:szCs w:val="26"/>
        </w:rPr>
      </w:pPr>
    </w:p>
    <w:p w14:paraId="2CF8F2A5" w14:textId="77777777" w:rsidR="00A84232" w:rsidRDefault="00A84232" w:rsidP="00A84232">
      <w:pPr>
        <w:jc w:val="center"/>
        <w:rPr>
          <w:b/>
          <w:bCs/>
          <w:color w:val="000000"/>
          <w:sz w:val="26"/>
          <w:szCs w:val="26"/>
        </w:rPr>
      </w:pPr>
    </w:p>
    <w:p w14:paraId="6581759C" w14:textId="77777777" w:rsidR="00A84232" w:rsidRDefault="00A84232" w:rsidP="00A84232">
      <w:pPr>
        <w:jc w:val="center"/>
        <w:rPr>
          <w:b/>
          <w:bCs/>
          <w:color w:val="000000"/>
          <w:sz w:val="26"/>
          <w:szCs w:val="26"/>
        </w:rPr>
      </w:pPr>
    </w:p>
    <w:p w14:paraId="3289E16D" w14:textId="77777777" w:rsidR="00A84232" w:rsidRPr="002C5AE9" w:rsidRDefault="00A84232" w:rsidP="00A84232">
      <w:pPr>
        <w:jc w:val="center"/>
        <w:rPr>
          <w:b/>
          <w:bCs/>
          <w:color w:val="000000"/>
          <w:sz w:val="26"/>
          <w:szCs w:val="26"/>
        </w:rPr>
      </w:pPr>
    </w:p>
    <w:p w14:paraId="6E99E0D2" w14:textId="77777777" w:rsidR="00A84232" w:rsidRPr="002C5AE9" w:rsidRDefault="00A84232" w:rsidP="00A84232">
      <w:pPr>
        <w:jc w:val="center"/>
        <w:rPr>
          <w:b/>
        </w:rPr>
      </w:pPr>
    </w:p>
    <w:p w14:paraId="6F62BA53" w14:textId="77777777" w:rsidR="00C34448" w:rsidRPr="004D604A" w:rsidRDefault="00C34448" w:rsidP="00A84232">
      <w:pPr>
        <w:pStyle w:val="Heading2"/>
        <w:jc w:val="center"/>
        <w:rPr>
          <w:sz w:val="28"/>
          <w:szCs w:val="28"/>
        </w:rPr>
      </w:pPr>
    </w:p>
    <w:sectPr w:rsidR="00C34448" w:rsidRPr="004D604A" w:rsidSect="00253C09">
      <w:headerReference w:type="default" r:id="rId7"/>
      <w:footerReference w:type="default" r:id="rId8"/>
      <w:pgSz w:w="12240" w:h="15840"/>
      <w:pgMar w:top="720" w:right="1750" w:bottom="720" w:left="1418" w:header="142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C442" w14:textId="77777777" w:rsidR="00C2592B" w:rsidRDefault="00C2592B" w:rsidP="005A39DD">
      <w:r>
        <w:separator/>
      </w:r>
    </w:p>
  </w:endnote>
  <w:endnote w:type="continuationSeparator" w:id="0">
    <w:p w14:paraId="703BA92F" w14:textId="77777777" w:rsidR="00C2592B" w:rsidRDefault="00C2592B" w:rsidP="005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1E72" w14:textId="77777777" w:rsidR="00BB6045" w:rsidRDefault="007A363E" w:rsidP="007F7795">
    <w:pPr>
      <w:pStyle w:val="Footer"/>
      <w:ind w:left="-851" w:right="-143"/>
      <w:jc w:val="right"/>
    </w:pPr>
    <w:r>
      <w:rPr>
        <w:noProof/>
      </w:rPr>
      <w:drawing>
        <wp:inline distT="0" distB="0" distL="0" distR="0" wp14:anchorId="28959C24" wp14:editId="0E93E85F">
          <wp:extent cx="7200900" cy="501659"/>
          <wp:effectExtent l="0" t="0" r="0" b="0"/>
          <wp:docPr id="168057308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868" cy="506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6133" w14:textId="77777777" w:rsidR="00C2592B" w:rsidRDefault="00C2592B" w:rsidP="005A39DD">
      <w:r>
        <w:separator/>
      </w:r>
    </w:p>
  </w:footnote>
  <w:footnote w:type="continuationSeparator" w:id="0">
    <w:p w14:paraId="7F25B599" w14:textId="77777777" w:rsidR="00C2592B" w:rsidRDefault="00C2592B" w:rsidP="005A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A602" w14:textId="77777777" w:rsidR="005A39DD" w:rsidRDefault="00041888" w:rsidP="005E052C">
    <w:pPr>
      <w:pStyle w:val="Header"/>
      <w:jc w:val="right"/>
    </w:pPr>
    <w:r>
      <w:t xml:space="preserve">          </w:t>
    </w:r>
    <w:r w:rsidR="00611DDB">
      <w:t xml:space="preserve">               </w:t>
    </w:r>
    <w:r>
      <w:t xml:space="preserve">                                                                   </w:t>
    </w:r>
    <w:r w:rsidR="005E052C">
      <w:rPr>
        <w:noProof/>
      </w:rPr>
      <w:drawing>
        <wp:inline distT="0" distB="0" distL="0" distR="0" wp14:anchorId="0748C407" wp14:editId="0D9502B5">
          <wp:extent cx="7067551" cy="933450"/>
          <wp:effectExtent l="0" t="0" r="0" b="0"/>
          <wp:docPr id="213004296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359" cy="935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951"/>
    <w:multiLevelType w:val="hybridMultilevel"/>
    <w:tmpl w:val="85CC6B24"/>
    <w:lvl w:ilvl="0" w:tplc="2DAA273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9A1567"/>
    <w:multiLevelType w:val="multilevel"/>
    <w:tmpl w:val="6554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439FD"/>
    <w:multiLevelType w:val="multilevel"/>
    <w:tmpl w:val="D0445E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3" w15:restartNumberingAfterBreak="0">
    <w:nsid w:val="6BED34C5"/>
    <w:multiLevelType w:val="multilevel"/>
    <w:tmpl w:val="72824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260756">
    <w:abstractNumId w:val="2"/>
  </w:num>
  <w:num w:numId="2" w16cid:durableId="2021003477">
    <w:abstractNumId w:val="0"/>
  </w:num>
  <w:num w:numId="3" w16cid:durableId="629634203">
    <w:abstractNumId w:val="1"/>
  </w:num>
  <w:num w:numId="4" w16cid:durableId="743642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D"/>
    <w:rsid w:val="000037A2"/>
    <w:rsid w:val="000232BF"/>
    <w:rsid w:val="0002665B"/>
    <w:rsid w:val="00041888"/>
    <w:rsid w:val="00175494"/>
    <w:rsid w:val="001F6A93"/>
    <w:rsid w:val="00253C09"/>
    <w:rsid w:val="00280156"/>
    <w:rsid w:val="002C6E21"/>
    <w:rsid w:val="003E548D"/>
    <w:rsid w:val="00410411"/>
    <w:rsid w:val="00486AE5"/>
    <w:rsid w:val="004D604A"/>
    <w:rsid w:val="0057627F"/>
    <w:rsid w:val="0058064C"/>
    <w:rsid w:val="005A39DD"/>
    <w:rsid w:val="005B2E8A"/>
    <w:rsid w:val="005C4955"/>
    <w:rsid w:val="005E052C"/>
    <w:rsid w:val="00601762"/>
    <w:rsid w:val="00611DDB"/>
    <w:rsid w:val="00632225"/>
    <w:rsid w:val="006A5867"/>
    <w:rsid w:val="00720E85"/>
    <w:rsid w:val="00753146"/>
    <w:rsid w:val="007A363E"/>
    <w:rsid w:val="007F7795"/>
    <w:rsid w:val="00801EB8"/>
    <w:rsid w:val="00813A81"/>
    <w:rsid w:val="008326B9"/>
    <w:rsid w:val="008476EF"/>
    <w:rsid w:val="00884EDA"/>
    <w:rsid w:val="009F732A"/>
    <w:rsid w:val="00A144FE"/>
    <w:rsid w:val="00A84232"/>
    <w:rsid w:val="00A93AEA"/>
    <w:rsid w:val="00AB4E73"/>
    <w:rsid w:val="00B447C1"/>
    <w:rsid w:val="00BA5E68"/>
    <w:rsid w:val="00BB6045"/>
    <w:rsid w:val="00C04DFA"/>
    <w:rsid w:val="00C2592B"/>
    <w:rsid w:val="00C34448"/>
    <w:rsid w:val="00D0010A"/>
    <w:rsid w:val="00D75271"/>
    <w:rsid w:val="00E67B8C"/>
    <w:rsid w:val="00ED0BDF"/>
    <w:rsid w:val="00F55C76"/>
    <w:rsid w:val="00F57D15"/>
    <w:rsid w:val="00FC246D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626E1B"/>
  <w15:docId w15:val="{A1EB5A6B-B0A7-4BD5-9107-33155DFD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C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9DD"/>
  </w:style>
  <w:style w:type="paragraph" w:styleId="Footer">
    <w:name w:val="footer"/>
    <w:basedOn w:val="Normal"/>
    <w:link w:val="Foot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9DD"/>
  </w:style>
  <w:style w:type="paragraph" w:styleId="BalloonText">
    <w:name w:val="Balloon Text"/>
    <w:basedOn w:val="Normal"/>
    <w:link w:val="BalloonTextChar"/>
    <w:uiPriority w:val="99"/>
    <w:semiHidden/>
    <w:unhideWhenUsed/>
    <w:rsid w:val="005A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9D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B604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B6045"/>
    <w:rPr>
      <w:b/>
      <w:bCs/>
    </w:rPr>
  </w:style>
  <w:style w:type="paragraph" w:styleId="ListParagraph">
    <w:name w:val="List Paragraph"/>
    <w:basedOn w:val="Normal"/>
    <w:uiPriority w:val="34"/>
    <w:qFormat/>
    <w:rsid w:val="00BB60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3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deparagrafimplicit2">
    <w:name w:val="Font de paragraf implicit2"/>
    <w:rsid w:val="00A84232"/>
  </w:style>
  <w:style w:type="character" w:customStyle="1" w:styleId="titlu011">
    <w:name w:val="titlu_011"/>
    <w:rsid w:val="00A84232"/>
    <w:rPr>
      <w:rFonts w:ascii="Verdana" w:hAnsi="Verdana" w:hint="default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2015-07-06T10:39:00Z</cp:lastPrinted>
  <dcterms:created xsi:type="dcterms:W3CDTF">2026-03-02T07:29:00Z</dcterms:created>
  <dcterms:modified xsi:type="dcterms:W3CDTF">2026-03-02T07:30:00Z</dcterms:modified>
</cp:coreProperties>
</file>