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3"/>
        <w:gridCol w:w="4894"/>
      </w:tblGrid>
      <w:tr w:rsidR="00023515" w:rsidRPr="00CA452E" w:rsidTr="000355EF">
        <w:tc>
          <w:tcPr>
            <w:tcW w:w="4893" w:type="dxa"/>
            <w:shd w:val="clear" w:color="auto" w:fill="auto"/>
          </w:tcPr>
          <w:p w:rsidR="00023515" w:rsidRPr="00CA452E" w:rsidRDefault="00C1488B" w:rsidP="000355EF">
            <w:pPr>
              <w:pStyle w:val="NoSpacing"/>
              <w:rPr>
                <w:rFonts w:ascii="Arial Narrow" w:hAnsi="Arial Narrow"/>
                <w:sz w:val="24"/>
                <w:szCs w:val="24"/>
              </w:rPr>
            </w:pPr>
            <w:r>
              <w:rPr>
                <w:rFonts w:ascii="Arial Narrow" w:hAnsi="Arial Narrow"/>
                <w:sz w:val="24"/>
                <w:szCs w:val="24"/>
              </w:rPr>
              <w:t xml:space="preserve"> </w:t>
            </w:r>
            <w:bookmarkStart w:id="0" w:name="_GoBack"/>
            <w:bookmarkEnd w:id="0"/>
            <w:r w:rsidR="00023515" w:rsidRPr="00CA452E">
              <w:rPr>
                <w:rFonts w:ascii="Arial Narrow" w:hAnsi="Arial Narrow"/>
                <w:sz w:val="24"/>
                <w:szCs w:val="24"/>
              </w:rPr>
              <w:t>Beneficiar</w:t>
            </w:r>
          </w:p>
          <w:p w:rsidR="00023515" w:rsidRPr="00CA452E" w:rsidRDefault="00023515" w:rsidP="000355EF">
            <w:pPr>
              <w:pStyle w:val="NoSpacing"/>
              <w:rPr>
                <w:rFonts w:ascii="Arial Narrow" w:hAnsi="Arial Narrow"/>
                <w:sz w:val="24"/>
                <w:szCs w:val="24"/>
              </w:rPr>
            </w:pPr>
            <w:r w:rsidRPr="00CA452E">
              <w:rPr>
                <w:rFonts w:ascii="Arial Narrow" w:hAnsi="Arial Narrow"/>
                <w:sz w:val="24"/>
                <w:szCs w:val="24"/>
              </w:rPr>
              <w:t>COMUNA CRUCEA</w:t>
            </w:r>
          </w:p>
        </w:tc>
        <w:tc>
          <w:tcPr>
            <w:tcW w:w="4894" w:type="dxa"/>
            <w:shd w:val="clear" w:color="auto" w:fill="auto"/>
          </w:tcPr>
          <w:p w:rsidR="00023515" w:rsidRPr="00CA452E" w:rsidRDefault="00023515" w:rsidP="000355EF">
            <w:pPr>
              <w:pStyle w:val="NoSpacing"/>
              <w:rPr>
                <w:rFonts w:ascii="Arial Narrow" w:hAnsi="Arial Narrow"/>
                <w:sz w:val="24"/>
                <w:szCs w:val="24"/>
              </w:rPr>
            </w:pPr>
            <w:r w:rsidRPr="00CA452E">
              <w:rPr>
                <w:rFonts w:ascii="Arial Narrow" w:hAnsi="Arial Narrow"/>
                <w:sz w:val="24"/>
                <w:szCs w:val="24"/>
              </w:rPr>
              <w:t>Aprob</w:t>
            </w:r>
          </w:p>
          <w:p w:rsidR="00023515" w:rsidRPr="00CA452E" w:rsidRDefault="00023515" w:rsidP="000355EF">
            <w:pPr>
              <w:pStyle w:val="NoSpacing"/>
              <w:rPr>
                <w:rFonts w:ascii="Arial Narrow" w:hAnsi="Arial Narrow"/>
                <w:sz w:val="24"/>
                <w:szCs w:val="24"/>
              </w:rPr>
            </w:pPr>
            <w:r w:rsidRPr="00CA452E">
              <w:rPr>
                <w:rFonts w:ascii="Arial Narrow" w:hAnsi="Arial Narrow"/>
                <w:sz w:val="24"/>
                <w:szCs w:val="24"/>
              </w:rPr>
              <w:t>PRIMAR,  Tudorache Iulian</w:t>
            </w:r>
          </w:p>
        </w:tc>
      </w:tr>
      <w:tr w:rsidR="00023515" w:rsidRPr="00CA452E" w:rsidTr="000355EF">
        <w:tc>
          <w:tcPr>
            <w:tcW w:w="4893" w:type="dxa"/>
            <w:shd w:val="clear" w:color="auto" w:fill="auto"/>
          </w:tcPr>
          <w:p w:rsidR="00023515" w:rsidRPr="00CA452E" w:rsidRDefault="00023515" w:rsidP="000355EF">
            <w:pPr>
              <w:pStyle w:val="NoSpacing"/>
              <w:rPr>
                <w:rFonts w:ascii="Arial Narrow" w:hAnsi="Arial Narrow"/>
                <w:sz w:val="24"/>
                <w:szCs w:val="24"/>
              </w:rPr>
            </w:pPr>
            <w:r w:rsidRPr="00CA452E">
              <w:rPr>
                <w:rFonts w:ascii="Arial Narrow" w:hAnsi="Arial Narrow"/>
                <w:sz w:val="24"/>
                <w:szCs w:val="24"/>
              </w:rPr>
              <w:t xml:space="preserve">Nr.___________   din____________________  </w:t>
            </w:r>
          </w:p>
        </w:tc>
        <w:tc>
          <w:tcPr>
            <w:tcW w:w="4894" w:type="dxa"/>
            <w:shd w:val="clear" w:color="auto" w:fill="auto"/>
          </w:tcPr>
          <w:p w:rsidR="00023515" w:rsidRPr="00CA452E" w:rsidRDefault="00023515" w:rsidP="000355EF">
            <w:pPr>
              <w:pStyle w:val="NoSpacing"/>
              <w:rPr>
                <w:rFonts w:ascii="Arial Narrow" w:hAnsi="Arial Narrow"/>
                <w:sz w:val="24"/>
                <w:szCs w:val="24"/>
              </w:rPr>
            </w:pPr>
            <w:r w:rsidRPr="00CA452E">
              <w:rPr>
                <w:rFonts w:ascii="Arial Narrow" w:hAnsi="Arial Narrow"/>
                <w:sz w:val="24"/>
                <w:szCs w:val="24"/>
              </w:rPr>
              <w:t>(nume, funcţia şi semnătura)</w:t>
            </w:r>
          </w:p>
        </w:tc>
      </w:tr>
    </w:tbl>
    <w:p w:rsidR="00023515" w:rsidRPr="00CA452E" w:rsidRDefault="00023515" w:rsidP="00023515">
      <w:pPr>
        <w:spacing w:after="0" w:line="240" w:lineRule="auto"/>
        <w:jc w:val="center"/>
        <w:rPr>
          <w:rFonts w:ascii="Arial Narrow" w:eastAsia="Times New Roman" w:hAnsi="Arial Narrow" w:cs="Arial"/>
          <w:color w:val="000000"/>
          <w:sz w:val="24"/>
          <w:szCs w:val="24"/>
          <w:lang w:val="en-US"/>
        </w:rPr>
      </w:pPr>
    </w:p>
    <w:p w:rsidR="00023515" w:rsidRPr="00CA452E" w:rsidRDefault="00023515" w:rsidP="00023515">
      <w:pPr>
        <w:spacing w:after="0" w:line="240" w:lineRule="auto"/>
        <w:jc w:val="center"/>
        <w:rPr>
          <w:rFonts w:ascii="Arial Narrow" w:eastAsia="Times New Roman" w:hAnsi="Arial Narrow" w:cs="Arial"/>
          <w:color w:val="000000"/>
          <w:sz w:val="24"/>
          <w:szCs w:val="24"/>
          <w:lang w:val="en-US"/>
        </w:rPr>
      </w:pPr>
    </w:p>
    <w:p w:rsidR="00023515" w:rsidRPr="00CA452E" w:rsidRDefault="00023515" w:rsidP="00023515">
      <w:pPr>
        <w:spacing w:after="240"/>
        <w:jc w:val="center"/>
        <w:rPr>
          <w:rFonts w:ascii="Arial Narrow" w:eastAsia="Times New Roman" w:hAnsi="Arial Narrow" w:cs="Times New Roman"/>
          <w:b/>
          <w:bCs/>
          <w:sz w:val="24"/>
          <w:szCs w:val="24"/>
          <w:u w:val="single"/>
          <w:lang w:eastAsia="ro-RO"/>
        </w:rPr>
      </w:pPr>
      <w:r w:rsidRPr="00CA452E">
        <w:rPr>
          <w:rFonts w:ascii="Arial Narrow" w:eastAsia="Times New Roman" w:hAnsi="Arial Narrow" w:cs="Arial"/>
          <w:b/>
          <w:bCs/>
          <w:i/>
          <w:iCs/>
          <w:color w:val="FF0000"/>
          <w:sz w:val="24"/>
          <w:szCs w:val="24"/>
          <w:lang w:val="en-US"/>
        </w:rPr>
        <w:t>   </w:t>
      </w:r>
      <w:r w:rsidRPr="00CA452E">
        <w:rPr>
          <w:rFonts w:ascii="Arial Narrow" w:eastAsia="Times New Roman" w:hAnsi="Arial Narrow" w:cs="Arial"/>
          <w:b/>
          <w:bCs/>
          <w:i/>
          <w:iCs/>
          <w:color w:val="FF0000"/>
          <w:sz w:val="24"/>
          <w:szCs w:val="24"/>
          <w:lang w:val="en-US"/>
        </w:rPr>
        <w:br/>
      </w:r>
      <w:r w:rsidRPr="00CA452E">
        <w:rPr>
          <w:rFonts w:ascii="Arial Narrow" w:eastAsia="Times New Roman" w:hAnsi="Arial Narrow" w:cs="Times New Roman"/>
          <w:b/>
          <w:bCs/>
          <w:sz w:val="24"/>
          <w:szCs w:val="24"/>
          <w:u w:val="single"/>
          <w:lang w:eastAsia="ro-RO"/>
        </w:rPr>
        <w:t>NOTĂ CONCEPTUALĂ</w:t>
      </w:r>
    </w:p>
    <w:p w:rsidR="00023515" w:rsidRPr="00CA452E" w:rsidRDefault="00023515" w:rsidP="00023515">
      <w:pPr>
        <w:spacing w:after="240" w:line="240" w:lineRule="auto"/>
        <w:jc w:val="center"/>
        <w:rPr>
          <w:rFonts w:ascii="Arial Narrow" w:eastAsia="Times New Roman" w:hAnsi="Arial Narrow" w:cs="Times New Roman"/>
          <w:b/>
          <w:bCs/>
          <w:sz w:val="24"/>
          <w:szCs w:val="24"/>
          <w:u w:val="single"/>
          <w:lang w:eastAsia="ro-RO"/>
        </w:rPr>
      </w:pPr>
    </w:p>
    <w:p w:rsidR="00023515" w:rsidRPr="00CA452E" w:rsidRDefault="00023515" w:rsidP="00023515">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Informaţii generale privind obiectivul de investiţii propus</w:t>
      </w:r>
    </w:p>
    <w:p w:rsidR="00023515" w:rsidRPr="00CA452E" w:rsidRDefault="00023515" w:rsidP="00023515">
      <w:pPr>
        <w:spacing w:after="0" w:line="240" w:lineRule="auto"/>
        <w:rPr>
          <w:rFonts w:ascii="Arial Narrow" w:eastAsia="Times New Roman" w:hAnsi="Arial Narrow" w:cs="Times New Roman"/>
          <w:color w:val="000000"/>
          <w:sz w:val="24"/>
          <w:szCs w:val="24"/>
          <w:lang w:eastAsia="ro-RO"/>
        </w:rPr>
      </w:pPr>
    </w:p>
    <w:p w:rsidR="00023515" w:rsidRPr="00CA452E" w:rsidRDefault="00023515" w:rsidP="00023515">
      <w:pPr>
        <w:numPr>
          <w:ilvl w:val="1"/>
          <w:numId w:val="1"/>
        </w:numPr>
        <w:spacing w:after="0" w:line="240" w:lineRule="auto"/>
        <w:outlineLvl w:val="1"/>
        <w:rPr>
          <w:rFonts w:ascii="Arial Narrow" w:eastAsia="Times New Roman" w:hAnsi="Arial Narrow" w:cs="Times New Roman"/>
          <w:sz w:val="24"/>
          <w:szCs w:val="24"/>
          <w:lang w:eastAsia="ro-RO"/>
        </w:rPr>
      </w:pPr>
      <w:r w:rsidRPr="00CA452E">
        <w:rPr>
          <w:rFonts w:ascii="Arial Narrow" w:eastAsia="Times New Roman" w:hAnsi="Arial Narrow" w:cs="Times New Roman"/>
          <w:b/>
          <w:color w:val="000000"/>
          <w:sz w:val="24"/>
          <w:szCs w:val="24"/>
          <w:lang w:eastAsia="ro-RO"/>
        </w:rPr>
        <w:t xml:space="preserve">Denumirea obiectivului de investiţii: </w:t>
      </w:r>
      <w:r w:rsidRPr="00CA452E">
        <w:rPr>
          <w:rFonts w:ascii="Arial Narrow" w:hAnsi="Arial Narrow"/>
          <w:sz w:val="24"/>
          <w:szCs w:val="24"/>
        </w:rPr>
        <w:t>„</w:t>
      </w:r>
      <w:r w:rsidRPr="00CA452E">
        <w:rPr>
          <w:rFonts w:ascii="Arial Narrow" w:hAnsi="Arial Narrow" w:cs="Times New Roman"/>
          <w:sz w:val="24"/>
          <w:szCs w:val="24"/>
        </w:rPr>
        <w:t xml:space="preserve">ASFALTARE STRAZI LOCALITATEA  </w:t>
      </w:r>
      <w:r>
        <w:rPr>
          <w:rFonts w:ascii="Arial Narrow" w:hAnsi="Arial Narrow" w:cs="Times New Roman"/>
          <w:sz w:val="24"/>
          <w:szCs w:val="24"/>
        </w:rPr>
        <w:t>GĂLBIORI</w:t>
      </w:r>
      <w:r w:rsidRPr="00CA452E">
        <w:rPr>
          <w:rFonts w:ascii="Arial Narrow" w:hAnsi="Arial Narrow" w:cs="Times New Roman"/>
          <w:sz w:val="24"/>
          <w:szCs w:val="24"/>
        </w:rPr>
        <w:t>, COMUNA CRUCEA, JUDETUL CONSTANTA</w:t>
      </w:r>
      <w:r w:rsidRPr="00CA452E">
        <w:rPr>
          <w:rFonts w:ascii="Arial Narrow" w:eastAsia="Times New Roman" w:hAnsi="Arial Narrow" w:cs="Times New Roman"/>
          <w:color w:val="000000"/>
          <w:sz w:val="24"/>
          <w:szCs w:val="24"/>
          <w:lang w:eastAsia="ro-RO"/>
        </w:rPr>
        <w:t>”</w:t>
      </w:r>
    </w:p>
    <w:p w:rsidR="00023515" w:rsidRPr="00CA452E" w:rsidRDefault="00023515" w:rsidP="00023515">
      <w:pPr>
        <w:spacing w:after="0" w:line="240" w:lineRule="auto"/>
        <w:ind w:left="780"/>
        <w:outlineLvl w:val="1"/>
        <w:rPr>
          <w:rFonts w:ascii="Arial Narrow" w:eastAsia="Times New Roman" w:hAnsi="Arial Narrow" w:cs="Times New Roman"/>
          <w:sz w:val="24"/>
          <w:szCs w:val="24"/>
          <w:lang w:eastAsia="ro-RO"/>
        </w:rPr>
      </w:pPr>
    </w:p>
    <w:p w:rsidR="00023515" w:rsidRPr="00CA452E" w:rsidRDefault="00023515" w:rsidP="00023515">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 xml:space="preserve">Ordonator principal de credite/investitor: </w:t>
      </w:r>
      <w:r w:rsidRPr="00CA452E">
        <w:rPr>
          <w:rFonts w:ascii="Arial Narrow" w:eastAsia="Times New Roman" w:hAnsi="Arial Narrow" w:cs="Times New Roman"/>
          <w:color w:val="000000"/>
          <w:sz w:val="24"/>
          <w:szCs w:val="24"/>
          <w:lang w:eastAsia="ro-RO"/>
        </w:rPr>
        <w:t>Comuna Crucea</w:t>
      </w:r>
    </w:p>
    <w:p w:rsidR="00023515" w:rsidRPr="00CA452E" w:rsidRDefault="00023515" w:rsidP="00023515">
      <w:pPr>
        <w:spacing w:after="0" w:line="240" w:lineRule="auto"/>
        <w:rPr>
          <w:rFonts w:ascii="Arial Narrow" w:eastAsia="Times New Roman" w:hAnsi="Arial Narrow" w:cs="Times New Roman"/>
          <w:sz w:val="24"/>
          <w:szCs w:val="24"/>
          <w:lang w:eastAsia="ro-RO"/>
        </w:rPr>
      </w:pPr>
    </w:p>
    <w:p w:rsidR="00023515" w:rsidRPr="00CA452E" w:rsidRDefault="00023515" w:rsidP="00023515">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 xml:space="preserve">Ordonator de credite (secundar/terţiar): </w:t>
      </w:r>
      <w:r w:rsidRPr="00CA452E">
        <w:rPr>
          <w:rFonts w:ascii="Arial Narrow" w:eastAsia="Times New Roman" w:hAnsi="Arial Narrow" w:cs="Times New Roman"/>
          <w:color w:val="000000"/>
          <w:sz w:val="24"/>
          <w:szCs w:val="24"/>
          <w:lang w:eastAsia="ro-RO"/>
        </w:rPr>
        <w:t>Nu este cazul</w:t>
      </w:r>
    </w:p>
    <w:p w:rsidR="00023515" w:rsidRPr="00CA452E" w:rsidRDefault="00023515" w:rsidP="00023515">
      <w:pPr>
        <w:spacing w:after="0" w:line="240" w:lineRule="auto"/>
        <w:rPr>
          <w:rFonts w:ascii="Arial Narrow" w:eastAsia="Times New Roman" w:hAnsi="Arial Narrow" w:cs="Times New Roman"/>
          <w:sz w:val="24"/>
          <w:szCs w:val="24"/>
          <w:lang w:eastAsia="ro-RO"/>
        </w:rPr>
      </w:pPr>
    </w:p>
    <w:p w:rsidR="00023515" w:rsidRPr="00CA452E" w:rsidRDefault="00023515" w:rsidP="00023515">
      <w:pPr>
        <w:numPr>
          <w:ilvl w:val="1"/>
          <w:numId w:val="1"/>
        </w:numPr>
        <w:spacing w:after="0" w:line="240" w:lineRule="auto"/>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b/>
          <w:color w:val="000000"/>
          <w:sz w:val="24"/>
          <w:szCs w:val="24"/>
          <w:lang w:eastAsia="ro-RO"/>
        </w:rPr>
        <w:t xml:space="preserve">Beneficiarul investiţiei: </w:t>
      </w:r>
      <w:r w:rsidRPr="00CA452E">
        <w:rPr>
          <w:rFonts w:ascii="Arial Narrow" w:eastAsia="Times New Roman" w:hAnsi="Arial Narrow" w:cs="Times New Roman"/>
          <w:color w:val="000000"/>
          <w:sz w:val="24"/>
          <w:szCs w:val="24"/>
          <w:lang w:eastAsia="ro-RO"/>
        </w:rPr>
        <w:t>Comuna Crucea</w:t>
      </w:r>
    </w:p>
    <w:p w:rsidR="00023515" w:rsidRPr="00CA452E" w:rsidRDefault="00023515" w:rsidP="00023515">
      <w:pPr>
        <w:spacing w:after="0" w:line="240" w:lineRule="auto"/>
        <w:rPr>
          <w:rFonts w:ascii="Arial Narrow" w:eastAsia="Times New Roman" w:hAnsi="Arial Narrow" w:cs="Times New Roman"/>
          <w:sz w:val="24"/>
          <w:szCs w:val="24"/>
          <w:lang w:eastAsia="ro-RO"/>
        </w:rPr>
      </w:pPr>
    </w:p>
    <w:p w:rsidR="00023515" w:rsidRPr="00CA452E" w:rsidRDefault="00023515" w:rsidP="00023515">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Necesitatea şi oportunitatea obiectivului de investiţii propus</w:t>
      </w:r>
    </w:p>
    <w:p w:rsidR="00023515" w:rsidRPr="00CA452E" w:rsidRDefault="00023515" w:rsidP="00023515">
      <w:pPr>
        <w:spacing w:after="0" w:line="240" w:lineRule="auto"/>
        <w:rPr>
          <w:rFonts w:ascii="Arial Narrow" w:eastAsia="Times New Roman" w:hAnsi="Arial Narrow" w:cs="Times New Roman"/>
          <w:sz w:val="24"/>
          <w:szCs w:val="24"/>
          <w:lang w:eastAsia="ro-RO"/>
        </w:rPr>
      </w:pPr>
    </w:p>
    <w:p w:rsidR="00023515" w:rsidRPr="00CA452E" w:rsidRDefault="00023515" w:rsidP="00023515">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 xml:space="preserve">Scurtă prezentare privind: </w:t>
      </w:r>
    </w:p>
    <w:p w:rsidR="00023515" w:rsidRPr="00CA452E" w:rsidRDefault="00023515" w:rsidP="00023515">
      <w:pPr>
        <w:numPr>
          <w:ilvl w:val="0"/>
          <w:numId w:val="2"/>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b/>
          <w:sz w:val="24"/>
          <w:szCs w:val="24"/>
          <w:lang w:eastAsia="ro-RO"/>
        </w:rPr>
        <w:t>deficienţe</w:t>
      </w:r>
      <w:r w:rsidRPr="00CA452E">
        <w:rPr>
          <w:rFonts w:ascii="Arial Narrow" w:eastAsia="Times New Roman" w:hAnsi="Arial Narrow" w:cs="Times New Roman"/>
          <w:b/>
          <w:color w:val="000000"/>
          <w:sz w:val="24"/>
          <w:szCs w:val="24"/>
          <w:lang w:eastAsia="ro-RO"/>
        </w:rPr>
        <w:t xml:space="preserve"> ale situaţiei actuale</w:t>
      </w:r>
      <w:r w:rsidRPr="00CA452E">
        <w:rPr>
          <w:rFonts w:ascii="Arial Narrow" w:eastAsia="Times New Roman" w:hAnsi="Arial Narrow" w:cs="Times New Roman"/>
          <w:color w:val="000000"/>
          <w:sz w:val="24"/>
          <w:szCs w:val="24"/>
          <w:lang w:eastAsia="ro-RO"/>
        </w:rPr>
        <w:t>:</w:t>
      </w:r>
    </w:p>
    <w:p w:rsidR="00023515" w:rsidRDefault="00023515" w:rsidP="00023515">
      <w:pPr>
        <w:pStyle w:val="ListParagraph"/>
        <w:spacing w:after="0"/>
        <w:ind w:left="1080"/>
        <w:jc w:val="both"/>
        <w:rPr>
          <w:rFonts w:ascii="Arial Narrow" w:hAnsi="Arial Narrow"/>
          <w:sz w:val="24"/>
          <w:szCs w:val="24"/>
        </w:rPr>
      </w:pPr>
      <w:r w:rsidRPr="00CA452E">
        <w:rPr>
          <w:rFonts w:ascii="Arial Narrow" w:hAnsi="Arial Narrow"/>
          <w:sz w:val="24"/>
          <w:szCs w:val="24"/>
        </w:rPr>
        <w:t xml:space="preserve">Obiectivul nominalizat mai sus are </w:t>
      </w:r>
      <w:r>
        <w:rPr>
          <w:rFonts w:ascii="Arial Narrow" w:hAnsi="Arial Narrow"/>
          <w:sz w:val="24"/>
          <w:szCs w:val="24"/>
        </w:rPr>
        <w:t>î</w:t>
      </w:r>
      <w:r w:rsidRPr="00CA452E">
        <w:rPr>
          <w:rFonts w:ascii="Arial Narrow" w:hAnsi="Arial Narrow"/>
          <w:sz w:val="24"/>
          <w:szCs w:val="24"/>
        </w:rPr>
        <w:t>n vedere starea precar</w:t>
      </w:r>
      <w:r>
        <w:rPr>
          <w:rFonts w:ascii="Arial Narrow" w:hAnsi="Arial Narrow"/>
          <w:sz w:val="24"/>
          <w:szCs w:val="24"/>
        </w:rPr>
        <w:t>ă</w:t>
      </w:r>
      <w:r w:rsidRPr="00CA452E">
        <w:rPr>
          <w:rFonts w:ascii="Arial Narrow" w:hAnsi="Arial Narrow"/>
          <w:sz w:val="24"/>
          <w:szCs w:val="24"/>
        </w:rPr>
        <w:t xml:space="preserve"> a </w:t>
      </w:r>
      <w:r>
        <w:rPr>
          <w:rFonts w:ascii="Arial Narrow" w:hAnsi="Arial Narrow"/>
          <w:sz w:val="24"/>
          <w:szCs w:val="24"/>
        </w:rPr>
        <w:t xml:space="preserve"> străzilor: Laterală, Văii, Podului </w:t>
      </w:r>
      <w:r w:rsidRPr="00534840">
        <w:rPr>
          <w:rFonts w:ascii="Arial Narrow" w:hAnsi="Arial Narrow"/>
          <w:sz w:val="24"/>
          <w:szCs w:val="24"/>
        </w:rPr>
        <w:t xml:space="preserve"> </w:t>
      </w:r>
      <w:r>
        <w:rPr>
          <w:rFonts w:ascii="Arial Narrow" w:hAnsi="Arial Narrow"/>
          <w:sz w:val="24"/>
          <w:szCs w:val="24"/>
        </w:rPr>
        <w:t>ș</w:t>
      </w:r>
      <w:r w:rsidRPr="00534840">
        <w:rPr>
          <w:rFonts w:ascii="Arial Narrow" w:hAnsi="Arial Narrow"/>
          <w:sz w:val="24"/>
          <w:szCs w:val="24"/>
        </w:rPr>
        <w:t xml:space="preserve">i </w:t>
      </w:r>
    </w:p>
    <w:p w:rsidR="00023515" w:rsidRPr="00023515" w:rsidRDefault="00023515" w:rsidP="00023515">
      <w:pPr>
        <w:spacing w:after="0"/>
        <w:jc w:val="both"/>
        <w:rPr>
          <w:rFonts w:ascii="Arial Narrow" w:hAnsi="Arial Narrow"/>
          <w:sz w:val="24"/>
          <w:szCs w:val="24"/>
        </w:rPr>
      </w:pPr>
      <w:r w:rsidRPr="00023515">
        <w:rPr>
          <w:rFonts w:ascii="Arial Narrow" w:hAnsi="Arial Narrow"/>
          <w:sz w:val="24"/>
          <w:szCs w:val="24"/>
        </w:rPr>
        <w:t xml:space="preserve">Marginii,  din  satul Gălbiori, stare ce determina neajunsuri și dificultăți în trafic si duce la cresterea gradului de poluare.  </w:t>
      </w:r>
    </w:p>
    <w:p w:rsidR="00023515" w:rsidRDefault="00023515" w:rsidP="00023515">
      <w:pPr>
        <w:pStyle w:val="ListParagraph"/>
        <w:spacing w:after="0"/>
        <w:ind w:left="1080"/>
        <w:jc w:val="both"/>
        <w:rPr>
          <w:rFonts w:ascii="Arial Narrow" w:hAnsi="Arial Narrow"/>
          <w:sz w:val="24"/>
          <w:szCs w:val="24"/>
        </w:rPr>
      </w:pPr>
      <w:r w:rsidRPr="00CA452E">
        <w:rPr>
          <w:rFonts w:ascii="Arial Narrow" w:hAnsi="Arial Narrow"/>
          <w:sz w:val="24"/>
          <w:szCs w:val="24"/>
        </w:rPr>
        <w:t>Strazile la nivel de piatr</w:t>
      </w:r>
      <w:r>
        <w:rPr>
          <w:rFonts w:ascii="Arial Narrow" w:hAnsi="Arial Narrow"/>
          <w:sz w:val="24"/>
          <w:szCs w:val="24"/>
        </w:rPr>
        <w:t>ă</w:t>
      </w:r>
      <w:r w:rsidRPr="00CA452E">
        <w:rPr>
          <w:rFonts w:ascii="Arial Narrow" w:hAnsi="Arial Narrow"/>
          <w:sz w:val="24"/>
          <w:szCs w:val="24"/>
        </w:rPr>
        <w:t xml:space="preserve"> </w:t>
      </w:r>
      <w:r>
        <w:rPr>
          <w:rFonts w:ascii="Arial Narrow" w:hAnsi="Arial Narrow"/>
          <w:sz w:val="24"/>
          <w:szCs w:val="24"/>
        </w:rPr>
        <w:t>ș</w:t>
      </w:r>
      <w:r w:rsidRPr="00CA452E">
        <w:rPr>
          <w:rFonts w:ascii="Arial Narrow" w:hAnsi="Arial Narrow"/>
          <w:sz w:val="24"/>
          <w:szCs w:val="24"/>
        </w:rPr>
        <w:t>i p</w:t>
      </w:r>
      <w:r>
        <w:rPr>
          <w:rFonts w:ascii="Arial Narrow" w:hAnsi="Arial Narrow"/>
          <w:sz w:val="24"/>
          <w:szCs w:val="24"/>
        </w:rPr>
        <w:t>ă</w:t>
      </w:r>
      <w:r w:rsidRPr="00CA452E">
        <w:rPr>
          <w:rFonts w:ascii="Arial Narrow" w:hAnsi="Arial Narrow"/>
          <w:sz w:val="24"/>
          <w:szCs w:val="24"/>
        </w:rPr>
        <w:t>m</w:t>
      </w:r>
      <w:r>
        <w:rPr>
          <w:rFonts w:ascii="Arial Narrow" w:hAnsi="Arial Narrow"/>
          <w:sz w:val="24"/>
          <w:szCs w:val="24"/>
        </w:rPr>
        <w:t>â</w:t>
      </w:r>
      <w:r w:rsidRPr="00CA452E">
        <w:rPr>
          <w:rFonts w:ascii="Arial Narrow" w:hAnsi="Arial Narrow"/>
          <w:sz w:val="24"/>
          <w:szCs w:val="24"/>
        </w:rPr>
        <w:t>nt,  prezint</w:t>
      </w:r>
      <w:r>
        <w:rPr>
          <w:rFonts w:ascii="Arial Narrow" w:hAnsi="Arial Narrow"/>
          <w:sz w:val="24"/>
          <w:szCs w:val="24"/>
        </w:rPr>
        <w:t>ă</w:t>
      </w:r>
      <w:r w:rsidRPr="00CA452E">
        <w:rPr>
          <w:rFonts w:ascii="Arial Narrow" w:hAnsi="Arial Narrow"/>
          <w:sz w:val="24"/>
          <w:szCs w:val="24"/>
        </w:rPr>
        <w:t xml:space="preserve"> o serie de defec</w:t>
      </w:r>
      <w:r>
        <w:rPr>
          <w:rFonts w:ascii="Arial Narrow" w:hAnsi="Arial Narrow"/>
          <w:sz w:val="24"/>
          <w:szCs w:val="24"/>
        </w:rPr>
        <w:t>ț</w:t>
      </w:r>
      <w:r w:rsidRPr="00CA452E">
        <w:rPr>
          <w:rFonts w:ascii="Arial Narrow" w:hAnsi="Arial Narrow"/>
          <w:sz w:val="24"/>
          <w:szCs w:val="24"/>
        </w:rPr>
        <w:t xml:space="preserve">iuni, de tipul denivelarilor </w:t>
      </w:r>
      <w:r>
        <w:rPr>
          <w:rFonts w:ascii="Arial Narrow" w:hAnsi="Arial Narrow"/>
          <w:sz w:val="24"/>
          <w:szCs w:val="24"/>
        </w:rPr>
        <w:t>ș</w:t>
      </w:r>
      <w:r w:rsidRPr="00CA452E">
        <w:rPr>
          <w:rFonts w:ascii="Arial Narrow" w:hAnsi="Arial Narrow"/>
          <w:sz w:val="24"/>
          <w:szCs w:val="24"/>
        </w:rPr>
        <w:t xml:space="preserve">i </w:t>
      </w:r>
    </w:p>
    <w:p w:rsidR="00023515" w:rsidRPr="00534840" w:rsidRDefault="00023515" w:rsidP="00023515">
      <w:pPr>
        <w:spacing w:after="0"/>
        <w:jc w:val="both"/>
        <w:rPr>
          <w:rFonts w:ascii="Arial Narrow" w:hAnsi="Arial Narrow"/>
          <w:sz w:val="24"/>
          <w:szCs w:val="24"/>
        </w:rPr>
      </w:pPr>
      <w:r w:rsidRPr="00534840">
        <w:rPr>
          <w:rFonts w:ascii="Arial Narrow" w:hAnsi="Arial Narrow"/>
          <w:sz w:val="24"/>
          <w:szCs w:val="24"/>
        </w:rPr>
        <w:t>gropilor fapt ce impiedic</w:t>
      </w:r>
      <w:r>
        <w:rPr>
          <w:rFonts w:ascii="Arial Narrow" w:hAnsi="Arial Narrow"/>
          <w:sz w:val="24"/>
          <w:szCs w:val="24"/>
        </w:rPr>
        <w:t>ă</w:t>
      </w:r>
      <w:r w:rsidRPr="00534840">
        <w:rPr>
          <w:rFonts w:ascii="Arial Narrow" w:hAnsi="Arial Narrow"/>
          <w:sz w:val="24"/>
          <w:szCs w:val="24"/>
        </w:rPr>
        <w:t xml:space="preserve"> desfasurarea normal</w:t>
      </w:r>
      <w:r>
        <w:rPr>
          <w:rFonts w:ascii="Arial Narrow" w:hAnsi="Arial Narrow"/>
          <w:sz w:val="24"/>
          <w:szCs w:val="24"/>
        </w:rPr>
        <w:t>ă</w:t>
      </w:r>
      <w:r w:rsidRPr="00534840">
        <w:rPr>
          <w:rFonts w:ascii="Arial Narrow" w:hAnsi="Arial Narrow"/>
          <w:sz w:val="24"/>
          <w:szCs w:val="24"/>
        </w:rPr>
        <w:t xml:space="preserve"> a circulatiei si conduce la generarea de praf pe timp uscat.  Din cauza inconvenientelor enumerate, circula</w:t>
      </w:r>
      <w:r>
        <w:rPr>
          <w:rFonts w:ascii="Arial Narrow" w:hAnsi="Arial Narrow"/>
          <w:sz w:val="24"/>
          <w:szCs w:val="24"/>
        </w:rPr>
        <w:t>ț</w:t>
      </w:r>
      <w:r w:rsidRPr="00534840">
        <w:rPr>
          <w:rFonts w:ascii="Arial Narrow" w:hAnsi="Arial Narrow"/>
          <w:sz w:val="24"/>
          <w:szCs w:val="24"/>
        </w:rPr>
        <w:t xml:space="preserve">ia auto </w:t>
      </w:r>
      <w:r>
        <w:rPr>
          <w:rFonts w:ascii="Arial Narrow" w:hAnsi="Arial Narrow"/>
          <w:sz w:val="24"/>
          <w:szCs w:val="24"/>
        </w:rPr>
        <w:t>ș</w:t>
      </w:r>
      <w:r w:rsidRPr="00534840">
        <w:rPr>
          <w:rFonts w:ascii="Arial Narrow" w:hAnsi="Arial Narrow"/>
          <w:sz w:val="24"/>
          <w:szCs w:val="24"/>
        </w:rPr>
        <w:t>i pietonal</w:t>
      </w:r>
      <w:r>
        <w:rPr>
          <w:rFonts w:ascii="Arial Narrow" w:hAnsi="Arial Narrow"/>
          <w:sz w:val="24"/>
          <w:szCs w:val="24"/>
        </w:rPr>
        <w:t>ă</w:t>
      </w:r>
      <w:r w:rsidRPr="00534840">
        <w:rPr>
          <w:rFonts w:ascii="Arial Narrow" w:hAnsi="Arial Narrow"/>
          <w:sz w:val="24"/>
          <w:szCs w:val="24"/>
        </w:rPr>
        <w:t xml:space="preserve"> se desfa</w:t>
      </w:r>
      <w:r>
        <w:rPr>
          <w:rFonts w:ascii="Arial Narrow" w:hAnsi="Arial Narrow"/>
          <w:sz w:val="24"/>
          <w:szCs w:val="24"/>
        </w:rPr>
        <w:t>ș</w:t>
      </w:r>
      <w:r w:rsidRPr="00534840">
        <w:rPr>
          <w:rFonts w:ascii="Arial Narrow" w:hAnsi="Arial Narrow"/>
          <w:sz w:val="24"/>
          <w:szCs w:val="24"/>
        </w:rPr>
        <w:t xml:space="preserve">oara </w:t>
      </w:r>
      <w:r>
        <w:rPr>
          <w:rFonts w:ascii="Arial Narrow" w:hAnsi="Arial Narrow"/>
          <w:sz w:val="24"/>
          <w:szCs w:val="24"/>
        </w:rPr>
        <w:t>î</w:t>
      </w:r>
      <w:r w:rsidRPr="00534840">
        <w:rPr>
          <w:rFonts w:ascii="Arial Narrow" w:hAnsi="Arial Narrow"/>
          <w:sz w:val="24"/>
          <w:szCs w:val="24"/>
        </w:rPr>
        <w:t>n condi</w:t>
      </w:r>
      <w:r>
        <w:rPr>
          <w:rFonts w:ascii="Arial Narrow" w:hAnsi="Arial Narrow"/>
          <w:sz w:val="24"/>
          <w:szCs w:val="24"/>
        </w:rPr>
        <w:t>ț</w:t>
      </w:r>
      <w:r w:rsidRPr="00534840">
        <w:rPr>
          <w:rFonts w:ascii="Arial Narrow" w:hAnsi="Arial Narrow"/>
          <w:sz w:val="24"/>
          <w:szCs w:val="24"/>
        </w:rPr>
        <w:t>ii necorespunzatoare din punct de vedere al siguran</w:t>
      </w:r>
      <w:r>
        <w:rPr>
          <w:rFonts w:ascii="Arial Narrow" w:hAnsi="Arial Narrow"/>
          <w:sz w:val="24"/>
          <w:szCs w:val="24"/>
        </w:rPr>
        <w:t>ței ș</w:t>
      </w:r>
      <w:r w:rsidRPr="00534840">
        <w:rPr>
          <w:rFonts w:ascii="Arial Narrow" w:hAnsi="Arial Narrow"/>
          <w:sz w:val="24"/>
          <w:szCs w:val="24"/>
        </w:rPr>
        <w:t>i confortului ,fiind necesar</w:t>
      </w:r>
      <w:r>
        <w:rPr>
          <w:rFonts w:ascii="Arial Narrow" w:hAnsi="Arial Narrow"/>
          <w:sz w:val="24"/>
          <w:szCs w:val="24"/>
        </w:rPr>
        <w:t>ă</w:t>
      </w:r>
      <w:r w:rsidRPr="00534840">
        <w:rPr>
          <w:rFonts w:ascii="Arial Narrow" w:hAnsi="Arial Narrow"/>
          <w:sz w:val="24"/>
          <w:szCs w:val="24"/>
        </w:rPr>
        <w:t xml:space="preserve"> reabilitarea </w:t>
      </w:r>
      <w:r>
        <w:rPr>
          <w:rFonts w:ascii="Arial Narrow" w:hAnsi="Arial Narrow"/>
          <w:sz w:val="24"/>
          <w:szCs w:val="24"/>
        </w:rPr>
        <w:t>ș</w:t>
      </w:r>
      <w:r w:rsidRPr="00534840">
        <w:rPr>
          <w:rFonts w:ascii="Arial Narrow" w:hAnsi="Arial Narrow"/>
          <w:sz w:val="24"/>
          <w:szCs w:val="24"/>
        </w:rPr>
        <w:t>i modernizarea str</w:t>
      </w:r>
      <w:r>
        <w:rPr>
          <w:rFonts w:ascii="Arial Narrow" w:hAnsi="Arial Narrow"/>
          <w:sz w:val="24"/>
          <w:szCs w:val="24"/>
        </w:rPr>
        <w:t>ă</w:t>
      </w:r>
      <w:r w:rsidRPr="00534840">
        <w:rPr>
          <w:rFonts w:ascii="Arial Narrow" w:hAnsi="Arial Narrow"/>
          <w:sz w:val="24"/>
          <w:szCs w:val="24"/>
        </w:rPr>
        <w:t>zilor.</w:t>
      </w:r>
    </w:p>
    <w:p w:rsidR="00023515" w:rsidRPr="00CA452E" w:rsidRDefault="00023515" w:rsidP="00023515">
      <w:pPr>
        <w:pStyle w:val="NoSpacing"/>
        <w:numPr>
          <w:ilvl w:val="0"/>
          <w:numId w:val="2"/>
        </w:numPr>
        <w:jc w:val="both"/>
        <w:rPr>
          <w:rFonts w:ascii="Arial Narrow" w:hAnsi="Arial Narrow" w:cs="Times New Roman"/>
          <w:sz w:val="24"/>
          <w:szCs w:val="24"/>
        </w:rPr>
      </w:pPr>
      <w:r w:rsidRPr="00CA452E">
        <w:rPr>
          <w:rFonts w:ascii="Arial Narrow" w:hAnsi="Arial Narrow" w:cs="Times New Roman"/>
          <w:b/>
          <w:sz w:val="24"/>
          <w:szCs w:val="24"/>
        </w:rPr>
        <w:t>efectul pozitiv previzionat prin realizarea obiectivului de investiţii</w:t>
      </w:r>
      <w:r w:rsidRPr="00CA452E">
        <w:rPr>
          <w:rFonts w:ascii="Arial Narrow" w:hAnsi="Arial Narrow" w:cs="Times New Roman"/>
          <w:sz w:val="24"/>
          <w:szCs w:val="24"/>
        </w:rPr>
        <w:t>:</w:t>
      </w:r>
    </w:p>
    <w:p w:rsidR="00023515" w:rsidRDefault="00023515" w:rsidP="00023515">
      <w:pPr>
        <w:spacing w:after="0"/>
        <w:ind w:left="360" w:firstLine="360"/>
        <w:jc w:val="both"/>
        <w:rPr>
          <w:rFonts w:ascii="Arial Narrow" w:hAnsi="Arial Narrow"/>
          <w:color w:val="000000"/>
          <w:sz w:val="24"/>
          <w:szCs w:val="24"/>
        </w:rPr>
      </w:pPr>
      <w:r w:rsidRPr="00CA452E">
        <w:rPr>
          <w:rFonts w:ascii="Arial Narrow" w:hAnsi="Arial Narrow"/>
          <w:color w:val="000000"/>
          <w:sz w:val="24"/>
          <w:szCs w:val="24"/>
        </w:rPr>
        <w:t xml:space="preserve">Reabilitarea strazilor afectate va aduce beneficii, atat imediate (prin asigurarea accesului  </w:t>
      </w:r>
    </w:p>
    <w:p w:rsidR="00023515" w:rsidRPr="00CA452E" w:rsidRDefault="00023515" w:rsidP="00023515">
      <w:pPr>
        <w:spacing w:after="0"/>
        <w:jc w:val="both"/>
        <w:rPr>
          <w:rFonts w:ascii="Arial Narrow" w:hAnsi="Arial Narrow"/>
          <w:color w:val="000000"/>
          <w:sz w:val="24"/>
          <w:szCs w:val="24"/>
        </w:rPr>
      </w:pPr>
      <w:r w:rsidRPr="00CA452E">
        <w:rPr>
          <w:rFonts w:ascii="Arial Narrow" w:hAnsi="Arial Narrow"/>
          <w:color w:val="000000"/>
          <w:sz w:val="24"/>
          <w:szCs w:val="24"/>
        </w:rPr>
        <w:t>riveranilor la proprietati), cat si pe termen lung (prin cresterea standardelor economice, prin dezvoltarea atractibilitatii comunei).</w:t>
      </w:r>
    </w:p>
    <w:p w:rsidR="00023515" w:rsidRPr="00CA452E" w:rsidRDefault="00023515" w:rsidP="00023515">
      <w:pPr>
        <w:pStyle w:val="NoSpacing"/>
        <w:numPr>
          <w:ilvl w:val="0"/>
          <w:numId w:val="2"/>
        </w:numPr>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b/>
          <w:color w:val="000000"/>
          <w:sz w:val="24"/>
          <w:szCs w:val="24"/>
          <w:lang w:eastAsia="ro-RO"/>
        </w:rPr>
        <w:t>impactul negativ previzionat în cazul nerealizării obiectivului de investiţii</w:t>
      </w:r>
      <w:r w:rsidRPr="00CA452E">
        <w:rPr>
          <w:rFonts w:ascii="Arial Narrow" w:eastAsia="Times New Roman" w:hAnsi="Arial Narrow" w:cs="Times New Roman"/>
          <w:color w:val="000000"/>
          <w:sz w:val="24"/>
          <w:szCs w:val="24"/>
          <w:lang w:eastAsia="ro-RO"/>
        </w:rPr>
        <w:t>:</w:t>
      </w:r>
    </w:p>
    <w:p w:rsidR="00023515" w:rsidRDefault="00023515" w:rsidP="00023515">
      <w:pPr>
        <w:spacing w:after="0"/>
        <w:ind w:left="720"/>
        <w:rPr>
          <w:rFonts w:ascii="Arial Narrow" w:hAnsi="Arial Narrow"/>
          <w:sz w:val="24"/>
          <w:szCs w:val="24"/>
        </w:rPr>
      </w:pPr>
      <w:r w:rsidRPr="00CA452E">
        <w:rPr>
          <w:rFonts w:ascii="Arial Narrow" w:hAnsi="Arial Narrow"/>
          <w:sz w:val="24"/>
          <w:szCs w:val="24"/>
        </w:rPr>
        <w:t xml:space="preserve"> impactul negativ previzionat în cazul nerealizării obiectivului de investiţii: cresterea in continuare a </w:t>
      </w:r>
    </w:p>
    <w:p w:rsidR="00023515" w:rsidRPr="00CA452E" w:rsidRDefault="00023515" w:rsidP="00023515">
      <w:pPr>
        <w:spacing w:after="0"/>
        <w:rPr>
          <w:rFonts w:ascii="Arial Narrow" w:hAnsi="Arial Narrow"/>
          <w:sz w:val="24"/>
          <w:szCs w:val="24"/>
        </w:rPr>
      </w:pPr>
      <w:r w:rsidRPr="00CA452E">
        <w:rPr>
          <w:rFonts w:ascii="Arial Narrow" w:hAnsi="Arial Narrow"/>
          <w:sz w:val="24"/>
          <w:szCs w:val="24"/>
        </w:rPr>
        <w:t xml:space="preserve">gradului de poluare a aerului, solului si apelor, cresterea cheltuielilor necesare reparatiei si intretinerii strazilor,  precum și o scadere a calităţii vieţii  locuitorilor si continua degradare a carosabilului existent.  </w:t>
      </w:r>
    </w:p>
    <w:p w:rsidR="00023515" w:rsidRPr="00CA452E" w:rsidRDefault="00023515" w:rsidP="00023515">
      <w:pPr>
        <w:pStyle w:val="NoSpacing"/>
        <w:ind w:left="360" w:firstLine="360"/>
        <w:rPr>
          <w:rFonts w:ascii="Arial Narrow" w:eastAsia="Times New Roman" w:hAnsi="Arial Narrow" w:cs="Times New Roman"/>
          <w:color w:val="000000"/>
          <w:sz w:val="24"/>
          <w:szCs w:val="24"/>
          <w:lang w:eastAsia="ro-RO"/>
        </w:rPr>
      </w:pPr>
    </w:p>
    <w:p w:rsidR="00023515" w:rsidRPr="00CA452E" w:rsidRDefault="00023515" w:rsidP="00023515">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Prezentarea, după caz, a obiectivelor de investiţii cu aceleaşi funcţiuni sau funcţiuni similare cu obiectivul de investiţii propus, existente în zonă, în vederea justificării necesităţii realizării obiectivului de investiţii propus:</w:t>
      </w:r>
    </w:p>
    <w:p w:rsidR="00023515" w:rsidRPr="00CA452E" w:rsidRDefault="00023515" w:rsidP="00023515">
      <w:pPr>
        <w:spacing w:after="0" w:line="240" w:lineRule="auto"/>
        <w:ind w:left="450" w:firstLine="27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In prezent, exista obiective de investitii in zona adiacenta obiectivului propus, sunt  in curs de intocmire alte proiecte de reabilitare de strazi.</w:t>
      </w:r>
    </w:p>
    <w:p w:rsidR="00023515" w:rsidRPr="00CA452E" w:rsidRDefault="00023515" w:rsidP="00023515">
      <w:pPr>
        <w:spacing w:after="0" w:line="240" w:lineRule="auto"/>
        <w:rPr>
          <w:rFonts w:ascii="Arial Narrow" w:eastAsia="Times New Roman" w:hAnsi="Arial Narrow" w:cs="Times New Roman"/>
          <w:sz w:val="24"/>
          <w:szCs w:val="24"/>
          <w:lang w:eastAsia="ro-RO"/>
        </w:rPr>
      </w:pPr>
    </w:p>
    <w:p w:rsidR="00023515" w:rsidRPr="00CA452E" w:rsidRDefault="00023515" w:rsidP="00023515">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Existenţa, după caz, a unei strategii, a unui master plan ori a unor planuri similare, aprobate prin acte normative, în cadrul cărora se poate încadra obiectivul de investiţii propus:</w:t>
      </w:r>
    </w:p>
    <w:p w:rsidR="00023515" w:rsidRPr="00CA452E" w:rsidRDefault="00023515" w:rsidP="00023515">
      <w:pPr>
        <w:spacing w:after="0" w:line="240" w:lineRule="auto"/>
        <w:ind w:left="450" w:firstLine="27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Nu este cazul</w:t>
      </w:r>
    </w:p>
    <w:p w:rsidR="00023515" w:rsidRPr="00CA452E" w:rsidRDefault="00023515" w:rsidP="00023515">
      <w:pPr>
        <w:spacing w:after="0" w:line="240" w:lineRule="auto"/>
        <w:rPr>
          <w:rFonts w:ascii="Arial Narrow" w:eastAsia="Times New Roman" w:hAnsi="Arial Narrow" w:cs="Times New Roman"/>
          <w:sz w:val="24"/>
          <w:szCs w:val="24"/>
          <w:lang w:eastAsia="ro-RO"/>
        </w:rPr>
      </w:pPr>
    </w:p>
    <w:p w:rsidR="00023515" w:rsidRPr="00CA452E" w:rsidRDefault="00023515" w:rsidP="00023515">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lastRenderedPageBreak/>
        <w:t>Existenţa, după caz, a unor acorduri internaţionale ale statului care obligă partea română la realizarea obiectivului de investiţii:</w:t>
      </w:r>
    </w:p>
    <w:p w:rsidR="00023515" w:rsidRPr="00CA452E" w:rsidRDefault="00023515" w:rsidP="00023515">
      <w:pPr>
        <w:spacing w:after="0" w:line="240" w:lineRule="auto"/>
        <w:ind w:left="78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Nu este cazul.</w:t>
      </w:r>
    </w:p>
    <w:p w:rsidR="00023515" w:rsidRPr="00CA452E" w:rsidRDefault="00023515" w:rsidP="00023515">
      <w:pPr>
        <w:spacing w:after="0" w:line="240" w:lineRule="auto"/>
        <w:rPr>
          <w:rFonts w:ascii="Arial Narrow" w:eastAsia="Times New Roman" w:hAnsi="Arial Narrow" w:cs="Times New Roman"/>
          <w:sz w:val="24"/>
          <w:szCs w:val="24"/>
          <w:lang w:eastAsia="ro-RO"/>
        </w:rPr>
      </w:pPr>
    </w:p>
    <w:p w:rsidR="00023515" w:rsidRPr="00CA452E" w:rsidRDefault="00023515" w:rsidP="00023515">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Obiective generale, preconizate a fi atinse prin realizarea investiţiei:</w:t>
      </w:r>
    </w:p>
    <w:p w:rsidR="00023515" w:rsidRPr="00CA452E" w:rsidRDefault="00023515" w:rsidP="00023515">
      <w:pPr>
        <w:pStyle w:val="Style10"/>
        <w:ind w:right="-44" w:firstLine="360"/>
        <w:rPr>
          <w:rFonts w:ascii="Arial Narrow" w:hAnsi="Arial Narrow" w:cs="Times New Roman"/>
          <w:lang w:val="fr-FR"/>
        </w:rPr>
      </w:pPr>
      <w:proofErr w:type="spellStart"/>
      <w:r w:rsidRPr="00CA452E">
        <w:rPr>
          <w:rFonts w:ascii="Arial Narrow" w:hAnsi="Arial Narrow" w:cs="Times New Roman"/>
          <w:lang w:val="fr-FR"/>
        </w:rPr>
        <w:t>Reabilitarea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strazilor</w:t>
      </w:r>
      <w:proofErr w:type="spellEnd"/>
      <w:r w:rsidRPr="00CA452E">
        <w:rPr>
          <w:rFonts w:ascii="Arial Narrow" w:hAnsi="Arial Narrow" w:cs="Times New Roman"/>
          <w:lang w:val="fr-FR"/>
        </w:rPr>
        <w:t xml:space="preserve"> va </w:t>
      </w:r>
      <w:proofErr w:type="spellStart"/>
      <w:r w:rsidRPr="00CA452E">
        <w:rPr>
          <w:rFonts w:ascii="Arial Narrow" w:hAnsi="Arial Narrow" w:cs="Times New Roman"/>
          <w:lang w:val="fr-FR"/>
        </w:rPr>
        <w:t>aduce</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beneficii</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atat</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imediate</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prin</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asigurarea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accesului</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riveranilor</w:t>
      </w:r>
      <w:proofErr w:type="spellEnd"/>
      <w:r w:rsidRPr="00CA452E">
        <w:rPr>
          <w:rFonts w:ascii="Arial Narrow" w:hAnsi="Arial Narrow" w:cs="Times New Roman"/>
          <w:lang w:val="fr-FR"/>
        </w:rPr>
        <w:t xml:space="preserve"> la </w:t>
      </w:r>
      <w:proofErr w:type="spellStart"/>
      <w:r w:rsidRPr="00CA452E">
        <w:rPr>
          <w:rFonts w:ascii="Arial Narrow" w:hAnsi="Arial Narrow" w:cs="Times New Roman"/>
          <w:lang w:val="fr-FR"/>
        </w:rPr>
        <w:t>proprietati</w:t>
      </w:r>
      <w:proofErr w:type="spellEnd"/>
      <w:r w:rsidRPr="00CA452E">
        <w:rPr>
          <w:rFonts w:ascii="Arial Narrow" w:hAnsi="Arial Narrow" w:cs="Times New Roman"/>
          <w:lang w:val="fr-FR"/>
        </w:rPr>
        <w:t xml:space="preserve">), cat si </w:t>
      </w:r>
      <w:proofErr w:type="spellStart"/>
      <w:r w:rsidRPr="00CA452E">
        <w:rPr>
          <w:rFonts w:ascii="Arial Narrow" w:hAnsi="Arial Narrow" w:cs="Times New Roman"/>
          <w:lang w:val="fr-FR"/>
        </w:rPr>
        <w:t>pe</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termen</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lung</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prin</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cresterea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standardelor</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economice</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prin</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dezvoltarea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atractibilitatii</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comunei</w:t>
      </w:r>
      <w:proofErr w:type="spellEnd"/>
      <w:r w:rsidRPr="00CA452E">
        <w:rPr>
          <w:rFonts w:ascii="Arial Narrow" w:hAnsi="Arial Narrow" w:cs="Times New Roman"/>
          <w:lang w:val="fr-FR"/>
        </w:rPr>
        <w:t>).</w:t>
      </w:r>
    </w:p>
    <w:p w:rsidR="00023515" w:rsidRPr="00CA452E" w:rsidRDefault="00023515" w:rsidP="00023515">
      <w:pPr>
        <w:pStyle w:val="Style10"/>
        <w:ind w:right="-44" w:firstLine="360"/>
        <w:rPr>
          <w:rFonts w:ascii="Arial Narrow" w:hAnsi="Arial Narrow" w:cs="Times New Roman"/>
          <w:lang w:val="fr-FR"/>
        </w:rPr>
      </w:pPr>
      <w:proofErr w:type="spellStart"/>
      <w:r w:rsidRPr="00CA452E">
        <w:rPr>
          <w:rFonts w:ascii="Arial Narrow" w:hAnsi="Arial Narrow" w:cs="Times New Roman"/>
          <w:lang w:val="fr-FR"/>
        </w:rPr>
        <w:t>Prin</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reabilitarea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strazilor</w:t>
      </w:r>
      <w:proofErr w:type="spellEnd"/>
      <w:r w:rsidRPr="00CA452E">
        <w:rPr>
          <w:rFonts w:ascii="Arial Narrow" w:hAnsi="Arial Narrow" w:cs="Times New Roman"/>
          <w:lang w:val="fr-FR"/>
        </w:rPr>
        <w:t xml:space="preserve">, se va </w:t>
      </w:r>
      <w:proofErr w:type="spellStart"/>
      <w:r w:rsidRPr="00CA452E">
        <w:rPr>
          <w:rFonts w:ascii="Arial Narrow" w:hAnsi="Arial Narrow" w:cs="Times New Roman"/>
          <w:lang w:val="fr-FR"/>
        </w:rPr>
        <w:t>realiza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accesul</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echipaje</w:t>
      </w:r>
      <w:r>
        <w:rPr>
          <w:rFonts w:ascii="Arial Narrow" w:hAnsi="Arial Narrow" w:cs="Times New Roman"/>
          <w:lang w:val="fr-FR"/>
        </w:rPr>
        <w:t>l</w:t>
      </w:r>
      <w:r w:rsidRPr="00CA452E">
        <w:rPr>
          <w:rFonts w:ascii="Arial Narrow" w:hAnsi="Arial Narrow" w:cs="Times New Roman"/>
          <w:lang w:val="fr-FR"/>
        </w:rPr>
        <w:t>or</w:t>
      </w:r>
      <w:proofErr w:type="spellEnd"/>
      <w:r w:rsidRPr="00CA452E">
        <w:rPr>
          <w:rFonts w:ascii="Arial Narrow" w:hAnsi="Arial Narrow" w:cs="Times New Roman"/>
          <w:lang w:val="fr-FR"/>
        </w:rPr>
        <w:t xml:space="preserve"> de </w:t>
      </w:r>
      <w:proofErr w:type="spellStart"/>
      <w:r w:rsidRPr="00CA452E">
        <w:rPr>
          <w:rFonts w:ascii="Arial Narrow" w:hAnsi="Arial Narrow" w:cs="Times New Roman"/>
          <w:lang w:val="fr-FR"/>
        </w:rPr>
        <w:t>interventie</w:t>
      </w:r>
      <w:proofErr w:type="spellEnd"/>
      <w:r w:rsidRPr="00CA452E">
        <w:rPr>
          <w:rFonts w:ascii="Arial Narrow" w:hAnsi="Arial Narrow" w:cs="Times New Roman"/>
          <w:lang w:val="fr-FR"/>
        </w:rPr>
        <w:t xml:space="preserve"> </w:t>
      </w:r>
      <w:proofErr w:type="gramStart"/>
      <w:r w:rsidRPr="00CA452E">
        <w:rPr>
          <w:rFonts w:ascii="Arial Narrow" w:hAnsi="Arial Narrow" w:cs="Times New Roman"/>
          <w:lang w:val="fr-FR"/>
        </w:rPr>
        <w:t>a</w:t>
      </w:r>
      <w:proofErr w:type="gramEnd"/>
      <w:r w:rsidRPr="00CA452E">
        <w:rPr>
          <w:rFonts w:ascii="Arial Narrow" w:hAnsi="Arial Narrow" w:cs="Times New Roman"/>
          <w:lang w:val="fr-FR"/>
        </w:rPr>
        <w:t xml:space="preserve"> </w:t>
      </w:r>
      <w:proofErr w:type="spellStart"/>
      <w:r w:rsidRPr="00CA452E">
        <w:rPr>
          <w:rFonts w:ascii="Arial Narrow" w:hAnsi="Arial Narrow" w:cs="Times New Roman"/>
          <w:lang w:val="fr-FR"/>
        </w:rPr>
        <w:t>serviciilor</w:t>
      </w:r>
      <w:proofErr w:type="spellEnd"/>
      <w:r w:rsidRPr="00CA452E">
        <w:rPr>
          <w:rFonts w:ascii="Arial Narrow" w:hAnsi="Arial Narrow" w:cs="Times New Roman"/>
          <w:lang w:val="fr-FR"/>
        </w:rPr>
        <w:t xml:space="preserve"> de </w:t>
      </w:r>
      <w:proofErr w:type="spellStart"/>
      <w:r w:rsidRPr="00CA452E">
        <w:rPr>
          <w:rFonts w:ascii="Arial Narrow" w:hAnsi="Arial Narrow" w:cs="Times New Roman"/>
          <w:lang w:val="fr-FR"/>
        </w:rPr>
        <w:t>ambulanta</w:t>
      </w:r>
      <w:proofErr w:type="spellEnd"/>
      <w:r w:rsidRPr="00CA452E">
        <w:rPr>
          <w:rFonts w:ascii="Arial Narrow" w:hAnsi="Arial Narrow" w:cs="Times New Roman"/>
          <w:lang w:val="fr-FR"/>
        </w:rPr>
        <w:t xml:space="preserve">, </w:t>
      </w:r>
      <w:proofErr w:type="spellStart"/>
      <w:r w:rsidRPr="00CA452E">
        <w:rPr>
          <w:rFonts w:ascii="Arial Narrow" w:hAnsi="Arial Narrow" w:cs="Times New Roman"/>
          <w:lang w:val="fr-FR"/>
        </w:rPr>
        <w:t>politie</w:t>
      </w:r>
      <w:proofErr w:type="spellEnd"/>
      <w:r w:rsidRPr="00CA452E">
        <w:rPr>
          <w:rFonts w:ascii="Arial Narrow" w:hAnsi="Arial Narrow" w:cs="Times New Roman"/>
          <w:lang w:val="fr-FR"/>
        </w:rPr>
        <w:t>, etc.</w:t>
      </w:r>
    </w:p>
    <w:p w:rsidR="00023515" w:rsidRPr="00CA452E" w:rsidRDefault="00023515" w:rsidP="00023515">
      <w:pPr>
        <w:autoSpaceDE w:val="0"/>
        <w:autoSpaceDN w:val="0"/>
        <w:adjustRightInd w:val="0"/>
        <w:spacing w:after="0"/>
        <w:ind w:firstLine="360"/>
        <w:jc w:val="both"/>
        <w:rPr>
          <w:rFonts w:ascii="Arial Narrow" w:hAnsi="Arial Narrow"/>
          <w:i/>
          <w:sz w:val="24"/>
          <w:szCs w:val="24"/>
        </w:rPr>
      </w:pPr>
      <w:proofErr w:type="spellStart"/>
      <w:r w:rsidRPr="00CA452E">
        <w:rPr>
          <w:rFonts w:ascii="Arial Narrow" w:hAnsi="Arial Narrow"/>
          <w:sz w:val="24"/>
          <w:szCs w:val="24"/>
          <w:lang w:val="fr-FR"/>
        </w:rPr>
        <w:t>Alte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obiective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conexe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fata</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cele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descrise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anterior</w:t>
      </w:r>
      <w:proofErr w:type="spellEnd"/>
      <w:r w:rsidRPr="00CA452E">
        <w:rPr>
          <w:rFonts w:ascii="Arial Narrow" w:hAnsi="Arial Narrow"/>
          <w:sz w:val="24"/>
          <w:szCs w:val="24"/>
          <w:lang w:val="fr-FR"/>
        </w:rPr>
        <w:t xml:space="preserve"> se refera la </w:t>
      </w:r>
      <w:proofErr w:type="spellStart"/>
      <w:r w:rsidRPr="00CA452E">
        <w:rPr>
          <w:rFonts w:ascii="Arial Narrow" w:hAnsi="Arial Narrow"/>
          <w:sz w:val="24"/>
          <w:szCs w:val="24"/>
          <w:lang w:val="fr-FR"/>
        </w:rPr>
        <w:t>asigurarea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conditiilor</w:t>
      </w:r>
      <w:proofErr w:type="spellEnd"/>
      <w:r w:rsidRPr="00CA452E">
        <w:rPr>
          <w:rFonts w:ascii="Arial Narrow" w:hAnsi="Arial Narrow"/>
          <w:sz w:val="24"/>
          <w:szCs w:val="24"/>
          <w:lang w:val="fr-FR"/>
        </w:rPr>
        <w:t xml:space="preserve"> de trafic </w:t>
      </w:r>
      <w:proofErr w:type="spellStart"/>
      <w:r w:rsidRPr="00CA452E">
        <w:rPr>
          <w:rFonts w:ascii="Arial Narrow" w:hAnsi="Arial Narrow"/>
          <w:sz w:val="24"/>
          <w:szCs w:val="24"/>
          <w:lang w:val="fr-FR"/>
        </w:rPr>
        <w:t>printr</w:t>
      </w:r>
      <w:proofErr w:type="spellEnd"/>
      <w:r w:rsidRPr="00CA452E">
        <w:rPr>
          <w:rFonts w:ascii="Arial Narrow" w:hAnsi="Arial Narrow"/>
          <w:sz w:val="24"/>
          <w:szCs w:val="24"/>
          <w:lang w:val="fr-FR"/>
        </w:rPr>
        <w:t xml:space="preserve">-o </w:t>
      </w:r>
      <w:proofErr w:type="spellStart"/>
      <w:r w:rsidRPr="00CA452E">
        <w:rPr>
          <w:rFonts w:ascii="Arial Narrow" w:hAnsi="Arial Narrow"/>
          <w:sz w:val="24"/>
          <w:szCs w:val="24"/>
          <w:lang w:val="fr-FR"/>
        </w:rPr>
        <w:t>siguranta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rutiera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crescut</w:t>
      </w:r>
      <w:r>
        <w:rPr>
          <w:rFonts w:ascii="Arial Narrow" w:hAnsi="Arial Narrow"/>
          <w:sz w:val="24"/>
          <w:szCs w:val="24"/>
          <w:lang w:val="fr-FR"/>
        </w:rPr>
        <w:t>ă</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asigurarea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m</w:t>
      </w:r>
      <w:r>
        <w:rPr>
          <w:rFonts w:ascii="Arial Narrow" w:hAnsi="Arial Narrow"/>
          <w:sz w:val="24"/>
          <w:szCs w:val="24"/>
          <w:lang w:val="fr-FR"/>
        </w:rPr>
        <w:t>ă</w:t>
      </w:r>
      <w:r w:rsidRPr="00CA452E">
        <w:rPr>
          <w:rFonts w:ascii="Arial Narrow" w:hAnsi="Arial Narrow"/>
          <w:sz w:val="24"/>
          <w:szCs w:val="24"/>
          <w:lang w:val="fr-FR"/>
        </w:rPr>
        <w:t>surilor</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mediu</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prin</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scaderea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nivelului</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praf</w:t>
      </w:r>
      <w:proofErr w:type="spellEnd"/>
      <w:r w:rsidRPr="00CA452E">
        <w:rPr>
          <w:rFonts w:ascii="Arial Narrow" w:hAnsi="Arial Narrow"/>
          <w:sz w:val="24"/>
          <w:szCs w:val="24"/>
          <w:lang w:val="fr-FR"/>
        </w:rPr>
        <w:t xml:space="preserve"> si </w:t>
      </w:r>
      <w:proofErr w:type="spellStart"/>
      <w:r w:rsidRPr="00CA452E">
        <w:rPr>
          <w:rFonts w:ascii="Arial Narrow" w:hAnsi="Arial Narrow"/>
          <w:sz w:val="24"/>
          <w:szCs w:val="24"/>
          <w:lang w:val="fr-FR"/>
        </w:rPr>
        <w:t>zgomot</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pentru</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riveranii</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strazilor</w:t>
      </w:r>
      <w:proofErr w:type="spellEnd"/>
      <w:r w:rsidRPr="00CA452E">
        <w:rPr>
          <w:rFonts w:ascii="Arial Narrow" w:hAnsi="Arial Narrow"/>
          <w:sz w:val="24"/>
          <w:szCs w:val="24"/>
          <w:lang w:val="fr-FR"/>
        </w:rPr>
        <w:t xml:space="preserve">, si </w:t>
      </w:r>
      <w:proofErr w:type="spellStart"/>
      <w:r w:rsidRPr="00CA452E">
        <w:rPr>
          <w:rFonts w:ascii="Arial Narrow" w:hAnsi="Arial Narrow"/>
          <w:sz w:val="24"/>
          <w:szCs w:val="24"/>
          <w:lang w:val="fr-FR"/>
        </w:rPr>
        <w:t>reducerea</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costurilor</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exploatare</w:t>
      </w:r>
      <w:proofErr w:type="spellEnd"/>
      <w:r w:rsidRPr="00CA452E">
        <w:rPr>
          <w:rFonts w:ascii="Arial Narrow" w:hAnsi="Arial Narrow"/>
          <w:i/>
          <w:sz w:val="24"/>
          <w:szCs w:val="24"/>
        </w:rPr>
        <w:t xml:space="preserve">. </w:t>
      </w:r>
    </w:p>
    <w:p w:rsidR="00023515" w:rsidRPr="00CA452E" w:rsidRDefault="00023515" w:rsidP="00023515">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Estimarea suportabilităţii investiţiei publice</w:t>
      </w:r>
    </w:p>
    <w:p w:rsidR="00023515" w:rsidRDefault="00023515" w:rsidP="00023515">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 xml:space="preserve">Estimarea cheltuielilor pentru execuţia obiectivului de investiţii, luându-se în </w:t>
      </w:r>
    </w:p>
    <w:p w:rsidR="00023515" w:rsidRPr="00CA452E" w:rsidRDefault="00023515" w:rsidP="00023515">
      <w:p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considerare, după caz:- costurile unor investiţii similare realizate;- standarde de cost pentru investiţii similare:</w:t>
      </w:r>
    </w:p>
    <w:p w:rsidR="00023515" w:rsidRPr="00CA452E" w:rsidRDefault="00023515" w:rsidP="00023515">
      <w:pPr>
        <w:spacing w:after="0" w:line="240" w:lineRule="auto"/>
        <w:ind w:left="360" w:firstLine="36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Estimarea cheltuielilor pentru execuţia obiectivului de investiţii este de 2.250.000 lei fara TVA av</w:t>
      </w:r>
      <w:r>
        <w:rPr>
          <w:rFonts w:ascii="Arial Narrow" w:eastAsia="Times New Roman" w:hAnsi="Arial Narrow" w:cs="Times New Roman"/>
          <w:color w:val="000000"/>
          <w:sz w:val="24"/>
          <w:szCs w:val="24"/>
          <w:lang w:eastAsia="ro-RO"/>
        </w:rPr>
        <w:t>â</w:t>
      </w:r>
      <w:r w:rsidRPr="00CA452E">
        <w:rPr>
          <w:rFonts w:ascii="Arial Narrow" w:eastAsia="Times New Roman" w:hAnsi="Arial Narrow" w:cs="Times New Roman"/>
          <w:color w:val="000000"/>
          <w:sz w:val="24"/>
          <w:szCs w:val="24"/>
          <w:lang w:eastAsia="ro-RO"/>
        </w:rPr>
        <w:t xml:space="preserve">nd </w:t>
      </w:r>
      <w:r>
        <w:rPr>
          <w:rFonts w:ascii="Arial Narrow" w:eastAsia="Times New Roman" w:hAnsi="Arial Narrow" w:cs="Times New Roman"/>
          <w:color w:val="000000"/>
          <w:sz w:val="24"/>
          <w:szCs w:val="24"/>
          <w:lang w:eastAsia="ro-RO"/>
        </w:rPr>
        <w:t>î</w:t>
      </w:r>
      <w:r w:rsidRPr="00CA452E">
        <w:rPr>
          <w:rFonts w:ascii="Arial Narrow" w:eastAsia="Times New Roman" w:hAnsi="Arial Narrow" w:cs="Times New Roman"/>
          <w:color w:val="000000"/>
          <w:sz w:val="24"/>
          <w:szCs w:val="24"/>
          <w:lang w:eastAsia="ro-RO"/>
        </w:rPr>
        <w:t>n vedere preturile practicate pentru anul 2026.</w:t>
      </w:r>
    </w:p>
    <w:p w:rsidR="00023515" w:rsidRDefault="00023515" w:rsidP="00023515">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 xml:space="preserve">Estimarea cheltuielilor pentru proiectarea, pe faze, a documentaţiei tehnico-economice </w:t>
      </w:r>
    </w:p>
    <w:p w:rsidR="00023515" w:rsidRPr="00CA452E" w:rsidRDefault="00023515" w:rsidP="00023515">
      <w:p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aferente obiectivului de investiţie, precum şi pentru elaborarea altor studii de specialitate în funcţie de specificul obiectivului de investiţii, inclusiv cheltuielile necesare pentru obţinerea avizelor, autorizaţiilor şi acordurilor prevăzute de lege:</w:t>
      </w:r>
    </w:p>
    <w:p w:rsidR="00023515" w:rsidRPr="00CA452E" w:rsidRDefault="00023515" w:rsidP="00023515">
      <w:pPr>
        <w:spacing w:after="0" w:line="240" w:lineRule="auto"/>
        <w:ind w:left="270" w:firstLine="51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Pentru eficientizarea cheltuielilor din fonduri publice, pentru următoarele capitole de cheltuieli se iau în considerare următoarele niveluri maximale de cheltuieli, exprimate în procente, astfel:</w:t>
      </w:r>
    </w:p>
    <w:p w:rsidR="00023515" w:rsidRPr="00CA452E" w:rsidRDefault="00023515" w:rsidP="00023515">
      <w:pPr>
        <w:spacing w:after="0" w:line="240" w:lineRule="auto"/>
        <w:ind w:left="270" w:firstLine="510"/>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ab/>
        <w:t>- cap.3 – cheltuieli pentru proiectare si asistenta tehnica –maxim 10,0% din valoarea investiţiei de baza =225.000   lei fara TVA ;</w:t>
      </w:r>
    </w:p>
    <w:p w:rsidR="00023515" w:rsidRPr="00CA452E" w:rsidRDefault="00023515" w:rsidP="00023515">
      <w:pPr>
        <w:spacing w:after="0" w:line="240" w:lineRule="auto"/>
        <w:rPr>
          <w:rFonts w:ascii="Arial Narrow" w:eastAsia="Times New Roman" w:hAnsi="Arial Narrow" w:cs="Times New Roman"/>
          <w:sz w:val="24"/>
          <w:szCs w:val="24"/>
          <w:lang w:eastAsia="ro-RO"/>
        </w:rPr>
      </w:pPr>
    </w:p>
    <w:p w:rsidR="00023515" w:rsidRPr="00CA452E" w:rsidRDefault="00023515" w:rsidP="00023515">
      <w:pPr>
        <w:numPr>
          <w:ilvl w:val="1"/>
          <w:numId w:val="1"/>
        </w:numPr>
        <w:spacing w:after="0" w:line="240" w:lineRule="auto"/>
        <w:outlineLvl w:val="1"/>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sz w:val="24"/>
          <w:szCs w:val="24"/>
          <w:lang w:eastAsia="ro-RO"/>
        </w:rPr>
        <w:t xml:space="preserve">Surse identificate pentru finanţarea cheltuielilor estimate (în cazul finanţării nerambursabile se va menţiona programul </w:t>
      </w:r>
      <w:r w:rsidRPr="00CA452E">
        <w:rPr>
          <w:rFonts w:ascii="Arial Narrow" w:eastAsia="Times New Roman" w:hAnsi="Arial Narrow" w:cs="Times New Roman"/>
          <w:b/>
          <w:color w:val="000000"/>
          <w:sz w:val="24"/>
          <w:szCs w:val="24"/>
          <w:lang w:eastAsia="ro-RO"/>
        </w:rPr>
        <w:t>operaţional/axa corespunzătoare, identificată):</w:t>
      </w:r>
    </w:p>
    <w:p w:rsidR="00023515" w:rsidRPr="00CA452E" w:rsidRDefault="00023515" w:rsidP="00023515">
      <w:pPr>
        <w:pStyle w:val="ListParagraph"/>
        <w:numPr>
          <w:ilvl w:val="0"/>
          <w:numId w:val="5"/>
        </w:numPr>
        <w:spacing w:after="0" w:line="240" w:lineRule="auto"/>
        <w:outlineLvl w:val="1"/>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Bugetul local sau alte surse legal constituite.</w:t>
      </w:r>
    </w:p>
    <w:p w:rsidR="00023515" w:rsidRPr="00CA452E" w:rsidRDefault="00023515" w:rsidP="00023515">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Informaţii privind regimul juridic, economic şi tehnic al terenului şi/sau al construcţiei existente</w:t>
      </w:r>
    </w:p>
    <w:p w:rsidR="00023515" w:rsidRDefault="00023515" w:rsidP="00023515">
      <w:pPr>
        <w:pStyle w:val="ListParagraph"/>
        <w:spacing w:after="0"/>
        <w:ind w:left="1080"/>
        <w:jc w:val="both"/>
        <w:rPr>
          <w:rFonts w:ascii="Arial Narrow" w:hAnsi="Arial Narrow" w:cs="Times New Roman"/>
          <w:sz w:val="24"/>
          <w:szCs w:val="24"/>
        </w:rPr>
      </w:pPr>
      <w:r w:rsidRPr="00CA452E">
        <w:rPr>
          <w:rFonts w:ascii="Arial Narrow" w:hAnsi="Arial Narrow" w:cs="Times New Roman"/>
          <w:sz w:val="24"/>
          <w:szCs w:val="24"/>
        </w:rPr>
        <w:t>Strazile</w:t>
      </w:r>
      <w:r>
        <w:rPr>
          <w:rFonts w:ascii="Arial Narrow" w:hAnsi="Arial Narrow" w:cs="Times New Roman"/>
          <w:sz w:val="24"/>
          <w:szCs w:val="24"/>
        </w:rPr>
        <w:t xml:space="preserve">: </w:t>
      </w:r>
      <w:r>
        <w:rPr>
          <w:rFonts w:ascii="Arial Narrow" w:hAnsi="Arial Narrow"/>
          <w:sz w:val="24"/>
          <w:szCs w:val="24"/>
        </w:rPr>
        <w:t xml:space="preserve">Laterală, Văii, Podului </w:t>
      </w:r>
      <w:r w:rsidRPr="00534840">
        <w:rPr>
          <w:rFonts w:ascii="Arial Narrow" w:hAnsi="Arial Narrow"/>
          <w:sz w:val="24"/>
          <w:szCs w:val="24"/>
        </w:rPr>
        <w:t xml:space="preserve"> </w:t>
      </w:r>
      <w:r>
        <w:rPr>
          <w:rFonts w:ascii="Arial Narrow" w:hAnsi="Arial Narrow"/>
          <w:sz w:val="24"/>
          <w:szCs w:val="24"/>
        </w:rPr>
        <w:t>ș</w:t>
      </w:r>
      <w:r w:rsidRPr="00534840">
        <w:rPr>
          <w:rFonts w:ascii="Arial Narrow" w:hAnsi="Arial Narrow"/>
          <w:sz w:val="24"/>
          <w:szCs w:val="24"/>
        </w:rPr>
        <w:t xml:space="preserve">i </w:t>
      </w:r>
      <w:r w:rsidRPr="00023515">
        <w:rPr>
          <w:rFonts w:ascii="Arial Narrow" w:hAnsi="Arial Narrow"/>
          <w:sz w:val="24"/>
          <w:szCs w:val="24"/>
        </w:rPr>
        <w:t>Marginii,  din  satul Gălbiori,</w:t>
      </w:r>
      <w:r>
        <w:rPr>
          <w:rFonts w:ascii="Arial Narrow" w:hAnsi="Arial Narrow"/>
          <w:sz w:val="24"/>
          <w:szCs w:val="24"/>
        </w:rPr>
        <w:t xml:space="preserve"> </w:t>
      </w:r>
      <w:r w:rsidRPr="00CA452E">
        <w:rPr>
          <w:rFonts w:ascii="Arial Narrow" w:hAnsi="Arial Narrow" w:cs="Times New Roman"/>
          <w:sz w:val="24"/>
          <w:szCs w:val="24"/>
        </w:rPr>
        <w:t xml:space="preserve">fac parte din domeniul public al </w:t>
      </w:r>
    </w:p>
    <w:p w:rsidR="00023515" w:rsidRPr="00023515" w:rsidRDefault="00023515" w:rsidP="00023515">
      <w:pPr>
        <w:spacing w:after="0"/>
        <w:jc w:val="both"/>
        <w:rPr>
          <w:rFonts w:ascii="Arial Narrow" w:hAnsi="Arial Narrow"/>
          <w:sz w:val="24"/>
          <w:szCs w:val="24"/>
        </w:rPr>
      </w:pPr>
      <w:r w:rsidRPr="00023515">
        <w:rPr>
          <w:rFonts w:ascii="Arial Narrow" w:hAnsi="Arial Narrow" w:cs="Times New Roman"/>
          <w:sz w:val="24"/>
          <w:szCs w:val="24"/>
        </w:rPr>
        <w:t>comunei Crucea conform H</w:t>
      </w:r>
      <w:r>
        <w:rPr>
          <w:rFonts w:ascii="Arial Narrow" w:hAnsi="Arial Narrow" w:cs="Times New Roman"/>
          <w:sz w:val="24"/>
          <w:szCs w:val="24"/>
        </w:rPr>
        <w:t>.</w:t>
      </w:r>
      <w:r w:rsidRPr="00023515">
        <w:rPr>
          <w:rFonts w:ascii="Arial Narrow" w:hAnsi="Arial Narrow" w:cs="Times New Roman"/>
          <w:sz w:val="24"/>
          <w:szCs w:val="24"/>
        </w:rPr>
        <w:t>C</w:t>
      </w:r>
      <w:r>
        <w:rPr>
          <w:rFonts w:ascii="Arial Narrow" w:hAnsi="Arial Narrow" w:cs="Times New Roman"/>
          <w:sz w:val="24"/>
          <w:szCs w:val="24"/>
        </w:rPr>
        <w:t>.</w:t>
      </w:r>
      <w:r w:rsidRPr="00023515">
        <w:rPr>
          <w:rFonts w:ascii="Arial Narrow" w:hAnsi="Arial Narrow" w:cs="Times New Roman"/>
          <w:sz w:val="24"/>
          <w:szCs w:val="24"/>
        </w:rPr>
        <w:t>L nr</w:t>
      </w:r>
      <w:r>
        <w:rPr>
          <w:rFonts w:ascii="Arial Narrow" w:hAnsi="Arial Narrow" w:cs="Times New Roman"/>
          <w:sz w:val="24"/>
          <w:szCs w:val="24"/>
        </w:rPr>
        <w:t xml:space="preserve">.18 </w:t>
      </w:r>
      <w:r w:rsidRPr="00023515">
        <w:rPr>
          <w:rFonts w:ascii="Arial Narrow" w:hAnsi="Arial Narrow" w:cs="Times New Roman"/>
          <w:sz w:val="24"/>
          <w:szCs w:val="24"/>
        </w:rPr>
        <w:t xml:space="preserve"> din</w:t>
      </w:r>
      <w:r>
        <w:rPr>
          <w:rFonts w:ascii="Arial Narrow" w:hAnsi="Arial Narrow" w:cs="Times New Roman"/>
          <w:sz w:val="24"/>
          <w:szCs w:val="24"/>
        </w:rPr>
        <w:t xml:space="preserve"> 29.02.</w:t>
      </w:r>
      <w:r w:rsidRPr="00023515">
        <w:rPr>
          <w:rFonts w:ascii="Arial Narrow" w:hAnsi="Arial Narrow" w:cs="Times New Roman"/>
          <w:sz w:val="24"/>
          <w:szCs w:val="24"/>
        </w:rPr>
        <w:t xml:space="preserve"> 2016, si se afla in intravilanului satului </w:t>
      </w:r>
      <w:r>
        <w:rPr>
          <w:rFonts w:ascii="Arial Narrow" w:hAnsi="Arial Narrow" w:cs="Times New Roman"/>
          <w:sz w:val="24"/>
          <w:szCs w:val="24"/>
        </w:rPr>
        <w:t>Gălbiori</w:t>
      </w:r>
      <w:r w:rsidRPr="00023515">
        <w:rPr>
          <w:rFonts w:ascii="Arial Narrow" w:hAnsi="Arial Narrow" w:cs="Times New Roman"/>
          <w:sz w:val="24"/>
          <w:szCs w:val="24"/>
        </w:rPr>
        <w:t xml:space="preserve">. </w:t>
      </w:r>
      <w:r w:rsidRPr="00023515">
        <w:rPr>
          <w:rFonts w:ascii="Arial Narrow" w:hAnsi="Arial Narrow"/>
          <w:sz w:val="24"/>
          <w:szCs w:val="24"/>
        </w:rPr>
        <w:t xml:space="preserve">Proiectantul care va elabora documentația, etapa D.A.L.I, va lua în considerare realizarea unor noi masurători topografice și expertizarea fiecarei strazi. </w:t>
      </w:r>
    </w:p>
    <w:p w:rsidR="00023515" w:rsidRPr="00CA452E" w:rsidRDefault="00023515" w:rsidP="00023515">
      <w:pPr>
        <w:pStyle w:val="NoSpacing"/>
        <w:jc w:val="both"/>
        <w:rPr>
          <w:rFonts w:ascii="Arial Narrow" w:hAnsi="Arial Narrow"/>
          <w:sz w:val="24"/>
          <w:szCs w:val="24"/>
        </w:rPr>
      </w:pPr>
      <w:r w:rsidRPr="00CA452E">
        <w:rPr>
          <w:rFonts w:ascii="Arial Narrow" w:hAnsi="Arial Narrow"/>
          <w:b/>
          <w:sz w:val="24"/>
          <w:szCs w:val="24"/>
        </w:rPr>
        <w:t xml:space="preserve">         Regimul economic</w:t>
      </w:r>
      <w:r w:rsidRPr="00CA452E">
        <w:rPr>
          <w:rFonts w:ascii="Arial Narrow" w:hAnsi="Arial Narrow"/>
          <w:sz w:val="24"/>
          <w:szCs w:val="24"/>
        </w:rPr>
        <w:t xml:space="preserve">: </w:t>
      </w:r>
    </w:p>
    <w:p w:rsidR="00023515" w:rsidRPr="00CA452E" w:rsidRDefault="00023515" w:rsidP="00023515">
      <w:pPr>
        <w:pStyle w:val="NoSpacing"/>
        <w:jc w:val="both"/>
        <w:rPr>
          <w:rFonts w:ascii="Arial Narrow" w:hAnsi="Arial Narrow"/>
          <w:sz w:val="24"/>
          <w:szCs w:val="24"/>
        </w:rPr>
      </w:pPr>
      <w:r w:rsidRPr="00CA452E">
        <w:rPr>
          <w:rFonts w:ascii="Arial Narrow" w:hAnsi="Arial Narrow"/>
          <w:sz w:val="24"/>
          <w:szCs w:val="24"/>
        </w:rPr>
        <w:t xml:space="preserve"> - destinația stabilită prin planurile de urbanism și amenajarea teritoriului </w:t>
      </w:r>
    </w:p>
    <w:p w:rsidR="00023515" w:rsidRPr="00CA452E" w:rsidRDefault="00023515" w:rsidP="00023515">
      <w:pPr>
        <w:pStyle w:val="NoSpacing"/>
        <w:jc w:val="both"/>
        <w:rPr>
          <w:rFonts w:ascii="Arial Narrow" w:hAnsi="Arial Narrow"/>
          <w:sz w:val="24"/>
          <w:szCs w:val="24"/>
          <w:lang w:val="fr-FR"/>
        </w:rPr>
      </w:pPr>
      <w:r w:rsidRPr="00CA452E">
        <w:rPr>
          <w:rFonts w:ascii="Arial Narrow" w:hAnsi="Arial Narrow"/>
          <w:sz w:val="24"/>
          <w:szCs w:val="24"/>
        </w:rPr>
        <w:t xml:space="preserve">- </w:t>
      </w:r>
      <w:r w:rsidRPr="00CA452E">
        <w:rPr>
          <w:rFonts w:ascii="Arial Narrow" w:hAnsi="Arial Narrow"/>
          <w:sz w:val="24"/>
          <w:szCs w:val="24"/>
          <w:lang w:val="fr-FR"/>
        </w:rPr>
        <w:t> «</w:t>
      </w:r>
      <w:proofErr w:type="spellStart"/>
      <w:r w:rsidRPr="00CA452E">
        <w:rPr>
          <w:rFonts w:ascii="Arial Narrow" w:hAnsi="Arial Narrow"/>
          <w:sz w:val="24"/>
          <w:szCs w:val="24"/>
          <w:lang w:val="fr-FR"/>
        </w:rPr>
        <w:t>căi</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comunicație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rutieră</w:t>
      </w:r>
      <w:proofErr w:type="spellEnd"/>
      <w:r w:rsidRPr="00CA452E">
        <w:rPr>
          <w:rFonts w:ascii="Arial Narrow" w:hAnsi="Arial Narrow"/>
          <w:sz w:val="24"/>
          <w:szCs w:val="24"/>
          <w:lang w:val="fr-FR"/>
        </w:rPr>
        <w:t xml:space="preserve"> DR» </w:t>
      </w:r>
    </w:p>
    <w:p w:rsidR="00023515" w:rsidRPr="00CA452E" w:rsidRDefault="00023515" w:rsidP="00023515">
      <w:pPr>
        <w:pStyle w:val="NoSpacing"/>
        <w:jc w:val="both"/>
        <w:rPr>
          <w:rFonts w:ascii="Arial Narrow" w:hAnsi="Arial Narrow"/>
          <w:sz w:val="24"/>
          <w:szCs w:val="24"/>
        </w:rPr>
      </w:pPr>
      <w:r w:rsidRPr="00CA452E">
        <w:rPr>
          <w:rFonts w:ascii="Arial Narrow" w:hAnsi="Arial Narrow"/>
          <w:bCs/>
          <w:sz w:val="24"/>
          <w:szCs w:val="24"/>
        </w:rPr>
        <w:t xml:space="preserve">- categoria de folosință: - </w:t>
      </w:r>
      <w:r>
        <w:rPr>
          <w:rFonts w:ascii="Arial Narrow" w:hAnsi="Arial Narrow"/>
          <w:bCs/>
          <w:sz w:val="24"/>
          <w:szCs w:val="24"/>
        </w:rPr>
        <w:t>”</w:t>
      </w:r>
      <w:proofErr w:type="spellStart"/>
      <w:r w:rsidRPr="00CA452E">
        <w:rPr>
          <w:rFonts w:ascii="Arial Narrow" w:hAnsi="Arial Narrow"/>
          <w:sz w:val="24"/>
          <w:szCs w:val="24"/>
          <w:lang w:val="fr-FR"/>
        </w:rPr>
        <w:t>căi</w:t>
      </w:r>
      <w:proofErr w:type="spellEnd"/>
      <w:r w:rsidRPr="00CA452E">
        <w:rPr>
          <w:rFonts w:ascii="Arial Narrow" w:hAnsi="Arial Narrow"/>
          <w:sz w:val="24"/>
          <w:szCs w:val="24"/>
          <w:lang w:val="fr-FR"/>
        </w:rPr>
        <w:t xml:space="preserve"> de </w:t>
      </w:r>
      <w:proofErr w:type="spellStart"/>
      <w:r w:rsidRPr="00CA452E">
        <w:rPr>
          <w:rFonts w:ascii="Arial Narrow" w:hAnsi="Arial Narrow"/>
          <w:sz w:val="24"/>
          <w:szCs w:val="24"/>
          <w:lang w:val="fr-FR"/>
        </w:rPr>
        <w:t>comunicație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rutieră</w:t>
      </w:r>
      <w:proofErr w:type="spellEnd"/>
      <w:r w:rsidRPr="00CA452E">
        <w:rPr>
          <w:rFonts w:ascii="Arial Narrow" w:hAnsi="Arial Narrow"/>
          <w:sz w:val="24"/>
          <w:szCs w:val="24"/>
          <w:lang w:val="fr-FR"/>
        </w:rPr>
        <w:t xml:space="preserve"> DR </w:t>
      </w:r>
      <w:proofErr w:type="spellStart"/>
      <w:r w:rsidRPr="00CA452E">
        <w:rPr>
          <w:rFonts w:ascii="Arial Narrow" w:hAnsi="Arial Narrow"/>
          <w:sz w:val="24"/>
          <w:szCs w:val="24"/>
          <w:lang w:val="fr-FR"/>
        </w:rPr>
        <w:t>și</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construcții</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aferente</w:t>
      </w:r>
      <w:proofErr w:type="spellEnd"/>
      <w:r w:rsidRPr="00CA452E">
        <w:rPr>
          <w:rFonts w:ascii="Arial Narrow" w:hAnsi="Arial Narrow"/>
          <w:sz w:val="24"/>
          <w:szCs w:val="24"/>
          <w:lang w:val="fr-FR"/>
        </w:rPr>
        <w:t xml:space="preserve"> </w:t>
      </w:r>
      <w:proofErr w:type="spellStart"/>
      <w:r w:rsidRPr="00CA452E">
        <w:rPr>
          <w:rFonts w:ascii="Arial Narrow" w:hAnsi="Arial Narrow"/>
          <w:sz w:val="24"/>
          <w:szCs w:val="24"/>
          <w:lang w:val="fr-FR"/>
        </w:rPr>
        <w:t>acestora</w:t>
      </w:r>
      <w:proofErr w:type="spellEnd"/>
      <w:r>
        <w:rPr>
          <w:rFonts w:ascii="Arial Narrow" w:hAnsi="Arial Narrow"/>
          <w:sz w:val="24"/>
          <w:szCs w:val="24"/>
          <w:lang w:val="fr-FR"/>
        </w:rPr>
        <w:t>”</w:t>
      </w:r>
      <w:r w:rsidRPr="00CA452E">
        <w:rPr>
          <w:rFonts w:ascii="Arial Narrow" w:hAnsi="Arial Narrow"/>
          <w:sz w:val="24"/>
          <w:szCs w:val="24"/>
          <w:lang w:val="fr-FR"/>
        </w:rPr>
        <w:t>.</w:t>
      </w:r>
    </w:p>
    <w:p w:rsidR="00023515" w:rsidRPr="00CA452E" w:rsidRDefault="00023515" w:rsidP="00023515">
      <w:pPr>
        <w:spacing w:after="0"/>
        <w:rPr>
          <w:rFonts w:ascii="Arial Narrow" w:hAnsi="Arial Narrow"/>
          <w:sz w:val="24"/>
          <w:szCs w:val="24"/>
        </w:rPr>
      </w:pPr>
    </w:p>
    <w:p w:rsidR="00023515" w:rsidRPr="00CA452E" w:rsidRDefault="00023515" w:rsidP="00023515">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 xml:space="preserve">Particularităţi ale amplasamentului/amplasamentelor propus(e) pentru realizarea obiectivului de investiţii: </w:t>
      </w:r>
    </w:p>
    <w:p w:rsidR="00023515" w:rsidRPr="00CA452E" w:rsidRDefault="00023515" w:rsidP="00023515">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descrierea succintă a amplasamentului/amplasamentelor propus(e) (localizare, suprafaţa terenului, dimensiuni în plan):</w:t>
      </w:r>
    </w:p>
    <w:p w:rsidR="00023515" w:rsidRDefault="00023515" w:rsidP="00023515">
      <w:pPr>
        <w:pStyle w:val="ListParagraph"/>
        <w:numPr>
          <w:ilvl w:val="0"/>
          <w:numId w:val="7"/>
        </w:numPr>
        <w:spacing w:after="0"/>
        <w:jc w:val="both"/>
        <w:rPr>
          <w:rFonts w:ascii="Arial Narrow" w:hAnsi="Arial Narrow"/>
          <w:bCs/>
          <w:sz w:val="24"/>
          <w:szCs w:val="24"/>
        </w:rPr>
      </w:pPr>
      <w:r w:rsidRPr="00CA452E">
        <w:rPr>
          <w:rFonts w:ascii="Arial Narrow" w:hAnsi="Arial Narrow"/>
          <w:bCs/>
          <w:sz w:val="24"/>
          <w:szCs w:val="24"/>
        </w:rPr>
        <w:t xml:space="preserve">Amplasamentul este situat in Romania, regiunea de dezvoltare Sud Est, judetul </w:t>
      </w:r>
    </w:p>
    <w:p w:rsidR="00023515" w:rsidRPr="00CA452E" w:rsidRDefault="00023515" w:rsidP="00023515">
      <w:pPr>
        <w:spacing w:after="0"/>
        <w:jc w:val="both"/>
        <w:rPr>
          <w:rFonts w:ascii="Arial Narrow" w:hAnsi="Arial Narrow"/>
          <w:bCs/>
          <w:sz w:val="24"/>
          <w:szCs w:val="24"/>
        </w:rPr>
      </w:pPr>
      <w:r w:rsidRPr="00CA452E">
        <w:rPr>
          <w:rFonts w:ascii="Arial Narrow" w:hAnsi="Arial Narrow"/>
          <w:bCs/>
          <w:sz w:val="24"/>
          <w:szCs w:val="24"/>
        </w:rPr>
        <w:t xml:space="preserve">Constanta, comuna Crucea, localitatea </w:t>
      </w:r>
      <w:r>
        <w:rPr>
          <w:rFonts w:ascii="Arial Narrow" w:hAnsi="Arial Narrow"/>
          <w:bCs/>
          <w:sz w:val="24"/>
          <w:szCs w:val="24"/>
        </w:rPr>
        <w:t>Gălbiori</w:t>
      </w:r>
      <w:r w:rsidRPr="00CA452E">
        <w:rPr>
          <w:rFonts w:ascii="Arial Narrow" w:hAnsi="Arial Narrow"/>
          <w:bCs/>
          <w:sz w:val="24"/>
          <w:szCs w:val="24"/>
        </w:rPr>
        <w:t>.</w:t>
      </w:r>
    </w:p>
    <w:p w:rsidR="00023515" w:rsidRDefault="00023515" w:rsidP="00023515">
      <w:pPr>
        <w:pStyle w:val="ListParagraph"/>
        <w:numPr>
          <w:ilvl w:val="0"/>
          <w:numId w:val="7"/>
        </w:numPr>
        <w:spacing w:after="0"/>
        <w:jc w:val="both"/>
        <w:rPr>
          <w:rFonts w:ascii="Arial Narrow" w:hAnsi="Arial Narrow"/>
          <w:bCs/>
          <w:sz w:val="24"/>
          <w:szCs w:val="24"/>
        </w:rPr>
      </w:pPr>
      <w:r w:rsidRPr="00CA452E">
        <w:rPr>
          <w:rFonts w:ascii="Arial Narrow" w:hAnsi="Arial Narrow"/>
          <w:bCs/>
          <w:sz w:val="24"/>
          <w:szCs w:val="24"/>
        </w:rPr>
        <w:t xml:space="preserve">Cele  </w:t>
      </w:r>
      <w:r>
        <w:rPr>
          <w:rFonts w:ascii="Arial Narrow" w:hAnsi="Arial Narrow"/>
          <w:bCs/>
          <w:sz w:val="24"/>
          <w:szCs w:val="24"/>
        </w:rPr>
        <w:t>4</w:t>
      </w:r>
      <w:r w:rsidRPr="00CA452E">
        <w:rPr>
          <w:rFonts w:ascii="Arial Narrow" w:hAnsi="Arial Narrow"/>
          <w:bCs/>
          <w:sz w:val="24"/>
          <w:szCs w:val="24"/>
        </w:rPr>
        <w:t xml:space="preserve"> strazi, au o lungime</w:t>
      </w:r>
      <w:r>
        <w:rPr>
          <w:rFonts w:ascii="Arial Narrow" w:hAnsi="Arial Narrow"/>
          <w:bCs/>
          <w:sz w:val="24"/>
          <w:szCs w:val="24"/>
        </w:rPr>
        <w:t xml:space="preserve"> totală</w:t>
      </w:r>
      <w:r w:rsidRPr="00CA452E">
        <w:rPr>
          <w:rFonts w:ascii="Arial Narrow" w:hAnsi="Arial Narrow"/>
          <w:bCs/>
          <w:sz w:val="24"/>
          <w:szCs w:val="24"/>
        </w:rPr>
        <w:t xml:space="preserve"> de aproximativ </w:t>
      </w:r>
      <w:r>
        <w:rPr>
          <w:rFonts w:ascii="Arial Narrow" w:hAnsi="Arial Narrow"/>
          <w:bCs/>
          <w:sz w:val="24"/>
          <w:szCs w:val="24"/>
        </w:rPr>
        <w:t>1</w:t>
      </w:r>
      <w:r w:rsidRPr="00CA452E">
        <w:rPr>
          <w:rFonts w:ascii="Arial Narrow" w:hAnsi="Arial Narrow"/>
          <w:bCs/>
          <w:sz w:val="24"/>
          <w:szCs w:val="24"/>
        </w:rPr>
        <w:t>.</w:t>
      </w:r>
      <w:r>
        <w:rPr>
          <w:rFonts w:ascii="Arial Narrow" w:hAnsi="Arial Narrow"/>
          <w:bCs/>
          <w:sz w:val="24"/>
          <w:szCs w:val="24"/>
        </w:rPr>
        <w:t>5</w:t>
      </w:r>
      <w:r w:rsidRPr="00CA452E">
        <w:rPr>
          <w:rFonts w:ascii="Arial Narrow" w:hAnsi="Arial Narrow"/>
          <w:bCs/>
          <w:sz w:val="24"/>
          <w:szCs w:val="24"/>
        </w:rPr>
        <w:t xml:space="preserve"> km, fac parte din re</w:t>
      </w:r>
      <w:r>
        <w:rPr>
          <w:rFonts w:ascii="Arial Narrow" w:hAnsi="Arial Narrow"/>
          <w:bCs/>
          <w:sz w:val="24"/>
          <w:szCs w:val="24"/>
        </w:rPr>
        <w:t>ț</w:t>
      </w:r>
      <w:r w:rsidRPr="00CA452E">
        <w:rPr>
          <w:rFonts w:ascii="Arial Narrow" w:hAnsi="Arial Narrow"/>
          <w:bCs/>
          <w:sz w:val="24"/>
          <w:szCs w:val="24"/>
        </w:rPr>
        <w:t xml:space="preserve">eaua de </w:t>
      </w:r>
    </w:p>
    <w:p w:rsidR="00023515" w:rsidRPr="00CA452E" w:rsidRDefault="00023515" w:rsidP="00023515">
      <w:pPr>
        <w:spacing w:after="0"/>
        <w:jc w:val="both"/>
        <w:rPr>
          <w:rFonts w:ascii="Arial Narrow" w:hAnsi="Arial Narrow"/>
          <w:bCs/>
          <w:sz w:val="24"/>
          <w:szCs w:val="24"/>
        </w:rPr>
      </w:pPr>
      <w:r w:rsidRPr="00CA452E">
        <w:rPr>
          <w:rFonts w:ascii="Arial Narrow" w:hAnsi="Arial Narrow"/>
          <w:bCs/>
          <w:sz w:val="24"/>
          <w:szCs w:val="24"/>
        </w:rPr>
        <w:t xml:space="preserve">drumuri locale din comuna Crucea, localitatatea </w:t>
      </w:r>
      <w:r>
        <w:rPr>
          <w:rFonts w:ascii="Arial Narrow" w:hAnsi="Arial Narrow"/>
          <w:bCs/>
          <w:sz w:val="24"/>
          <w:szCs w:val="24"/>
        </w:rPr>
        <w:t>Gălbiori.</w:t>
      </w:r>
    </w:p>
    <w:p w:rsidR="00023515" w:rsidRPr="00CA452E" w:rsidRDefault="00023515" w:rsidP="00023515">
      <w:pPr>
        <w:pStyle w:val="ListParagraph"/>
        <w:spacing w:after="0"/>
        <w:ind w:left="1485"/>
        <w:jc w:val="both"/>
        <w:rPr>
          <w:rFonts w:ascii="Arial Narrow" w:hAnsi="Arial Narrow"/>
          <w:bCs/>
          <w:sz w:val="24"/>
          <w:szCs w:val="24"/>
        </w:rPr>
      </w:pPr>
      <w:r w:rsidRPr="00CA452E">
        <w:rPr>
          <w:rFonts w:ascii="Arial Narrow" w:eastAsia="Times New Roman" w:hAnsi="Arial Narrow"/>
          <w:color w:val="000000"/>
          <w:sz w:val="24"/>
          <w:szCs w:val="24"/>
          <w:lang w:eastAsia="ro-RO"/>
        </w:rPr>
        <w:t>Suprafa</w:t>
      </w:r>
      <w:r>
        <w:rPr>
          <w:rFonts w:ascii="Arial Narrow" w:eastAsia="Times New Roman" w:hAnsi="Arial Narrow"/>
          <w:color w:val="000000"/>
          <w:sz w:val="24"/>
          <w:szCs w:val="24"/>
          <w:lang w:eastAsia="ro-RO"/>
        </w:rPr>
        <w:t>ț</w:t>
      </w:r>
      <w:r w:rsidRPr="00CA452E">
        <w:rPr>
          <w:rFonts w:ascii="Arial Narrow" w:eastAsia="Times New Roman" w:hAnsi="Arial Narrow"/>
          <w:color w:val="000000"/>
          <w:sz w:val="24"/>
          <w:szCs w:val="24"/>
          <w:lang w:eastAsia="ro-RO"/>
        </w:rPr>
        <w:t>a total</w:t>
      </w:r>
      <w:r>
        <w:rPr>
          <w:rFonts w:ascii="Arial Narrow" w:eastAsia="Times New Roman" w:hAnsi="Arial Narrow"/>
          <w:color w:val="000000"/>
          <w:sz w:val="24"/>
          <w:szCs w:val="24"/>
          <w:lang w:eastAsia="ro-RO"/>
        </w:rPr>
        <w:t>ă</w:t>
      </w:r>
      <w:r w:rsidRPr="00CA452E">
        <w:rPr>
          <w:rFonts w:ascii="Arial Narrow" w:eastAsia="Times New Roman" w:hAnsi="Arial Narrow"/>
          <w:color w:val="000000"/>
          <w:sz w:val="24"/>
          <w:szCs w:val="24"/>
          <w:lang w:eastAsia="ro-RO"/>
        </w:rPr>
        <w:t xml:space="preserve"> afectat</w:t>
      </w:r>
      <w:r>
        <w:rPr>
          <w:rFonts w:ascii="Arial Narrow" w:eastAsia="Times New Roman" w:hAnsi="Arial Narrow"/>
          <w:color w:val="000000"/>
          <w:sz w:val="24"/>
          <w:szCs w:val="24"/>
          <w:lang w:eastAsia="ro-RO"/>
        </w:rPr>
        <w:t>ă</w:t>
      </w:r>
      <w:r w:rsidRPr="00CA452E">
        <w:rPr>
          <w:rFonts w:ascii="Arial Narrow" w:eastAsia="Times New Roman" w:hAnsi="Arial Narrow"/>
          <w:color w:val="000000"/>
          <w:sz w:val="24"/>
          <w:szCs w:val="24"/>
          <w:lang w:eastAsia="ro-RO"/>
        </w:rPr>
        <w:t xml:space="preserve"> de lucr</w:t>
      </w:r>
      <w:r>
        <w:rPr>
          <w:rFonts w:ascii="Arial Narrow" w:eastAsia="Times New Roman" w:hAnsi="Arial Narrow"/>
          <w:color w:val="000000"/>
          <w:sz w:val="24"/>
          <w:szCs w:val="24"/>
          <w:lang w:eastAsia="ro-RO"/>
        </w:rPr>
        <w:t>ă</w:t>
      </w:r>
      <w:r w:rsidRPr="00CA452E">
        <w:rPr>
          <w:rFonts w:ascii="Arial Narrow" w:eastAsia="Times New Roman" w:hAnsi="Arial Narrow"/>
          <w:color w:val="000000"/>
          <w:sz w:val="24"/>
          <w:szCs w:val="24"/>
          <w:lang w:eastAsia="ro-RO"/>
        </w:rPr>
        <w:t>ri, este de aproximativ 12000 mp</w:t>
      </w:r>
      <w:r>
        <w:rPr>
          <w:rFonts w:ascii="Arial Narrow" w:eastAsia="Times New Roman" w:hAnsi="Arial Narrow"/>
          <w:color w:val="000000"/>
          <w:sz w:val="24"/>
          <w:szCs w:val="24"/>
          <w:lang w:eastAsia="ro-RO"/>
        </w:rPr>
        <w:t>.</w:t>
      </w:r>
    </w:p>
    <w:p w:rsidR="00023515" w:rsidRPr="00CA452E" w:rsidRDefault="00023515" w:rsidP="00023515">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relaţiile cu zone învecinate, accesuri existente şi/sau căi de acces posibile:</w:t>
      </w:r>
    </w:p>
    <w:p w:rsidR="00023515" w:rsidRDefault="00023515" w:rsidP="00023515">
      <w:pPr>
        <w:autoSpaceDE w:val="0"/>
        <w:autoSpaceDN w:val="0"/>
        <w:adjustRightInd w:val="0"/>
        <w:spacing w:after="0"/>
        <w:ind w:left="72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lastRenderedPageBreak/>
        <w:t xml:space="preserve">Comuna  Crucea se situează în partea de sud est a judeţului Constanţa, la o distanţă de 63 km </w:t>
      </w:r>
    </w:p>
    <w:p w:rsidR="00023515" w:rsidRPr="00CA452E" w:rsidRDefault="00023515" w:rsidP="00023515">
      <w:pPr>
        <w:autoSpaceDE w:val="0"/>
        <w:autoSpaceDN w:val="0"/>
        <w:adjustRightInd w:val="0"/>
        <w:spacing w:after="0"/>
        <w:jc w:val="both"/>
        <w:rPr>
          <w:rFonts w:ascii="Arial Narrow" w:eastAsia="Times New Roman" w:hAnsi="Arial Narrow"/>
          <w:color w:val="000000"/>
          <w:sz w:val="24"/>
          <w:szCs w:val="24"/>
          <w:lang w:val="en-US" w:eastAsia="ro-RO"/>
        </w:rPr>
      </w:pPr>
      <w:r w:rsidRPr="00CA452E">
        <w:rPr>
          <w:rFonts w:ascii="Arial Narrow" w:eastAsia="Times New Roman" w:hAnsi="Arial Narrow"/>
          <w:color w:val="000000"/>
          <w:sz w:val="24"/>
          <w:szCs w:val="24"/>
          <w:lang w:eastAsia="ro-RO"/>
        </w:rPr>
        <w:t>de Municipiul  Constanţa, pe  drumul naţional DN 2A / E60.</w:t>
      </w:r>
    </w:p>
    <w:p w:rsidR="00023515" w:rsidRDefault="00023515" w:rsidP="00023515">
      <w:pPr>
        <w:autoSpaceDE w:val="0"/>
        <w:autoSpaceDN w:val="0"/>
        <w:adjustRightInd w:val="0"/>
        <w:spacing w:after="0"/>
        <w:ind w:left="72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 xml:space="preserve">Comuna Crucea – comuna de resedinta, are in administratie urmatoarele localitati: Crucea </w:t>
      </w:r>
    </w:p>
    <w:p w:rsidR="00023515" w:rsidRPr="00CA452E" w:rsidRDefault="00023515" w:rsidP="00023515">
      <w:pPr>
        <w:autoSpaceDE w:val="0"/>
        <w:autoSpaceDN w:val="0"/>
        <w:adjustRightInd w:val="0"/>
        <w:spacing w:after="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 xml:space="preserve">(resedinta),Baltagesti, Galbiori, Crisan, Stupina </w:t>
      </w:r>
      <w:r>
        <w:rPr>
          <w:rFonts w:ascii="Arial Narrow" w:eastAsia="Times New Roman" w:hAnsi="Arial Narrow"/>
          <w:color w:val="000000"/>
          <w:sz w:val="24"/>
          <w:szCs w:val="24"/>
          <w:lang w:eastAsia="ro-RO"/>
        </w:rPr>
        <w:t>ș</w:t>
      </w:r>
      <w:r w:rsidRPr="00CA452E">
        <w:rPr>
          <w:rFonts w:ascii="Arial Narrow" w:eastAsia="Times New Roman" w:hAnsi="Arial Narrow"/>
          <w:color w:val="000000"/>
          <w:sz w:val="24"/>
          <w:szCs w:val="24"/>
          <w:lang w:eastAsia="ro-RO"/>
        </w:rPr>
        <w:t xml:space="preserve">i </w:t>
      </w:r>
      <w:r>
        <w:rPr>
          <w:rFonts w:ascii="Arial Narrow" w:eastAsia="Times New Roman" w:hAnsi="Arial Narrow"/>
          <w:color w:val="000000"/>
          <w:sz w:val="24"/>
          <w:szCs w:val="24"/>
          <w:lang w:eastAsia="ro-RO"/>
        </w:rPr>
        <w:t>Ș</w:t>
      </w:r>
      <w:r w:rsidRPr="00CA452E">
        <w:rPr>
          <w:rFonts w:ascii="Arial Narrow" w:eastAsia="Times New Roman" w:hAnsi="Arial Narrow"/>
          <w:color w:val="000000"/>
          <w:sz w:val="24"/>
          <w:szCs w:val="24"/>
          <w:lang w:eastAsia="ro-RO"/>
        </w:rPr>
        <w:t>iriu.</w:t>
      </w:r>
    </w:p>
    <w:p w:rsidR="00023515" w:rsidRPr="00CA452E" w:rsidRDefault="00023515" w:rsidP="00023515">
      <w:pPr>
        <w:autoSpaceDE w:val="0"/>
        <w:autoSpaceDN w:val="0"/>
        <w:adjustRightInd w:val="0"/>
        <w:spacing w:after="0"/>
        <w:ind w:firstLine="72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Comuna Crucea se invecineaza :</w:t>
      </w:r>
    </w:p>
    <w:p w:rsidR="00023515" w:rsidRPr="00CA452E" w:rsidRDefault="00023515" w:rsidP="00023515">
      <w:pPr>
        <w:numPr>
          <w:ilvl w:val="0"/>
          <w:numId w:val="8"/>
        </w:numPr>
        <w:autoSpaceDE w:val="0"/>
        <w:autoSpaceDN w:val="0"/>
        <w:adjustRightInd w:val="0"/>
        <w:spacing w:after="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la Nord – comunele Horia, Closca si Tichilesti ;</w:t>
      </w:r>
    </w:p>
    <w:p w:rsidR="00023515" w:rsidRPr="00CA452E" w:rsidRDefault="00023515" w:rsidP="00023515">
      <w:pPr>
        <w:numPr>
          <w:ilvl w:val="0"/>
          <w:numId w:val="8"/>
        </w:numPr>
        <w:autoSpaceDE w:val="0"/>
        <w:autoSpaceDN w:val="0"/>
        <w:adjustRightInd w:val="0"/>
        <w:spacing w:after="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la Est – comunele Pantelimon, Runcu si Vulturu;</w:t>
      </w:r>
    </w:p>
    <w:p w:rsidR="00023515" w:rsidRPr="00CA452E" w:rsidRDefault="00023515" w:rsidP="00023515">
      <w:pPr>
        <w:numPr>
          <w:ilvl w:val="0"/>
          <w:numId w:val="8"/>
        </w:numPr>
        <w:autoSpaceDE w:val="0"/>
        <w:autoSpaceDN w:val="0"/>
        <w:adjustRightInd w:val="0"/>
        <w:spacing w:after="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la Vest – comunele Capidava si Dunarea ;</w:t>
      </w:r>
    </w:p>
    <w:p w:rsidR="00023515" w:rsidRPr="00CA452E" w:rsidRDefault="00023515" w:rsidP="00023515">
      <w:pPr>
        <w:spacing w:after="0"/>
        <w:ind w:firstLine="720"/>
        <w:jc w:val="both"/>
        <w:rPr>
          <w:rFonts w:ascii="Arial Narrow" w:eastAsia="Times New Roman" w:hAnsi="Arial Narrow"/>
          <w:color w:val="000000"/>
          <w:sz w:val="24"/>
          <w:szCs w:val="24"/>
          <w:lang w:eastAsia="ro-RO"/>
        </w:rPr>
      </w:pPr>
      <w:r w:rsidRPr="00CA452E">
        <w:rPr>
          <w:rFonts w:ascii="Arial Narrow" w:eastAsia="Times New Roman" w:hAnsi="Arial Narrow"/>
          <w:color w:val="000000"/>
          <w:sz w:val="24"/>
          <w:szCs w:val="24"/>
          <w:lang w:eastAsia="ro-RO"/>
        </w:rPr>
        <w:t>la Sud – comunele Dorobantu si Tepes-Voda.</w:t>
      </w:r>
    </w:p>
    <w:p w:rsidR="00023515" w:rsidRPr="00CA452E" w:rsidRDefault="00023515" w:rsidP="00023515">
      <w:pPr>
        <w:spacing w:after="0"/>
        <w:ind w:firstLine="720"/>
        <w:jc w:val="both"/>
        <w:rPr>
          <w:rFonts w:ascii="Arial Narrow" w:hAnsi="Arial Narrow"/>
          <w:sz w:val="24"/>
          <w:szCs w:val="24"/>
        </w:rPr>
      </w:pPr>
      <w:r w:rsidRPr="00CA452E">
        <w:rPr>
          <w:rFonts w:ascii="Arial Narrow" w:hAnsi="Arial Narrow"/>
          <w:sz w:val="24"/>
          <w:szCs w:val="24"/>
        </w:rPr>
        <w:t xml:space="preserve">Caile de acces sunt strazile care fac obiectul prezentei note conceptuale. </w:t>
      </w:r>
    </w:p>
    <w:p w:rsidR="00023515" w:rsidRPr="00CA452E" w:rsidRDefault="00023515" w:rsidP="00023515">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surse de poluare existente în zonă:</w:t>
      </w:r>
    </w:p>
    <w:p w:rsidR="00023515" w:rsidRPr="00CA452E" w:rsidRDefault="00023515" w:rsidP="00023515">
      <w:pPr>
        <w:spacing w:after="0" w:line="240" w:lineRule="auto"/>
        <w:ind w:left="144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Nu sunt identificate surse de poluare </w:t>
      </w:r>
      <w:r>
        <w:rPr>
          <w:rFonts w:ascii="Arial Narrow" w:eastAsia="Times New Roman" w:hAnsi="Arial Narrow" w:cs="Times New Roman"/>
          <w:color w:val="000000"/>
          <w:sz w:val="24"/>
          <w:szCs w:val="24"/>
          <w:lang w:eastAsia="ro-RO"/>
        </w:rPr>
        <w:t>î</w:t>
      </w:r>
      <w:r w:rsidRPr="00CA452E">
        <w:rPr>
          <w:rFonts w:ascii="Arial Narrow" w:eastAsia="Times New Roman" w:hAnsi="Arial Narrow" w:cs="Times New Roman"/>
          <w:color w:val="000000"/>
          <w:sz w:val="24"/>
          <w:szCs w:val="24"/>
          <w:lang w:eastAsia="ro-RO"/>
        </w:rPr>
        <w:t>n zon</w:t>
      </w:r>
      <w:r>
        <w:rPr>
          <w:rFonts w:ascii="Arial Narrow" w:eastAsia="Times New Roman" w:hAnsi="Arial Narrow" w:cs="Times New Roman"/>
          <w:color w:val="000000"/>
          <w:sz w:val="24"/>
          <w:szCs w:val="24"/>
          <w:lang w:eastAsia="ro-RO"/>
        </w:rPr>
        <w:t>ă</w:t>
      </w:r>
      <w:r w:rsidRPr="00CA452E">
        <w:rPr>
          <w:rFonts w:ascii="Arial Narrow" w:eastAsia="Times New Roman" w:hAnsi="Arial Narrow" w:cs="Times New Roman"/>
          <w:color w:val="000000"/>
          <w:sz w:val="24"/>
          <w:szCs w:val="24"/>
          <w:lang w:eastAsia="ro-RO"/>
        </w:rPr>
        <w:t>.</w:t>
      </w:r>
    </w:p>
    <w:p w:rsidR="00023515" w:rsidRPr="00CA452E" w:rsidRDefault="00023515" w:rsidP="00023515">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particularităţi de relief: </w:t>
      </w:r>
    </w:p>
    <w:p w:rsidR="00023515" w:rsidRPr="00CA452E" w:rsidRDefault="00023515" w:rsidP="00023515">
      <w:pPr>
        <w:spacing w:after="0" w:line="240" w:lineRule="auto"/>
        <w:ind w:left="108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Relieful este specific zonei.</w:t>
      </w:r>
    </w:p>
    <w:p w:rsidR="00023515" w:rsidRPr="00CA452E" w:rsidRDefault="00023515" w:rsidP="00023515">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nivel de echipare tehnico-edilitară a zonei şi posibilităţi de asigurare a utilităţilor:</w:t>
      </w:r>
    </w:p>
    <w:p w:rsidR="00023515" w:rsidRDefault="00023515" w:rsidP="00023515">
      <w:pPr>
        <w:pStyle w:val="ListParagraph"/>
        <w:numPr>
          <w:ilvl w:val="0"/>
          <w:numId w:val="3"/>
        </w:numPr>
        <w:autoSpaceDE w:val="0"/>
        <w:autoSpaceDN w:val="0"/>
        <w:adjustRightInd w:val="0"/>
        <w:spacing w:after="0"/>
        <w:jc w:val="both"/>
        <w:rPr>
          <w:rFonts w:ascii="Arial Narrow" w:hAnsi="Arial Narrow"/>
          <w:sz w:val="24"/>
          <w:szCs w:val="24"/>
          <w:lang w:val="it-IT"/>
        </w:rPr>
      </w:pPr>
      <w:r w:rsidRPr="00CA452E">
        <w:rPr>
          <w:rFonts w:ascii="Arial Narrow" w:hAnsi="Arial Narrow"/>
          <w:sz w:val="24"/>
          <w:szCs w:val="24"/>
          <w:lang w:val="it-IT"/>
        </w:rPr>
        <w:t>Zona traversata de straziile din cadrul proiectului  beneficiază  de sisteme de</w:t>
      </w:r>
    </w:p>
    <w:p w:rsidR="00023515" w:rsidRPr="00C9588F" w:rsidRDefault="00023515" w:rsidP="00023515">
      <w:pPr>
        <w:autoSpaceDE w:val="0"/>
        <w:autoSpaceDN w:val="0"/>
        <w:adjustRightInd w:val="0"/>
        <w:spacing w:after="0"/>
        <w:jc w:val="both"/>
        <w:rPr>
          <w:rFonts w:ascii="Arial Narrow" w:hAnsi="Arial Narrow"/>
          <w:sz w:val="24"/>
          <w:szCs w:val="24"/>
          <w:lang w:val="it-IT"/>
        </w:rPr>
      </w:pPr>
      <w:r w:rsidRPr="00C9588F">
        <w:rPr>
          <w:rFonts w:ascii="Arial Narrow" w:hAnsi="Arial Narrow"/>
          <w:sz w:val="24"/>
          <w:szCs w:val="24"/>
          <w:lang w:val="it-IT"/>
        </w:rPr>
        <w:t xml:space="preserve"> alimentare cu apă,  fibră optică  </w:t>
      </w:r>
      <w:r>
        <w:rPr>
          <w:rFonts w:ascii="Arial Narrow" w:hAnsi="Arial Narrow"/>
          <w:sz w:val="24"/>
          <w:szCs w:val="24"/>
          <w:lang w:val="it-IT"/>
        </w:rPr>
        <w:t>ș</w:t>
      </w:r>
      <w:r w:rsidRPr="00C9588F">
        <w:rPr>
          <w:rFonts w:ascii="Arial Narrow" w:hAnsi="Arial Narrow"/>
          <w:sz w:val="24"/>
          <w:szCs w:val="24"/>
          <w:lang w:val="it-IT"/>
        </w:rPr>
        <w:t>i electricitate.</w:t>
      </w:r>
    </w:p>
    <w:p w:rsidR="00023515" w:rsidRPr="00CA452E" w:rsidRDefault="00023515" w:rsidP="00023515">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existenţa unor eventuale reţele edilitare în amplasament care ar necesita relocare/protejare, în măsura în care pot fi identificate:</w:t>
      </w:r>
    </w:p>
    <w:p w:rsidR="00023515" w:rsidRDefault="00023515" w:rsidP="00023515">
      <w:pPr>
        <w:spacing w:after="0" w:line="240" w:lineRule="auto"/>
        <w:ind w:left="1440"/>
        <w:rPr>
          <w:rFonts w:ascii="Arial Narrow" w:eastAsia="Times New Roman" w:hAnsi="Arial Narrow"/>
          <w:sz w:val="24"/>
          <w:szCs w:val="24"/>
          <w:lang w:val="it-IT"/>
        </w:rPr>
      </w:pPr>
      <w:r w:rsidRPr="00CA452E">
        <w:rPr>
          <w:rFonts w:ascii="Arial Narrow" w:eastAsia="Times New Roman" w:hAnsi="Arial Narrow"/>
          <w:sz w:val="24"/>
          <w:szCs w:val="24"/>
          <w:lang w:val="it-IT"/>
        </w:rPr>
        <w:t xml:space="preserve">Lucrarile de relocare/protejare, vor fi identificate in urma avizelor solicitate prin </w:t>
      </w:r>
    </w:p>
    <w:p w:rsidR="00023515" w:rsidRPr="00CA452E" w:rsidRDefault="00023515" w:rsidP="00023515">
      <w:pPr>
        <w:spacing w:after="0" w:line="240" w:lineRule="auto"/>
        <w:rPr>
          <w:rFonts w:ascii="Arial Narrow" w:eastAsia="Times New Roman" w:hAnsi="Arial Narrow"/>
          <w:sz w:val="24"/>
          <w:szCs w:val="24"/>
          <w:lang w:val="it-IT"/>
        </w:rPr>
      </w:pPr>
      <w:r w:rsidRPr="00CA452E">
        <w:rPr>
          <w:rFonts w:ascii="Arial Narrow" w:eastAsia="Times New Roman" w:hAnsi="Arial Narrow"/>
          <w:sz w:val="24"/>
          <w:szCs w:val="24"/>
          <w:lang w:val="it-IT"/>
        </w:rPr>
        <w:t>certificatul de urbanism de catre detiinatorii relelelor existente in amplasament</w:t>
      </w:r>
      <w:r>
        <w:rPr>
          <w:rFonts w:ascii="Arial Narrow" w:eastAsia="Times New Roman" w:hAnsi="Arial Narrow"/>
          <w:sz w:val="24"/>
          <w:szCs w:val="24"/>
          <w:lang w:val="it-IT"/>
        </w:rPr>
        <w:t>.</w:t>
      </w:r>
    </w:p>
    <w:p w:rsidR="00023515" w:rsidRPr="00CA452E" w:rsidRDefault="00023515" w:rsidP="00023515">
      <w:pPr>
        <w:numPr>
          <w:ilvl w:val="0"/>
          <w:numId w:val="3"/>
        </w:numPr>
        <w:spacing w:after="0" w:line="240" w:lineRule="auto"/>
        <w:rPr>
          <w:rFonts w:ascii="Arial Narrow" w:eastAsia="Times New Roman" w:hAnsi="Arial Narrow" w:cs="Times New Roman"/>
          <w:sz w:val="24"/>
          <w:szCs w:val="24"/>
          <w:lang w:eastAsia="ro-RO"/>
        </w:rPr>
      </w:pPr>
      <w:r w:rsidRPr="00CA452E">
        <w:rPr>
          <w:rFonts w:ascii="Arial Narrow" w:eastAsia="Times New Roman" w:hAnsi="Arial Narrow" w:cs="Times New Roman"/>
          <w:color w:val="000000"/>
          <w:sz w:val="24"/>
          <w:szCs w:val="24"/>
          <w:lang w:eastAsia="ro-RO"/>
        </w:rPr>
        <w:t>posibile obligaţii de servitute:</w:t>
      </w:r>
    </w:p>
    <w:p w:rsidR="00023515" w:rsidRPr="00CA452E" w:rsidRDefault="00023515" w:rsidP="00023515">
      <w:pPr>
        <w:spacing w:after="0" w:line="240" w:lineRule="auto"/>
        <w:ind w:left="1440"/>
        <w:rPr>
          <w:rFonts w:ascii="Arial Narrow" w:eastAsia="Times New Roman" w:hAnsi="Arial Narrow" w:cs="Times New Roman"/>
          <w:sz w:val="24"/>
          <w:szCs w:val="24"/>
          <w:lang w:eastAsia="ro-RO"/>
        </w:rPr>
      </w:pPr>
      <w:r w:rsidRPr="00CA452E">
        <w:rPr>
          <w:rFonts w:ascii="Arial Narrow" w:eastAsia="Times New Roman" w:hAnsi="Arial Narrow" w:cs="Times New Roman"/>
          <w:sz w:val="24"/>
          <w:szCs w:val="24"/>
          <w:lang w:eastAsia="ro-RO"/>
        </w:rPr>
        <w:t>Nu este cazul</w:t>
      </w:r>
    </w:p>
    <w:p w:rsidR="00023515" w:rsidRPr="00CA452E" w:rsidRDefault="00023515" w:rsidP="00023515">
      <w:pPr>
        <w:numPr>
          <w:ilvl w:val="0"/>
          <w:numId w:val="3"/>
        </w:numPr>
        <w:spacing w:after="0" w:line="240" w:lineRule="auto"/>
        <w:rPr>
          <w:rFonts w:ascii="Arial Narrow" w:eastAsia="Times New Roman" w:hAnsi="Arial Narrow" w:cs="Times New Roman"/>
          <w:sz w:val="24"/>
          <w:szCs w:val="24"/>
          <w:lang w:eastAsia="ro-RO"/>
        </w:rPr>
      </w:pPr>
      <w:r w:rsidRPr="00CA452E">
        <w:rPr>
          <w:rFonts w:ascii="Arial Narrow" w:eastAsia="Times New Roman" w:hAnsi="Arial Narrow" w:cs="Times New Roman"/>
          <w:color w:val="000000"/>
          <w:sz w:val="24"/>
          <w:szCs w:val="24"/>
          <w:lang w:eastAsia="ro-RO"/>
        </w:rPr>
        <w:t xml:space="preserve">condiţionări constructive determinate de starea tehnică şi de sistemul constructiv al </w:t>
      </w:r>
    </w:p>
    <w:p w:rsidR="00023515" w:rsidRPr="00CA452E" w:rsidRDefault="00023515" w:rsidP="00023515">
      <w:pPr>
        <w:spacing w:after="0" w:line="240" w:lineRule="auto"/>
        <w:rPr>
          <w:rFonts w:ascii="Arial Narrow" w:eastAsia="Times New Roman" w:hAnsi="Arial Narrow" w:cs="Times New Roman"/>
          <w:sz w:val="24"/>
          <w:szCs w:val="24"/>
          <w:lang w:eastAsia="ro-RO"/>
        </w:rPr>
      </w:pPr>
      <w:r w:rsidRPr="00CA452E">
        <w:rPr>
          <w:rFonts w:ascii="Arial Narrow" w:eastAsia="Times New Roman" w:hAnsi="Arial Narrow" w:cs="Times New Roman"/>
          <w:color w:val="000000"/>
          <w:sz w:val="24"/>
          <w:szCs w:val="24"/>
          <w:lang w:eastAsia="ro-RO"/>
        </w:rPr>
        <w:t>unor construcţii existente în amplasament, asupra cărora se vor face lucrări de intervenţii, după caz:</w:t>
      </w:r>
    </w:p>
    <w:p w:rsidR="00023515" w:rsidRPr="00CA452E" w:rsidRDefault="00023515" w:rsidP="00023515">
      <w:pPr>
        <w:spacing w:after="0" w:line="240" w:lineRule="auto"/>
        <w:ind w:left="1440"/>
        <w:rPr>
          <w:rFonts w:ascii="Arial Narrow" w:eastAsia="Times New Roman" w:hAnsi="Arial Narrow" w:cs="Times New Roman"/>
          <w:sz w:val="24"/>
          <w:szCs w:val="24"/>
          <w:lang w:eastAsia="ro-RO"/>
        </w:rPr>
      </w:pPr>
      <w:r w:rsidRPr="00CA452E">
        <w:rPr>
          <w:rFonts w:ascii="Arial Narrow" w:eastAsia="Times New Roman" w:hAnsi="Arial Narrow" w:cs="Times New Roman"/>
          <w:sz w:val="24"/>
          <w:szCs w:val="24"/>
          <w:lang w:eastAsia="ro-RO"/>
        </w:rPr>
        <w:t>Nu este cazul</w:t>
      </w:r>
    </w:p>
    <w:p w:rsidR="00023515" w:rsidRPr="00CA452E" w:rsidRDefault="00023515" w:rsidP="00023515">
      <w:pPr>
        <w:numPr>
          <w:ilvl w:val="0"/>
          <w:numId w:val="3"/>
        </w:numPr>
        <w:spacing w:after="0" w:line="240" w:lineRule="auto"/>
        <w:rPr>
          <w:rFonts w:ascii="Arial Narrow" w:eastAsia="Times New Roman" w:hAnsi="Arial Narrow" w:cs="Times New Roman"/>
          <w:sz w:val="24"/>
          <w:szCs w:val="24"/>
          <w:lang w:eastAsia="ro-RO"/>
        </w:rPr>
      </w:pPr>
      <w:r w:rsidRPr="00CA452E">
        <w:rPr>
          <w:rFonts w:ascii="Arial Narrow" w:eastAsia="Times New Roman" w:hAnsi="Arial Narrow" w:cs="Times New Roman"/>
          <w:color w:val="000000"/>
          <w:sz w:val="24"/>
          <w:szCs w:val="24"/>
          <w:lang w:eastAsia="ro-RO"/>
        </w:rPr>
        <w:t xml:space="preserve">reglementări urbanistice aplicabile zonei conform documentaţiilor de urbanism </w:t>
      </w:r>
    </w:p>
    <w:p w:rsidR="00023515" w:rsidRPr="00CA452E" w:rsidRDefault="00023515" w:rsidP="00023515">
      <w:pPr>
        <w:spacing w:after="0" w:line="240" w:lineRule="auto"/>
        <w:rPr>
          <w:rFonts w:ascii="Arial Narrow" w:eastAsia="Times New Roman" w:hAnsi="Arial Narrow" w:cs="Times New Roman"/>
          <w:sz w:val="24"/>
          <w:szCs w:val="24"/>
          <w:lang w:eastAsia="ro-RO"/>
        </w:rPr>
      </w:pPr>
      <w:r w:rsidRPr="00CA452E">
        <w:rPr>
          <w:rFonts w:ascii="Arial Narrow" w:eastAsia="Times New Roman" w:hAnsi="Arial Narrow" w:cs="Times New Roman"/>
          <w:color w:val="000000"/>
          <w:sz w:val="24"/>
          <w:szCs w:val="24"/>
          <w:lang w:eastAsia="ro-RO"/>
        </w:rPr>
        <w:t>aprobate - plan urbanistic general/plan urbanistic zonal şi regulamentul local de urbanism aferent:</w:t>
      </w:r>
    </w:p>
    <w:p w:rsidR="00023515" w:rsidRPr="00CA452E" w:rsidRDefault="00023515" w:rsidP="00023515">
      <w:pPr>
        <w:spacing w:after="0" w:line="240" w:lineRule="auto"/>
        <w:ind w:left="1440"/>
        <w:rPr>
          <w:rFonts w:ascii="Arial Narrow" w:eastAsia="Times New Roman" w:hAnsi="Arial Narrow" w:cs="Times New Roman"/>
          <w:sz w:val="24"/>
          <w:szCs w:val="24"/>
          <w:lang w:eastAsia="ro-RO"/>
        </w:rPr>
      </w:pPr>
      <w:r w:rsidRPr="00CA452E">
        <w:rPr>
          <w:rFonts w:ascii="Arial Narrow" w:eastAsia="Times New Roman" w:hAnsi="Arial Narrow" w:cs="Times New Roman"/>
          <w:sz w:val="24"/>
          <w:szCs w:val="24"/>
          <w:lang w:eastAsia="ro-RO"/>
        </w:rPr>
        <w:t>Nu este cazul</w:t>
      </w:r>
    </w:p>
    <w:p w:rsidR="00023515" w:rsidRDefault="00023515" w:rsidP="00023515">
      <w:pPr>
        <w:numPr>
          <w:ilvl w:val="0"/>
          <w:numId w:val="3"/>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existenţa de monumente istorice/de arhitectură sau situri arheologice pe amplasament </w:t>
      </w:r>
    </w:p>
    <w:p w:rsidR="00023515" w:rsidRPr="00CA452E" w:rsidRDefault="00023515" w:rsidP="00023515">
      <w:p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sau în zona imediat învecinată; existenţa condiţionărilor specifice în cazul existenţei unor zone protejate:</w:t>
      </w:r>
    </w:p>
    <w:p w:rsidR="00023515" w:rsidRDefault="00023515" w:rsidP="00023515">
      <w:pPr>
        <w:spacing w:after="0" w:line="240" w:lineRule="auto"/>
        <w:ind w:left="144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Nu este cazul</w:t>
      </w:r>
      <w:r>
        <w:rPr>
          <w:rFonts w:ascii="Arial Narrow" w:eastAsia="Times New Roman" w:hAnsi="Arial Narrow" w:cs="Times New Roman"/>
          <w:color w:val="000000"/>
          <w:sz w:val="24"/>
          <w:szCs w:val="24"/>
          <w:lang w:eastAsia="ro-RO"/>
        </w:rPr>
        <w:t>;</w:t>
      </w:r>
    </w:p>
    <w:p w:rsidR="00023515" w:rsidRDefault="00023515" w:rsidP="00023515">
      <w:pPr>
        <w:spacing w:after="0" w:line="240" w:lineRule="auto"/>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 xml:space="preserve">Descrierea succintă a obiectivului de investiţii propus, din punct de vedere tehnic şi funcţional: </w:t>
      </w:r>
      <w:r>
        <w:rPr>
          <w:rFonts w:ascii="Arial Narrow" w:eastAsia="Times New Roman" w:hAnsi="Arial Narrow" w:cs="Times New Roman"/>
          <w:b/>
          <w:bCs/>
          <w:color w:val="000000"/>
          <w:kern w:val="32"/>
          <w:sz w:val="24"/>
          <w:szCs w:val="24"/>
          <w:u w:val="single"/>
          <w:lang w:eastAsia="ro-RO"/>
        </w:rPr>
        <w:t xml:space="preserve"> </w:t>
      </w:r>
    </w:p>
    <w:p w:rsidR="00023515" w:rsidRPr="00BE11D3" w:rsidRDefault="00023515" w:rsidP="00023515">
      <w:pPr>
        <w:pStyle w:val="ListParagraph"/>
        <w:numPr>
          <w:ilvl w:val="0"/>
          <w:numId w:val="10"/>
        </w:numPr>
        <w:spacing w:after="0" w:line="240" w:lineRule="auto"/>
        <w:rPr>
          <w:rFonts w:ascii="Arial Narrow" w:eastAsia="Times New Roman" w:hAnsi="Arial Narrow" w:cs="Times New Roman"/>
          <w:b/>
          <w:color w:val="000000"/>
          <w:sz w:val="24"/>
          <w:szCs w:val="24"/>
          <w:lang w:eastAsia="ro-RO"/>
        </w:rPr>
      </w:pPr>
      <w:r w:rsidRPr="00BE11D3">
        <w:rPr>
          <w:rFonts w:ascii="Arial Narrow" w:eastAsia="Times New Roman" w:hAnsi="Arial Narrow" w:cs="Times New Roman"/>
          <w:b/>
          <w:color w:val="000000"/>
          <w:sz w:val="24"/>
          <w:szCs w:val="24"/>
          <w:lang w:eastAsia="ro-RO"/>
        </w:rPr>
        <w:t xml:space="preserve">  destinaţie şi funcţiuni; </w:t>
      </w:r>
    </w:p>
    <w:p w:rsidR="00023515" w:rsidRDefault="00023515" w:rsidP="00023515">
      <w:pPr>
        <w:spacing w:after="0" w:line="240" w:lineRule="auto"/>
        <w:ind w:firstLine="283"/>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Strazile sunt strazi de interes public si au destinatia de c</w:t>
      </w:r>
      <w:r>
        <w:rPr>
          <w:rFonts w:ascii="Arial Narrow" w:eastAsia="Times New Roman" w:hAnsi="Arial Narrow" w:cs="Times New Roman"/>
          <w:color w:val="000000"/>
          <w:sz w:val="24"/>
          <w:szCs w:val="24"/>
          <w:lang w:eastAsia="ro-RO"/>
        </w:rPr>
        <w:t>ă</w:t>
      </w:r>
      <w:r w:rsidRPr="00CA452E">
        <w:rPr>
          <w:rFonts w:ascii="Arial Narrow" w:eastAsia="Times New Roman" w:hAnsi="Arial Narrow" w:cs="Times New Roman"/>
          <w:color w:val="000000"/>
          <w:sz w:val="24"/>
          <w:szCs w:val="24"/>
          <w:lang w:eastAsia="ro-RO"/>
        </w:rPr>
        <w:t>i de comunica</w:t>
      </w:r>
      <w:r>
        <w:rPr>
          <w:rFonts w:ascii="Arial Narrow" w:eastAsia="Times New Roman" w:hAnsi="Arial Narrow" w:cs="Times New Roman"/>
          <w:color w:val="000000"/>
          <w:sz w:val="24"/>
          <w:szCs w:val="24"/>
          <w:lang w:eastAsia="ro-RO"/>
        </w:rPr>
        <w:t>ț</w:t>
      </w:r>
      <w:r w:rsidRPr="00CA452E">
        <w:rPr>
          <w:rFonts w:ascii="Arial Narrow" w:eastAsia="Times New Roman" w:hAnsi="Arial Narrow" w:cs="Times New Roman"/>
          <w:color w:val="000000"/>
          <w:sz w:val="24"/>
          <w:szCs w:val="24"/>
          <w:lang w:eastAsia="ro-RO"/>
        </w:rPr>
        <w:t>ie rutier</w:t>
      </w:r>
      <w:r>
        <w:rPr>
          <w:rFonts w:ascii="Arial Narrow" w:eastAsia="Times New Roman" w:hAnsi="Arial Narrow" w:cs="Times New Roman"/>
          <w:color w:val="000000"/>
          <w:sz w:val="24"/>
          <w:szCs w:val="24"/>
          <w:lang w:eastAsia="ro-RO"/>
        </w:rPr>
        <w:t>ă</w:t>
      </w:r>
      <w:r w:rsidRPr="00CA452E">
        <w:rPr>
          <w:rFonts w:ascii="Arial Narrow" w:eastAsia="Times New Roman" w:hAnsi="Arial Narrow" w:cs="Times New Roman"/>
          <w:color w:val="000000"/>
          <w:sz w:val="24"/>
          <w:szCs w:val="24"/>
          <w:lang w:eastAsia="ro-RO"/>
        </w:rPr>
        <w:t>.</w:t>
      </w:r>
    </w:p>
    <w:p w:rsidR="00023515" w:rsidRPr="00BE11D3" w:rsidRDefault="00023515" w:rsidP="00023515">
      <w:pPr>
        <w:pStyle w:val="ListParagraph"/>
        <w:numPr>
          <w:ilvl w:val="0"/>
          <w:numId w:val="9"/>
        </w:numPr>
        <w:spacing w:after="0" w:line="240" w:lineRule="auto"/>
        <w:rPr>
          <w:rFonts w:ascii="Arial Narrow" w:eastAsia="Times New Roman" w:hAnsi="Arial Narrow" w:cs="Times New Roman"/>
          <w:b/>
          <w:color w:val="000000"/>
          <w:sz w:val="24"/>
          <w:szCs w:val="24"/>
          <w:lang w:eastAsia="ro-RO"/>
        </w:rPr>
      </w:pPr>
      <w:r w:rsidRPr="00BE11D3">
        <w:rPr>
          <w:rFonts w:ascii="Arial Narrow" w:eastAsia="Times New Roman" w:hAnsi="Arial Narrow" w:cs="Times New Roman"/>
          <w:b/>
          <w:color w:val="000000"/>
          <w:sz w:val="24"/>
          <w:szCs w:val="24"/>
          <w:lang w:eastAsia="ro-RO"/>
        </w:rPr>
        <w:t xml:space="preserve">caracteristici, parametri şi date tehnice specifice, preconizate; </w:t>
      </w:r>
    </w:p>
    <w:p w:rsidR="00023515" w:rsidRPr="00CA452E" w:rsidRDefault="00023515" w:rsidP="00023515">
      <w:pPr>
        <w:keepNext/>
        <w:spacing w:after="0" w:line="240" w:lineRule="auto"/>
        <w:ind w:firstLine="278"/>
        <w:outlineLvl w:val="0"/>
        <w:rPr>
          <w:rFonts w:ascii="Arial Narrow" w:eastAsia="Times New Roman" w:hAnsi="Arial Narrow"/>
          <w:color w:val="000000"/>
          <w:sz w:val="24"/>
          <w:szCs w:val="24"/>
          <w:lang w:val="en-US" w:eastAsia="ro-RO"/>
        </w:rPr>
      </w:pPr>
      <w:r w:rsidRPr="00CA452E">
        <w:rPr>
          <w:rFonts w:ascii="Arial Narrow" w:eastAsia="Times New Roman" w:hAnsi="Arial Narrow"/>
          <w:sz w:val="24"/>
          <w:szCs w:val="24"/>
          <w:lang w:val="it-IT"/>
        </w:rPr>
        <w:t xml:space="preserve">Strazile studiate in prezenta documentatie sunt strazi de interes public si au destinatia de </w:t>
      </w:r>
      <w:r w:rsidRPr="00CA452E">
        <w:rPr>
          <w:rFonts w:ascii="Arial Narrow" w:eastAsia="Times New Roman" w:hAnsi="Arial Narrow" w:cs="Times New Roman"/>
          <w:color w:val="000000"/>
          <w:sz w:val="24"/>
          <w:szCs w:val="24"/>
          <w:lang w:eastAsia="ro-RO"/>
        </w:rPr>
        <w:t xml:space="preserve">de </w:t>
      </w:r>
      <w:r>
        <w:rPr>
          <w:rFonts w:ascii="Arial Narrow" w:eastAsia="Times New Roman" w:hAnsi="Arial Narrow" w:cs="Times New Roman"/>
          <w:color w:val="000000"/>
          <w:sz w:val="24"/>
          <w:szCs w:val="24"/>
          <w:lang w:eastAsia="ro-RO"/>
        </w:rPr>
        <w:t>cai de comunicatie rutieră.</w:t>
      </w:r>
      <w:r w:rsidRPr="00CA452E">
        <w:rPr>
          <w:rFonts w:ascii="Arial Narrow" w:eastAsia="Times New Roman" w:hAnsi="Arial Narrow"/>
          <w:color w:val="000000"/>
          <w:sz w:val="24"/>
          <w:szCs w:val="24"/>
          <w:lang w:eastAsia="ro-RO"/>
        </w:rPr>
        <w:t xml:space="preserve"> Structura rutiera propusa pentru modernizarea </w:t>
      </w:r>
      <w:r>
        <w:rPr>
          <w:rFonts w:ascii="Arial Narrow" w:eastAsia="Times New Roman" w:hAnsi="Arial Narrow"/>
          <w:color w:val="000000"/>
          <w:sz w:val="24"/>
          <w:szCs w:val="24"/>
          <w:lang w:eastAsia="ro-RO"/>
        </w:rPr>
        <w:t>strazile: imbracaminte asfaltică.</w:t>
      </w:r>
    </w:p>
    <w:p w:rsidR="00023515" w:rsidRPr="00CA452E" w:rsidRDefault="00023515" w:rsidP="00023515">
      <w:pPr>
        <w:autoSpaceDE w:val="0"/>
        <w:autoSpaceDN w:val="0"/>
        <w:adjustRightInd w:val="0"/>
        <w:spacing w:after="0" w:line="360" w:lineRule="auto"/>
        <w:ind w:firstLine="567"/>
        <w:jc w:val="both"/>
        <w:rPr>
          <w:rFonts w:ascii="Arial Narrow" w:hAnsi="Arial Narrow" w:cs="Arial"/>
          <w:color w:val="000000"/>
          <w:sz w:val="24"/>
          <w:szCs w:val="24"/>
        </w:rPr>
      </w:pPr>
      <w:r w:rsidRPr="00CA452E">
        <w:rPr>
          <w:rFonts w:ascii="Arial Narrow" w:eastAsia="Times New Roman" w:hAnsi="Arial Narrow"/>
          <w:color w:val="000000"/>
          <w:sz w:val="24"/>
          <w:szCs w:val="24"/>
          <w:lang w:eastAsia="ro-RO"/>
        </w:rPr>
        <w:t xml:space="preserve">Vor fi prevazute </w:t>
      </w:r>
      <w:r>
        <w:rPr>
          <w:rFonts w:ascii="Arial Narrow" w:eastAsia="Times New Roman" w:hAnsi="Arial Narrow"/>
          <w:color w:val="000000"/>
          <w:sz w:val="24"/>
          <w:szCs w:val="24"/>
          <w:lang w:eastAsia="ro-RO"/>
        </w:rPr>
        <w:t>ș</w:t>
      </w:r>
      <w:r w:rsidRPr="00CA452E">
        <w:rPr>
          <w:rFonts w:ascii="Arial Narrow" w:eastAsia="Times New Roman" w:hAnsi="Arial Narrow"/>
          <w:color w:val="000000"/>
          <w:sz w:val="24"/>
          <w:szCs w:val="24"/>
          <w:lang w:eastAsia="ro-RO"/>
        </w:rPr>
        <w:t>i elemente de scurgere a apelor pluviale</w:t>
      </w:r>
      <w:r>
        <w:rPr>
          <w:rFonts w:ascii="Arial Narrow" w:eastAsia="Times New Roman" w:hAnsi="Arial Narrow"/>
          <w:color w:val="000000"/>
          <w:sz w:val="24"/>
          <w:szCs w:val="24"/>
          <w:lang w:eastAsia="ro-RO"/>
        </w:rPr>
        <w:t>.</w:t>
      </w:r>
      <w:r w:rsidRPr="00CA452E">
        <w:rPr>
          <w:rFonts w:ascii="Arial Narrow" w:eastAsia="Times New Roman" w:hAnsi="Arial Narrow"/>
          <w:color w:val="000000"/>
          <w:sz w:val="24"/>
          <w:szCs w:val="24"/>
          <w:lang w:eastAsia="ro-RO"/>
        </w:rPr>
        <w:t xml:space="preserve"> </w:t>
      </w:r>
    </w:p>
    <w:p w:rsidR="00023515" w:rsidRPr="00CA452E" w:rsidRDefault="00023515" w:rsidP="00023515">
      <w:pPr>
        <w:pStyle w:val="ListParagraph"/>
        <w:keepNext/>
        <w:numPr>
          <w:ilvl w:val="0"/>
          <w:numId w:val="6"/>
        </w:numPr>
        <w:spacing w:after="0" w:line="240" w:lineRule="auto"/>
        <w:outlineLvl w:val="0"/>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durata minima de functionare apreciata corespunzator destinatiei/functiunilor propuse;</w:t>
      </w:r>
    </w:p>
    <w:p w:rsidR="00023515" w:rsidRPr="00CA452E" w:rsidRDefault="00023515" w:rsidP="00023515">
      <w:pPr>
        <w:spacing w:after="0"/>
        <w:ind w:left="283"/>
        <w:rPr>
          <w:rFonts w:ascii="Arial Narrow" w:eastAsia="Times New Roman" w:hAnsi="Arial Narrow"/>
          <w:sz w:val="24"/>
          <w:szCs w:val="24"/>
          <w:lang w:val="it-IT"/>
        </w:rPr>
      </w:pPr>
      <w:r>
        <w:rPr>
          <w:rFonts w:ascii="Arial Narrow" w:eastAsia="Times New Roman" w:hAnsi="Arial Narrow"/>
          <w:sz w:val="24"/>
          <w:szCs w:val="24"/>
          <w:lang w:val="it-IT"/>
        </w:rPr>
        <w:t xml:space="preserve">          </w:t>
      </w:r>
      <w:r w:rsidRPr="00CA452E">
        <w:rPr>
          <w:rFonts w:ascii="Arial Narrow" w:eastAsia="Times New Roman" w:hAnsi="Arial Narrow"/>
          <w:sz w:val="24"/>
          <w:szCs w:val="24"/>
          <w:lang w:val="it-IT"/>
        </w:rPr>
        <w:t>Durata minima de functionare va fi de 10 ani.</w:t>
      </w:r>
    </w:p>
    <w:p w:rsidR="00023515" w:rsidRPr="00CA452E" w:rsidRDefault="00023515" w:rsidP="00023515">
      <w:pPr>
        <w:pStyle w:val="ListParagraph"/>
        <w:keepNext/>
        <w:numPr>
          <w:ilvl w:val="0"/>
          <w:numId w:val="6"/>
        </w:numPr>
        <w:spacing w:after="0" w:line="240" w:lineRule="auto"/>
        <w:outlineLvl w:val="0"/>
        <w:rPr>
          <w:rFonts w:ascii="Arial Narrow" w:eastAsia="Times New Roman" w:hAnsi="Arial Narrow" w:cs="Times New Roman"/>
          <w:b/>
          <w:color w:val="000000"/>
          <w:sz w:val="24"/>
          <w:szCs w:val="24"/>
          <w:lang w:eastAsia="ro-RO"/>
        </w:rPr>
      </w:pPr>
      <w:r w:rsidRPr="00CA452E">
        <w:rPr>
          <w:rFonts w:ascii="Arial Narrow" w:eastAsia="Times New Roman" w:hAnsi="Arial Narrow" w:cs="Times New Roman"/>
          <w:b/>
          <w:color w:val="000000"/>
          <w:sz w:val="24"/>
          <w:szCs w:val="24"/>
          <w:lang w:eastAsia="ro-RO"/>
        </w:rPr>
        <w:t>Nevoi/solicitari functionale specifice;</w:t>
      </w:r>
    </w:p>
    <w:p w:rsidR="00023515" w:rsidRPr="00CA452E" w:rsidRDefault="00023515" w:rsidP="00023515">
      <w:pPr>
        <w:spacing w:after="0"/>
        <w:ind w:left="283"/>
        <w:rPr>
          <w:rFonts w:ascii="Arial Narrow" w:eastAsia="Times New Roman" w:hAnsi="Arial Narrow"/>
          <w:sz w:val="24"/>
          <w:szCs w:val="24"/>
          <w:lang w:val="it-IT"/>
        </w:rPr>
      </w:pPr>
      <w:r w:rsidRPr="00CA452E">
        <w:rPr>
          <w:rFonts w:ascii="Arial Narrow" w:eastAsia="Times New Roman" w:hAnsi="Arial Narrow"/>
          <w:sz w:val="24"/>
          <w:szCs w:val="24"/>
          <w:lang w:val="it-IT"/>
        </w:rPr>
        <w:t>Nu e cazul.</w:t>
      </w:r>
    </w:p>
    <w:p w:rsidR="00023515" w:rsidRPr="00CA452E" w:rsidRDefault="00023515" w:rsidP="00023515">
      <w:pPr>
        <w:keepNext/>
        <w:numPr>
          <w:ilvl w:val="0"/>
          <w:numId w:val="1"/>
        </w:numPr>
        <w:spacing w:after="0" w:line="240" w:lineRule="auto"/>
        <w:outlineLvl w:val="0"/>
        <w:rPr>
          <w:rFonts w:ascii="Arial Narrow" w:eastAsia="Times New Roman" w:hAnsi="Arial Narrow" w:cs="Times New Roman"/>
          <w:b/>
          <w:bCs/>
          <w:color w:val="000000"/>
          <w:kern w:val="32"/>
          <w:sz w:val="24"/>
          <w:szCs w:val="24"/>
          <w:u w:val="single"/>
          <w:lang w:eastAsia="ro-RO"/>
        </w:rPr>
      </w:pPr>
      <w:r w:rsidRPr="00CA452E">
        <w:rPr>
          <w:rFonts w:ascii="Arial Narrow" w:eastAsia="Times New Roman" w:hAnsi="Arial Narrow" w:cs="Times New Roman"/>
          <w:b/>
          <w:bCs/>
          <w:color w:val="000000"/>
          <w:kern w:val="32"/>
          <w:sz w:val="24"/>
          <w:szCs w:val="24"/>
          <w:u w:val="single"/>
          <w:lang w:eastAsia="ro-RO"/>
        </w:rPr>
        <w:t>Justificarea necesităţii elaborării, după caz, a:</w:t>
      </w:r>
    </w:p>
    <w:p w:rsidR="00023515" w:rsidRPr="00CA452E" w:rsidRDefault="00023515" w:rsidP="00023515">
      <w:pPr>
        <w:numPr>
          <w:ilvl w:val="1"/>
          <w:numId w:val="4"/>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studiului de prefezabilitate, în cazul obiectivelor/proiectelor majore de investiţii:</w:t>
      </w:r>
    </w:p>
    <w:p w:rsidR="00023515" w:rsidRPr="00CA452E" w:rsidRDefault="00023515" w:rsidP="00023515">
      <w:pPr>
        <w:spacing w:after="0" w:line="240" w:lineRule="auto"/>
        <w:ind w:left="108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Nu este cazul</w:t>
      </w:r>
    </w:p>
    <w:p w:rsidR="00023515" w:rsidRPr="00CA452E" w:rsidRDefault="00023515" w:rsidP="00023515">
      <w:pPr>
        <w:numPr>
          <w:ilvl w:val="1"/>
          <w:numId w:val="4"/>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expertizei tehnice şi, după caz, a auditului energetic ori a altor studii de specialitate, audituri sau analize relevante, inclusiv analiza diagnostic, în cazul intervenţiilor la construcţii existente:</w:t>
      </w:r>
    </w:p>
    <w:p w:rsidR="00023515" w:rsidRDefault="00023515" w:rsidP="00023515">
      <w:pPr>
        <w:spacing w:after="0" w:line="240" w:lineRule="auto"/>
        <w:ind w:left="360" w:firstLine="36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Este necesară elaborarea unei expertize tehnice realizată de către un expert tehnic autorizat </w:t>
      </w:r>
    </w:p>
    <w:p w:rsidR="00023515" w:rsidRPr="00CA452E" w:rsidRDefault="00023515" w:rsidP="00023515">
      <w:p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lastRenderedPageBreak/>
        <w:t xml:space="preserve">pentru a evalua starea tehnică a </w:t>
      </w:r>
      <w:r>
        <w:rPr>
          <w:rFonts w:ascii="Arial Narrow" w:eastAsia="Times New Roman" w:hAnsi="Arial Narrow" w:cs="Times New Roman"/>
          <w:color w:val="000000"/>
          <w:sz w:val="24"/>
          <w:szCs w:val="24"/>
          <w:lang w:eastAsia="ro-RO"/>
        </w:rPr>
        <w:t xml:space="preserve">drumurilor </w:t>
      </w:r>
      <w:r w:rsidRPr="00CA452E">
        <w:rPr>
          <w:rFonts w:ascii="Arial Narrow" w:eastAsia="Times New Roman" w:hAnsi="Arial Narrow" w:cs="Times New Roman"/>
          <w:color w:val="000000"/>
          <w:sz w:val="24"/>
          <w:szCs w:val="24"/>
          <w:lang w:eastAsia="ro-RO"/>
        </w:rPr>
        <w:t xml:space="preserve"> şi aducerea acest</w:t>
      </w:r>
      <w:r>
        <w:rPr>
          <w:rFonts w:ascii="Arial Narrow" w:eastAsia="Times New Roman" w:hAnsi="Arial Narrow" w:cs="Times New Roman"/>
          <w:color w:val="000000"/>
          <w:sz w:val="24"/>
          <w:szCs w:val="24"/>
          <w:lang w:eastAsia="ro-RO"/>
        </w:rPr>
        <w:t>ora</w:t>
      </w:r>
      <w:r w:rsidRPr="00CA452E">
        <w:rPr>
          <w:rFonts w:ascii="Arial Narrow" w:eastAsia="Times New Roman" w:hAnsi="Arial Narrow" w:cs="Times New Roman"/>
          <w:color w:val="000000"/>
          <w:sz w:val="24"/>
          <w:szCs w:val="24"/>
          <w:lang w:eastAsia="ro-RO"/>
        </w:rPr>
        <w:t xml:space="preserve"> în conformitate cu cerinţele normative în vigoare.</w:t>
      </w:r>
    </w:p>
    <w:p w:rsidR="00023515" w:rsidRDefault="00023515" w:rsidP="00023515">
      <w:pPr>
        <w:numPr>
          <w:ilvl w:val="1"/>
          <w:numId w:val="4"/>
        </w:num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studiu de fundamentare a valorii resursei culturale referitoare la restricţiile şi </w:t>
      </w:r>
    </w:p>
    <w:p w:rsidR="00023515" w:rsidRPr="00CA452E" w:rsidRDefault="00023515" w:rsidP="00023515">
      <w:pPr>
        <w:spacing w:after="0" w:line="240" w:lineRule="auto"/>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permisivităţile asociate cu obiectivul de investiţii, în cazul intervenţiilor pe monumente istorice sau în zone protejate:</w:t>
      </w:r>
    </w:p>
    <w:p w:rsidR="00023515" w:rsidRPr="00CA452E" w:rsidRDefault="00023515" w:rsidP="00023515">
      <w:pPr>
        <w:spacing w:after="0" w:line="240" w:lineRule="auto"/>
        <w:ind w:left="1080"/>
        <w:rPr>
          <w:rFonts w:ascii="Arial Narrow" w:eastAsia="Times New Roman" w:hAnsi="Arial Narrow" w:cs="Times New Roman"/>
          <w:color w:val="000000"/>
          <w:sz w:val="24"/>
          <w:szCs w:val="24"/>
          <w:lang w:eastAsia="ro-RO"/>
        </w:rPr>
      </w:pPr>
      <w:r w:rsidRPr="00CA452E">
        <w:rPr>
          <w:rFonts w:ascii="Arial Narrow" w:eastAsia="Times New Roman" w:hAnsi="Arial Narrow" w:cs="Times New Roman"/>
          <w:color w:val="000000"/>
          <w:sz w:val="24"/>
          <w:szCs w:val="24"/>
          <w:lang w:eastAsia="ro-RO"/>
        </w:rPr>
        <w:t xml:space="preserve">Nu este cazul. </w:t>
      </w:r>
    </w:p>
    <w:p w:rsidR="00023515" w:rsidRPr="00CA452E" w:rsidRDefault="00023515" w:rsidP="00023515">
      <w:pPr>
        <w:pStyle w:val="NoSpacing"/>
        <w:ind w:firstLine="720"/>
        <w:jc w:val="both"/>
        <w:rPr>
          <w:rFonts w:ascii="Arial Narrow" w:eastAsia="Times New Roman" w:hAnsi="Arial Narrow" w:cs="Calibri"/>
          <w:sz w:val="24"/>
          <w:szCs w:val="24"/>
        </w:rPr>
      </w:pPr>
      <w:r w:rsidRPr="00CA452E">
        <w:rPr>
          <w:rFonts w:ascii="Arial Narrow" w:eastAsia="Times New Roman" w:hAnsi="Arial Narrow" w:cs="Calibri"/>
          <w:sz w:val="24"/>
          <w:szCs w:val="24"/>
        </w:rPr>
        <w:t xml:space="preserve">Întocmirea prezentei note conceptuale este realizată în conformitate cu următoarele prevederi legale: </w:t>
      </w:r>
    </w:p>
    <w:p w:rsidR="00023515" w:rsidRPr="00CA452E" w:rsidRDefault="00023515" w:rsidP="00023515">
      <w:pPr>
        <w:pStyle w:val="NoSpacing"/>
        <w:jc w:val="both"/>
        <w:rPr>
          <w:rFonts w:ascii="Arial Narrow" w:eastAsia="Times New Roman" w:hAnsi="Arial Narrow" w:cs="Calibri"/>
          <w:sz w:val="24"/>
          <w:szCs w:val="24"/>
        </w:rPr>
      </w:pPr>
      <w:r w:rsidRPr="00CA452E">
        <w:rPr>
          <w:rFonts w:ascii="Arial Narrow" w:eastAsia="Times New Roman" w:hAnsi="Arial Narrow" w:cs="Calibri"/>
          <w:sz w:val="24"/>
          <w:szCs w:val="24"/>
        </w:rPr>
        <w:t xml:space="preserve"> -  HG 907/2016 privind etapele de elaborare si continutul cadru al documentațiilor tehnico-economice aferente obiectivelor/proiectelor de investitii finantate din fonduri publice, art.1 alin 2 lit.a si art.5 alin 2 potrivit cărora ” elaborarea studiului de prefezabilitate, după caz, a studiului de fezabilitate ori a documentației de avizare a lucrărilor de investiții, este condiționată de aprobarea prealabilă de către beneficiarul investiției a notei conceptuale și a temei de proiectare, prevăzute la art.3 și art.4 din HG nr.907/2016”.</w:t>
      </w:r>
    </w:p>
    <w:p w:rsidR="00023515" w:rsidRPr="00CA452E" w:rsidRDefault="00023515" w:rsidP="00023515">
      <w:pPr>
        <w:pStyle w:val="NoSpacing"/>
        <w:jc w:val="both"/>
        <w:rPr>
          <w:rFonts w:ascii="Arial Narrow" w:eastAsia="Times New Roman" w:hAnsi="Arial Narrow" w:cs="Calibri"/>
          <w:sz w:val="24"/>
          <w:szCs w:val="24"/>
        </w:rPr>
      </w:pPr>
      <w:r w:rsidRPr="00CA452E">
        <w:rPr>
          <w:rFonts w:ascii="Arial Narrow" w:eastAsia="Times New Roman" w:hAnsi="Arial Narrow" w:cs="Calibri"/>
          <w:sz w:val="24"/>
          <w:szCs w:val="24"/>
        </w:rPr>
        <w:t xml:space="preserve">- Art.3 și art.4 din HG 907/2016 -  Anexele  cadru pentru întocmire Notă conceptuală, respectiv Tema de proiectare.  </w:t>
      </w:r>
    </w:p>
    <w:p w:rsidR="00023515" w:rsidRPr="00CA452E" w:rsidRDefault="00023515" w:rsidP="00023515">
      <w:pPr>
        <w:pStyle w:val="NoSpacing"/>
        <w:rPr>
          <w:rFonts w:ascii="Arial Narrow" w:eastAsia="Times New Roman" w:hAnsi="Arial Narrow" w:cs="Calibri"/>
          <w:sz w:val="24"/>
          <w:szCs w:val="24"/>
        </w:rPr>
      </w:pPr>
    </w:p>
    <w:p w:rsidR="00023515" w:rsidRPr="00CA452E" w:rsidRDefault="00023515" w:rsidP="00023515">
      <w:pPr>
        <w:pStyle w:val="NoSpacing"/>
        <w:rPr>
          <w:rFonts w:ascii="Arial Narrow" w:eastAsia="Times New Roman" w:hAnsi="Arial Narrow" w:cs="Calibri"/>
          <w:sz w:val="24"/>
          <w:szCs w:val="24"/>
        </w:rPr>
      </w:pPr>
    </w:p>
    <w:p w:rsidR="00023515" w:rsidRPr="00CA452E" w:rsidRDefault="00023515" w:rsidP="00023515">
      <w:pPr>
        <w:pStyle w:val="NoSpacing"/>
        <w:rPr>
          <w:rFonts w:ascii="Arial Narrow" w:hAnsi="Arial Narrow" w:cs="Arial"/>
          <w:sz w:val="24"/>
          <w:szCs w:val="24"/>
        </w:rPr>
      </w:pPr>
      <w:r>
        <w:rPr>
          <w:rFonts w:ascii="Arial Narrow" w:hAnsi="Arial Narrow" w:cs="Arial"/>
          <w:sz w:val="24"/>
          <w:szCs w:val="24"/>
        </w:rPr>
        <w:t xml:space="preserve">      </w:t>
      </w:r>
      <w:r w:rsidRPr="00CA452E">
        <w:rPr>
          <w:rFonts w:ascii="Arial Narrow" w:hAnsi="Arial Narrow" w:cs="Arial"/>
          <w:sz w:val="24"/>
          <w:szCs w:val="24"/>
        </w:rPr>
        <w:t>Data:</w:t>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t xml:space="preserve">                                     Întocmit</w:t>
      </w:r>
    </w:p>
    <w:p w:rsidR="00023515" w:rsidRPr="00CA452E" w:rsidRDefault="00023515" w:rsidP="00023515">
      <w:pPr>
        <w:pStyle w:val="NoSpacing"/>
        <w:rPr>
          <w:rFonts w:ascii="Arial Narrow" w:hAnsi="Arial Narrow" w:cs="Arial"/>
          <w:sz w:val="24"/>
          <w:szCs w:val="24"/>
        </w:rPr>
      </w:pPr>
      <w:r w:rsidRPr="00CA452E">
        <w:rPr>
          <w:rFonts w:ascii="Arial Narrow" w:hAnsi="Arial Narrow" w:cs="Arial"/>
          <w:sz w:val="24"/>
          <w:szCs w:val="24"/>
        </w:rPr>
        <w:t xml:space="preserve">    </w:t>
      </w:r>
      <w:r>
        <w:rPr>
          <w:rFonts w:ascii="Arial Narrow" w:hAnsi="Arial Narrow" w:cs="Arial"/>
          <w:sz w:val="24"/>
          <w:szCs w:val="24"/>
        </w:rPr>
        <w:t>23.02.2026</w:t>
      </w:r>
      <w:r w:rsidRPr="00CA452E">
        <w:rPr>
          <w:rFonts w:ascii="Arial Narrow" w:hAnsi="Arial Narrow" w:cs="Arial"/>
          <w:sz w:val="24"/>
          <w:szCs w:val="24"/>
        </w:rPr>
        <w:t xml:space="preserve">                                                                              </w:t>
      </w:r>
      <w:r w:rsidRPr="00CA452E">
        <w:rPr>
          <w:rFonts w:ascii="Arial Narrow" w:hAnsi="Arial Narrow" w:cs="Arial"/>
          <w:sz w:val="24"/>
          <w:szCs w:val="24"/>
        </w:rPr>
        <w:tab/>
        <w:t xml:space="preserve">             Inspector Urbanism</w:t>
      </w:r>
    </w:p>
    <w:p w:rsidR="00023515" w:rsidRPr="00CA452E" w:rsidRDefault="00023515" w:rsidP="00023515">
      <w:pPr>
        <w:pStyle w:val="NoSpacing"/>
        <w:rPr>
          <w:rFonts w:ascii="Arial Narrow" w:hAnsi="Arial Narrow" w:cs="Arial"/>
          <w:sz w:val="24"/>
          <w:szCs w:val="24"/>
        </w:rPr>
      </w:pP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t xml:space="preserve">                                        </w:t>
      </w:r>
      <w:r>
        <w:rPr>
          <w:rFonts w:ascii="Arial Narrow" w:hAnsi="Arial Narrow" w:cs="Arial"/>
          <w:sz w:val="24"/>
          <w:szCs w:val="24"/>
        </w:rPr>
        <w:t xml:space="preserve">             </w:t>
      </w:r>
      <w:r w:rsidRPr="00CA452E">
        <w:rPr>
          <w:rFonts w:ascii="Arial Narrow" w:hAnsi="Arial Narrow" w:cs="Arial"/>
          <w:sz w:val="24"/>
          <w:szCs w:val="24"/>
        </w:rPr>
        <w:t>Lăcrămioara Bălan</w:t>
      </w:r>
    </w:p>
    <w:p w:rsidR="00023515" w:rsidRPr="00CA452E" w:rsidRDefault="00023515" w:rsidP="00023515">
      <w:pPr>
        <w:pStyle w:val="NoSpacing"/>
        <w:rPr>
          <w:rFonts w:ascii="Arial Narrow" w:hAnsi="Arial Narrow" w:cs="Arial"/>
          <w:sz w:val="24"/>
          <w:szCs w:val="24"/>
        </w:rPr>
      </w:pPr>
      <w:r w:rsidRPr="00CA452E">
        <w:rPr>
          <w:rFonts w:ascii="Arial Narrow" w:hAnsi="Arial Narrow" w:cs="Arial"/>
          <w:sz w:val="24"/>
          <w:szCs w:val="24"/>
        </w:rPr>
        <w:t xml:space="preserve"> </w:t>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r>
      <w:r w:rsidRPr="00CA452E">
        <w:rPr>
          <w:rFonts w:ascii="Arial Narrow" w:hAnsi="Arial Narrow" w:cs="Arial"/>
          <w:sz w:val="24"/>
          <w:szCs w:val="24"/>
        </w:rPr>
        <w:tab/>
        <w:t xml:space="preserve">                                 numele, funcţia, compartimentul şi semnătura)</w:t>
      </w:r>
    </w:p>
    <w:p w:rsidR="00023515" w:rsidRPr="00CA452E" w:rsidRDefault="00023515" w:rsidP="00023515">
      <w:pPr>
        <w:spacing w:after="240" w:line="240" w:lineRule="auto"/>
        <w:ind w:left="1080"/>
        <w:rPr>
          <w:rFonts w:ascii="Arial Narrow" w:hAnsi="Arial Narrow"/>
          <w:sz w:val="24"/>
          <w:szCs w:val="24"/>
        </w:rPr>
      </w:pPr>
    </w:p>
    <w:p w:rsidR="006D5AC5" w:rsidRDefault="006D5AC5"/>
    <w:sectPr w:rsidR="006D5AC5" w:rsidSect="00BE11D3">
      <w:footerReference w:type="default" r:id="rId8"/>
      <w:pgSz w:w="11907" w:h="16839" w:code="9"/>
      <w:pgMar w:top="680" w:right="851" w:bottom="90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55D5" w:rsidRDefault="008355D5">
      <w:pPr>
        <w:spacing w:after="0" w:line="240" w:lineRule="auto"/>
      </w:pPr>
      <w:r>
        <w:separator/>
      </w:r>
    </w:p>
  </w:endnote>
  <w:endnote w:type="continuationSeparator" w:id="0">
    <w:p w:rsidR="008355D5" w:rsidRDefault="00835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2A3C" w:rsidRPr="00705C1A" w:rsidRDefault="00023515" w:rsidP="00062A3C">
    <w:pPr>
      <w:pStyle w:val="Footer"/>
      <w:jc w:val="center"/>
      <w:rPr>
        <w:caps/>
        <w:noProof/>
        <w:color w:val="5B9BD5"/>
      </w:rPr>
    </w:pPr>
    <w:r w:rsidRPr="00705C1A">
      <w:rPr>
        <w:caps/>
        <w:color w:val="5B9BD5"/>
      </w:rPr>
      <w:fldChar w:fldCharType="begin"/>
    </w:r>
    <w:r w:rsidRPr="00705C1A">
      <w:rPr>
        <w:caps/>
        <w:color w:val="5B9BD5"/>
      </w:rPr>
      <w:instrText xml:space="preserve"> PAGE   \* MERGEFORMAT </w:instrText>
    </w:r>
    <w:r w:rsidRPr="00705C1A">
      <w:rPr>
        <w:caps/>
        <w:color w:val="5B9BD5"/>
      </w:rPr>
      <w:fldChar w:fldCharType="separate"/>
    </w:r>
    <w:r w:rsidR="00C1488B">
      <w:rPr>
        <w:caps/>
        <w:noProof/>
        <w:color w:val="5B9BD5"/>
      </w:rPr>
      <w:t>1</w:t>
    </w:r>
    <w:r w:rsidRPr="00705C1A">
      <w:rPr>
        <w:caps/>
        <w:noProof/>
        <w:color w:val="5B9BD5"/>
      </w:rPr>
      <w:fldChar w:fldCharType="end"/>
    </w:r>
  </w:p>
  <w:p w:rsidR="00062A3C" w:rsidRPr="00705C1A" w:rsidRDefault="008355D5" w:rsidP="00062A3C">
    <w:pPr>
      <w:pStyle w:val="Footer"/>
    </w:pPr>
  </w:p>
  <w:p w:rsidR="00062A3C" w:rsidRDefault="00835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55D5" w:rsidRDefault="008355D5">
      <w:pPr>
        <w:spacing w:after="0" w:line="240" w:lineRule="auto"/>
      </w:pPr>
      <w:r>
        <w:separator/>
      </w:r>
    </w:p>
  </w:footnote>
  <w:footnote w:type="continuationSeparator" w:id="0">
    <w:p w:rsidR="008355D5" w:rsidRDefault="00835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A1CFE"/>
    <w:multiLevelType w:val="hybridMultilevel"/>
    <w:tmpl w:val="04AEC5EE"/>
    <w:lvl w:ilvl="0" w:tplc="04090017">
      <w:start w:val="1"/>
      <w:numFmt w:val="lowerLetter"/>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nsid w:val="2A1C3426"/>
    <w:multiLevelType w:val="hybridMultilevel"/>
    <w:tmpl w:val="04A0B314"/>
    <w:lvl w:ilvl="0" w:tplc="3B4647F2">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DFC499B"/>
    <w:multiLevelType w:val="hybridMultilevel"/>
    <w:tmpl w:val="F3D01A36"/>
    <w:lvl w:ilvl="0" w:tplc="04180001">
      <w:start w:val="1"/>
      <w:numFmt w:val="bullet"/>
      <w:lvlText w:val=""/>
      <w:lvlJc w:val="left"/>
      <w:pPr>
        <w:ind w:left="1485" w:hanging="360"/>
      </w:pPr>
      <w:rPr>
        <w:rFonts w:ascii="Symbol" w:hAnsi="Symbol" w:hint="default"/>
      </w:rPr>
    </w:lvl>
    <w:lvl w:ilvl="1" w:tplc="04180003" w:tentative="1">
      <w:start w:val="1"/>
      <w:numFmt w:val="bullet"/>
      <w:lvlText w:val="o"/>
      <w:lvlJc w:val="left"/>
      <w:pPr>
        <w:ind w:left="2205" w:hanging="360"/>
      </w:pPr>
      <w:rPr>
        <w:rFonts w:ascii="Courier New" w:hAnsi="Courier New" w:cs="Courier New" w:hint="default"/>
      </w:rPr>
    </w:lvl>
    <w:lvl w:ilvl="2" w:tplc="04180005" w:tentative="1">
      <w:start w:val="1"/>
      <w:numFmt w:val="bullet"/>
      <w:lvlText w:val=""/>
      <w:lvlJc w:val="left"/>
      <w:pPr>
        <w:ind w:left="2925" w:hanging="360"/>
      </w:pPr>
      <w:rPr>
        <w:rFonts w:ascii="Wingdings" w:hAnsi="Wingdings" w:hint="default"/>
      </w:rPr>
    </w:lvl>
    <w:lvl w:ilvl="3" w:tplc="04180001" w:tentative="1">
      <w:start w:val="1"/>
      <w:numFmt w:val="bullet"/>
      <w:lvlText w:val=""/>
      <w:lvlJc w:val="left"/>
      <w:pPr>
        <w:ind w:left="3645" w:hanging="360"/>
      </w:pPr>
      <w:rPr>
        <w:rFonts w:ascii="Symbol" w:hAnsi="Symbol" w:hint="default"/>
      </w:rPr>
    </w:lvl>
    <w:lvl w:ilvl="4" w:tplc="04180003" w:tentative="1">
      <w:start w:val="1"/>
      <w:numFmt w:val="bullet"/>
      <w:lvlText w:val="o"/>
      <w:lvlJc w:val="left"/>
      <w:pPr>
        <w:ind w:left="4365" w:hanging="360"/>
      </w:pPr>
      <w:rPr>
        <w:rFonts w:ascii="Courier New" w:hAnsi="Courier New" w:cs="Courier New" w:hint="default"/>
      </w:rPr>
    </w:lvl>
    <w:lvl w:ilvl="5" w:tplc="04180005" w:tentative="1">
      <w:start w:val="1"/>
      <w:numFmt w:val="bullet"/>
      <w:lvlText w:val=""/>
      <w:lvlJc w:val="left"/>
      <w:pPr>
        <w:ind w:left="5085" w:hanging="360"/>
      </w:pPr>
      <w:rPr>
        <w:rFonts w:ascii="Wingdings" w:hAnsi="Wingdings" w:hint="default"/>
      </w:rPr>
    </w:lvl>
    <w:lvl w:ilvl="6" w:tplc="04180001" w:tentative="1">
      <w:start w:val="1"/>
      <w:numFmt w:val="bullet"/>
      <w:lvlText w:val=""/>
      <w:lvlJc w:val="left"/>
      <w:pPr>
        <w:ind w:left="5805" w:hanging="360"/>
      </w:pPr>
      <w:rPr>
        <w:rFonts w:ascii="Symbol" w:hAnsi="Symbol" w:hint="default"/>
      </w:rPr>
    </w:lvl>
    <w:lvl w:ilvl="7" w:tplc="04180003" w:tentative="1">
      <w:start w:val="1"/>
      <w:numFmt w:val="bullet"/>
      <w:lvlText w:val="o"/>
      <w:lvlJc w:val="left"/>
      <w:pPr>
        <w:ind w:left="6525" w:hanging="360"/>
      </w:pPr>
      <w:rPr>
        <w:rFonts w:ascii="Courier New" w:hAnsi="Courier New" w:cs="Courier New" w:hint="default"/>
      </w:rPr>
    </w:lvl>
    <w:lvl w:ilvl="8" w:tplc="04180005" w:tentative="1">
      <w:start w:val="1"/>
      <w:numFmt w:val="bullet"/>
      <w:lvlText w:val=""/>
      <w:lvlJc w:val="left"/>
      <w:pPr>
        <w:ind w:left="7245" w:hanging="360"/>
      </w:pPr>
      <w:rPr>
        <w:rFonts w:ascii="Wingdings" w:hAnsi="Wingdings" w:hint="default"/>
      </w:rPr>
    </w:lvl>
  </w:abstractNum>
  <w:abstractNum w:abstractNumId="3">
    <w:nsid w:val="43334FC5"/>
    <w:multiLevelType w:val="hybridMultilevel"/>
    <w:tmpl w:val="61600FC0"/>
    <w:lvl w:ilvl="0" w:tplc="B3C624CE">
      <w:start w:val="3"/>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
    <w:nsid w:val="45C8510A"/>
    <w:multiLevelType w:val="hybridMultilevel"/>
    <w:tmpl w:val="1396BE56"/>
    <w:lvl w:ilvl="0" w:tplc="0DE218F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14E525E"/>
    <w:multiLevelType w:val="hybridMultilevel"/>
    <w:tmpl w:val="3350F56E"/>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6">
    <w:nsid w:val="5D070F17"/>
    <w:multiLevelType w:val="hybridMultilevel"/>
    <w:tmpl w:val="F468FBE4"/>
    <w:lvl w:ilvl="0" w:tplc="04180017">
      <w:start w:val="2"/>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5F021693"/>
    <w:multiLevelType w:val="multilevel"/>
    <w:tmpl w:val="AF3296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05D182C"/>
    <w:multiLevelType w:val="hybridMultilevel"/>
    <w:tmpl w:val="EE247348"/>
    <w:lvl w:ilvl="0" w:tplc="3494613C">
      <w:start w:val="1"/>
      <w:numFmt w:val="lowerLetter"/>
      <w:lvlText w:val="%1)"/>
      <w:lvlJc w:val="left"/>
      <w:pPr>
        <w:ind w:left="720" w:hanging="360"/>
      </w:pPr>
      <w:rPr>
        <w:rFonts w:hint="default"/>
        <w:u w:val="no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62D71C0F"/>
    <w:multiLevelType w:val="hybridMultilevel"/>
    <w:tmpl w:val="4B5211D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9"/>
  </w:num>
  <w:num w:numId="3">
    <w:abstractNumId w:val="4"/>
  </w:num>
  <w:num w:numId="4">
    <w:abstractNumId w:val="1"/>
  </w:num>
  <w:num w:numId="5">
    <w:abstractNumId w:val="3"/>
  </w:num>
  <w:num w:numId="6">
    <w:abstractNumId w:val="0"/>
  </w:num>
  <w:num w:numId="7">
    <w:abstractNumId w:val="2"/>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89D"/>
    <w:rsid w:val="00023515"/>
    <w:rsid w:val="006D5AC5"/>
    <w:rsid w:val="008355D5"/>
    <w:rsid w:val="00B3189D"/>
    <w:rsid w:val="00C1488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5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3515"/>
    <w:pPr>
      <w:spacing w:after="0" w:line="240" w:lineRule="auto"/>
    </w:pPr>
  </w:style>
  <w:style w:type="paragraph" w:styleId="ListParagraph">
    <w:name w:val="List Paragraph"/>
    <w:aliases w:val="Normal bullet 2,List Paragraph1"/>
    <w:basedOn w:val="Normal"/>
    <w:link w:val="ListParagraphChar"/>
    <w:qFormat/>
    <w:rsid w:val="00023515"/>
    <w:pPr>
      <w:ind w:left="720"/>
      <w:contextualSpacing/>
    </w:pPr>
  </w:style>
  <w:style w:type="character" w:customStyle="1" w:styleId="ListParagraphChar">
    <w:name w:val="List Paragraph Char"/>
    <w:aliases w:val="Normal bullet 2 Char,List Paragraph1 Char"/>
    <w:link w:val="ListParagraph"/>
    <w:locked/>
    <w:rsid w:val="00023515"/>
  </w:style>
  <w:style w:type="paragraph" w:styleId="Footer">
    <w:name w:val="footer"/>
    <w:aliases w:val=" Char3, Char1"/>
    <w:basedOn w:val="Normal"/>
    <w:link w:val="FooterChar"/>
    <w:uiPriority w:val="99"/>
    <w:unhideWhenUsed/>
    <w:rsid w:val="00023515"/>
    <w:pPr>
      <w:tabs>
        <w:tab w:val="center" w:pos="4536"/>
        <w:tab w:val="right" w:pos="9072"/>
      </w:tabs>
      <w:spacing w:after="0" w:line="240" w:lineRule="auto"/>
    </w:pPr>
  </w:style>
  <w:style w:type="character" w:customStyle="1" w:styleId="FooterChar">
    <w:name w:val="Footer Char"/>
    <w:aliases w:val=" Char3 Char, Char1 Char"/>
    <w:basedOn w:val="DefaultParagraphFont"/>
    <w:link w:val="Footer"/>
    <w:uiPriority w:val="99"/>
    <w:rsid w:val="00023515"/>
  </w:style>
  <w:style w:type="paragraph" w:customStyle="1" w:styleId="Style10">
    <w:name w:val="Style10"/>
    <w:basedOn w:val="Normal"/>
    <w:uiPriority w:val="99"/>
    <w:rsid w:val="00023515"/>
    <w:pPr>
      <w:widowControl w:val="0"/>
      <w:autoSpaceDE w:val="0"/>
      <w:autoSpaceDN w:val="0"/>
      <w:adjustRightInd w:val="0"/>
      <w:spacing w:after="0" w:line="303" w:lineRule="exact"/>
      <w:jc w:val="both"/>
    </w:pPr>
    <w:rPr>
      <w:rFonts w:ascii="Arial" w:eastAsia="Times New Roman" w:hAnsi="Arial" w:cs="Arial"/>
      <w:sz w:val="24"/>
      <w:szCs w:val="24"/>
      <w:lang w:val="en-US"/>
    </w:rPr>
  </w:style>
  <w:style w:type="character" w:customStyle="1" w:styleId="NoSpacingChar">
    <w:name w:val="No Spacing Char"/>
    <w:link w:val="NoSpacing"/>
    <w:uiPriority w:val="1"/>
    <w:rsid w:val="00023515"/>
  </w:style>
  <w:style w:type="paragraph" w:styleId="BalloonText">
    <w:name w:val="Balloon Text"/>
    <w:basedOn w:val="Normal"/>
    <w:link w:val="BalloonTextChar"/>
    <w:uiPriority w:val="99"/>
    <w:semiHidden/>
    <w:unhideWhenUsed/>
    <w:rsid w:val="00C14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8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5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23515"/>
    <w:pPr>
      <w:spacing w:after="0" w:line="240" w:lineRule="auto"/>
    </w:pPr>
  </w:style>
  <w:style w:type="paragraph" w:styleId="ListParagraph">
    <w:name w:val="List Paragraph"/>
    <w:aliases w:val="Normal bullet 2,List Paragraph1"/>
    <w:basedOn w:val="Normal"/>
    <w:link w:val="ListParagraphChar"/>
    <w:qFormat/>
    <w:rsid w:val="00023515"/>
    <w:pPr>
      <w:ind w:left="720"/>
      <w:contextualSpacing/>
    </w:pPr>
  </w:style>
  <w:style w:type="character" w:customStyle="1" w:styleId="ListParagraphChar">
    <w:name w:val="List Paragraph Char"/>
    <w:aliases w:val="Normal bullet 2 Char,List Paragraph1 Char"/>
    <w:link w:val="ListParagraph"/>
    <w:locked/>
    <w:rsid w:val="00023515"/>
  </w:style>
  <w:style w:type="paragraph" w:styleId="Footer">
    <w:name w:val="footer"/>
    <w:aliases w:val=" Char3, Char1"/>
    <w:basedOn w:val="Normal"/>
    <w:link w:val="FooterChar"/>
    <w:uiPriority w:val="99"/>
    <w:unhideWhenUsed/>
    <w:rsid w:val="00023515"/>
    <w:pPr>
      <w:tabs>
        <w:tab w:val="center" w:pos="4536"/>
        <w:tab w:val="right" w:pos="9072"/>
      </w:tabs>
      <w:spacing w:after="0" w:line="240" w:lineRule="auto"/>
    </w:pPr>
  </w:style>
  <w:style w:type="character" w:customStyle="1" w:styleId="FooterChar">
    <w:name w:val="Footer Char"/>
    <w:aliases w:val=" Char3 Char, Char1 Char"/>
    <w:basedOn w:val="DefaultParagraphFont"/>
    <w:link w:val="Footer"/>
    <w:uiPriority w:val="99"/>
    <w:rsid w:val="00023515"/>
  </w:style>
  <w:style w:type="paragraph" w:customStyle="1" w:styleId="Style10">
    <w:name w:val="Style10"/>
    <w:basedOn w:val="Normal"/>
    <w:uiPriority w:val="99"/>
    <w:rsid w:val="00023515"/>
    <w:pPr>
      <w:widowControl w:val="0"/>
      <w:autoSpaceDE w:val="0"/>
      <w:autoSpaceDN w:val="0"/>
      <w:adjustRightInd w:val="0"/>
      <w:spacing w:after="0" w:line="303" w:lineRule="exact"/>
      <w:jc w:val="both"/>
    </w:pPr>
    <w:rPr>
      <w:rFonts w:ascii="Arial" w:eastAsia="Times New Roman" w:hAnsi="Arial" w:cs="Arial"/>
      <w:sz w:val="24"/>
      <w:szCs w:val="24"/>
      <w:lang w:val="en-US"/>
    </w:rPr>
  </w:style>
  <w:style w:type="character" w:customStyle="1" w:styleId="NoSpacingChar">
    <w:name w:val="No Spacing Char"/>
    <w:link w:val="NoSpacing"/>
    <w:uiPriority w:val="1"/>
    <w:rsid w:val="00023515"/>
  </w:style>
  <w:style w:type="paragraph" w:styleId="BalloonText">
    <w:name w:val="Balloon Text"/>
    <w:basedOn w:val="Normal"/>
    <w:link w:val="BalloonTextChar"/>
    <w:uiPriority w:val="99"/>
    <w:semiHidden/>
    <w:unhideWhenUsed/>
    <w:rsid w:val="00C14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48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1558</Words>
  <Characters>9041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Crucea</dc:creator>
  <cp:keywords/>
  <dc:description/>
  <cp:lastModifiedBy>Crucea</cp:lastModifiedBy>
  <cp:revision>5</cp:revision>
  <cp:lastPrinted>2026-02-23T08:23:00Z</cp:lastPrinted>
  <dcterms:created xsi:type="dcterms:W3CDTF">2026-02-23T08:07:00Z</dcterms:created>
  <dcterms:modified xsi:type="dcterms:W3CDTF">2026-02-23T08:27:00Z</dcterms:modified>
</cp:coreProperties>
</file>