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8DA22" w14:textId="77777777" w:rsidR="00BB0D76" w:rsidRDefault="00BB0D76" w:rsidP="00FE630C">
      <w:pPr>
        <w:jc w:val="center"/>
        <w:rPr>
          <w:b/>
          <w:bCs/>
          <w:sz w:val="28"/>
          <w:lang w:val="fr-FR"/>
        </w:rPr>
      </w:pPr>
    </w:p>
    <w:p w14:paraId="15F50EEA" w14:textId="77777777" w:rsidR="00BB0D76" w:rsidRDefault="00BB0D76" w:rsidP="00FE630C">
      <w:pPr>
        <w:jc w:val="center"/>
        <w:rPr>
          <w:b/>
          <w:bCs/>
          <w:sz w:val="28"/>
          <w:lang w:val="fr-FR"/>
        </w:rPr>
      </w:pPr>
    </w:p>
    <w:p w14:paraId="7549E233" w14:textId="77777777" w:rsidR="00DE360C" w:rsidRDefault="00DE360C" w:rsidP="00FE630C">
      <w:pPr>
        <w:jc w:val="center"/>
        <w:rPr>
          <w:b/>
          <w:bCs/>
          <w:sz w:val="28"/>
          <w:lang w:val="fr-FR"/>
        </w:rPr>
      </w:pPr>
    </w:p>
    <w:p w14:paraId="2E77AB66" w14:textId="77777777" w:rsidR="00DE360C" w:rsidRDefault="00DE360C" w:rsidP="00FE630C">
      <w:pPr>
        <w:jc w:val="center"/>
        <w:rPr>
          <w:b/>
          <w:bCs/>
          <w:sz w:val="28"/>
          <w:lang w:val="fr-FR"/>
        </w:rPr>
      </w:pPr>
    </w:p>
    <w:p w14:paraId="3FF73F0C" w14:textId="77777777" w:rsidR="007D3CA9" w:rsidRPr="00FA5892" w:rsidRDefault="00DA7931" w:rsidP="00FE630C">
      <w:pPr>
        <w:jc w:val="center"/>
        <w:rPr>
          <w:b/>
          <w:bCs/>
          <w:sz w:val="28"/>
          <w:lang w:val="fr-FR"/>
        </w:rPr>
      </w:pPr>
      <w:r w:rsidRPr="00FA5892">
        <w:rPr>
          <w:b/>
          <w:bCs/>
          <w:sz w:val="28"/>
          <w:lang w:val="fr-FR"/>
        </w:rPr>
        <w:t>RAPORT DE SPECIALITATE</w:t>
      </w:r>
    </w:p>
    <w:p w14:paraId="0B3A84C8" w14:textId="6876E5D6" w:rsidR="000B1187" w:rsidRPr="00227132" w:rsidRDefault="00227132" w:rsidP="0068381C">
      <w:pPr>
        <w:jc w:val="center"/>
        <w:rPr>
          <w:b/>
          <w:i/>
          <w:sz w:val="22"/>
          <w:szCs w:val="22"/>
          <w:lang w:val="es-ES_tradnl"/>
        </w:rPr>
      </w:pPr>
      <w:r>
        <w:rPr>
          <w:sz w:val="22"/>
          <w:szCs w:val="22"/>
        </w:rPr>
        <w:t xml:space="preserve">referitor la </w:t>
      </w:r>
      <w:r w:rsidR="005249AF" w:rsidRPr="00227132">
        <w:rPr>
          <w:sz w:val="22"/>
          <w:szCs w:val="22"/>
        </w:rPr>
        <w:t>proiectul de hotărâre p</w:t>
      </w:r>
      <w:r w:rsidR="00763CA5" w:rsidRPr="00227132">
        <w:rPr>
          <w:sz w:val="22"/>
          <w:szCs w:val="22"/>
        </w:rPr>
        <w:t>entru</w:t>
      </w:r>
      <w:r w:rsidR="005249AF" w:rsidRPr="00227132">
        <w:rPr>
          <w:sz w:val="22"/>
          <w:szCs w:val="22"/>
        </w:rPr>
        <w:t xml:space="preserve"> </w:t>
      </w:r>
      <w:r w:rsidR="00763CA5" w:rsidRPr="00227132">
        <w:rPr>
          <w:sz w:val="22"/>
          <w:szCs w:val="22"/>
        </w:rPr>
        <w:t xml:space="preserve">aprobarea Planului </w:t>
      </w:r>
      <w:r w:rsidR="00424639" w:rsidRPr="00227132">
        <w:rPr>
          <w:sz w:val="22"/>
          <w:szCs w:val="22"/>
        </w:rPr>
        <w:t>de acţiuni sau de lucrări de interes local pe anul 202</w:t>
      </w:r>
      <w:r w:rsidR="00DE0D48">
        <w:rPr>
          <w:sz w:val="22"/>
          <w:szCs w:val="22"/>
        </w:rPr>
        <w:t>2</w:t>
      </w:r>
      <w:r w:rsidR="00424639" w:rsidRPr="00227132">
        <w:rPr>
          <w:sz w:val="22"/>
          <w:szCs w:val="22"/>
        </w:rPr>
        <w:t>, privind repartizarea orelor de muncă pentru persoanele apte de muncă beneficiare de ajutor social</w:t>
      </w:r>
    </w:p>
    <w:p w14:paraId="5F04A2D4" w14:textId="7191082C" w:rsidR="00AD44FF" w:rsidRPr="00227132" w:rsidRDefault="00AD44FF" w:rsidP="003678C3">
      <w:pPr>
        <w:spacing w:before="360" w:line="276" w:lineRule="auto"/>
        <w:ind w:firstLine="357"/>
        <w:jc w:val="both"/>
        <w:rPr>
          <w:sz w:val="22"/>
          <w:szCs w:val="22"/>
          <w:lang w:val="ro-RO" w:eastAsia="ro-RO"/>
        </w:rPr>
      </w:pPr>
      <w:r w:rsidRPr="00227132">
        <w:rPr>
          <w:sz w:val="22"/>
          <w:szCs w:val="22"/>
          <w:lang w:val="ro-RO" w:eastAsia="ro-RO"/>
        </w:rPr>
        <w:t>Subsemna</w:t>
      </w:r>
      <w:r w:rsidR="00671D6B">
        <w:rPr>
          <w:sz w:val="22"/>
          <w:szCs w:val="22"/>
          <w:lang w:val="ro-RO" w:eastAsia="ro-RO"/>
        </w:rPr>
        <w:t>ta</w:t>
      </w:r>
      <w:r w:rsidRPr="00227132">
        <w:rPr>
          <w:sz w:val="22"/>
          <w:szCs w:val="22"/>
          <w:lang w:val="ro-RO" w:eastAsia="ro-RO"/>
        </w:rPr>
        <w:t xml:space="preserve">, </w:t>
      </w:r>
      <w:r w:rsidR="00671D6B" w:rsidRPr="00227132">
        <w:rPr>
          <w:sz w:val="22"/>
          <w:szCs w:val="22"/>
          <w:lang w:val="ro-RO" w:eastAsia="ro-RO"/>
        </w:rPr>
        <w:t>Mihaela</w:t>
      </w:r>
      <w:r w:rsidR="00671D6B" w:rsidRPr="00227132">
        <w:rPr>
          <w:sz w:val="22"/>
          <w:szCs w:val="22"/>
          <w:lang w:val="ro-RO" w:eastAsia="ro-RO"/>
        </w:rPr>
        <w:t xml:space="preserve"> </w:t>
      </w:r>
      <w:r w:rsidR="00BC5B88" w:rsidRPr="00227132">
        <w:rPr>
          <w:sz w:val="22"/>
          <w:szCs w:val="22"/>
          <w:lang w:val="ro-RO" w:eastAsia="ro-RO"/>
        </w:rPr>
        <w:t xml:space="preserve">MIHALACHE, referent </w:t>
      </w:r>
      <w:r w:rsidR="00D41BF3" w:rsidRPr="00227132">
        <w:rPr>
          <w:sz w:val="22"/>
          <w:szCs w:val="22"/>
          <w:lang w:val="ro-RO" w:eastAsia="ro-RO"/>
        </w:rPr>
        <w:t xml:space="preserve">în </w:t>
      </w:r>
      <w:r w:rsidR="00DE0D48">
        <w:rPr>
          <w:sz w:val="22"/>
          <w:szCs w:val="22"/>
          <w:lang w:val="ro-RO" w:eastAsia="ro-RO"/>
        </w:rPr>
        <w:t>C</w:t>
      </w:r>
      <w:r w:rsidR="00D41BF3" w:rsidRPr="00227132">
        <w:rPr>
          <w:sz w:val="22"/>
          <w:szCs w:val="22"/>
          <w:lang w:val="ro-RO" w:eastAsia="ro-RO"/>
        </w:rPr>
        <w:t xml:space="preserve">ompartimentul asistență socială al </w:t>
      </w:r>
      <w:r w:rsidR="00DE0D48">
        <w:rPr>
          <w:sz w:val="22"/>
          <w:szCs w:val="22"/>
          <w:lang w:val="ro-RO" w:eastAsia="ro-RO"/>
        </w:rPr>
        <w:t>A</w:t>
      </w:r>
      <w:r w:rsidR="00D41BF3" w:rsidRPr="00227132">
        <w:rPr>
          <w:sz w:val="22"/>
          <w:szCs w:val="22"/>
          <w:lang w:val="ro-RO" w:eastAsia="ro-RO"/>
        </w:rPr>
        <w:t xml:space="preserve">paratului </w:t>
      </w:r>
      <w:r w:rsidR="00441B64" w:rsidRPr="00227132">
        <w:rPr>
          <w:sz w:val="22"/>
          <w:szCs w:val="22"/>
          <w:lang w:val="ro-RO" w:eastAsia="ro-RO"/>
        </w:rPr>
        <w:t xml:space="preserve">de specialitate al </w:t>
      </w:r>
      <w:r w:rsidR="00424639" w:rsidRPr="00227132">
        <w:rPr>
          <w:sz w:val="22"/>
          <w:szCs w:val="22"/>
          <w:lang w:val="ro-RO" w:eastAsia="ro-RO"/>
        </w:rPr>
        <w:t xml:space="preserve">Primarului Comunei </w:t>
      </w:r>
      <w:r w:rsidR="00441B64" w:rsidRPr="00227132">
        <w:rPr>
          <w:sz w:val="22"/>
          <w:szCs w:val="22"/>
          <w:lang w:val="ro-RO" w:eastAsia="ro-RO"/>
        </w:rPr>
        <w:t xml:space="preserve">Șoldanu, </w:t>
      </w:r>
      <w:r w:rsidR="00424639" w:rsidRPr="00227132">
        <w:rPr>
          <w:sz w:val="22"/>
          <w:szCs w:val="22"/>
          <w:lang w:val="ro-RO" w:eastAsia="ro-RO"/>
        </w:rPr>
        <w:t xml:space="preserve">Județul </w:t>
      </w:r>
      <w:r w:rsidR="00441B64" w:rsidRPr="00227132">
        <w:rPr>
          <w:sz w:val="22"/>
          <w:szCs w:val="22"/>
          <w:lang w:val="ro-RO" w:eastAsia="ro-RO"/>
        </w:rPr>
        <w:t>Călărași,</w:t>
      </w:r>
      <w:r w:rsidR="00BC5B88" w:rsidRPr="00227132">
        <w:rPr>
          <w:sz w:val="22"/>
          <w:szCs w:val="22"/>
          <w:lang w:val="ro-RO" w:eastAsia="ro-RO"/>
        </w:rPr>
        <w:t xml:space="preserve"> responsabil cu aplicarea prevederilor Legii nr.</w:t>
      </w:r>
      <w:r w:rsidR="00DE0D48">
        <w:rPr>
          <w:sz w:val="22"/>
          <w:szCs w:val="22"/>
          <w:lang w:val="ro-RO" w:eastAsia="ro-RO"/>
        </w:rPr>
        <w:t xml:space="preserve"> </w:t>
      </w:r>
      <w:r w:rsidR="00BC5B88" w:rsidRPr="00227132">
        <w:rPr>
          <w:sz w:val="22"/>
          <w:szCs w:val="22"/>
          <w:lang w:val="ro-RO" w:eastAsia="ro-RO"/>
        </w:rPr>
        <w:t xml:space="preserve">416/2001 privind venitul minim garantat, </w:t>
      </w:r>
      <w:r w:rsidR="008B05A3" w:rsidRPr="00227132">
        <w:rPr>
          <w:sz w:val="22"/>
          <w:szCs w:val="22"/>
          <w:lang w:val="ro-RO" w:eastAsia="ro-RO"/>
        </w:rPr>
        <w:t xml:space="preserve">văzând </w:t>
      </w:r>
      <w:r w:rsidR="00897B5A" w:rsidRPr="00227132">
        <w:rPr>
          <w:sz w:val="22"/>
          <w:szCs w:val="22"/>
          <w:lang w:val="ro-RO" w:eastAsia="ro-RO"/>
        </w:rPr>
        <w:t>Planul de acţiuni sau de lucrări de interes local pe anul 202</w:t>
      </w:r>
      <w:r w:rsidR="00DE0D48">
        <w:rPr>
          <w:sz w:val="22"/>
          <w:szCs w:val="22"/>
          <w:lang w:val="ro-RO" w:eastAsia="ro-RO"/>
        </w:rPr>
        <w:t>2</w:t>
      </w:r>
      <w:r w:rsidR="00897B5A" w:rsidRPr="00227132">
        <w:rPr>
          <w:sz w:val="22"/>
          <w:szCs w:val="22"/>
          <w:lang w:val="ro-RO" w:eastAsia="ro-RO"/>
        </w:rPr>
        <w:t xml:space="preserve">, privind repartizarea orelor de muncă pentru persoanele apte de muncă beneficiare de ajutor social, din cadrul Comunei Șoldanu, Judeţul Călăraşi, propus de dl Iulian MARIN, </w:t>
      </w:r>
      <w:r w:rsidR="00671D6B">
        <w:rPr>
          <w:sz w:val="22"/>
          <w:szCs w:val="22"/>
          <w:lang w:val="ro-RO" w:eastAsia="ro-RO"/>
        </w:rPr>
        <w:t>V</w:t>
      </w:r>
      <w:r w:rsidR="00897B5A" w:rsidRPr="00227132">
        <w:rPr>
          <w:sz w:val="22"/>
          <w:szCs w:val="22"/>
          <w:lang w:val="ro-RO" w:eastAsia="ro-RO"/>
        </w:rPr>
        <w:t>iceprimarul Comunei Șoldanu, înregistrat cu nr.</w:t>
      </w:r>
      <w:r w:rsidR="00671D6B">
        <w:rPr>
          <w:sz w:val="22"/>
          <w:szCs w:val="22"/>
          <w:lang w:val="ro-RO" w:eastAsia="ro-RO"/>
        </w:rPr>
        <w:t xml:space="preserve"> 286</w:t>
      </w:r>
      <w:r w:rsidR="00897B5A" w:rsidRPr="00227132">
        <w:rPr>
          <w:sz w:val="22"/>
          <w:szCs w:val="22"/>
          <w:lang w:val="ro-RO" w:eastAsia="ro-RO"/>
        </w:rPr>
        <w:t xml:space="preserve"> din 1</w:t>
      </w:r>
      <w:r w:rsidR="00671D6B">
        <w:rPr>
          <w:sz w:val="22"/>
          <w:szCs w:val="22"/>
          <w:lang w:val="ro-RO" w:eastAsia="ro-RO"/>
        </w:rPr>
        <w:t>8</w:t>
      </w:r>
      <w:r w:rsidR="00897B5A" w:rsidRPr="00227132">
        <w:rPr>
          <w:sz w:val="22"/>
          <w:szCs w:val="22"/>
          <w:lang w:val="ro-RO" w:eastAsia="ro-RO"/>
        </w:rPr>
        <w:t>.</w:t>
      </w:r>
      <w:r w:rsidR="00671D6B">
        <w:rPr>
          <w:sz w:val="22"/>
          <w:szCs w:val="22"/>
          <w:lang w:val="ro-RO" w:eastAsia="ro-RO"/>
        </w:rPr>
        <w:t>01</w:t>
      </w:r>
      <w:r w:rsidR="00897B5A" w:rsidRPr="00227132">
        <w:rPr>
          <w:sz w:val="22"/>
          <w:szCs w:val="22"/>
          <w:lang w:val="ro-RO" w:eastAsia="ro-RO"/>
        </w:rPr>
        <w:t>.202</w:t>
      </w:r>
      <w:r w:rsidR="00671D6B">
        <w:rPr>
          <w:sz w:val="22"/>
          <w:szCs w:val="22"/>
          <w:lang w:val="ro-RO" w:eastAsia="ro-RO"/>
        </w:rPr>
        <w:t>2</w:t>
      </w:r>
      <w:r w:rsidR="00897B5A" w:rsidRPr="00227132">
        <w:rPr>
          <w:sz w:val="22"/>
          <w:szCs w:val="22"/>
          <w:lang w:val="ro-RO" w:eastAsia="ro-RO"/>
        </w:rPr>
        <w:t xml:space="preserve">, </w:t>
      </w:r>
      <w:r w:rsidR="008B05A3" w:rsidRPr="00227132">
        <w:rPr>
          <w:sz w:val="22"/>
          <w:szCs w:val="22"/>
          <w:lang w:val="ro-RO" w:eastAsia="ro-RO"/>
        </w:rPr>
        <w:t>Referatul de aprobare nr</w:t>
      </w:r>
      <w:r w:rsidR="007A4382" w:rsidRPr="00227132">
        <w:rPr>
          <w:sz w:val="22"/>
          <w:szCs w:val="22"/>
          <w:lang w:val="ro-RO" w:eastAsia="ro-RO"/>
        </w:rPr>
        <w:t>.</w:t>
      </w:r>
      <w:r w:rsidR="009A7D44">
        <w:rPr>
          <w:sz w:val="22"/>
          <w:szCs w:val="22"/>
          <w:lang w:val="ro-RO" w:eastAsia="ro-RO"/>
        </w:rPr>
        <w:t xml:space="preserve"> </w:t>
      </w:r>
      <w:r w:rsidR="009A7D44" w:rsidRPr="009A7D44">
        <w:rPr>
          <w:sz w:val="22"/>
          <w:szCs w:val="22"/>
          <w:lang w:val="ro-RO" w:eastAsia="ro-RO"/>
        </w:rPr>
        <w:t>328 din 19.01.2022</w:t>
      </w:r>
      <w:r w:rsidR="008B05A3" w:rsidRPr="00227132">
        <w:rPr>
          <w:spacing w:val="-2"/>
          <w:sz w:val="22"/>
          <w:szCs w:val="22"/>
        </w:rPr>
        <w:t xml:space="preserve">, elaborat de </w:t>
      </w:r>
      <w:r w:rsidR="00897B5A" w:rsidRPr="00227132">
        <w:rPr>
          <w:spacing w:val="-2"/>
          <w:sz w:val="22"/>
          <w:szCs w:val="22"/>
        </w:rPr>
        <w:t xml:space="preserve">Primarul Comunei </w:t>
      </w:r>
      <w:r w:rsidR="008B05A3" w:rsidRPr="00227132">
        <w:rPr>
          <w:spacing w:val="-2"/>
          <w:sz w:val="22"/>
          <w:szCs w:val="22"/>
        </w:rPr>
        <w:t xml:space="preserve">Șoldanu, prin care se propune </w:t>
      </w:r>
      <w:r w:rsidR="00267CED" w:rsidRPr="00227132">
        <w:rPr>
          <w:spacing w:val="-2"/>
          <w:sz w:val="22"/>
          <w:szCs w:val="22"/>
        </w:rPr>
        <w:t xml:space="preserve">aprobarea </w:t>
      </w:r>
      <w:r w:rsidR="00DD018C" w:rsidRPr="00227132">
        <w:rPr>
          <w:spacing w:val="-2"/>
          <w:sz w:val="22"/>
          <w:szCs w:val="22"/>
        </w:rPr>
        <w:t>Planului de acţiuni sau de lucrări de interes local pe anul 202</w:t>
      </w:r>
      <w:r w:rsidR="009A7D44">
        <w:rPr>
          <w:spacing w:val="-2"/>
          <w:sz w:val="22"/>
          <w:szCs w:val="22"/>
        </w:rPr>
        <w:t>2</w:t>
      </w:r>
      <w:r w:rsidR="00DD018C" w:rsidRPr="00227132">
        <w:rPr>
          <w:spacing w:val="-2"/>
          <w:sz w:val="22"/>
          <w:szCs w:val="22"/>
        </w:rPr>
        <w:t>, privind repartizarea orelor de muncă pentru persoanele apte de muncă beneficiare de ajutor social</w:t>
      </w:r>
      <w:r w:rsidR="008B05A3" w:rsidRPr="00227132">
        <w:rPr>
          <w:spacing w:val="-2"/>
          <w:sz w:val="22"/>
          <w:szCs w:val="22"/>
        </w:rPr>
        <w:t xml:space="preserve"> și Proiectul de hotărâre nr.</w:t>
      </w:r>
      <w:r w:rsidR="009A7D44">
        <w:rPr>
          <w:spacing w:val="-2"/>
          <w:sz w:val="22"/>
          <w:szCs w:val="22"/>
        </w:rPr>
        <w:t xml:space="preserve"> </w:t>
      </w:r>
      <w:r w:rsidR="00DD018C" w:rsidRPr="00227132">
        <w:rPr>
          <w:spacing w:val="-2"/>
          <w:sz w:val="22"/>
          <w:szCs w:val="22"/>
        </w:rPr>
        <w:t>2 din 1</w:t>
      </w:r>
      <w:r w:rsidR="009A7D44">
        <w:rPr>
          <w:spacing w:val="-2"/>
          <w:sz w:val="22"/>
          <w:szCs w:val="22"/>
        </w:rPr>
        <w:t>8</w:t>
      </w:r>
      <w:r w:rsidR="00DD018C" w:rsidRPr="00227132">
        <w:rPr>
          <w:spacing w:val="-2"/>
          <w:sz w:val="22"/>
          <w:szCs w:val="22"/>
        </w:rPr>
        <w:t>.</w:t>
      </w:r>
      <w:r w:rsidR="009A7D44">
        <w:rPr>
          <w:spacing w:val="-2"/>
          <w:sz w:val="22"/>
          <w:szCs w:val="22"/>
        </w:rPr>
        <w:t>01</w:t>
      </w:r>
      <w:r w:rsidR="00DD018C" w:rsidRPr="00227132">
        <w:rPr>
          <w:spacing w:val="-2"/>
          <w:sz w:val="22"/>
          <w:szCs w:val="22"/>
        </w:rPr>
        <w:t>.202</w:t>
      </w:r>
      <w:r w:rsidR="009A7D44">
        <w:rPr>
          <w:spacing w:val="-2"/>
          <w:sz w:val="22"/>
          <w:szCs w:val="22"/>
        </w:rPr>
        <w:t>2</w:t>
      </w:r>
      <w:r w:rsidR="00441B64" w:rsidRPr="00227132">
        <w:rPr>
          <w:sz w:val="22"/>
          <w:szCs w:val="22"/>
          <w:lang w:val="ro-RO" w:eastAsia="ro-RO"/>
        </w:rPr>
        <w:t xml:space="preserve"> </w:t>
      </w:r>
      <w:r w:rsidR="00D3124D" w:rsidRPr="00227132">
        <w:rPr>
          <w:sz w:val="22"/>
          <w:szCs w:val="22"/>
          <w:lang w:val="ro-RO" w:eastAsia="ro-RO"/>
        </w:rPr>
        <w:t xml:space="preserve">privind aprobarea </w:t>
      </w:r>
      <w:r w:rsidR="006B160F" w:rsidRPr="00227132">
        <w:rPr>
          <w:sz w:val="22"/>
          <w:szCs w:val="22"/>
          <w:lang w:val="ro-RO" w:eastAsia="ro-RO"/>
        </w:rPr>
        <w:t>Planului de acţiuni sau de lucrări de interes local pe anul 20</w:t>
      </w:r>
      <w:r w:rsidR="00327833" w:rsidRPr="00227132">
        <w:rPr>
          <w:sz w:val="22"/>
          <w:szCs w:val="22"/>
          <w:lang w:val="ro-RO" w:eastAsia="ro-RO"/>
        </w:rPr>
        <w:t>2</w:t>
      </w:r>
      <w:r w:rsidR="00A767F8">
        <w:rPr>
          <w:sz w:val="22"/>
          <w:szCs w:val="22"/>
          <w:lang w:val="ro-RO" w:eastAsia="ro-RO"/>
        </w:rPr>
        <w:t>2</w:t>
      </w:r>
      <w:r w:rsidR="006B160F" w:rsidRPr="00227132">
        <w:rPr>
          <w:sz w:val="22"/>
          <w:szCs w:val="22"/>
          <w:lang w:val="ro-RO" w:eastAsia="ro-RO"/>
        </w:rPr>
        <w:t xml:space="preserve">, privind repartizarea orelor de muncă pentru persoanele apte de muncă beneficiare de ajutor social la </w:t>
      </w:r>
      <w:r w:rsidR="00A767F8" w:rsidRPr="00227132">
        <w:rPr>
          <w:sz w:val="22"/>
          <w:szCs w:val="22"/>
          <w:lang w:val="ro-RO" w:eastAsia="ro-RO"/>
        </w:rPr>
        <w:t xml:space="preserve">Comuna </w:t>
      </w:r>
      <w:r w:rsidR="00267CED" w:rsidRPr="00227132">
        <w:rPr>
          <w:sz w:val="22"/>
          <w:szCs w:val="22"/>
          <w:lang w:val="ro-RO" w:eastAsia="ro-RO"/>
        </w:rPr>
        <w:t>Șoldanu</w:t>
      </w:r>
      <w:r w:rsidR="00A767F8" w:rsidRPr="00227132">
        <w:rPr>
          <w:sz w:val="22"/>
          <w:szCs w:val="22"/>
          <w:lang w:val="ro-RO" w:eastAsia="ro-RO"/>
        </w:rPr>
        <w:t xml:space="preserve">, Judeţul </w:t>
      </w:r>
      <w:r w:rsidR="00267CED" w:rsidRPr="00227132">
        <w:rPr>
          <w:sz w:val="22"/>
          <w:szCs w:val="22"/>
          <w:lang w:val="ro-RO" w:eastAsia="ro-RO"/>
        </w:rPr>
        <w:t xml:space="preserve">Călăraşi </w:t>
      </w:r>
      <w:r w:rsidR="00D3124D" w:rsidRPr="00227132">
        <w:rPr>
          <w:sz w:val="22"/>
          <w:szCs w:val="22"/>
          <w:lang w:val="ro-RO" w:eastAsia="ro-RO"/>
        </w:rPr>
        <w:t xml:space="preserve">și </w:t>
      </w:r>
      <w:r w:rsidRPr="00227132">
        <w:rPr>
          <w:sz w:val="22"/>
          <w:szCs w:val="22"/>
          <w:lang w:val="ro-RO" w:eastAsia="ro-RO"/>
        </w:rPr>
        <w:t>analizând prevederile:</w:t>
      </w:r>
    </w:p>
    <w:p w14:paraId="4FE7855E" w14:textId="4ED492B7" w:rsidR="006B160F" w:rsidRPr="00227132" w:rsidRDefault="00521931" w:rsidP="00E72E27">
      <w:pPr>
        <w:pStyle w:val="Listparagraf"/>
        <w:numPr>
          <w:ilvl w:val="0"/>
          <w:numId w:val="11"/>
        </w:numPr>
        <w:jc w:val="both"/>
        <w:rPr>
          <w:sz w:val="22"/>
          <w:szCs w:val="22"/>
        </w:rPr>
      </w:pPr>
      <w:r w:rsidRPr="00227132">
        <w:rPr>
          <w:sz w:val="22"/>
          <w:szCs w:val="22"/>
        </w:rPr>
        <w:t>art.</w:t>
      </w:r>
      <w:r w:rsidR="00A767F8">
        <w:rPr>
          <w:sz w:val="22"/>
          <w:szCs w:val="22"/>
        </w:rPr>
        <w:t xml:space="preserve"> </w:t>
      </w:r>
      <w:r w:rsidRPr="00227132">
        <w:rPr>
          <w:sz w:val="22"/>
          <w:szCs w:val="22"/>
        </w:rPr>
        <w:t>6 alin.</w:t>
      </w:r>
      <w:r w:rsidR="00A767F8">
        <w:rPr>
          <w:sz w:val="22"/>
          <w:szCs w:val="22"/>
        </w:rPr>
        <w:t xml:space="preserve"> </w:t>
      </w:r>
      <w:r w:rsidRPr="00227132">
        <w:rPr>
          <w:sz w:val="22"/>
          <w:szCs w:val="22"/>
        </w:rPr>
        <w:t xml:space="preserve">(7) din </w:t>
      </w:r>
      <w:r w:rsidR="006B160F" w:rsidRPr="00227132">
        <w:rPr>
          <w:sz w:val="22"/>
          <w:szCs w:val="22"/>
        </w:rPr>
        <w:t>Leg</w:t>
      </w:r>
      <w:r w:rsidRPr="00227132">
        <w:rPr>
          <w:sz w:val="22"/>
          <w:szCs w:val="22"/>
        </w:rPr>
        <w:t>ea</w:t>
      </w:r>
      <w:r w:rsidR="006B160F" w:rsidRPr="00227132">
        <w:rPr>
          <w:sz w:val="22"/>
          <w:szCs w:val="22"/>
        </w:rPr>
        <w:t xml:space="preserve"> </w:t>
      </w:r>
      <w:r w:rsidRPr="00227132">
        <w:rPr>
          <w:sz w:val="22"/>
          <w:szCs w:val="22"/>
        </w:rPr>
        <w:t>nr.</w:t>
      </w:r>
      <w:r w:rsidR="00A767F8">
        <w:rPr>
          <w:sz w:val="22"/>
          <w:szCs w:val="22"/>
        </w:rPr>
        <w:t xml:space="preserve"> </w:t>
      </w:r>
      <w:r w:rsidR="006B160F" w:rsidRPr="00227132">
        <w:rPr>
          <w:sz w:val="22"/>
          <w:szCs w:val="22"/>
        </w:rPr>
        <w:t xml:space="preserve">416/2001 privind venitul minim garantat, modificată și completată, </w:t>
      </w:r>
    </w:p>
    <w:p w14:paraId="7FF445A1" w14:textId="266D14AA" w:rsidR="006B160F" w:rsidRPr="00227132" w:rsidRDefault="00521931" w:rsidP="00E72E27">
      <w:pPr>
        <w:pStyle w:val="Listparagraf"/>
        <w:numPr>
          <w:ilvl w:val="0"/>
          <w:numId w:val="11"/>
        </w:numPr>
        <w:jc w:val="both"/>
        <w:rPr>
          <w:sz w:val="22"/>
          <w:szCs w:val="22"/>
        </w:rPr>
      </w:pPr>
      <w:r w:rsidRPr="00227132">
        <w:rPr>
          <w:sz w:val="22"/>
          <w:szCs w:val="22"/>
        </w:rPr>
        <w:t>art.</w:t>
      </w:r>
      <w:r w:rsidR="00A767F8">
        <w:rPr>
          <w:sz w:val="22"/>
          <w:szCs w:val="22"/>
        </w:rPr>
        <w:t xml:space="preserve"> </w:t>
      </w:r>
      <w:r w:rsidRPr="00227132">
        <w:rPr>
          <w:sz w:val="22"/>
          <w:szCs w:val="22"/>
        </w:rPr>
        <w:t>28 alin.</w:t>
      </w:r>
      <w:r w:rsidR="00A767F8">
        <w:rPr>
          <w:sz w:val="22"/>
          <w:szCs w:val="22"/>
        </w:rPr>
        <w:t xml:space="preserve"> </w:t>
      </w:r>
      <w:r w:rsidRPr="00227132">
        <w:rPr>
          <w:sz w:val="22"/>
          <w:szCs w:val="22"/>
        </w:rPr>
        <w:t>(2) lit.</w:t>
      </w:r>
      <w:r w:rsidR="00A767F8">
        <w:rPr>
          <w:sz w:val="22"/>
          <w:szCs w:val="22"/>
        </w:rPr>
        <w:t xml:space="preserve"> </w:t>
      </w:r>
      <w:r w:rsidRPr="00227132">
        <w:rPr>
          <w:sz w:val="22"/>
          <w:szCs w:val="22"/>
        </w:rPr>
        <w:t>a) și alin.</w:t>
      </w:r>
      <w:r w:rsidR="00A767F8">
        <w:rPr>
          <w:sz w:val="22"/>
          <w:szCs w:val="22"/>
        </w:rPr>
        <w:t xml:space="preserve"> </w:t>
      </w:r>
      <w:r w:rsidRPr="00227132">
        <w:rPr>
          <w:sz w:val="22"/>
          <w:szCs w:val="22"/>
        </w:rPr>
        <w:t xml:space="preserve">(3) din </w:t>
      </w:r>
      <w:r w:rsidR="006B160F" w:rsidRPr="00227132">
        <w:rPr>
          <w:sz w:val="22"/>
          <w:szCs w:val="22"/>
        </w:rPr>
        <w:t>Hotărâr</w:t>
      </w:r>
      <w:r w:rsidRPr="00227132">
        <w:rPr>
          <w:sz w:val="22"/>
          <w:szCs w:val="22"/>
        </w:rPr>
        <w:t>ea</w:t>
      </w:r>
      <w:r w:rsidR="006B160F" w:rsidRPr="00227132">
        <w:rPr>
          <w:sz w:val="22"/>
          <w:szCs w:val="22"/>
        </w:rPr>
        <w:t xml:space="preserve"> Guvernului nr.</w:t>
      </w:r>
      <w:r w:rsidR="00A767F8">
        <w:rPr>
          <w:sz w:val="22"/>
          <w:szCs w:val="22"/>
        </w:rPr>
        <w:t xml:space="preserve"> </w:t>
      </w:r>
      <w:r w:rsidR="006B160F" w:rsidRPr="00227132">
        <w:rPr>
          <w:sz w:val="22"/>
          <w:szCs w:val="22"/>
        </w:rPr>
        <w:t>50/2011 pentru aprobarea Normelor metdologice de aplicare a prevederilor Legii nr.</w:t>
      </w:r>
      <w:r w:rsidR="00A767F8">
        <w:rPr>
          <w:sz w:val="22"/>
          <w:szCs w:val="22"/>
        </w:rPr>
        <w:t xml:space="preserve"> </w:t>
      </w:r>
      <w:r w:rsidR="006B160F" w:rsidRPr="00227132">
        <w:rPr>
          <w:sz w:val="22"/>
          <w:szCs w:val="22"/>
        </w:rPr>
        <w:t>416/2001 privind venitul minim garantat, modificatată şi completată</w:t>
      </w:r>
      <w:r w:rsidR="00E72E27" w:rsidRPr="00227132">
        <w:rPr>
          <w:sz w:val="22"/>
          <w:szCs w:val="22"/>
        </w:rPr>
        <w:t>,</w:t>
      </w:r>
      <w:r w:rsidR="006B160F" w:rsidRPr="00227132">
        <w:rPr>
          <w:sz w:val="22"/>
          <w:szCs w:val="22"/>
        </w:rPr>
        <w:t xml:space="preserve"> </w:t>
      </w:r>
    </w:p>
    <w:p w14:paraId="59203390" w14:textId="3D2C1288" w:rsidR="006B160F" w:rsidRPr="00227132" w:rsidRDefault="00380D3F" w:rsidP="00E72E27">
      <w:pPr>
        <w:pStyle w:val="Listparagraf"/>
        <w:numPr>
          <w:ilvl w:val="0"/>
          <w:numId w:val="11"/>
        </w:numPr>
        <w:jc w:val="both"/>
        <w:rPr>
          <w:color w:val="000000"/>
          <w:sz w:val="22"/>
          <w:szCs w:val="22"/>
        </w:rPr>
      </w:pPr>
      <w:r w:rsidRPr="00227132">
        <w:rPr>
          <w:sz w:val="22"/>
          <w:szCs w:val="22"/>
        </w:rPr>
        <w:t>art.</w:t>
      </w:r>
      <w:r w:rsidR="00A767F8">
        <w:rPr>
          <w:sz w:val="22"/>
          <w:szCs w:val="22"/>
        </w:rPr>
        <w:t xml:space="preserve"> </w:t>
      </w:r>
      <w:r w:rsidRPr="00227132">
        <w:rPr>
          <w:sz w:val="22"/>
          <w:szCs w:val="22"/>
        </w:rPr>
        <w:t>129 alin.</w:t>
      </w:r>
      <w:r w:rsidR="00A767F8">
        <w:rPr>
          <w:sz w:val="22"/>
          <w:szCs w:val="22"/>
        </w:rPr>
        <w:t xml:space="preserve"> </w:t>
      </w:r>
      <w:r w:rsidRPr="00227132">
        <w:rPr>
          <w:sz w:val="22"/>
          <w:szCs w:val="22"/>
        </w:rPr>
        <w:t>(2) lit.</w:t>
      </w:r>
      <w:r w:rsidR="00A767F8">
        <w:rPr>
          <w:sz w:val="22"/>
          <w:szCs w:val="22"/>
        </w:rPr>
        <w:t xml:space="preserve"> </w:t>
      </w:r>
      <w:r w:rsidRPr="00227132">
        <w:rPr>
          <w:sz w:val="22"/>
          <w:szCs w:val="22"/>
        </w:rPr>
        <w:t>d), alin.</w:t>
      </w:r>
      <w:r w:rsidR="00A767F8">
        <w:rPr>
          <w:sz w:val="22"/>
          <w:szCs w:val="22"/>
        </w:rPr>
        <w:t xml:space="preserve"> </w:t>
      </w:r>
      <w:r w:rsidRPr="00227132">
        <w:rPr>
          <w:sz w:val="22"/>
          <w:szCs w:val="22"/>
        </w:rPr>
        <w:t>(7) lit.</w:t>
      </w:r>
      <w:r w:rsidR="00A767F8">
        <w:rPr>
          <w:sz w:val="22"/>
          <w:szCs w:val="22"/>
        </w:rPr>
        <w:t xml:space="preserve"> </w:t>
      </w:r>
      <w:r w:rsidRPr="00227132">
        <w:rPr>
          <w:sz w:val="22"/>
          <w:szCs w:val="22"/>
        </w:rPr>
        <w:t>b) și p) din Ordonanța de urgență a Guvernului nr.</w:t>
      </w:r>
      <w:r w:rsidR="00A767F8">
        <w:rPr>
          <w:sz w:val="22"/>
          <w:szCs w:val="22"/>
        </w:rPr>
        <w:t xml:space="preserve"> </w:t>
      </w:r>
      <w:r w:rsidRPr="00227132">
        <w:rPr>
          <w:sz w:val="22"/>
          <w:szCs w:val="22"/>
        </w:rPr>
        <w:t>57/2019 privind Codul administrativ</w:t>
      </w:r>
      <w:r w:rsidR="00A767F8">
        <w:rPr>
          <w:sz w:val="22"/>
          <w:szCs w:val="22"/>
        </w:rPr>
        <w:t>, cu modificările și completările ulterioare</w:t>
      </w:r>
      <w:r w:rsidR="00521931" w:rsidRPr="00227132">
        <w:rPr>
          <w:rStyle w:val="ln2tarticol"/>
          <w:sz w:val="22"/>
          <w:szCs w:val="22"/>
        </w:rPr>
        <w:t>.</w:t>
      </w:r>
      <w:r w:rsidR="00E72E27" w:rsidRPr="00227132">
        <w:rPr>
          <w:rStyle w:val="ln2tarticol"/>
          <w:sz w:val="22"/>
          <w:szCs w:val="22"/>
        </w:rPr>
        <w:t xml:space="preserve"> </w:t>
      </w:r>
    </w:p>
    <w:p w14:paraId="436701BD" w14:textId="4D22A651" w:rsidR="00BC2109" w:rsidRPr="003662C6" w:rsidRDefault="003662C6" w:rsidP="00227132">
      <w:pPr>
        <w:spacing w:before="120" w:line="276" w:lineRule="auto"/>
        <w:ind w:firstLine="357"/>
        <w:jc w:val="both"/>
        <w:rPr>
          <w:sz w:val="22"/>
          <w:szCs w:val="22"/>
          <w:lang w:val="ro-RO" w:eastAsia="ro-RO"/>
        </w:rPr>
      </w:pPr>
      <w:r w:rsidRPr="00227132">
        <w:rPr>
          <w:sz w:val="22"/>
          <w:szCs w:val="22"/>
          <w:lang w:val="ro-RO" w:eastAsia="ro-RO"/>
        </w:rPr>
        <w:t>Faţă de cele prezentate mai sus, având în vedere dispoziţiile art.</w:t>
      </w:r>
      <w:r w:rsidR="003678C3">
        <w:rPr>
          <w:sz w:val="22"/>
          <w:szCs w:val="22"/>
          <w:lang w:val="ro-RO" w:eastAsia="ro-RO"/>
        </w:rPr>
        <w:t xml:space="preserve"> </w:t>
      </w:r>
      <w:r w:rsidRPr="00227132">
        <w:rPr>
          <w:sz w:val="22"/>
          <w:szCs w:val="22"/>
          <w:lang w:val="ro-RO" w:eastAsia="ro-RO"/>
        </w:rPr>
        <w:t xml:space="preserve">136 alin. (1) coroborate art. 139 alin. (1) și alin. (2) lit. a) şi art. 196 alin. (1) lit. a) teza întâi din Ordonanța de urgență a Guvernului nr. 57/2019 privind Codul Administrativ, cu modificările și completările ulterioare și constatând că proiectul de hotărâre propus nu contravine legii nici prin conţinut, nici prin redactare, îndeplinind cerinţele de legalitate, că acesta îndeplineşte cerinţele de oportunitate şi necesitate, propunem Consiliului Local al Comunei Şoldanu adoptarea unei hotărâri privind </w:t>
      </w:r>
      <w:r w:rsidR="003678C3" w:rsidRPr="003678C3">
        <w:rPr>
          <w:sz w:val="22"/>
          <w:szCs w:val="22"/>
          <w:lang w:val="ro-RO" w:eastAsia="ro-RO"/>
        </w:rPr>
        <w:t>aprobarea Planului de acţiuni sau de lucrări de interes local pe anul 2022, privind repartizarea orelor de muncă pentru persoanele apte de muncă beneficiare de ajutor social</w:t>
      </w:r>
      <w:r w:rsidRPr="00227132">
        <w:rPr>
          <w:sz w:val="22"/>
          <w:szCs w:val="22"/>
          <w:lang w:val="ro-RO" w:eastAsia="ro-RO"/>
        </w:rPr>
        <w:t>, în forma propusă de inițiator</w:t>
      </w:r>
      <w:r w:rsidR="00BC2109" w:rsidRPr="00227132">
        <w:rPr>
          <w:sz w:val="22"/>
          <w:szCs w:val="22"/>
          <w:lang w:val="ro-RO" w:eastAsia="ro-RO"/>
        </w:rPr>
        <w:t>.</w:t>
      </w:r>
    </w:p>
    <w:p w14:paraId="61BA951D" w14:textId="77777777" w:rsidR="000B1187" w:rsidRPr="00FA5892" w:rsidRDefault="000B1187" w:rsidP="00B81D65">
      <w:pPr>
        <w:pStyle w:val="BodyText21"/>
        <w:rPr>
          <w:rFonts w:ascii="Times New Roman" w:hAnsi="Times New Roman"/>
          <w:szCs w:val="24"/>
          <w:lang w:val="es-ES_tradnl"/>
        </w:rPr>
      </w:pPr>
    </w:p>
    <w:p w14:paraId="33C9E8E4" w14:textId="77777777" w:rsidR="000249FD" w:rsidRPr="000249FD" w:rsidRDefault="000249FD" w:rsidP="003678C3">
      <w:pPr>
        <w:ind w:left="708" w:firstLine="708"/>
        <w:jc w:val="both"/>
        <w:rPr>
          <w:sz w:val="20"/>
          <w:szCs w:val="20"/>
          <w:lang w:val="es-ES_tradnl"/>
        </w:rPr>
      </w:pPr>
      <w:r w:rsidRPr="000249FD">
        <w:rPr>
          <w:b/>
          <w:sz w:val="20"/>
          <w:szCs w:val="20"/>
          <w:lang w:val="es-ES_tradnl"/>
        </w:rPr>
        <w:t>Referent</w:t>
      </w:r>
      <w:r w:rsidRPr="000249FD">
        <w:rPr>
          <w:sz w:val="20"/>
          <w:szCs w:val="20"/>
          <w:lang w:val="es-ES_tradnl"/>
        </w:rPr>
        <w:t xml:space="preserve">, </w:t>
      </w:r>
    </w:p>
    <w:p w14:paraId="23F01F6E" w14:textId="56BF7843" w:rsidR="00DE360C" w:rsidRPr="000249FD" w:rsidRDefault="003678C3" w:rsidP="003678C3">
      <w:pPr>
        <w:ind w:left="708" w:firstLine="708"/>
        <w:jc w:val="both"/>
        <w:rPr>
          <w:sz w:val="20"/>
          <w:szCs w:val="20"/>
          <w:lang w:val="es-ES_tradnl"/>
        </w:rPr>
      </w:pPr>
      <w:r w:rsidRPr="000249FD">
        <w:rPr>
          <w:sz w:val="20"/>
          <w:szCs w:val="20"/>
          <w:lang w:val="es-ES_tradnl"/>
        </w:rPr>
        <w:t>Mihaela</w:t>
      </w:r>
      <w:r w:rsidRPr="000249FD">
        <w:rPr>
          <w:sz w:val="20"/>
          <w:szCs w:val="20"/>
          <w:lang w:val="es-ES_tradnl"/>
        </w:rPr>
        <w:t xml:space="preserve"> </w:t>
      </w:r>
      <w:r w:rsidR="000249FD" w:rsidRPr="000249FD">
        <w:rPr>
          <w:sz w:val="20"/>
          <w:szCs w:val="20"/>
          <w:lang w:val="es-ES_tradnl"/>
        </w:rPr>
        <w:t xml:space="preserve">MIHALACHE </w:t>
      </w:r>
    </w:p>
    <w:sectPr w:rsidR="00DE360C" w:rsidRPr="000249FD" w:rsidSect="00D64F02">
      <w:pgSz w:w="11906" w:h="16838"/>
      <w:pgMar w:top="1417" w:right="746" w:bottom="36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E0EB5"/>
    <w:multiLevelType w:val="hybridMultilevel"/>
    <w:tmpl w:val="F2D472F8"/>
    <w:lvl w:ilvl="0" w:tplc="552266E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2" w15:restartNumberingAfterBreak="0">
    <w:nsid w:val="16376169"/>
    <w:multiLevelType w:val="hybridMultilevel"/>
    <w:tmpl w:val="A2DAF170"/>
    <w:lvl w:ilvl="0" w:tplc="EF064446">
      <w:start w:val="1"/>
      <w:numFmt w:val="bullet"/>
      <w:lvlText w:val=""/>
      <w:lvlJc w:val="left"/>
      <w:pPr>
        <w:ind w:left="360" w:hanging="360"/>
      </w:pPr>
      <w:rPr>
        <w:rFonts w:ascii="Symbol" w:hAnsi="Symbol" w:hint="default"/>
        <w:sz w:val="24"/>
      </w:rPr>
    </w:lvl>
    <w:lvl w:ilvl="1" w:tplc="04180003">
      <w:start w:val="1"/>
      <w:numFmt w:val="bullet"/>
      <w:lvlText w:val="o"/>
      <w:lvlJc w:val="left"/>
      <w:pPr>
        <w:ind w:left="1080" w:hanging="360"/>
      </w:pPr>
      <w:rPr>
        <w:rFonts w:ascii="Courier New" w:hAnsi="Courier New" w:cs="Courier New" w:hint="default"/>
        <w:sz w:val="24"/>
        <w:szCs w:val="24"/>
      </w:rPr>
    </w:lvl>
    <w:lvl w:ilvl="2" w:tplc="04180017">
      <w:start w:val="1"/>
      <w:numFmt w:val="lowerLetter"/>
      <w:lvlText w:val="%3)"/>
      <w:lvlJc w:val="left"/>
      <w:pPr>
        <w:ind w:left="1800" w:hanging="360"/>
      </w:pPr>
      <w:rPr>
        <w:rFont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 w15:restartNumberingAfterBreak="0">
    <w:nsid w:val="2DA43150"/>
    <w:multiLevelType w:val="hybridMultilevel"/>
    <w:tmpl w:val="3C109D3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2E83C08"/>
    <w:multiLevelType w:val="hybridMultilevel"/>
    <w:tmpl w:val="96E2D28A"/>
    <w:lvl w:ilvl="0" w:tplc="0418000B">
      <w:start w:val="1"/>
      <w:numFmt w:val="bullet"/>
      <w:lvlText w:val=""/>
      <w:lvlJc w:val="left"/>
      <w:pPr>
        <w:tabs>
          <w:tab w:val="num" w:pos="2240"/>
        </w:tabs>
        <w:ind w:left="22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1574EF"/>
    <w:multiLevelType w:val="hybridMultilevel"/>
    <w:tmpl w:val="EA2A0B38"/>
    <w:lvl w:ilvl="0" w:tplc="17462850">
      <w:numFmt w:val="bullet"/>
      <w:lvlText w:val="-"/>
      <w:lvlJc w:val="left"/>
      <w:pPr>
        <w:tabs>
          <w:tab w:val="num" w:pos="1080"/>
        </w:tabs>
        <w:ind w:left="1080" w:hanging="72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A3C0BE6"/>
    <w:multiLevelType w:val="hybridMultilevel"/>
    <w:tmpl w:val="33D02740"/>
    <w:lvl w:ilvl="0" w:tplc="4F20D8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EFB6555"/>
    <w:multiLevelType w:val="multilevel"/>
    <w:tmpl w:val="96002434"/>
    <w:lvl w:ilvl="0">
      <w:start w:val="1"/>
      <w:numFmt w:val="lowerLetter"/>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1" w15:restartNumberingAfterBreak="0">
    <w:nsid w:val="77C4681D"/>
    <w:multiLevelType w:val="hybridMultilevel"/>
    <w:tmpl w:val="9DEC1148"/>
    <w:lvl w:ilvl="0" w:tplc="88E64438">
      <w:numFmt w:val="bullet"/>
      <w:lvlText w:val="-"/>
      <w:lvlJc w:val="left"/>
      <w:pPr>
        <w:tabs>
          <w:tab w:val="num" w:pos="1590"/>
        </w:tabs>
        <w:ind w:left="1590" w:hanging="825"/>
      </w:pPr>
      <w:rPr>
        <w:rFonts w:ascii="Courier New" w:eastAsia="Times New Roman" w:hAnsi="Courier New" w:cs="Courier New"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num w:numId="1">
    <w:abstractNumId w:val="4"/>
  </w:num>
  <w:num w:numId="2">
    <w:abstractNumId w:val="7"/>
  </w:num>
  <w:num w:numId="3">
    <w:abstractNumId w:val="11"/>
  </w:num>
  <w:num w:numId="4">
    <w:abstractNumId w:val="3"/>
  </w:num>
  <w:num w:numId="5">
    <w:abstractNumId w:val="6"/>
  </w:num>
  <w:num w:numId="6">
    <w:abstractNumId w:val="9"/>
  </w:num>
  <w:num w:numId="7">
    <w:abstractNumId w:val="10"/>
  </w:num>
  <w:num w:numId="8">
    <w:abstractNumId w:val="5"/>
  </w:num>
  <w:num w:numId="9">
    <w:abstractNumId w:val="0"/>
  </w:num>
  <w:num w:numId="10">
    <w:abstractNumId w:val="1"/>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A9"/>
    <w:rsid w:val="000249FD"/>
    <w:rsid w:val="0003630D"/>
    <w:rsid w:val="000635EA"/>
    <w:rsid w:val="000A36DA"/>
    <w:rsid w:val="000B1187"/>
    <w:rsid w:val="000D7EB1"/>
    <w:rsid w:val="000E4395"/>
    <w:rsid w:val="00147451"/>
    <w:rsid w:val="001B1635"/>
    <w:rsid w:val="001E3E36"/>
    <w:rsid w:val="00211827"/>
    <w:rsid w:val="00227132"/>
    <w:rsid w:val="00231675"/>
    <w:rsid w:val="0026290A"/>
    <w:rsid w:val="00267CED"/>
    <w:rsid w:val="0029344A"/>
    <w:rsid w:val="002A2DFF"/>
    <w:rsid w:val="002B7AB5"/>
    <w:rsid w:val="002C5F3B"/>
    <w:rsid w:val="002D31FB"/>
    <w:rsid w:val="00327833"/>
    <w:rsid w:val="003662C6"/>
    <w:rsid w:val="003678C3"/>
    <w:rsid w:val="00380D3F"/>
    <w:rsid w:val="00382662"/>
    <w:rsid w:val="003B4C8C"/>
    <w:rsid w:val="003C4C2C"/>
    <w:rsid w:val="003E4759"/>
    <w:rsid w:val="00405CE0"/>
    <w:rsid w:val="0042229E"/>
    <w:rsid w:val="00424639"/>
    <w:rsid w:val="004373BC"/>
    <w:rsid w:val="00440254"/>
    <w:rsid w:val="00441B64"/>
    <w:rsid w:val="00445F11"/>
    <w:rsid w:val="00452BD0"/>
    <w:rsid w:val="00452FE6"/>
    <w:rsid w:val="00467C7B"/>
    <w:rsid w:val="004C0DC1"/>
    <w:rsid w:val="004C41E8"/>
    <w:rsid w:val="004F25C2"/>
    <w:rsid w:val="004F2999"/>
    <w:rsid w:val="004F5082"/>
    <w:rsid w:val="005058A3"/>
    <w:rsid w:val="00521931"/>
    <w:rsid w:val="005249AF"/>
    <w:rsid w:val="00581F39"/>
    <w:rsid w:val="00595EBD"/>
    <w:rsid w:val="006050FA"/>
    <w:rsid w:val="00671D6B"/>
    <w:rsid w:val="0067651C"/>
    <w:rsid w:val="006775C1"/>
    <w:rsid w:val="0068381C"/>
    <w:rsid w:val="006B160F"/>
    <w:rsid w:val="006E7147"/>
    <w:rsid w:val="00735DDA"/>
    <w:rsid w:val="00751B53"/>
    <w:rsid w:val="00763CA5"/>
    <w:rsid w:val="007A4382"/>
    <w:rsid w:val="007D3BA5"/>
    <w:rsid w:val="007D3CA9"/>
    <w:rsid w:val="007D59E9"/>
    <w:rsid w:val="007E37F6"/>
    <w:rsid w:val="007E6E9A"/>
    <w:rsid w:val="007F4B48"/>
    <w:rsid w:val="008136FD"/>
    <w:rsid w:val="0084730E"/>
    <w:rsid w:val="00861737"/>
    <w:rsid w:val="00897B5A"/>
    <w:rsid w:val="008A0F7C"/>
    <w:rsid w:val="008B05A3"/>
    <w:rsid w:val="008E6B51"/>
    <w:rsid w:val="00906644"/>
    <w:rsid w:val="009673F8"/>
    <w:rsid w:val="009A7D44"/>
    <w:rsid w:val="009F4E4A"/>
    <w:rsid w:val="00A0335F"/>
    <w:rsid w:val="00A337CF"/>
    <w:rsid w:val="00A71192"/>
    <w:rsid w:val="00A767F8"/>
    <w:rsid w:val="00AB5E61"/>
    <w:rsid w:val="00AD44FF"/>
    <w:rsid w:val="00B3740D"/>
    <w:rsid w:val="00B63876"/>
    <w:rsid w:val="00B81D65"/>
    <w:rsid w:val="00BB0D76"/>
    <w:rsid w:val="00BB1875"/>
    <w:rsid w:val="00BC2109"/>
    <w:rsid w:val="00BC28B2"/>
    <w:rsid w:val="00BC5B88"/>
    <w:rsid w:val="00BD41F9"/>
    <w:rsid w:val="00BD6F4B"/>
    <w:rsid w:val="00C01EFE"/>
    <w:rsid w:val="00C11DB2"/>
    <w:rsid w:val="00C822D4"/>
    <w:rsid w:val="00CC1471"/>
    <w:rsid w:val="00D0481E"/>
    <w:rsid w:val="00D3124D"/>
    <w:rsid w:val="00D41BF3"/>
    <w:rsid w:val="00D51684"/>
    <w:rsid w:val="00D64F02"/>
    <w:rsid w:val="00DA7931"/>
    <w:rsid w:val="00DB3FCE"/>
    <w:rsid w:val="00DC2B99"/>
    <w:rsid w:val="00DD018C"/>
    <w:rsid w:val="00DE0D48"/>
    <w:rsid w:val="00DE360C"/>
    <w:rsid w:val="00E00EEC"/>
    <w:rsid w:val="00E12860"/>
    <w:rsid w:val="00E72E27"/>
    <w:rsid w:val="00EB207E"/>
    <w:rsid w:val="00EC267F"/>
    <w:rsid w:val="00EF418D"/>
    <w:rsid w:val="00F31B8F"/>
    <w:rsid w:val="00F36988"/>
    <w:rsid w:val="00F66523"/>
    <w:rsid w:val="00F734A6"/>
    <w:rsid w:val="00FA5892"/>
    <w:rsid w:val="00FE4E95"/>
    <w:rsid w:val="00FE63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37664"/>
  <w15:docId w15:val="{31403D92-53CE-47D0-8092-C1F3B4F2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B8F"/>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cs="Courier New"/>
      <w:szCs w:val="32"/>
    </w:rPr>
  </w:style>
  <w:style w:type="character" w:styleId="Robust">
    <w:name w:val="Strong"/>
    <w:uiPriority w:val="22"/>
    <w:qFormat/>
    <w:rsid w:val="00231675"/>
    <w:rPr>
      <w:b/>
      <w:bCs/>
    </w:rPr>
  </w:style>
  <w:style w:type="character" w:customStyle="1" w:styleId="ln2tpunct">
    <w:name w:val="ln2tpunct"/>
    <w:basedOn w:val="Fontdeparagrafimplicit"/>
    <w:rsid w:val="00231675"/>
  </w:style>
  <w:style w:type="character" w:customStyle="1" w:styleId="ln2tparagraf">
    <w:name w:val="ln2tparagraf"/>
    <w:basedOn w:val="Fontdeparagrafimplicit"/>
    <w:rsid w:val="00231675"/>
  </w:style>
  <w:style w:type="paragraph" w:customStyle="1" w:styleId="BodyText21">
    <w:name w:val="Body Text 21"/>
    <w:basedOn w:val="Normal"/>
    <w:rsid w:val="0068381C"/>
    <w:pPr>
      <w:overflowPunct w:val="0"/>
      <w:autoSpaceDE w:val="0"/>
      <w:autoSpaceDN w:val="0"/>
      <w:adjustRightInd w:val="0"/>
      <w:jc w:val="both"/>
      <w:textAlignment w:val="baseline"/>
    </w:pPr>
    <w:rPr>
      <w:rFonts w:ascii="Arial" w:hAnsi="Arial"/>
      <w:szCs w:val="20"/>
    </w:rPr>
  </w:style>
  <w:style w:type="paragraph" w:styleId="TextnBalon">
    <w:name w:val="Balloon Text"/>
    <w:basedOn w:val="Normal"/>
    <w:semiHidden/>
    <w:rsid w:val="00E00EEC"/>
    <w:rPr>
      <w:rFonts w:ascii="Tahoma" w:hAnsi="Tahoma" w:cs="Tahoma"/>
      <w:sz w:val="16"/>
      <w:szCs w:val="16"/>
    </w:rPr>
  </w:style>
  <w:style w:type="character" w:customStyle="1" w:styleId="ln2tarticol">
    <w:name w:val="ln2tarticol"/>
    <w:basedOn w:val="Fontdeparagrafimplicit"/>
    <w:rsid w:val="00CC1471"/>
  </w:style>
  <w:style w:type="character" w:customStyle="1" w:styleId="ln2talineat">
    <w:name w:val="ln2talineat"/>
    <w:basedOn w:val="Fontdeparagrafimplicit"/>
    <w:rsid w:val="00CC1471"/>
  </w:style>
  <w:style w:type="character" w:customStyle="1" w:styleId="ln2tlitera">
    <w:name w:val="ln2tlitera"/>
    <w:basedOn w:val="Fontdeparagrafimplicit"/>
    <w:rsid w:val="00CC1471"/>
  </w:style>
  <w:style w:type="character" w:customStyle="1" w:styleId="ln2articol">
    <w:name w:val="ln2articol"/>
    <w:basedOn w:val="Fontdeparagrafimplicit"/>
    <w:rsid w:val="00735DDA"/>
  </w:style>
  <w:style w:type="character" w:customStyle="1" w:styleId="ln2alineat">
    <w:name w:val="ln2alineat"/>
    <w:basedOn w:val="Fontdeparagrafimplicit"/>
    <w:rsid w:val="00735DDA"/>
  </w:style>
  <w:style w:type="paragraph" w:customStyle="1" w:styleId="CharCharCharCharCharCharCharCharCharChar">
    <w:name w:val="Char Char Char Char Char Char Char Char Char Char"/>
    <w:basedOn w:val="Normal"/>
    <w:rsid w:val="007D3BA5"/>
    <w:pPr>
      <w:spacing w:after="160" w:line="240" w:lineRule="exact"/>
    </w:pPr>
    <w:rPr>
      <w:rFonts w:ascii="Verdana" w:hAnsi="Verdana"/>
      <w:sz w:val="20"/>
      <w:szCs w:val="20"/>
    </w:rPr>
  </w:style>
  <w:style w:type="character" w:customStyle="1" w:styleId="ln2tabel1">
    <w:name w:val="ln2tabel1"/>
    <w:basedOn w:val="Fontdeparagrafimplicit"/>
    <w:rsid w:val="00D64F02"/>
  </w:style>
  <w:style w:type="paragraph" w:styleId="NormalWeb">
    <w:name w:val="Normal (Web)"/>
    <w:basedOn w:val="Normal"/>
    <w:rsid w:val="00D64F02"/>
  </w:style>
  <w:style w:type="paragraph" w:styleId="Listparagraf">
    <w:name w:val="List Paragraph"/>
    <w:basedOn w:val="Normal"/>
    <w:uiPriority w:val="34"/>
    <w:qFormat/>
    <w:rsid w:val="007E37F6"/>
    <w:pPr>
      <w:ind w:left="720"/>
      <w:contextualSpacing/>
    </w:pPr>
    <w:rPr>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97745">
      <w:bodyDiv w:val="1"/>
      <w:marLeft w:val="0"/>
      <w:marRight w:val="0"/>
      <w:marTop w:val="0"/>
      <w:marBottom w:val="0"/>
      <w:divBdr>
        <w:top w:val="none" w:sz="0" w:space="0" w:color="auto"/>
        <w:left w:val="none" w:sz="0" w:space="0" w:color="auto"/>
        <w:bottom w:val="none" w:sz="0" w:space="0" w:color="auto"/>
        <w:right w:val="none" w:sz="0" w:space="0" w:color="auto"/>
      </w:divBdr>
    </w:div>
    <w:div w:id="412553980">
      <w:bodyDiv w:val="1"/>
      <w:marLeft w:val="0"/>
      <w:marRight w:val="0"/>
      <w:marTop w:val="0"/>
      <w:marBottom w:val="0"/>
      <w:divBdr>
        <w:top w:val="none" w:sz="0" w:space="0" w:color="auto"/>
        <w:left w:val="none" w:sz="0" w:space="0" w:color="auto"/>
        <w:bottom w:val="none" w:sz="0" w:space="0" w:color="auto"/>
        <w:right w:val="none" w:sz="0" w:space="0" w:color="auto"/>
      </w:divBdr>
    </w:div>
    <w:div w:id="413937066">
      <w:bodyDiv w:val="1"/>
      <w:marLeft w:val="0"/>
      <w:marRight w:val="0"/>
      <w:marTop w:val="0"/>
      <w:marBottom w:val="0"/>
      <w:divBdr>
        <w:top w:val="none" w:sz="0" w:space="0" w:color="auto"/>
        <w:left w:val="none" w:sz="0" w:space="0" w:color="auto"/>
        <w:bottom w:val="none" w:sz="0" w:space="0" w:color="auto"/>
        <w:right w:val="none" w:sz="0" w:space="0" w:color="auto"/>
      </w:divBdr>
    </w:div>
    <w:div w:id="451557892">
      <w:bodyDiv w:val="1"/>
      <w:marLeft w:val="0"/>
      <w:marRight w:val="0"/>
      <w:marTop w:val="0"/>
      <w:marBottom w:val="0"/>
      <w:divBdr>
        <w:top w:val="none" w:sz="0" w:space="0" w:color="auto"/>
        <w:left w:val="none" w:sz="0" w:space="0" w:color="auto"/>
        <w:bottom w:val="none" w:sz="0" w:space="0" w:color="auto"/>
        <w:right w:val="none" w:sz="0" w:space="0" w:color="auto"/>
      </w:divBdr>
    </w:div>
    <w:div w:id="494148084">
      <w:bodyDiv w:val="1"/>
      <w:marLeft w:val="0"/>
      <w:marRight w:val="0"/>
      <w:marTop w:val="0"/>
      <w:marBottom w:val="0"/>
      <w:divBdr>
        <w:top w:val="none" w:sz="0" w:space="0" w:color="auto"/>
        <w:left w:val="none" w:sz="0" w:space="0" w:color="auto"/>
        <w:bottom w:val="none" w:sz="0" w:space="0" w:color="auto"/>
        <w:right w:val="none" w:sz="0" w:space="0" w:color="auto"/>
      </w:divBdr>
    </w:div>
    <w:div w:id="551313454">
      <w:bodyDiv w:val="1"/>
      <w:marLeft w:val="0"/>
      <w:marRight w:val="0"/>
      <w:marTop w:val="0"/>
      <w:marBottom w:val="0"/>
      <w:divBdr>
        <w:top w:val="none" w:sz="0" w:space="0" w:color="auto"/>
        <w:left w:val="none" w:sz="0" w:space="0" w:color="auto"/>
        <w:bottom w:val="none" w:sz="0" w:space="0" w:color="auto"/>
        <w:right w:val="none" w:sz="0" w:space="0" w:color="auto"/>
      </w:divBdr>
    </w:div>
    <w:div w:id="639385507">
      <w:bodyDiv w:val="1"/>
      <w:marLeft w:val="0"/>
      <w:marRight w:val="0"/>
      <w:marTop w:val="0"/>
      <w:marBottom w:val="0"/>
      <w:divBdr>
        <w:top w:val="none" w:sz="0" w:space="0" w:color="auto"/>
        <w:left w:val="none" w:sz="0" w:space="0" w:color="auto"/>
        <w:bottom w:val="none" w:sz="0" w:space="0" w:color="auto"/>
        <w:right w:val="none" w:sz="0" w:space="0" w:color="auto"/>
      </w:divBdr>
    </w:div>
    <w:div w:id="684795642">
      <w:bodyDiv w:val="1"/>
      <w:marLeft w:val="0"/>
      <w:marRight w:val="0"/>
      <w:marTop w:val="0"/>
      <w:marBottom w:val="0"/>
      <w:divBdr>
        <w:top w:val="none" w:sz="0" w:space="0" w:color="auto"/>
        <w:left w:val="none" w:sz="0" w:space="0" w:color="auto"/>
        <w:bottom w:val="none" w:sz="0" w:space="0" w:color="auto"/>
        <w:right w:val="none" w:sz="0" w:space="0" w:color="auto"/>
      </w:divBdr>
    </w:div>
    <w:div w:id="958804691">
      <w:bodyDiv w:val="1"/>
      <w:marLeft w:val="0"/>
      <w:marRight w:val="0"/>
      <w:marTop w:val="0"/>
      <w:marBottom w:val="0"/>
      <w:divBdr>
        <w:top w:val="none" w:sz="0" w:space="0" w:color="auto"/>
        <w:left w:val="none" w:sz="0" w:space="0" w:color="auto"/>
        <w:bottom w:val="none" w:sz="0" w:space="0" w:color="auto"/>
        <w:right w:val="none" w:sz="0" w:space="0" w:color="auto"/>
      </w:divBdr>
    </w:div>
    <w:div w:id="1225947822">
      <w:bodyDiv w:val="1"/>
      <w:marLeft w:val="0"/>
      <w:marRight w:val="0"/>
      <w:marTop w:val="0"/>
      <w:marBottom w:val="0"/>
      <w:divBdr>
        <w:top w:val="none" w:sz="0" w:space="0" w:color="auto"/>
        <w:left w:val="none" w:sz="0" w:space="0" w:color="auto"/>
        <w:bottom w:val="none" w:sz="0" w:space="0" w:color="auto"/>
        <w:right w:val="none" w:sz="0" w:space="0" w:color="auto"/>
      </w:divBdr>
    </w:div>
    <w:div w:id="1826625314">
      <w:bodyDiv w:val="1"/>
      <w:marLeft w:val="0"/>
      <w:marRight w:val="0"/>
      <w:marTop w:val="0"/>
      <w:marBottom w:val="0"/>
      <w:divBdr>
        <w:top w:val="none" w:sz="0" w:space="0" w:color="auto"/>
        <w:left w:val="none" w:sz="0" w:space="0" w:color="auto"/>
        <w:bottom w:val="none" w:sz="0" w:space="0" w:color="auto"/>
        <w:right w:val="none" w:sz="0" w:space="0" w:color="auto"/>
      </w:divBdr>
    </w:div>
    <w:div w:id="1909994147">
      <w:bodyDiv w:val="1"/>
      <w:marLeft w:val="0"/>
      <w:marRight w:val="0"/>
      <w:marTop w:val="0"/>
      <w:marBottom w:val="0"/>
      <w:divBdr>
        <w:top w:val="none" w:sz="0" w:space="0" w:color="auto"/>
        <w:left w:val="none" w:sz="0" w:space="0" w:color="auto"/>
        <w:bottom w:val="none" w:sz="0" w:space="0" w:color="auto"/>
        <w:right w:val="none" w:sz="0" w:space="0" w:color="auto"/>
      </w:divBdr>
    </w:div>
    <w:div w:id="202940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32479-6BDE-4571-989A-8A1A2255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396</Words>
  <Characters>2286</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JUDETUL CALARASI</vt:lpstr>
      <vt:lpstr>JUDETUL CALARASI</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JUDETUL CALARASI</dc:title>
  <dc:creator>HOME</dc:creator>
  <cp:lastModifiedBy>Traian Hulea</cp:lastModifiedBy>
  <cp:revision>3</cp:revision>
  <cp:lastPrinted>2014-03-28T13:01:00Z</cp:lastPrinted>
  <dcterms:created xsi:type="dcterms:W3CDTF">2021-02-02T06:41:00Z</dcterms:created>
  <dcterms:modified xsi:type="dcterms:W3CDTF">2022-01-26T10:39:00Z</dcterms:modified>
</cp:coreProperties>
</file>