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86E56" w:rsidRPr="0056661B" w14:paraId="47F95DF3" w14:textId="77777777" w:rsidTr="00E445D3">
        <w:trPr>
          <w:trHeight w:val="1388"/>
        </w:trPr>
        <w:tc>
          <w:tcPr>
            <w:tcW w:w="2234" w:type="dxa"/>
          </w:tcPr>
          <w:p w14:paraId="2CDAA243" w14:textId="3E6D0D67" w:rsidR="00840C1E" w:rsidRDefault="00486E56" w:rsidP="00EE4B7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960792" wp14:editId="4AAD5324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AF27BD" w14:textId="77777777" w:rsidR="00BA3025" w:rsidRDefault="00BA3025" w:rsidP="00BA302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41641CE" w14:textId="485A15F4" w:rsidR="00840C1E" w:rsidRPr="00363B1D" w:rsidRDefault="00840C1E" w:rsidP="00363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</w:pP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Nr.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EE4B7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972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/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31732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</w:t>
            </w:r>
            <w:r w:rsidR="00EE4B7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.0</w:t>
            </w:r>
            <w:r w:rsidR="00EE4B7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3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202</w:t>
            </w:r>
            <w:r w:rsidR="00A1766E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6</w:t>
            </w:r>
          </w:p>
          <w:p w14:paraId="44E77332" w14:textId="7777777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CFE6977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9831302" w14:textId="4480D1D3" w:rsidR="00840C1E" w:rsidRPr="0056661B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47CFC30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9E3635A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3674A17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A50D65E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  <w:p w14:paraId="018D3B62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1C921865" w14:textId="59B79488" w:rsidR="00714574" w:rsidRPr="0056661B" w:rsidRDefault="00714574" w:rsidP="00EE4B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BE8B79" w14:textId="77777777" w:rsidR="00486E56" w:rsidRPr="0056661B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65B6384" wp14:editId="2B05BE2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34DEB" w14:textId="3C8B93F2" w:rsidR="00714574" w:rsidRPr="00BA3025" w:rsidRDefault="00714574" w:rsidP="00BA30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bookmarkStart w:id="0" w:name="_Hlk93326574"/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bookmarkEnd w:id="0"/>
    <w:p w14:paraId="606A236F" w14:textId="77777777" w:rsidR="00EE4B7B" w:rsidRPr="00BA3025" w:rsidRDefault="00EE4B7B" w:rsidP="00EE4B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privind înregistrarea Comunei Târgușor, județul Constanța, în Sistemul </w:t>
      </w:r>
    </w:p>
    <w:p w14:paraId="03A529AE" w14:textId="77777777" w:rsidR="00EE4B7B" w:rsidRPr="00BA3025" w:rsidRDefault="00EE4B7B" w:rsidP="00EE4B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Național Electronic de Plată online a taxelor și impozitelor utilizând cardul </w:t>
      </w:r>
    </w:p>
    <w:p w14:paraId="7A9AF198" w14:textId="62DE425F" w:rsidR="00714574" w:rsidRPr="00BA3025" w:rsidRDefault="00EE4B7B" w:rsidP="00EE4B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bancar și implicit înrolarea în sistemul ”Ghișeul.ro”</w:t>
      </w:r>
    </w:p>
    <w:p w14:paraId="6485C582" w14:textId="77777777" w:rsidR="00E27BF9" w:rsidRPr="00714574" w:rsidRDefault="00E27BF9" w:rsidP="00BA30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6C3F3CD" w14:textId="77777777" w:rsidR="00EE4B7B" w:rsidRPr="00BA3025" w:rsidRDefault="00714574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="00840C1E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Ținând cont de</w:t>
      </w:r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 prevederile 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art. 3 și art. 10 din Hotărârea Guvernului nr. 1235/2010 privind aprobarea realizării Sistemului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naţional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electronic de plată online a taxelor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şi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impozitelor utilizând cardul bancar, cu modificările și completările ulterioare,  prevederile pct. 2.2.3 lit. ”b” din Ordinul comun nr. 168/14/95/2011 privind aprobarea Normelor Metodologice pentru implementarea Sistemului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Naţional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Electronic de Plată on-line a taxelor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şi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impozitelor utilizând cardul bancar, cu modificările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şi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completările ulterioare, prevederile  art. 1 din Hotărârii Guvernului nr. 949/2017 privind aprobarea Normelor metodologice pentru aplicarea prevederilor OUG nr. 193/2002 privind introducerea sistemelor moderne de plată, prevederile art. 1 alin. (1), alin. (8), art.2 alin. (1)- alin. (6) din Ordonanța de Urgență a Guvernului nr. 193/ 2002 privind introducerea sistemelor moderne de plată, cu modificările și completările ulterioare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,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prevederile art. XX alin. (1) din Ordonanța de Urgență a Guvernului nr. 7 /2026 pentru modificarea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şi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completarea unor acte normative, precum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şi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pentru adoptarea unor măsuri pentru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creşterea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capacităţii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financiare a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unităţilor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administrativ-teritoriale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și 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ale art. 139 alin. (1) și alin. (3) lit. a) coroborat cu art. 196 alin. (1)  lit. a), din Ordonanța de Urgență a Guvernului nr. 57/2019 privind Codul administrativ, cu modificările </w:t>
      </w:r>
      <w:proofErr w:type="spellStart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şi</w:t>
      </w:r>
      <w:proofErr w:type="spellEnd"/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completările ulterioare</w:t>
      </w:r>
      <w:r w:rsidR="006008FE"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 xml:space="preserve">, se impune necesitatea adoptării unei hotărâri </w:t>
      </w:r>
      <w:r w:rsidR="006008FE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privind aprobarea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înregistr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ă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r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ii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Comunei Târgușor, județul Constanța, în Sistemul Național Electronic de Plată online a taxelor și impozitelor utilizând cardul bancar și implicit înrolarea în sistemul ”Ghișeul.ro”</w:t>
      </w:r>
      <w:r w:rsidR="00EE4B7B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</w:t>
      </w:r>
      <w:r w:rsidR="006008FE"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.</w:t>
      </w:r>
    </w:p>
    <w:p w14:paraId="5F412632" w14:textId="02EF6447" w:rsidR="00EE4B7B" w:rsidRPr="00BA3025" w:rsidRDefault="00EE4B7B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 xml:space="preserve">       </w:t>
      </w:r>
      <w:r w:rsidRPr="00BA3025">
        <w:t xml:space="preserve"> </w:t>
      </w: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Implementarea acestui sistem permite contribuabililor persoane fizice și juridice să efectueze plata online a taxelor și impozitelor locale, utilizând cardul bancar, fără a mai fi necesară deplasarea la sediul instituției.</w:t>
      </w:r>
    </w:p>
    <w:p w14:paraId="61632A6C" w14:textId="77777777" w:rsidR="00EE4B7B" w:rsidRPr="00BA3025" w:rsidRDefault="00EE4B7B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</w:p>
    <w:p w14:paraId="345F5E68" w14:textId="77777777" w:rsidR="00EE4B7B" w:rsidRPr="00BA3025" w:rsidRDefault="00EE4B7B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Beneficiile înrolării în platformă:</w:t>
      </w:r>
    </w:p>
    <w:p w14:paraId="54373D95" w14:textId="4D564792" w:rsidR="00EE4B7B" w:rsidRPr="00BA3025" w:rsidRDefault="00EE4B7B" w:rsidP="00EE4B7B">
      <w:pPr>
        <w:pStyle w:val="Listparagraf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facilitarea accesului cetățenilor la servicii publice digitale;</w:t>
      </w:r>
    </w:p>
    <w:p w14:paraId="1B4E4B6A" w14:textId="09BF0BE6" w:rsidR="00EE4B7B" w:rsidRPr="00BA3025" w:rsidRDefault="00EE4B7B" w:rsidP="00EE4B7B">
      <w:pPr>
        <w:pStyle w:val="Listparagraf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reducerea timpului de așteptare la ghișee;</w:t>
      </w:r>
    </w:p>
    <w:p w14:paraId="65E974F3" w14:textId="6C59413C" w:rsidR="00EE4B7B" w:rsidRPr="00BA3025" w:rsidRDefault="00EE4B7B" w:rsidP="00EE4B7B">
      <w:pPr>
        <w:pStyle w:val="Listparagraf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creșterea gradului de colectare a taxelor și impozitelor locale;</w:t>
      </w:r>
    </w:p>
    <w:p w14:paraId="398B9B37" w14:textId="6981970E" w:rsidR="00EE4B7B" w:rsidRPr="00BA3025" w:rsidRDefault="00EE4B7B" w:rsidP="00EE4B7B">
      <w:pPr>
        <w:pStyle w:val="Listparagraf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eficientizarea activității personalului din cadrul compartimentelor de specialitate;</w:t>
      </w:r>
    </w:p>
    <w:p w14:paraId="7603D236" w14:textId="769E29EB" w:rsidR="00EE4B7B" w:rsidRPr="00BA3025" w:rsidRDefault="00EE4B7B" w:rsidP="00EE4B7B">
      <w:pPr>
        <w:pStyle w:val="Listparagraf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alinierea instituției la procesul de digitalizare a administrației publice.</w:t>
      </w:r>
    </w:p>
    <w:p w14:paraId="431258C0" w14:textId="77777777" w:rsidR="00EE4B7B" w:rsidRPr="00BA3025" w:rsidRDefault="00EE4B7B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</w:pPr>
    </w:p>
    <w:p w14:paraId="61ACF5E1" w14:textId="4D153EAD" w:rsidR="006008FE" w:rsidRPr="00BA3025" w:rsidRDefault="00EE4B7B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kern w:val="2"/>
          <w:lang w:val="ro-RO" w:eastAsia="ar-SA"/>
        </w:rPr>
        <w:t>Înrolarea instituției presupune parcurgerea procedurii de înscriere în platforma Ghișeul.ro și desemnarea persoanelor responsabile pentru administrarea și operarea sistemului.</w:t>
      </w:r>
    </w:p>
    <w:p w14:paraId="3DFDFC30" w14:textId="437E31BD" w:rsidR="00714574" w:rsidRPr="00BA3025" w:rsidRDefault="00A82C25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      </w:t>
      </w:r>
      <w:r w:rsidR="00714574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In acest sens, anexez, la prezenta, un Proiect de Hotărâre, cu propunerea de a fi adoptat in forma prezentată.</w:t>
      </w:r>
    </w:p>
    <w:p w14:paraId="4FB9342A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0F130A00" w14:textId="11F2E5B8" w:rsidR="00714574" w:rsidRPr="00BA3025" w:rsidRDefault="00BA3025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  </w:t>
      </w:r>
      <w:r w:rsidR="00714574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>P R I M A R,</w:t>
      </w:r>
    </w:p>
    <w:p w14:paraId="2B721D31" w14:textId="77777777" w:rsidR="00714574" w:rsidRPr="00BA3025" w:rsidRDefault="00714574" w:rsidP="00BA30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ro-RO" w:eastAsia="ar-SA"/>
        </w:rPr>
      </w:pPr>
    </w:p>
    <w:p w14:paraId="53D6B385" w14:textId="77777777" w:rsidR="00714574" w:rsidRPr="00BA3025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</w:p>
    <w:p w14:paraId="5A661A9B" w14:textId="4AEC8D63" w:rsidR="007C1416" w:rsidRPr="00BA3025" w:rsidRDefault="00714574" w:rsidP="00BA30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Mădălina</w:t>
      </w:r>
      <w:r w:rsidR="00B822BA" w:rsidRPr="00BA3025">
        <w:rPr>
          <w:rFonts w:ascii="Times New Roman" w:eastAsia="Times New Roman" w:hAnsi="Times New Roman" w:cs="Times New Roman"/>
          <w:b/>
          <w:bCs/>
          <w:lang w:val="ro-RO" w:eastAsia="ar-SA"/>
        </w:rPr>
        <w:t xml:space="preserve"> NEGRU</w:t>
      </w:r>
    </w:p>
    <w:p w14:paraId="15623BE2" w14:textId="74A00273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489D3FE" w14:textId="66A8AC2E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proofErr w:type="spellStart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Dact</w:t>
      </w:r>
      <w:proofErr w:type="spellEnd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. 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E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S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</w:p>
    <w:p w14:paraId="605FFDE2" w14:textId="0CB2E8AB" w:rsidR="007C1416" w:rsidRPr="00EE4B7B" w:rsidRDefault="00714574" w:rsidP="00EE4B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sectPr w:rsidR="007C1416" w:rsidRPr="00EE4B7B" w:rsidSect="003B7AF8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2336" w14:textId="77777777" w:rsidR="00343673" w:rsidRDefault="00343673" w:rsidP="003D4415">
      <w:pPr>
        <w:spacing w:after="0" w:line="240" w:lineRule="auto"/>
      </w:pPr>
      <w:r>
        <w:separator/>
      </w:r>
    </w:p>
  </w:endnote>
  <w:endnote w:type="continuationSeparator" w:id="0">
    <w:p w14:paraId="305A5D31" w14:textId="77777777" w:rsidR="00343673" w:rsidRDefault="00343673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4898" w14:textId="77777777" w:rsidR="00343673" w:rsidRDefault="00343673" w:rsidP="003D4415">
      <w:pPr>
        <w:spacing w:after="0" w:line="240" w:lineRule="auto"/>
      </w:pPr>
      <w:r>
        <w:separator/>
      </w:r>
    </w:p>
  </w:footnote>
  <w:footnote w:type="continuationSeparator" w:id="0">
    <w:p w14:paraId="1A7611DF" w14:textId="77777777" w:rsidR="00343673" w:rsidRDefault="00343673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6B5A40"/>
    <w:multiLevelType w:val="hybridMultilevel"/>
    <w:tmpl w:val="031CA494"/>
    <w:lvl w:ilvl="0" w:tplc="905A64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0747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169698">
    <w:abstractNumId w:val="2"/>
  </w:num>
  <w:num w:numId="3" w16cid:durableId="1289553644">
    <w:abstractNumId w:val="0"/>
  </w:num>
  <w:num w:numId="4" w16cid:durableId="783306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3F4"/>
    <w:rsid w:val="00027790"/>
    <w:rsid w:val="00053221"/>
    <w:rsid w:val="00057999"/>
    <w:rsid w:val="00062385"/>
    <w:rsid w:val="00065B93"/>
    <w:rsid w:val="00066F96"/>
    <w:rsid w:val="00085434"/>
    <w:rsid w:val="000A12D0"/>
    <w:rsid w:val="000A4EE3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B2EFB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6550"/>
    <w:rsid w:val="00317327"/>
    <w:rsid w:val="003219F9"/>
    <w:rsid w:val="003300D3"/>
    <w:rsid w:val="003327F4"/>
    <w:rsid w:val="0034117A"/>
    <w:rsid w:val="00343673"/>
    <w:rsid w:val="00346EB4"/>
    <w:rsid w:val="003517C1"/>
    <w:rsid w:val="003527BF"/>
    <w:rsid w:val="0035367D"/>
    <w:rsid w:val="003551C0"/>
    <w:rsid w:val="00363B1D"/>
    <w:rsid w:val="00364E57"/>
    <w:rsid w:val="003668AB"/>
    <w:rsid w:val="00367F54"/>
    <w:rsid w:val="00381720"/>
    <w:rsid w:val="00386D6F"/>
    <w:rsid w:val="003A2AB4"/>
    <w:rsid w:val="003A67CF"/>
    <w:rsid w:val="003B7AF8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4A5F"/>
    <w:rsid w:val="00483E2C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36379"/>
    <w:rsid w:val="005454DE"/>
    <w:rsid w:val="00547314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84292"/>
    <w:rsid w:val="00892A0E"/>
    <w:rsid w:val="008B15EF"/>
    <w:rsid w:val="008B3BCE"/>
    <w:rsid w:val="008B48FD"/>
    <w:rsid w:val="008B4FAB"/>
    <w:rsid w:val="008B6E32"/>
    <w:rsid w:val="008C41BF"/>
    <w:rsid w:val="008E2079"/>
    <w:rsid w:val="008F6F66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1766E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22BA"/>
    <w:rsid w:val="00BA3025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27BF9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4B7B"/>
    <w:rsid w:val="00EE61C4"/>
    <w:rsid w:val="00EF76D8"/>
    <w:rsid w:val="00F11824"/>
    <w:rsid w:val="00F33030"/>
    <w:rsid w:val="00F6534B"/>
    <w:rsid w:val="00F67931"/>
    <w:rsid w:val="00F7176A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171</cp:revision>
  <cp:lastPrinted>2026-03-16T13:56:00Z</cp:lastPrinted>
  <dcterms:created xsi:type="dcterms:W3CDTF">2022-01-17T10:45:00Z</dcterms:created>
  <dcterms:modified xsi:type="dcterms:W3CDTF">2026-03-16T14:16:00Z</dcterms:modified>
</cp:coreProperties>
</file>