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A649E07" w14:textId="710F2D5C"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6E4C12D0" w14:textId="777AA115"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tbl>
      <w:tblPr>
        <w:tblW w:w="10835" w:type="dxa"/>
        <w:tblInd w:w="-544" w:type="dxa"/>
        <w:tblLook w:val="04A0" w:firstRow="1" w:lastRow="0" w:firstColumn="1" w:lastColumn="0" w:noHBand="0" w:noVBand="1"/>
      </w:tblPr>
      <w:tblGrid>
        <w:gridCol w:w="2234"/>
        <w:gridCol w:w="6381"/>
        <w:gridCol w:w="2220"/>
      </w:tblGrid>
      <w:tr w:rsidR="00827089" w:rsidRPr="0056661B" w14:paraId="5E08E20E" w14:textId="77777777" w:rsidTr="00E445D3">
        <w:trPr>
          <w:trHeight w:val="1388"/>
        </w:trPr>
        <w:tc>
          <w:tcPr>
            <w:tcW w:w="2234" w:type="dxa"/>
          </w:tcPr>
          <w:p w14:paraId="7234A94D" w14:textId="77777777" w:rsidR="00827089" w:rsidRPr="0056661B" w:rsidRDefault="00827089" w:rsidP="00E445D3">
            <w:pPr>
              <w:tabs>
                <w:tab w:val="center" w:pos="4536"/>
                <w:tab w:val="right" w:pos="9072"/>
              </w:tabs>
              <w:spacing w:after="0" w:line="240" w:lineRule="auto"/>
              <w:jc w:val="center"/>
              <w:rPr>
                <w:rFonts w:eastAsiaTheme="minorEastAsia"/>
                <w:sz w:val="28"/>
                <w:szCs w:val="28"/>
                <w:lang w:val="ro-RO" w:eastAsia="ro-RO"/>
              </w:rPr>
            </w:pPr>
            <w:bookmarkStart w:id="0" w:name="_Hlk93320224"/>
            <w:bookmarkStart w:id="1" w:name="_Hlk93323546"/>
            <w:r w:rsidRPr="0056661B">
              <w:rPr>
                <w:rFonts w:eastAsiaTheme="minorEastAsia"/>
                <w:noProof/>
                <w:lang w:val="ro-RO" w:eastAsia="ro-RO"/>
              </w:rPr>
              <w:drawing>
                <wp:inline distT="0" distB="0" distL="0" distR="0" wp14:anchorId="471F1B0F" wp14:editId="0F5DEAD7">
                  <wp:extent cx="523875" cy="704850"/>
                  <wp:effectExtent l="19050" t="0" r="9525" b="0"/>
                  <wp:docPr id="3"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94FEAC1"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9EDCAA7"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28428A7"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53189384" w14:textId="5A568AA5" w:rsidR="00827089" w:rsidRPr="0056661B" w:rsidRDefault="00827089" w:rsidP="00E445D3">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70E00ABD" w14:textId="77777777" w:rsidR="00827089" w:rsidRPr="0056661B" w:rsidRDefault="00827089"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106EC29" wp14:editId="219EA143">
                  <wp:extent cx="533400" cy="704850"/>
                  <wp:effectExtent l="19050" t="0" r="0" b="0"/>
                  <wp:docPr id="4"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5D5146C" w14:textId="77777777" w:rsidR="00827089" w:rsidRPr="0056661B" w:rsidRDefault="00827089" w:rsidP="00827089">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bookmarkEnd w:id="0"/>
    <w:p w14:paraId="2A7D24D7" w14:textId="77777777" w:rsidR="00827089" w:rsidRPr="0056661B" w:rsidRDefault="00827089" w:rsidP="00827089">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1DFB0906" w14:textId="1306C934" w:rsidR="00827089" w:rsidRPr="0056661B" w:rsidRDefault="00827089" w:rsidP="00827089">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A67CF">
        <w:rPr>
          <w:rFonts w:ascii="Times New Roman" w:eastAsia="Times New Roman" w:hAnsi="Times New Roman" w:cs="Times New Roman"/>
          <w:b/>
          <w:bCs/>
          <w:kern w:val="1"/>
          <w:sz w:val="28"/>
          <w:szCs w:val="24"/>
          <w:lang w:val="ro-RO" w:eastAsia="ar-SA"/>
        </w:rPr>
        <w:t>158</w:t>
      </w:r>
      <w:r w:rsidRPr="0056661B">
        <w:rPr>
          <w:rFonts w:ascii="Times New Roman" w:eastAsia="Times New Roman" w:hAnsi="Times New Roman" w:cs="Times New Roman"/>
          <w:b/>
          <w:bCs/>
          <w:kern w:val="1"/>
          <w:sz w:val="28"/>
          <w:szCs w:val="24"/>
          <w:lang w:val="ro-RO" w:eastAsia="ar-SA"/>
        </w:rPr>
        <w:t xml:space="preserve"> / </w:t>
      </w:r>
      <w:r w:rsidR="003A67CF">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6A021311" w14:textId="741153A8" w:rsidR="00827089" w:rsidRPr="00827089" w:rsidRDefault="00827089" w:rsidP="00827089">
      <w:pPr>
        <w:suppressAutoHyphens/>
        <w:spacing w:after="0" w:line="240" w:lineRule="auto"/>
        <w:rPr>
          <w:rFonts w:ascii="Times New Roman" w:eastAsia="Times New Roman" w:hAnsi="Times New Roman" w:cs="Times New Roman"/>
          <w:b/>
          <w:bCs/>
          <w:kern w:val="1"/>
          <w:sz w:val="28"/>
          <w:szCs w:val="24"/>
          <w:lang w:val="en-US" w:eastAsia="ar-SA"/>
        </w:rPr>
      </w:pPr>
    </w:p>
    <w:bookmarkEnd w:id="1"/>
    <w:p w14:paraId="2C234517"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61716DB9"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R A P O R T</w:t>
      </w:r>
    </w:p>
    <w:p w14:paraId="208F08B1" w14:textId="153EE779" w:rsidR="00462816" w:rsidRDefault="00462816" w:rsidP="00462816">
      <w:pPr>
        <w:suppressAutoHyphens/>
        <w:spacing w:after="0" w:line="240" w:lineRule="auto"/>
        <w:jc w:val="center"/>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 xml:space="preserve">la </w:t>
      </w:r>
      <w:r w:rsidR="006311D0">
        <w:rPr>
          <w:rFonts w:ascii="Times New Roman" w:eastAsia="Times New Roman" w:hAnsi="Times New Roman" w:cs="Times New Roman"/>
          <w:b/>
          <w:bCs/>
          <w:sz w:val="24"/>
          <w:szCs w:val="24"/>
          <w:lang w:val="ro-RO" w:eastAsia="ar-SA"/>
        </w:rPr>
        <w:t xml:space="preserve">PROIECTUL DE HOTĂRÂRE </w:t>
      </w:r>
      <w:r w:rsidR="00827089" w:rsidRPr="00827089">
        <w:rPr>
          <w:rFonts w:ascii="Times New Roman" w:eastAsia="Times New Roman" w:hAnsi="Times New Roman" w:cs="Times New Roman"/>
          <w:b/>
          <w:bCs/>
          <w:sz w:val="24"/>
          <w:szCs w:val="24"/>
          <w:lang w:val="ro-RO" w:eastAsia="ar-SA"/>
        </w:rPr>
        <w:t xml:space="preserve">privind </w:t>
      </w:r>
      <w:bookmarkStart w:id="2" w:name="_Hlk93320492"/>
      <w:r w:rsidR="00827089" w:rsidRPr="00827089">
        <w:rPr>
          <w:rFonts w:ascii="Times New Roman" w:eastAsia="Times New Roman" w:hAnsi="Times New Roman" w:cs="Times New Roman"/>
          <w:b/>
          <w:bCs/>
          <w:sz w:val="24"/>
          <w:szCs w:val="24"/>
          <w:lang w:val="ro-RO" w:eastAsia="ar-SA"/>
        </w:rPr>
        <w:t>stabilirea cuantumului şi numărului</w:t>
      </w:r>
    </w:p>
    <w:p w14:paraId="10E09D23" w14:textId="715CA42E" w:rsidR="00827089" w:rsidRPr="00462816" w:rsidRDefault="00827089" w:rsidP="00462816">
      <w:pPr>
        <w:suppressAutoHyphens/>
        <w:spacing w:after="0" w:line="240" w:lineRule="auto"/>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 xml:space="preserve"> burselor elevilor</w:t>
      </w:r>
      <w:r w:rsidR="00462816">
        <w:rPr>
          <w:rFonts w:ascii="Times New Roman" w:eastAsia="Times New Roman" w:hAnsi="Times New Roman" w:cs="Times New Roman"/>
          <w:b/>
          <w:bCs/>
          <w:sz w:val="24"/>
          <w:szCs w:val="24"/>
          <w:lang w:val="ro-RO" w:eastAsia="ar-SA"/>
        </w:rPr>
        <w:t xml:space="preserve"> </w:t>
      </w:r>
      <w:r w:rsidRPr="00827089">
        <w:rPr>
          <w:rFonts w:ascii="Times New Roman" w:eastAsia="Times New Roman" w:hAnsi="Times New Roman" w:cs="Times New Roman"/>
          <w:b/>
          <w:bCs/>
          <w:sz w:val="24"/>
          <w:szCs w:val="24"/>
          <w:lang w:val="ro-RO" w:eastAsia="ar-SA"/>
        </w:rPr>
        <w:t xml:space="preserve">din învăţământul preuniversitar de stat ai Şcolii </w:t>
      </w:r>
      <w:r w:rsidRPr="00827089">
        <w:rPr>
          <w:rFonts w:ascii="Times New Roman" w:eastAsia="Times New Roman" w:hAnsi="Times New Roman" w:cs="Arial"/>
          <w:b/>
          <w:bCs/>
          <w:color w:val="000000"/>
          <w:sz w:val="24"/>
          <w:szCs w:val="24"/>
          <w:lang w:val="ro-RO" w:eastAsia="ar-SA"/>
        </w:rPr>
        <w:t>Gimnaziale nr. 1</w:t>
      </w:r>
    </w:p>
    <w:p w14:paraId="13F910EC" w14:textId="12ADCE99" w:rsidR="00827089" w:rsidRPr="00827089" w:rsidRDefault="00827089" w:rsidP="00462816">
      <w:pPr>
        <w:suppressAutoHyphens/>
        <w:spacing w:after="0" w:line="240" w:lineRule="auto"/>
        <w:jc w:val="center"/>
        <w:rPr>
          <w:rFonts w:ascii="Times New Roman" w:eastAsia="Times New Roman" w:hAnsi="Times New Roman" w:cs="Arial"/>
          <w:b/>
          <w:bCs/>
          <w:color w:val="000000"/>
          <w:sz w:val="24"/>
          <w:szCs w:val="24"/>
          <w:lang w:val="ro-RO" w:eastAsia="ar-SA"/>
        </w:rPr>
      </w:pPr>
      <w:r w:rsidRPr="00827089">
        <w:rPr>
          <w:rFonts w:ascii="Times New Roman" w:eastAsia="Times New Roman" w:hAnsi="Times New Roman" w:cs="Arial"/>
          <w:b/>
          <w:bCs/>
          <w:color w:val="000000"/>
          <w:sz w:val="24"/>
          <w:szCs w:val="24"/>
          <w:lang w:val="ro-RO" w:eastAsia="ar-SA"/>
        </w:rPr>
        <w:t>Târguşor, judeţul Constanţa pentru anul școlar 202</w:t>
      </w:r>
      <w:r>
        <w:rPr>
          <w:rFonts w:ascii="Times New Roman" w:eastAsia="Times New Roman" w:hAnsi="Times New Roman" w:cs="Arial"/>
          <w:b/>
          <w:bCs/>
          <w:color w:val="000000"/>
          <w:sz w:val="24"/>
          <w:szCs w:val="24"/>
          <w:lang w:val="ro-RO" w:eastAsia="ar-SA"/>
        </w:rPr>
        <w:t>1</w:t>
      </w:r>
      <w:r w:rsidRPr="00827089">
        <w:rPr>
          <w:rFonts w:ascii="Times New Roman" w:eastAsia="Times New Roman" w:hAnsi="Times New Roman" w:cs="Arial"/>
          <w:b/>
          <w:bCs/>
          <w:color w:val="000000"/>
          <w:sz w:val="24"/>
          <w:szCs w:val="24"/>
          <w:lang w:val="ro-RO" w:eastAsia="ar-SA"/>
        </w:rPr>
        <w:t>-202</w:t>
      </w:r>
      <w:r>
        <w:rPr>
          <w:rFonts w:ascii="Times New Roman" w:eastAsia="Times New Roman" w:hAnsi="Times New Roman" w:cs="Arial"/>
          <w:b/>
          <w:bCs/>
          <w:color w:val="000000"/>
          <w:sz w:val="24"/>
          <w:szCs w:val="24"/>
          <w:lang w:val="ro-RO" w:eastAsia="ar-SA"/>
        </w:rPr>
        <w:t>2</w:t>
      </w:r>
    </w:p>
    <w:bookmarkEnd w:id="2"/>
    <w:p w14:paraId="550AF2F8" w14:textId="77777777" w:rsidR="00827089" w:rsidRPr="00827089" w:rsidRDefault="00827089" w:rsidP="00462816">
      <w:pPr>
        <w:suppressAutoHyphens/>
        <w:spacing w:after="0" w:line="240" w:lineRule="auto"/>
        <w:jc w:val="center"/>
        <w:rPr>
          <w:rFonts w:ascii="Times New Roman" w:eastAsia="Times New Roman" w:hAnsi="Times New Roman" w:cs="Arial"/>
          <w:b/>
          <w:bCs/>
          <w:color w:val="000000"/>
          <w:sz w:val="24"/>
          <w:szCs w:val="24"/>
          <w:lang w:val="ro-RO" w:eastAsia="ar-SA"/>
        </w:rPr>
      </w:pPr>
    </w:p>
    <w:p w14:paraId="2017E7A4" w14:textId="77777777" w:rsidR="00827089" w:rsidRPr="00827089" w:rsidRDefault="00827089" w:rsidP="00827089">
      <w:pPr>
        <w:suppressAutoHyphens/>
        <w:spacing w:after="0" w:line="240" w:lineRule="auto"/>
        <w:rPr>
          <w:rFonts w:ascii="Times New Roman" w:eastAsia="Times New Roman" w:hAnsi="Times New Roman" w:cs="Arial"/>
          <w:b/>
          <w:bCs/>
          <w:color w:val="000000"/>
          <w:sz w:val="24"/>
          <w:szCs w:val="24"/>
          <w:lang w:val="ro-RO" w:eastAsia="ar-SA"/>
        </w:rPr>
      </w:pPr>
    </w:p>
    <w:p w14:paraId="501E465C" w14:textId="36516AE7" w:rsidR="00827089" w:rsidRPr="00827089" w:rsidRDefault="00827089" w:rsidP="00827089">
      <w:pPr>
        <w:suppressAutoHyphens/>
        <w:spacing w:after="0" w:line="240" w:lineRule="auto"/>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ab/>
        <w:t xml:space="preserve">Analizând Referatul de aprobare si Proiectul de hotărâre privind stabilirea cuantumului şi numărului burselor elevilor din învăţământul preuniversitar de stat ai Şcolii </w:t>
      </w:r>
      <w:r w:rsidRPr="00827089">
        <w:rPr>
          <w:rFonts w:ascii="Times New Roman" w:eastAsia="Times New Roman" w:hAnsi="Times New Roman" w:cs="Arial"/>
          <w:b/>
          <w:bCs/>
          <w:color w:val="000000"/>
          <w:sz w:val="24"/>
          <w:szCs w:val="24"/>
          <w:lang w:val="ro-RO" w:eastAsia="ar-SA"/>
        </w:rPr>
        <w:t>Gimnaziale nr. 1 Târguşor, judeţul Constanţa pentru anul școlar 202</w:t>
      </w:r>
      <w:r w:rsidR="000B5680" w:rsidRPr="00A82C25">
        <w:rPr>
          <w:rFonts w:ascii="Times New Roman" w:eastAsia="Times New Roman" w:hAnsi="Times New Roman" w:cs="Arial"/>
          <w:b/>
          <w:bCs/>
          <w:color w:val="000000"/>
          <w:sz w:val="24"/>
          <w:szCs w:val="24"/>
          <w:lang w:val="ro-RO" w:eastAsia="ar-SA"/>
        </w:rPr>
        <w:t>1</w:t>
      </w:r>
      <w:r w:rsidRPr="00827089">
        <w:rPr>
          <w:rFonts w:ascii="Times New Roman" w:eastAsia="Times New Roman" w:hAnsi="Times New Roman" w:cs="Arial"/>
          <w:b/>
          <w:bCs/>
          <w:color w:val="000000"/>
          <w:sz w:val="24"/>
          <w:szCs w:val="24"/>
          <w:lang w:val="ro-RO" w:eastAsia="ar-SA"/>
        </w:rPr>
        <w:t>-202</w:t>
      </w:r>
      <w:r w:rsidR="000B5680" w:rsidRPr="00A82C25">
        <w:rPr>
          <w:rFonts w:ascii="Times New Roman" w:eastAsia="Times New Roman" w:hAnsi="Times New Roman" w:cs="Arial"/>
          <w:b/>
          <w:bCs/>
          <w:color w:val="000000"/>
          <w:sz w:val="24"/>
          <w:szCs w:val="24"/>
          <w:lang w:val="ro-RO" w:eastAsia="ar-SA"/>
        </w:rPr>
        <w:t>2</w:t>
      </w:r>
      <w:r w:rsidRPr="00827089">
        <w:rPr>
          <w:rFonts w:ascii="Times New Roman" w:eastAsia="Times New Roman" w:hAnsi="Times New Roman" w:cs="Arial"/>
          <w:b/>
          <w:bCs/>
          <w:color w:val="000000"/>
          <w:sz w:val="24"/>
          <w:szCs w:val="24"/>
          <w:lang w:val="ro-RO" w:eastAsia="ar-SA"/>
        </w:rPr>
        <w:t>,</w:t>
      </w:r>
      <w:r w:rsidRPr="00827089">
        <w:rPr>
          <w:rFonts w:ascii="Times New Roman" w:eastAsia="Times New Roman" w:hAnsi="Times New Roman" w:cs="Times New Roman"/>
          <w:b/>
          <w:bCs/>
          <w:sz w:val="24"/>
          <w:szCs w:val="24"/>
          <w:lang w:val="ro-RO" w:eastAsia="ar-SA"/>
        </w:rPr>
        <w:t xml:space="preserve"> iniţiat de doamna Negru Mădălina, primarul Comunei Târguşor, consider ca legală şi oportună adoptarea acesteia.</w:t>
      </w:r>
    </w:p>
    <w:p w14:paraId="347E11B6" w14:textId="28AC8D31" w:rsidR="00827089" w:rsidRPr="00827089" w:rsidRDefault="00827089" w:rsidP="00827089">
      <w:pPr>
        <w:numPr>
          <w:ilvl w:val="0"/>
          <w:numId w:val="1"/>
        </w:numPr>
        <w:tabs>
          <w:tab w:val="left" w:pos="1035"/>
        </w:tabs>
        <w:suppressAutoHyphens/>
        <w:spacing w:after="0" w:line="240" w:lineRule="auto"/>
        <w:jc w:val="left"/>
        <w:rPr>
          <w:rFonts w:ascii="Times New Roman" w:eastAsia="Times New Roman" w:hAnsi="Times New Roman" w:cs="Times New Roman"/>
          <w:b/>
          <w:bCs/>
          <w:lang w:val="ro-RO" w:eastAsia="ar-SA"/>
        </w:rPr>
      </w:pPr>
      <w:r w:rsidRPr="00827089">
        <w:rPr>
          <w:rFonts w:ascii="Times New Roman" w:eastAsia="Times New Roman" w:hAnsi="Times New Roman" w:cs="Times New Roman"/>
          <w:b/>
          <w:bCs/>
          <w:sz w:val="24"/>
          <w:szCs w:val="24"/>
          <w:lang w:val="ro-RO" w:eastAsia="ar-SA"/>
        </w:rPr>
        <w:t xml:space="preserve">            Consider ca legal acest proiect de hotărâre in conformitate cu </w:t>
      </w:r>
      <w:r w:rsidRPr="00827089">
        <w:rPr>
          <w:rFonts w:ascii="Times New Roman" w:eastAsia="Times New Roman" w:hAnsi="Times New Roman" w:cs="Times New Roman"/>
          <w:b/>
          <w:bCs/>
          <w:lang w:val="ro-RO" w:eastAsia="ar-SA"/>
        </w:rPr>
        <w:t xml:space="preserve">- prevederile art.82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w:t>
      </w:r>
      <w:r w:rsidR="000B5680" w:rsidRPr="00A82C25">
        <w:rPr>
          <w:rFonts w:ascii="Times New Roman" w:eastAsia="Times New Roman" w:hAnsi="Times New Roman" w:cs="Times New Roman"/>
          <w:b/>
          <w:bCs/>
          <w:lang w:val="ro-RO" w:eastAsia="ar-SA"/>
        </w:rPr>
        <w:t xml:space="preserve">, </w:t>
      </w:r>
      <w:r w:rsidRPr="00827089">
        <w:rPr>
          <w:rFonts w:ascii="Times New Roman" w:eastAsia="Times New Roman" w:hAnsi="Times New Roman" w:cs="Times New Roman"/>
          <w:b/>
          <w:bCs/>
          <w:lang w:val="ro-RO" w:eastAsia="ar-SA"/>
        </w:rPr>
        <w:t xml:space="preserve">alin. (3) </w:t>
      </w:r>
      <w:r w:rsidR="000B5680" w:rsidRPr="00A82C25">
        <w:rPr>
          <w:rFonts w:ascii="Times New Roman" w:eastAsia="Times New Roman" w:hAnsi="Times New Roman" w:cs="Times New Roman"/>
          <w:b/>
          <w:bCs/>
          <w:lang w:val="ro-RO" w:eastAsia="ar-SA"/>
        </w:rPr>
        <w:t xml:space="preserve"> și alin. (4) </w:t>
      </w:r>
      <w:r w:rsidRPr="00827089">
        <w:rPr>
          <w:rFonts w:ascii="Times New Roman" w:eastAsia="Times New Roman" w:hAnsi="Times New Roman" w:cs="Times New Roman"/>
          <w:b/>
          <w:bCs/>
          <w:lang w:val="ro-RO" w:eastAsia="ar-SA"/>
        </w:rPr>
        <w:t>din HG nr. 10</w:t>
      </w:r>
      <w:r w:rsidR="000B5680" w:rsidRPr="00A82C25">
        <w:rPr>
          <w:rFonts w:ascii="Times New Roman" w:eastAsia="Times New Roman" w:hAnsi="Times New Roman" w:cs="Times New Roman"/>
          <w:b/>
          <w:bCs/>
          <w:lang w:val="ro-RO" w:eastAsia="ar-SA"/>
        </w:rPr>
        <w:t>94</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 xml:space="preserve"> pentru aprobarea cuantumului minim al burselor de performanță, de merit, de studiu și de ajutor social pentru elevii din învățământul preuniversitar de stat, cu frecvență, care se acordă în anul școlar 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2</w:t>
      </w:r>
      <w:r w:rsidR="00C656C6">
        <w:rPr>
          <w:rFonts w:ascii="Times New Roman" w:eastAsia="Times New Roman" w:hAnsi="Times New Roman" w:cs="Times New Roman"/>
          <w:b/>
          <w:bCs/>
          <w:lang w:val="ro-RO" w:eastAsia="ar-SA"/>
        </w:rPr>
        <w:t>.</w:t>
      </w:r>
    </w:p>
    <w:p w14:paraId="637A483C" w14:textId="7EB15DE6" w:rsidR="00827089" w:rsidRPr="00827089" w:rsidRDefault="00827089" w:rsidP="00CA1AA4">
      <w:pPr>
        <w:numPr>
          <w:ilvl w:val="0"/>
          <w:numId w:val="1"/>
        </w:numPr>
        <w:tabs>
          <w:tab w:val="left" w:pos="1035"/>
        </w:tabs>
        <w:suppressAutoHyphens/>
        <w:spacing w:after="0" w:line="240" w:lineRule="auto"/>
        <w:rPr>
          <w:rFonts w:ascii="Times New Roman" w:eastAsia="Times New Roman" w:hAnsi="Times New Roman" w:cs="Times New Roman"/>
          <w:b/>
          <w:bCs/>
          <w:sz w:val="24"/>
          <w:szCs w:val="24"/>
          <w:lang w:val="ro-RO" w:eastAsia="ar-SA"/>
        </w:rPr>
      </w:pPr>
      <w:r w:rsidRPr="00827089">
        <w:rPr>
          <w:rFonts w:ascii="Times New Roman" w:eastAsia="Times New Roman" w:hAnsi="Times New Roman" w:cs="Arial"/>
          <w:b/>
          <w:bCs/>
          <w:color w:val="000000"/>
          <w:sz w:val="24"/>
          <w:szCs w:val="24"/>
          <w:lang w:val="ro-RO" w:eastAsia="ar-SA"/>
        </w:rPr>
        <w:t xml:space="preserve">           </w:t>
      </w:r>
      <w:r w:rsidRPr="00827089">
        <w:rPr>
          <w:rFonts w:ascii="Times New Roman" w:eastAsia="Times New Roman" w:hAnsi="Times New Roman" w:cs="Times New Roman"/>
          <w:b/>
          <w:bCs/>
          <w:sz w:val="24"/>
          <w:szCs w:val="24"/>
          <w:lang w:val="ro-RO" w:eastAsia="ar-SA"/>
        </w:rPr>
        <w:t xml:space="preserve">Consider ca oportun acest proiect de hotărâre având în vedere </w:t>
      </w:r>
      <w:r w:rsidRPr="00827089">
        <w:rPr>
          <w:rFonts w:ascii="Times New Roman" w:eastAsia="Times New Roman" w:hAnsi="Times New Roman" w:cs="Times New Roman"/>
          <w:b/>
          <w:bCs/>
          <w:lang w:val="ro-RO" w:eastAsia="ar-SA"/>
        </w:rPr>
        <w:t xml:space="preserve">adresa Școlii Gimnaziale nr. 1 Târgușor nr. </w:t>
      </w:r>
      <w:r w:rsidR="000B5680" w:rsidRPr="00A82C25">
        <w:rPr>
          <w:rFonts w:ascii="Times New Roman" w:eastAsia="Times New Roman" w:hAnsi="Times New Roman" w:cs="Times New Roman"/>
          <w:b/>
          <w:bCs/>
          <w:lang w:val="ro-RO" w:eastAsia="ar-SA"/>
        </w:rPr>
        <w:t>4580</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 xml:space="preserve"> privind numărul de beneficiari de burse sociale</w:t>
      </w:r>
      <w:r w:rsidR="000B5680" w:rsidRPr="00A82C25">
        <w:rPr>
          <w:rFonts w:ascii="Times New Roman" w:eastAsia="Times New Roman" w:hAnsi="Times New Roman" w:cs="Times New Roman"/>
          <w:b/>
          <w:bCs/>
          <w:lang w:val="ro-RO" w:eastAsia="ar-SA"/>
        </w:rPr>
        <w:t>,</w:t>
      </w:r>
      <w:r w:rsidRPr="00827089">
        <w:rPr>
          <w:rFonts w:ascii="Times New Roman" w:eastAsia="Times New Roman" w:hAnsi="Times New Roman" w:cs="Times New Roman"/>
          <w:b/>
          <w:bCs/>
          <w:lang w:val="ro-RO" w:eastAsia="ar-SA"/>
        </w:rPr>
        <w:t xml:space="preserve"> adresa Școlii Gimnaziale nr. 1 Târgușor nr. </w:t>
      </w:r>
      <w:r w:rsidR="000B5680" w:rsidRPr="00A82C25">
        <w:rPr>
          <w:rFonts w:ascii="Times New Roman" w:eastAsia="Times New Roman" w:hAnsi="Times New Roman" w:cs="Times New Roman"/>
          <w:b/>
          <w:bCs/>
          <w:lang w:val="ro-RO" w:eastAsia="ar-SA"/>
        </w:rPr>
        <w:t>3991</w:t>
      </w:r>
      <w:r w:rsidRPr="00827089">
        <w:rPr>
          <w:rFonts w:ascii="Times New Roman" w:eastAsia="Times New Roman" w:hAnsi="Times New Roman" w:cs="Times New Roman"/>
          <w:b/>
          <w:bCs/>
          <w:lang w:val="ro-RO" w:eastAsia="ar-SA"/>
        </w:rPr>
        <w:t>/2021 privind numărul de beneficiari de burse de merit pentru semestrul I al anului școlar 2021</w:t>
      </w:r>
      <w:r w:rsidR="000B5680" w:rsidRPr="00A82C25">
        <w:rPr>
          <w:rFonts w:ascii="Times New Roman" w:eastAsia="Times New Roman" w:hAnsi="Times New Roman" w:cs="Times New Roman"/>
          <w:b/>
          <w:bCs/>
          <w:lang w:val="ro-RO" w:eastAsia="ar-SA"/>
        </w:rPr>
        <w:t xml:space="preserve"> și </w:t>
      </w:r>
      <w:r w:rsidR="00CA1AA4" w:rsidRPr="00A82C25">
        <w:rPr>
          <w:rFonts w:ascii="Times New Roman" w:eastAsia="Times New Roman" w:hAnsi="Times New Roman" w:cs="Times New Roman"/>
          <w:b/>
          <w:bCs/>
          <w:sz w:val="24"/>
          <w:szCs w:val="24"/>
          <w:lang w:val="ro-RO" w:eastAsia="ar-SA"/>
        </w:rPr>
        <w:t xml:space="preserve">adresa </w:t>
      </w:r>
      <w:r w:rsidR="00CA1AA4" w:rsidRPr="00644F36">
        <w:rPr>
          <w:rFonts w:ascii="Times New Roman" w:eastAsia="Times New Roman" w:hAnsi="Times New Roman" w:cs="Times New Roman"/>
          <w:b/>
          <w:bCs/>
          <w:sz w:val="24"/>
          <w:szCs w:val="24"/>
          <w:lang w:val="ro-RO" w:eastAsia="ar-SA"/>
        </w:rPr>
        <w:t>Școlii Gimnaziale nr. 1 Târgușor</w:t>
      </w:r>
      <w:r w:rsidR="00C656C6">
        <w:rPr>
          <w:rFonts w:ascii="Times New Roman" w:eastAsia="Times New Roman" w:hAnsi="Times New Roman" w:cs="Times New Roman"/>
          <w:b/>
          <w:bCs/>
          <w:sz w:val="24"/>
          <w:szCs w:val="24"/>
          <w:lang w:val="ro-RO" w:eastAsia="ar-SA"/>
        </w:rPr>
        <w:t>,</w:t>
      </w:r>
      <w:r w:rsidR="00CA1AA4" w:rsidRPr="00A82C25">
        <w:rPr>
          <w:rFonts w:ascii="Times New Roman" w:eastAsia="Times New Roman" w:hAnsi="Times New Roman" w:cs="Times New Roman"/>
          <w:b/>
          <w:bCs/>
          <w:sz w:val="24"/>
          <w:szCs w:val="24"/>
          <w:lang w:val="ro-RO" w:eastAsia="ar-SA"/>
        </w:rPr>
        <w:t xml:space="preserve"> nr 4267/28.06.2021 privind numarul de beneficiari de burse de merit pentru semestrul II, al anului 2021</w:t>
      </w:r>
      <w:r w:rsidR="000B5680" w:rsidRPr="00A82C25">
        <w:rPr>
          <w:rFonts w:ascii="Times New Roman" w:eastAsia="Times New Roman" w:hAnsi="Times New Roman" w:cs="Times New Roman"/>
          <w:b/>
          <w:bCs/>
          <w:lang w:val="ro-RO" w:eastAsia="ar-SA"/>
        </w:rPr>
        <w:t xml:space="preserve"> </w:t>
      </w:r>
      <w:r w:rsidRPr="00827089">
        <w:rPr>
          <w:rFonts w:ascii="Times New Roman" w:eastAsia="Times New Roman" w:hAnsi="Times New Roman" w:cs="Times New Roman"/>
          <w:b/>
          <w:bCs/>
          <w:lang w:val="ro-RO" w:eastAsia="ar-SA"/>
        </w:rPr>
        <w:t>;</w:t>
      </w:r>
    </w:p>
    <w:p w14:paraId="7874A8B6" w14:textId="2414FD59" w:rsidR="00827089" w:rsidRDefault="00827089" w:rsidP="00CA1AA4">
      <w:pPr>
        <w:suppressAutoHyphens/>
        <w:spacing w:after="0" w:line="240" w:lineRule="auto"/>
        <w:ind w:firstLine="708"/>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Având în vedere cele menţionate mai sus, propun membrilor consiliului local al comunei Tirgusor, judeţul Constanta, adoptarea hotărârii în forma prezentată în proiect.</w:t>
      </w:r>
    </w:p>
    <w:p w14:paraId="5447F7C1" w14:textId="67F87855" w:rsidR="00A82C25" w:rsidRDefault="00A82C25" w:rsidP="00CA1AA4">
      <w:pPr>
        <w:suppressAutoHyphens/>
        <w:spacing w:after="0" w:line="240" w:lineRule="auto"/>
        <w:ind w:firstLine="708"/>
        <w:rPr>
          <w:rFonts w:ascii="Times New Roman" w:eastAsia="Times New Roman" w:hAnsi="Times New Roman" w:cs="Times New Roman"/>
          <w:b/>
          <w:bCs/>
          <w:sz w:val="24"/>
          <w:szCs w:val="24"/>
          <w:lang w:val="ro-RO" w:eastAsia="ar-SA"/>
        </w:rPr>
      </w:pPr>
    </w:p>
    <w:p w14:paraId="422D512F" w14:textId="77777777" w:rsidR="00A82C25" w:rsidRPr="00827089" w:rsidRDefault="00A82C25" w:rsidP="00CA1AA4">
      <w:pPr>
        <w:suppressAutoHyphens/>
        <w:spacing w:after="0" w:line="240" w:lineRule="auto"/>
        <w:ind w:firstLine="708"/>
        <w:rPr>
          <w:rFonts w:ascii="Times New Roman" w:eastAsia="Times New Roman" w:hAnsi="Times New Roman" w:cs="Times New Roman"/>
          <w:b/>
          <w:bCs/>
          <w:sz w:val="24"/>
          <w:szCs w:val="24"/>
          <w:lang w:val="ro-RO" w:eastAsia="ar-SA"/>
        </w:rPr>
      </w:pPr>
    </w:p>
    <w:p w14:paraId="2E795284" w14:textId="77777777" w:rsidR="00827089" w:rsidRPr="00827089" w:rsidRDefault="00827089" w:rsidP="00827089">
      <w:pPr>
        <w:suppressAutoHyphens/>
        <w:spacing w:after="0" w:line="240" w:lineRule="auto"/>
        <w:jc w:val="left"/>
        <w:rPr>
          <w:rFonts w:ascii="Times New Roman" w:eastAsia="Times New Roman" w:hAnsi="Times New Roman" w:cs="Times New Roman"/>
          <w:b/>
          <w:bCs/>
          <w:sz w:val="24"/>
          <w:szCs w:val="24"/>
          <w:lang w:val="ro-RO" w:eastAsia="ar-SA"/>
        </w:rPr>
      </w:pPr>
    </w:p>
    <w:p w14:paraId="1049C89A" w14:textId="77EE5CB8"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 xml:space="preserve">           INSPECTOR,</w:t>
      </w:r>
    </w:p>
    <w:p w14:paraId="0E6808DD"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79A16A3F" w14:textId="77777777" w:rsidR="00827089" w:rsidRPr="00827089" w:rsidRDefault="00827089" w:rsidP="00827089">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27DC402C" w14:textId="1A05A8FE" w:rsidR="003A67CF" w:rsidRPr="00FD0549" w:rsidRDefault="00827089" w:rsidP="003A67CF">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827089">
        <w:rPr>
          <w:rFonts w:ascii="Times New Roman" w:eastAsia="Times New Roman" w:hAnsi="Times New Roman" w:cs="Times New Roman"/>
          <w:b/>
          <w:bCs/>
          <w:sz w:val="24"/>
          <w:szCs w:val="24"/>
          <w:lang w:val="ro-RO" w:eastAsia="ar-SA"/>
        </w:rPr>
        <w:t xml:space="preserve">     </w:t>
      </w:r>
      <w:r w:rsidR="003A67CF">
        <w:rPr>
          <w:rFonts w:ascii="Times New Roman" w:eastAsia="Times New Roman" w:hAnsi="Times New Roman" w:cs="Times New Roman"/>
          <w:b/>
          <w:bCs/>
          <w:color w:val="000000"/>
          <w:sz w:val="24"/>
          <w:szCs w:val="24"/>
          <w:lang w:val="ro-RO" w:eastAsia="ar-SA"/>
        </w:rPr>
        <w:t>Nicoleta GRAMA</w:t>
      </w:r>
    </w:p>
    <w:p w14:paraId="4796A3D0" w14:textId="77777777" w:rsidR="003A67CF" w:rsidRPr="00FD0549" w:rsidRDefault="003A67CF" w:rsidP="003A67CF">
      <w:pPr>
        <w:suppressAutoHyphens/>
        <w:spacing w:after="0" w:line="240" w:lineRule="auto"/>
        <w:ind w:firstLine="708"/>
        <w:jc w:val="left"/>
        <w:rPr>
          <w:rFonts w:ascii="Times New Roman" w:eastAsia="Times New Roman" w:hAnsi="Times New Roman" w:cs="Times New Roman"/>
          <w:b/>
          <w:bCs/>
          <w:color w:val="000000"/>
          <w:sz w:val="24"/>
          <w:szCs w:val="24"/>
          <w:lang w:val="ro-RO" w:eastAsia="ar-SA"/>
        </w:rPr>
      </w:pPr>
    </w:p>
    <w:p w14:paraId="4075FCD4" w14:textId="79173581" w:rsidR="00827089" w:rsidRPr="00827089" w:rsidRDefault="00827089" w:rsidP="00827089">
      <w:pPr>
        <w:suppressAutoHyphens/>
        <w:spacing w:after="0" w:line="240" w:lineRule="auto"/>
        <w:ind w:firstLine="708"/>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 xml:space="preserve">              </w:t>
      </w:r>
    </w:p>
    <w:p w14:paraId="09713A4B" w14:textId="77777777"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p>
    <w:p w14:paraId="57D60A97" w14:textId="77777777"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p>
    <w:p w14:paraId="2CC7B3A6" w14:textId="77777777"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p>
    <w:p w14:paraId="0443B682" w14:textId="77777777"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p>
    <w:p w14:paraId="738F6C87" w14:textId="77777777"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p>
    <w:p w14:paraId="60436A81" w14:textId="5EEE957B"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r w:rsidRPr="00827089">
        <w:rPr>
          <w:rFonts w:ascii="Times New Roman" w:eastAsia="Times New Roman" w:hAnsi="Times New Roman" w:cs="Times New Roman"/>
          <w:sz w:val="20"/>
          <w:szCs w:val="24"/>
          <w:lang w:val="ro-RO" w:eastAsia="ar-SA"/>
        </w:rPr>
        <w:t xml:space="preserve">Dact. </w:t>
      </w:r>
      <w:r w:rsidR="00486E56">
        <w:rPr>
          <w:rFonts w:ascii="Times New Roman" w:eastAsia="Times New Roman" w:hAnsi="Times New Roman" w:cs="Times New Roman"/>
          <w:sz w:val="20"/>
          <w:szCs w:val="24"/>
          <w:lang w:val="ro-RO" w:eastAsia="ar-SA"/>
        </w:rPr>
        <w:t>G.N.</w:t>
      </w:r>
    </w:p>
    <w:p w14:paraId="1559D39F" w14:textId="77777777" w:rsidR="00827089" w:rsidRPr="00827089" w:rsidRDefault="00827089" w:rsidP="00827089">
      <w:pPr>
        <w:suppressAutoHyphens/>
        <w:spacing w:after="0" w:line="240" w:lineRule="auto"/>
        <w:jc w:val="left"/>
        <w:rPr>
          <w:rFonts w:ascii="Times New Roman" w:eastAsia="Times New Roman" w:hAnsi="Times New Roman" w:cs="Times New Roman"/>
          <w:sz w:val="24"/>
          <w:szCs w:val="24"/>
          <w:lang w:val="ro-RO" w:eastAsia="ar-SA"/>
        </w:rPr>
      </w:pPr>
      <w:r w:rsidRPr="00827089">
        <w:rPr>
          <w:rFonts w:ascii="Times New Roman" w:eastAsia="Times New Roman" w:hAnsi="Times New Roman" w:cs="Arial"/>
          <w:color w:val="000000"/>
          <w:sz w:val="24"/>
          <w:szCs w:val="20"/>
          <w:lang w:val="fr-FR" w:eastAsia="ar-SA"/>
        </w:rPr>
        <w:t>4 ex.</w:t>
      </w:r>
    </w:p>
    <w:p w14:paraId="58CD97C0" w14:textId="2120D48E" w:rsidR="006E4050" w:rsidRDefault="006E4050" w:rsidP="006E4050">
      <w:pPr>
        <w:autoSpaceDE w:val="0"/>
        <w:autoSpaceDN w:val="0"/>
        <w:adjustRightInd w:val="0"/>
        <w:spacing w:after="0" w:line="240" w:lineRule="auto"/>
        <w:rPr>
          <w:rFonts w:ascii="Times New Roman" w:hAnsi="Times New Roman" w:cs="Times New Roman"/>
          <w:b/>
        </w:rPr>
      </w:pPr>
    </w:p>
    <w:p w14:paraId="03870D27" w14:textId="6F10422B" w:rsidR="006E4050" w:rsidRDefault="006E4050" w:rsidP="006E4050">
      <w:pPr>
        <w:autoSpaceDE w:val="0"/>
        <w:autoSpaceDN w:val="0"/>
        <w:adjustRightInd w:val="0"/>
        <w:spacing w:after="0" w:line="240" w:lineRule="auto"/>
        <w:jc w:val="right"/>
        <w:rPr>
          <w:rFonts w:ascii="Times New Roman" w:hAnsi="Times New Roman" w:cs="Times New Roman"/>
          <w:b/>
        </w:rPr>
      </w:pPr>
    </w:p>
    <w:p w14:paraId="5DC763E1" w14:textId="454F9D1C" w:rsidR="006E4050" w:rsidRPr="00F11824" w:rsidRDefault="006E4050" w:rsidP="006E4050">
      <w:pPr>
        <w:autoSpaceDE w:val="0"/>
        <w:autoSpaceDN w:val="0"/>
        <w:adjustRightInd w:val="0"/>
        <w:spacing w:after="0" w:line="240" w:lineRule="auto"/>
        <w:jc w:val="right"/>
        <w:rPr>
          <w:rFonts w:ascii="Times New Roman" w:hAnsi="Times New Roman" w:cs="Times New Roman"/>
          <w:b/>
        </w:rPr>
      </w:pPr>
    </w:p>
    <w:sectPr w:rsidR="006E4050" w:rsidRPr="00F11824"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8568" w14:textId="77777777" w:rsidR="00CD4195" w:rsidRDefault="00CD4195" w:rsidP="003D4415">
      <w:pPr>
        <w:spacing w:after="0" w:line="240" w:lineRule="auto"/>
      </w:pPr>
      <w:r>
        <w:separator/>
      </w:r>
    </w:p>
  </w:endnote>
  <w:endnote w:type="continuationSeparator" w:id="0">
    <w:p w14:paraId="5D9FA6AB" w14:textId="77777777" w:rsidR="00CD4195" w:rsidRDefault="00CD4195"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6463A" w14:textId="77777777" w:rsidR="00CD4195" w:rsidRDefault="00CD4195" w:rsidP="003D4415">
      <w:pPr>
        <w:spacing w:after="0" w:line="240" w:lineRule="auto"/>
      </w:pPr>
      <w:r>
        <w:separator/>
      </w:r>
    </w:p>
  </w:footnote>
  <w:footnote w:type="continuationSeparator" w:id="0">
    <w:p w14:paraId="40217B2C" w14:textId="77777777" w:rsidR="00CD4195" w:rsidRDefault="00CD4195"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3853"/>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01B59"/>
    <w:rsid w:val="00C309BC"/>
    <w:rsid w:val="00C54A3E"/>
    <w:rsid w:val="00C656C6"/>
    <w:rsid w:val="00C66AE2"/>
    <w:rsid w:val="00C73DAB"/>
    <w:rsid w:val="00C813A3"/>
    <w:rsid w:val="00CA1AA4"/>
    <w:rsid w:val="00CC3822"/>
    <w:rsid w:val="00CD1024"/>
    <w:rsid w:val="00CD4195"/>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163</cp:revision>
  <cp:lastPrinted>2022-01-25T11:52:00Z</cp:lastPrinted>
  <dcterms:created xsi:type="dcterms:W3CDTF">2022-01-17T10:45:00Z</dcterms:created>
  <dcterms:modified xsi:type="dcterms:W3CDTF">2022-01-25T12:02:00Z</dcterms:modified>
</cp:coreProperties>
</file>