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EC3" w:rsidRPr="00B05EC3" w:rsidRDefault="00B05EC3" w:rsidP="00B05EC3">
      <w:pPr>
        <w:pStyle w:val="BodyText"/>
        <w:jc w:val="both"/>
        <w:rPr>
          <w:bCs/>
          <w:i w:val="0"/>
          <w:iCs w:val="0"/>
          <w:sz w:val="20"/>
          <w:szCs w:val="20"/>
        </w:rPr>
      </w:pPr>
    </w:p>
    <w:p w:rsidR="00B05EC3" w:rsidRPr="00B05EC3" w:rsidRDefault="00B05EC3" w:rsidP="00B05EC3">
      <w:pPr>
        <w:pStyle w:val="BodyText"/>
        <w:jc w:val="both"/>
        <w:rPr>
          <w:bCs/>
          <w:i w:val="0"/>
          <w:iCs w:val="0"/>
          <w:sz w:val="20"/>
          <w:szCs w:val="20"/>
        </w:rPr>
      </w:pPr>
      <w:r w:rsidRPr="00B05EC3">
        <w:rPr>
          <w:bCs/>
          <w:i w:val="0"/>
          <w:iCs w:val="0"/>
          <w:sz w:val="20"/>
          <w:szCs w:val="20"/>
        </w:rPr>
        <w:t xml:space="preserve">COMUNA GRUIA </w:t>
      </w:r>
      <w:proofErr w:type="spellStart"/>
      <w:r w:rsidRPr="00B05EC3">
        <w:rPr>
          <w:bCs/>
          <w:i w:val="0"/>
          <w:iCs w:val="0"/>
          <w:sz w:val="20"/>
          <w:szCs w:val="20"/>
        </w:rPr>
        <w:t>GRUIA</w:t>
      </w:r>
      <w:proofErr w:type="spellEnd"/>
      <w:r w:rsidRPr="00B05EC3">
        <w:rPr>
          <w:bCs/>
          <w:i w:val="0"/>
          <w:iCs w:val="0"/>
          <w:sz w:val="20"/>
          <w:szCs w:val="20"/>
        </w:rPr>
        <w:t xml:space="preserve"> </w:t>
      </w:r>
    </w:p>
    <w:p w:rsidR="00B05EC3" w:rsidRPr="00B05EC3" w:rsidRDefault="00B05EC3" w:rsidP="00B05EC3">
      <w:pPr>
        <w:pStyle w:val="BodyText"/>
        <w:jc w:val="both"/>
        <w:rPr>
          <w:bCs/>
          <w:i w:val="0"/>
          <w:iCs w:val="0"/>
          <w:sz w:val="20"/>
          <w:szCs w:val="20"/>
        </w:rPr>
      </w:pPr>
      <w:r w:rsidRPr="00B05EC3">
        <w:rPr>
          <w:bCs/>
          <w:i w:val="0"/>
          <w:iCs w:val="0"/>
          <w:sz w:val="20"/>
          <w:szCs w:val="20"/>
        </w:rPr>
        <w:t>JUDETUL MEHEDINTI</w:t>
      </w:r>
    </w:p>
    <w:p w:rsidR="00B05EC3" w:rsidRPr="00B05EC3" w:rsidRDefault="00B05EC3" w:rsidP="00B05EC3">
      <w:pPr>
        <w:pStyle w:val="BodyText"/>
        <w:jc w:val="both"/>
        <w:rPr>
          <w:bCs/>
          <w:i w:val="0"/>
          <w:iCs w:val="0"/>
          <w:sz w:val="20"/>
          <w:szCs w:val="20"/>
        </w:rPr>
      </w:pPr>
    </w:p>
    <w:p w:rsidR="00B05EC3" w:rsidRPr="00B05EC3" w:rsidRDefault="00B05EC3" w:rsidP="00B05EC3">
      <w:pPr>
        <w:pStyle w:val="BodyText"/>
        <w:jc w:val="both"/>
        <w:rPr>
          <w:bCs/>
          <w:i w:val="0"/>
          <w:iCs w:val="0"/>
          <w:sz w:val="20"/>
          <w:szCs w:val="20"/>
        </w:rPr>
      </w:pPr>
    </w:p>
    <w:p w:rsidR="00B05EC3" w:rsidRPr="00B05EC3" w:rsidRDefault="00B05EC3" w:rsidP="00B05EC3">
      <w:pPr>
        <w:pStyle w:val="BodyText"/>
        <w:jc w:val="both"/>
        <w:rPr>
          <w:bCs/>
          <w:i w:val="0"/>
          <w:iCs w:val="0"/>
          <w:sz w:val="20"/>
          <w:szCs w:val="20"/>
        </w:rPr>
      </w:pP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proofErr w:type="spellStart"/>
      <w:r w:rsidRPr="00B05EC3">
        <w:rPr>
          <w:bCs/>
          <w:i w:val="0"/>
          <w:iCs w:val="0"/>
          <w:sz w:val="20"/>
          <w:szCs w:val="20"/>
        </w:rPr>
        <w:t>Anexa</w:t>
      </w:r>
      <w:proofErr w:type="spellEnd"/>
      <w:r w:rsidRPr="00B05EC3">
        <w:rPr>
          <w:bCs/>
          <w:i w:val="0"/>
          <w:iCs w:val="0"/>
          <w:sz w:val="20"/>
          <w:szCs w:val="20"/>
        </w:rPr>
        <w:t xml:space="preserve"> </w:t>
      </w:r>
      <w:proofErr w:type="gramStart"/>
      <w:r w:rsidRPr="00B05EC3">
        <w:rPr>
          <w:bCs/>
          <w:i w:val="0"/>
          <w:iCs w:val="0"/>
          <w:sz w:val="20"/>
          <w:szCs w:val="20"/>
        </w:rPr>
        <w:t>nr.2  La</w:t>
      </w:r>
      <w:proofErr w:type="gramEnd"/>
      <w:r w:rsidRPr="00B05EC3">
        <w:rPr>
          <w:bCs/>
          <w:i w:val="0"/>
          <w:iCs w:val="0"/>
          <w:sz w:val="20"/>
          <w:szCs w:val="20"/>
        </w:rPr>
        <w:t xml:space="preserve">  PH  8 din 20 01 2022</w:t>
      </w:r>
    </w:p>
    <w:p w:rsidR="00B05EC3" w:rsidRPr="00B05EC3" w:rsidRDefault="00B05EC3" w:rsidP="00B05EC3">
      <w:pPr>
        <w:pStyle w:val="BodyText"/>
        <w:rPr>
          <w:bCs/>
          <w:i w:val="0"/>
          <w:iCs w:val="0"/>
          <w:sz w:val="20"/>
          <w:szCs w:val="20"/>
        </w:rPr>
      </w:pPr>
      <w:r w:rsidRPr="00B05EC3">
        <w:rPr>
          <w:bCs/>
          <w:i w:val="0"/>
          <w:iCs w:val="0"/>
          <w:sz w:val="20"/>
          <w:szCs w:val="20"/>
        </w:rPr>
        <w:t>PROGRAM DE MASURI</w:t>
      </w:r>
    </w:p>
    <w:p w:rsidR="00B05EC3" w:rsidRPr="00B05EC3" w:rsidRDefault="00B05EC3" w:rsidP="00B05EC3">
      <w:pPr>
        <w:pStyle w:val="BodyText"/>
        <w:rPr>
          <w:bCs/>
          <w:i w:val="0"/>
          <w:iCs w:val="0"/>
          <w:sz w:val="20"/>
          <w:szCs w:val="20"/>
        </w:rPr>
      </w:pPr>
      <w:proofErr w:type="spellStart"/>
      <w:r w:rsidRPr="00B05EC3">
        <w:rPr>
          <w:bCs/>
          <w:i w:val="0"/>
          <w:iCs w:val="0"/>
          <w:sz w:val="20"/>
          <w:szCs w:val="20"/>
        </w:rPr>
        <w:t>Pentru</w:t>
      </w:r>
      <w:proofErr w:type="spellEnd"/>
      <w:r w:rsidRPr="00B05EC3">
        <w:rPr>
          <w:bCs/>
          <w:i w:val="0"/>
          <w:iCs w:val="0"/>
          <w:sz w:val="20"/>
          <w:szCs w:val="20"/>
        </w:rPr>
        <w:t xml:space="preserve"> </w:t>
      </w:r>
      <w:proofErr w:type="spellStart"/>
      <w:r w:rsidRPr="00B05EC3">
        <w:rPr>
          <w:bCs/>
          <w:i w:val="0"/>
          <w:iCs w:val="0"/>
          <w:sz w:val="20"/>
          <w:szCs w:val="20"/>
        </w:rPr>
        <w:t>eficienizarea</w:t>
      </w:r>
      <w:proofErr w:type="spellEnd"/>
      <w:r w:rsidRPr="00B05EC3">
        <w:rPr>
          <w:bCs/>
          <w:i w:val="0"/>
          <w:iCs w:val="0"/>
          <w:sz w:val="20"/>
          <w:szCs w:val="20"/>
        </w:rPr>
        <w:t xml:space="preserve"> </w:t>
      </w:r>
      <w:proofErr w:type="spellStart"/>
      <w:r w:rsidRPr="00B05EC3">
        <w:rPr>
          <w:bCs/>
          <w:i w:val="0"/>
          <w:iCs w:val="0"/>
          <w:sz w:val="20"/>
          <w:szCs w:val="20"/>
        </w:rPr>
        <w:t>activitatii</w:t>
      </w:r>
      <w:proofErr w:type="spellEnd"/>
      <w:r w:rsidRPr="00B05EC3">
        <w:rPr>
          <w:bCs/>
          <w:i w:val="0"/>
          <w:iCs w:val="0"/>
          <w:sz w:val="20"/>
          <w:szCs w:val="20"/>
        </w:rPr>
        <w:t xml:space="preserve"> de </w:t>
      </w:r>
      <w:proofErr w:type="spellStart"/>
      <w:r w:rsidRPr="00B05EC3">
        <w:rPr>
          <w:bCs/>
          <w:i w:val="0"/>
          <w:iCs w:val="0"/>
          <w:sz w:val="20"/>
          <w:szCs w:val="20"/>
        </w:rPr>
        <w:t>inscriere</w:t>
      </w:r>
      <w:proofErr w:type="spellEnd"/>
      <w:r w:rsidRPr="00B05EC3">
        <w:rPr>
          <w:bCs/>
          <w:i w:val="0"/>
          <w:iCs w:val="0"/>
          <w:sz w:val="20"/>
          <w:szCs w:val="20"/>
        </w:rPr>
        <w:t xml:space="preserve"> a </w:t>
      </w:r>
      <w:proofErr w:type="spellStart"/>
      <w:r w:rsidRPr="00B05EC3">
        <w:rPr>
          <w:bCs/>
          <w:i w:val="0"/>
          <w:iCs w:val="0"/>
          <w:sz w:val="20"/>
          <w:szCs w:val="20"/>
        </w:rPr>
        <w:t>datelor</w:t>
      </w:r>
      <w:proofErr w:type="spellEnd"/>
      <w:r w:rsidRPr="00B05EC3">
        <w:rPr>
          <w:bCs/>
          <w:i w:val="0"/>
          <w:iCs w:val="0"/>
          <w:sz w:val="20"/>
          <w:szCs w:val="20"/>
        </w:rPr>
        <w:t xml:space="preserve"> in </w:t>
      </w:r>
      <w:proofErr w:type="spellStart"/>
      <w:r w:rsidRPr="00B05EC3">
        <w:rPr>
          <w:bCs/>
          <w:i w:val="0"/>
          <w:iCs w:val="0"/>
          <w:sz w:val="20"/>
          <w:szCs w:val="20"/>
        </w:rPr>
        <w:t>registrul</w:t>
      </w:r>
      <w:proofErr w:type="spellEnd"/>
      <w:r w:rsidRPr="00B05EC3">
        <w:rPr>
          <w:bCs/>
          <w:i w:val="0"/>
          <w:iCs w:val="0"/>
          <w:sz w:val="20"/>
          <w:szCs w:val="20"/>
        </w:rPr>
        <w:t xml:space="preserve"> </w:t>
      </w:r>
      <w:proofErr w:type="spellStart"/>
      <w:r w:rsidRPr="00B05EC3">
        <w:rPr>
          <w:bCs/>
          <w:i w:val="0"/>
          <w:iCs w:val="0"/>
          <w:sz w:val="20"/>
          <w:szCs w:val="20"/>
        </w:rPr>
        <w:t>agricol</w:t>
      </w:r>
      <w:proofErr w:type="spellEnd"/>
    </w:p>
    <w:p w:rsidR="00B05EC3" w:rsidRPr="00B05EC3" w:rsidRDefault="00B05EC3" w:rsidP="00B05EC3">
      <w:pPr>
        <w:pStyle w:val="BodyText"/>
        <w:rPr>
          <w:bCs/>
          <w:i w:val="0"/>
          <w:iCs w:val="0"/>
          <w:sz w:val="20"/>
          <w:szCs w:val="20"/>
          <w:lang w:val="ro-RO"/>
        </w:rPr>
      </w:pPr>
    </w:p>
    <w:p w:rsidR="00B05EC3" w:rsidRPr="00B05EC3" w:rsidRDefault="00B05EC3" w:rsidP="00B05EC3">
      <w:pPr>
        <w:pStyle w:val="BodyText"/>
        <w:jc w:val="both"/>
        <w:rPr>
          <w:bCs/>
          <w:i w:val="0"/>
          <w:iCs w:val="0"/>
          <w:sz w:val="20"/>
          <w:szCs w:val="20"/>
          <w:lang w:val="ro-RO"/>
        </w:rPr>
      </w:pPr>
    </w:p>
    <w:p w:rsidR="00B05EC3" w:rsidRPr="00B05EC3" w:rsidRDefault="00B05EC3" w:rsidP="00B05EC3">
      <w:pPr>
        <w:pStyle w:val="BodyText"/>
        <w:jc w:val="both"/>
        <w:rPr>
          <w:bCs/>
          <w:i w:val="0"/>
          <w:iCs w:val="0"/>
          <w:sz w:val="20"/>
          <w:szCs w:val="20"/>
          <w:lang w:val="ro-RO"/>
        </w:rPr>
      </w:pPr>
    </w:p>
    <w:tbl>
      <w:tblPr>
        <w:tblStyle w:val="TableGrid"/>
        <w:tblW w:w="9888" w:type="dxa"/>
        <w:tblLayout w:type="fixed"/>
        <w:tblLook w:val="01E0"/>
      </w:tblPr>
      <w:tblGrid>
        <w:gridCol w:w="828"/>
        <w:gridCol w:w="5942"/>
        <w:gridCol w:w="1621"/>
        <w:gridCol w:w="1497"/>
      </w:tblGrid>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Nr.</w:t>
            </w:r>
          </w:p>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crt</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Denumirea activitatii</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rPr>
                <w:bCs/>
                <w:i w:val="0"/>
                <w:iCs w:val="0"/>
                <w:sz w:val="20"/>
                <w:szCs w:val="20"/>
                <w:lang w:val="ro-RO"/>
              </w:rPr>
            </w:pPr>
            <w:r w:rsidRPr="00B05EC3">
              <w:rPr>
                <w:bCs/>
                <w:i w:val="0"/>
                <w:iCs w:val="0"/>
                <w:sz w:val="20"/>
                <w:szCs w:val="20"/>
                <w:lang w:val="ro-RO"/>
              </w:rPr>
              <w:t>Termen de    indeplinire</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Persoane responsabile</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efectua afisajul si instiintarea populatiei cu privire la procedura si termenele de inregistrare in registrele agricole si in acelasi timp se va continua verificarea in teren a corectitudinii inscrierii datelor pe baza de declaratiei data de capii gospodariilor si de catre reprezentantii legali ai unitatilor cu personalitate juridica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Bulugiu Marius </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2</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actualiza evidenta in format letric si in format electronic pe baza declaratiilor si a documentelor prezentate, cu respectarea prevederilor legale</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3</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efectua verificarea in teren a corectitudinii inscrierii datelor</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4</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Inscrierea datelor va fi facuta cu cerneala /pasta albastra cu respectarea normelor in vigoare. Modificarea datelor va fi facuta cu cerneala/pasta rosie, prin taierea cu linie orizontala si inscrierea datelor corecte, lasand vizibila inscrierea anterioara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5</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reliza corespondenta cu pozitia din registrul agricol anterior si cu pozitia din rolul nominal unic. Pentru situatiile cand nu exsita pozitie anterioara se va face mentiunea „pozitie noua”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6</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Se vor lua masuri ca registrul in format electronic sa fie corect completat si sa corespunda ce cel in format letric, sa respecte formatul stabilit potrivit prevederilor legale in vigoare. Se vor lua masuri necesare in vederea prevenirii si asigurarii impotriva sustragerii, scurgerii sau publicarii accidentale de informatii </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7</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vor lua masuri necesare in vederea asigurarii confidentialitatii datelor cu caracter personal gestionate sau prelucrate si in vederea prevenirii sustragerii sau publicarii accidentale a acestora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8</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urmari insusirea si aplicarea prevederilor legale ce reglementeaza activitatea din domeniul compartimentului</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9</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vor inscrie atestatele de producator si carnetele de comercializare eliberate,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10</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vor inscrie anexele 24 privind deschiderea procedurii succesorale si ofertele de vanzare,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Permanent</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11</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proofErr w:type="spellStart"/>
            <w:r w:rsidRPr="00B05EC3">
              <w:rPr>
                <w:lang w:val="fr-FR"/>
              </w:rPr>
              <w:t>Confruntarea</w:t>
            </w:r>
            <w:proofErr w:type="spellEnd"/>
            <w:r w:rsidRPr="00B05EC3">
              <w:rPr>
                <w:lang w:val="fr-FR"/>
              </w:rPr>
              <w:t xml:space="preserve"> </w:t>
            </w:r>
            <w:proofErr w:type="spellStart"/>
            <w:r w:rsidRPr="00B05EC3">
              <w:rPr>
                <w:lang w:val="fr-FR"/>
              </w:rPr>
              <w:t>periodica</w:t>
            </w:r>
            <w:proofErr w:type="spellEnd"/>
            <w:r w:rsidRPr="00B05EC3">
              <w:rPr>
                <w:lang w:val="fr-FR"/>
              </w:rPr>
              <w:t xml:space="preserve"> a </w:t>
            </w:r>
            <w:proofErr w:type="spellStart"/>
            <w:r w:rsidRPr="00B05EC3">
              <w:rPr>
                <w:lang w:val="fr-FR"/>
              </w:rPr>
              <w:t>datelor</w:t>
            </w:r>
            <w:proofErr w:type="spellEnd"/>
            <w:r w:rsidRPr="00B05EC3">
              <w:rPr>
                <w:lang w:val="fr-FR"/>
              </w:rPr>
              <w:t xml:space="preserve"> </w:t>
            </w:r>
            <w:proofErr w:type="spellStart"/>
            <w:r w:rsidRPr="00B05EC3">
              <w:rPr>
                <w:lang w:val="fr-FR"/>
              </w:rPr>
              <w:t>inscrise</w:t>
            </w:r>
            <w:proofErr w:type="spellEnd"/>
            <w:r w:rsidRPr="00B05EC3">
              <w:rPr>
                <w:lang w:val="fr-FR"/>
              </w:rPr>
              <w:t xml:space="preserve"> in </w:t>
            </w:r>
            <w:proofErr w:type="spellStart"/>
            <w:r w:rsidRPr="00B05EC3">
              <w:rPr>
                <w:lang w:val="fr-FR"/>
              </w:rPr>
              <w:t>registrul</w:t>
            </w:r>
            <w:proofErr w:type="spellEnd"/>
            <w:r w:rsidRPr="00B05EC3">
              <w:rPr>
                <w:lang w:val="fr-FR"/>
              </w:rPr>
              <w:t xml:space="preserve"> </w:t>
            </w:r>
            <w:proofErr w:type="spellStart"/>
            <w:r w:rsidRPr="00B05EC3">
              <w:rPr>
                <w:lang w:val="fr-FR"/>
              </w:rPr>
              <w:t>agricol</w:t>
            </w:r>
            <w:proofErr w:type="spellEnd"/>
            <w:r w:rsidRPr="00B05EC3">
              <w:rPr>
                <w:lang w:val="fr-FR"/>
              </w:rPr>
              <w:t xml:space="preserve"> </w:t>
            </w:r>
            <w:proofErr w:type="spellStart"/>
            <w:r w:rsidRPr="00B05EC3">
              <w:rPr>
                <w:lang w:val="fr-FR"/>
              </w:rPr>
              <w:t>cu</w:t>
            </w:r>
            <w:proofErr w:type="spellEnd"/>
            <w:r w:rsidRPr="00B05EC3">
              <w:rPr>
                <w:lang w:val="fr-FR"/>
              </w:rPr>
              <w:t xml:space="preserve"> </w:t>
            </w:r>
            <w:proofErr w:type="spellStart"/>
            <w:r w:rsidRPr="00B05EC3">
              <w:rPr>
                <w:lang w:val="fr-FR"/>
              </w:rPr>
              <w:t>evidentele</w:t>
            </w:r>
            <w:proofErr w:type="spellEnd"/>
            <w:r w:rsidRPr="00B05EC3">
              <w:rPr>
                <w:lang w:val="fr-FR"/>
              </w:rPr>
              <w:t xml:space="preserve"> </w:t>
            </w:r>
            <w:proofErr w:type="spellStart"/>
            <w:r w:rsidRPr="00B05EC3">
              <w:rPr>
                <w:lang w:val="fr-FR"/>
              </w:rPr>
              <w:t>existente</w:t>
            </w:r>
            <w:proofErr w:type="spellEnd"/>
            <w:r w:rsidRPr="00B05EC3">
              <w:rPr>
                <w:lang w:val="fr-FR"/>
              </w:rPr>
              <w:t xml:space="preserve"> la </w:t>
            </w:r>
            <w:proofErr w:type="spellStart"/>
            <w:r w:rsidRPr="00B05EC3">
              <w:rPr>
                <w:lang w:val="fr-FR"/>
              </w:rPr>
              <w:t>cabinetul</w:t>
            </w:r>
            <w:proofErr w:type="spellEnd"/>
            <w:r w:rsidRPr="00B05EC3">
              <w:rPr>
                <w:lang w:val="fr-FR"/>
              </w:rPr>
              <w:t xml:space="preserve"> </w:t>
            </w:r>
            <w:proofErr w:type="spellStart"/>
            <w:r w:rsidRPr="00B05EC3">
              <w:rPr>
                <w:lang w:val="fr-FR"/>
              </w:rPr>
              <w:t>sanitar</w:t>
            </w:r>
            <w:proofErr w:type="spellEnd"/>
            <w:r w:rsidRPr="00B05EC3">
              <w:rPr>
                <w:lang w:val="fr-FR"/>
              </w:rPr>
              <w:t>-</w:t>
            </w:r>
            <w:proofErr w:type="spellStart"/>
            <w:r w:rsidRPr="00B05EC3">
              <w:rPr>
                <w:lang w:val="fr-FR"/>
              </w:rPr>
              <w:t>veterinar</w:t>
            </w:r>
            <w:proofErr w:type="spellEnd"/>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r w:rsidRPr="00B05EC3">
              <w:rPr>
                <w:lang w:val="fr-FR"/>
              </w:rPr>
              <w:t>Permanent</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r w:rsidRPr="00B05EC3">
              <w:rPr>
                <w:bCs/>
                <w:iCs/>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12</w:t>
            </w:r>
          </w:p>
        </w:tc>
        <w:tc>
          <w:tcPr>
            <w:tcW w:w="5942"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rPr>
                <w:lang w:val="fr-FR"/>
              </w:rPr>
            </w:pPr>
            <w:r w:rsidRPr="00B05EC3">
              <w:rPr>
                <w:lang w:val="en-GB"/>
              </w:rPr>
              <w:t xml:space="preserve"> </w:t>
            </w:r>
            <w:proofErr w:type="spellStart"/>
            <w:r w:rsidRPr="00B05EC3">
              <w:rPr>
                <w:lang w:val="en-GB"/>
              </w:rPr>
              <w:t>implementarea</w:t>
            </w:r>
            <w:proofErr w:type="spellEnd"/>
            <w:r w:rsidRPr="00B05EC3">
              <w:rPr>
                <w:lang w:val="en-GB"/>
              </w:rPr>
              <w:t xml:space="preserve">  </w:t>
            </w:r>
            <w:proofErr w:type="spellStart"/>
            <w:r w:rsidRPr="00B05EC3">
              <w:rPr>
                <w:lang w:val="en-GB"/>
              </w:rPr>
              <w:t>registrului</w:t>
            </w:r>
            <w:proofErr w:type="spellEnd"/>
            <w:r w:rsidRPr="00B05EC3">
              <w:rPr>
                <w:lang w:val="en-GB"/>
              </w:rPr>
              <w:t xml:space="preserve"> electronic   </w:t>
            </w:r>
            <w:proofErr w:type="spellStart"/>
            <w:r w:rsidRPr="00B05EC3">
              <w:rPr>
                <w:lang w:val="en-GB"/>
              </w:rPr>
              <w:t>si</w:t>
            </w:r>
            <w:proofErr w:type="spellEnd"/>
            <w:r w:rsidRPr="00B05EC3">
              <w:rPr>
                <w:lang w:val="en-GB"/>
              </w:rPr>
              <w:t xml:space="preserve">  </w:t>
            </w:r>
            <w:proofErr w:type="spellStart"/>
            <w:r w:rsidRPr="00B05EC3">
              <w:rPr>
                <w:lang w:val="en-GB"/>
              </w:rPr>
              <w:t>introducerea</w:t>
            </w:r>
            <w:proofErr w:type="spellEnd"/>
            <w:r w:rsidRPr="00B05EC3">
              <w:rPr>
                <w:lang w:val="en-GB"/>
              </w:rPr>
              <w:t xml:space="preserve">   </w:t>
            </w:r>
            <w:proofErr w:type="spellStart"/>
            <w:r w:rsidRPr="00B05EC3">
              <w:rPr>
                <w:lang w:val="en-GB"/>
              </w:rPr>
              <w:t>tuturor</w:t>
            </w:r>
            <w:proofErr w:type="spellEnd"/>
            <w:r w:rsidRPr="00B05EC3">
              <w:rPr>
                <w:lang w:val="en-GB"/>
              </w:rPr>
              <w:t xml:space="preserve"> </w:t>
            </w:r>
            <w:proofErr w:type="spellStart"/>
            <w:r w:rsidRPr="00B05EC3">
              <w:rPr>
                <w:lang w:val="en-GB"/>
              </w:rPr>
              <w:t>gospodariilor</w:t>
            </w:r>
            <w:proofErr w:type="spellEnd"/>
            <w:r w:rsidRPr="00B05EC3">
              <w:rPr>
                <w:lang w:val="en-GB"/>
              </w:rPr>
              <w:t xml:space="preserve"> in </w:t>
            </w:r>
            <w:proofErr w:type="spellStart"/>
            <w:r w:rsidRPr="00B05EC3">
              <w:rPr>
                <w:lang w:val="en-GB"/>
              </w:rPr>
              <w:t>aceasta</w:t>
            </w:r>
            <w:proofErr w:type="spellEnd"/>
            <w:r w:rsidRPr="00B05EC3">
              <w:rPr>
                <w:lang w:val="en-GB"/>
              </w:rPr>
              <w:t xml:space="preserve"> </w:t>
            </w:r>
            <w:proofErr w:type="spellStart"/>
            <w:r w:rsidRPr="00B05EC3">
              <w:rPr>
                <w:lang w:val="en-GB"/>
              </w:rPr>
              <w:t>aplicatie</w:t>
            </w:r>
            <w:proofErr w:type="spellEnd"/>
          </w:p>
        </w:tc>
        <w:tc>
          <w:tcPr>
            <w:tcW w:w="1621"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rPr>
                <w:lang w:val="fr-FR"/>
              </w:rPr>
            </w:pPr>
            <w:r w:rsidRPr="00B05EC3">
              <w:rPr>
                <w:lang w:val="fr-FR"/>
              </w:rPr>
              <w:t>Permanent</w:t>
            </w:r>
          </w:p>
        </w:tc>
        <w:tc>
          <w:tcPr>
            <w:tcW w:w="1497"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rPr>
                <w:lang w:val="fr-FR"/>
              </w:rPr>
            </w:pPr>
            <w:r w:rsidRPr="00B05EC3">
              <w:rPr>
                <w:bCs/>
                <w:iCs/>
                <w:lang w:val="ro-RO"/>
              </w:rPr>
              <w:t>Bulugiu Marius</w:t>
            </w:r>
          </w:p>
        </w:tc>
      </w:tr>
    </w:tbl>
    <w:p w:rsidR="00B05EC3" w:rsidRPr="00B05EC3" w:rsidRDefault="00B05EC3" w:rsidP="00B05EC3">
      <w:pPr>
        <w:pStyle w:val="BodyText"/>
        <w:jc w:val="both"/>
        <w:rPr>
          <w:bCs/>
          <w:i w:val="0"/>
          <w:iCs w:val="0"/>
          <w:sz w:val="20"/>
          <w:szCs w:val="20"/>
          <w:lang w:val="ro-RO"/>
        </w:rPr>
      </w:pPr>
    </w:p>
    <w:p w:rsidR="00B05EC3" w:rsidRPr="00B05EC3" w:rsidRDefault="00B05EC3" w:rsidP="00B05EC3">
      <w:pPr>
        <w:pStyle w:val="BodyText"/>
        <w:jc w:val="both"/>
        <w:rPr>
          <w:bCs/>
          <w:i w:val="0"/>
          <w:iCs w:val="0"/>
          <w:sz w:val="20"/>
          <w:szCs w:val="20"/>
          <w:lang w:val="ro-RO"/>
        </w:rPr>
      </w:pPr>
    </w:p>
    <w:p w:rsidR="00B05EC3" w:rsidRPr="00B05EC3" w:rsidRDefault="00B05EC3" w:rsidP="00B05EC3">
      <w:pPr>
        <w:pStyle w:val="BodyText"/>
        <w:jc w:val="both"/>
        <w:rPr>
          <w:bCs/>
          <w:i w:val="0"/>
          <w:iCs w:val="0"/>
          <w:sz w:val="20"/>
          <w:szCs w:val="20"/>
          <w:lang w:val="ro-RO"/>
        </w:rPr>
      </w:pPr>
    </w:p>
    <w:p w:rsidR="00B05EC3" w:rsidRPr="00B05EC3" w:rsidRDefault="00B05EC3" w:rsidP="00B05EC3">
      <w:pPr>
        <w:rPr>
          <w:rFonts w:ascii="Times New Roman" w:hAnsi="Times New Roman" w:cs="Times New Roman"/>
          <w:sz w:val="20"/>
          <w:szCs w:val="20"/>
        </w:rPr>
      </w:pPr>
      <w:r w:rsidRPr="00B05EC3">
        <w:rPr>
          <w:rFonts w:ascii="Times New Roman" w:hAnsi="Times New Roman" w:cs="Times New Roman"/>
          <w:sz w:val="20"/>
          <w:szCs w:val="20"/>
        </w:rPr>
        <w:t xml:space="preserve">PRIMAR </w:t>
      </w:r>
    </w:p>
    <w:p w:rsidR="00B05EC3" w:rsidRPr="00B05EC3" w:rsidRDefault="00B05EC3" w:rsidP="00B05EC3">
      <w:pPr>
        <w:rPr>
          <w:rFonts w:ascii="Times New Roman" w:hAnsi="Times New Roman" w:cs="Times New Roman"/>
          <w:sz w:val="20"/>
          <w:szCs w:val="20"/>
        </w:rPr>
      </w:pPr>
      <w:proofErr w:type="spellStart"/>
      <w:r w:rsidRPr="00B05EC3">
        <w:rPr>
          <w:rFonts w:ascii="Times New Roman" w:hAnsi="Times New Roman" w:cs="Times New Roman"/>
          <w:sz w:val="20"/>
          <w:szCs w:val="20"/>
        </w:rPr>
        <w:t>Bengescu</w:t>
      </w:r>
      <w:proofErr w:type="spellEnd"/>
      <w:r w:rsidRPr="00B05EC3">
        <w:rPr>
          <w:rFonts w:ascii="Times New Roman" w:hAnsi="Times New Roman" w:cs="Times New Roman"/>
          <w:sz w:val="20"/>
          <w:szCs w:val="20"/>
        </w:rPr>
        <w:t xml:space="preserve"> Marian </w:t>
      </w:r>
      <w:proofErr w:type="spellStart"/>
      <w:r w:rsidRPr="00B05EC3">
        <w:rPr>
          <w:rFonts w:ascii="Times New Roman" w:hAnsi="Times New Roman" w:cs="Times New Roman"/>
          <w:sz w:val="20"/>
          <w:szCs w:val="20"/>
        </w:rPr>
        <w:t>Sorin</w:t>
      </w:r>
      <w:proofErr w:type="spellEnd"/>
      <w:r w:rsidRPr="00B05EC3">
        <w:rPr>
          <w:rFonts w:ascii="Times New Roman" w:hAnsi="Times New Roman" w:cs="Times New Roman"/>
          <w:sz w:val="20"/>
          <w:szCs w:val="20"/>
        </w:rPr>
        <w:t xml:space="preserve"> </w:t>
      </w:r>
    </w:p>
    <w:p w:rsidR="00686243" w:rsidRDefault="00686243"/>
    <w:sectPr w:rsidR="0068624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05EC3"/>
    <w:rsid w:val="00686243"/>
    <w:rsid w:val="00B05E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B05EC3"/>
    <w:pPr>
      <w:spacing w:after="0" w:line="240" w:lineRule="auto"/>
      <w:jc w:val="center"/>
    </w:pPr>
    <w:rPr>
      <w:rFonts w:ascii="Times New Roman" w:eastAsia="Times New Roman" w:hAnsi="Times New Roman" w:cs="Times New Roman"/>
      <w:i/>
      <w:iCs/>
      <w:sz w:val="28"/>
      <w:szCs w:val="24"/>
      <w:lang w:eastAsia="ro-RO"/>
    </w:rPr>
  </w:style>
  <w:style w:type="character" w:customStyle="1" w:styleId="BodyTextChar">
    <w:name w:val="Body Text Char"/>
    <w:basedOn w:val="DefaultParagraphFont"/>
    <w:link w:val="BodyText"/>
    <w:uiPriority w:val="1"/>
    <w:rsid w:val="00B05EC3"/>
    <w:rPr>
      <w:rFonts w:ascii="Times New Roman" w:eastAsia="Times New Roman" w:hAnsi="Times New Roman" w:cs="Times New Roman"/>
      <w:i/>
      <w:iCs/>
      <w:sz w:val="28"/>
      <w:szCs w:val="24"/>
      <w:lang w:eastAsia="ro-RO"/>
    </w:rPr>
  </w:style>
  <w:style w:type="table" w:styleId="TableGrid">
    <w:name w:val="Table Grid"/>
    <w:basedOn w:val="TableNormal"/>
    <w:rsid w:val="00B05E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2412</Characters>
  <Application>Microsoft Office Word</Application>
  <DocSecurity>0</DocSecurity>
  <Lines>20</Lines>
  <Paragraphs>5</Paragraphs>
  <ScaleCrop>false</ScaleCrop>
  <Company/>
  <LinksUpToDate>false</LinksUpToDate>
  <CharactersWithSpaces>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2</cp:revision>
  <dcterms:created xsi:type="dcterms:W3CDTF">2022-02-01T08:50:00Z</dcterms:created>
  <dcterms:modified xsi:type="dcterms:W3CDTF">2022-02-01T08:51:00Z</dcterms:modified>
</cp:coreProperties>
</file>