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BB27" w14:textId="77777777"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619EAE0B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F87C4E6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36996A6C" w14:textId="77777777"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1F081AA1" w14:textId="54378969" w:rsidR="00F75B09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 xml:space="preserve">Nr. </w:t>
      </w:r>
      <w:r w:rsidR="00631131">
        <w:rPr>
          <w:b/>
          <w:sz w:val="28"/>
          <w:szCs w:val="28"/>
        </w:rPr>
        <w:t>53</w:t>
      </w:r>
      <w:r w:rsidR="00340D12">
        <w:rPr>
          <w:b/>
          <w:sz w:val="28"/>
          <w:szCs w:val="28"/>
        </w:rPr>
        <w:t>/</w:t>
      </w:r>
      <w:r w:rsidR="00453433">
        <w:rPr>
          <w:b/>
          <w:sz w:val="28"/>
          <w:szCs w:val="28"/>
        </w:rPr>
        <w:t>11017</w:t>
      </w:r>
      <w:r w:rsidR="00340D12">
        <w:rPr>
          <w:b/>
          <w:sz w:val="28"/>
          <w:szCs w:val="28"/>
        </w:rPr>
        <w:t>/</w:t>
      </w:r>
      <w:r w:rsidR="00453433">
        <w:rPr>
          <w:b/>
          <w:sz w:val="28"/>
          <w:szCs w:val="28"/>
        </w:rPr>
        <w:t>24.02.2026</w:t>
      </w:r>
    </w:p>
    <w:p w14:paraId="7D46FC50" w14:textId="77777777" w:rsidR="00947BC8" w:rsidRDefault="00947BC8" w:rsidP="00947BC8">
      <w:pPr>
        <w:jc w:val="both"/>
      </w:pPr>
    </w:p>
    <w:p w14:paraId="274A8931" w14:textId="77777777" w:rsidR="00947BC8" w:rsidRDefault="00947BC8" w:rsidP="00947B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 E</w:t>
      </w:r>
    </w:p>
    <w:p w14:paraId="717DE7A7" w14:textId="4C7BB8F9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</w:t>
      </w:r>
      <w:r w:rsidR="00AE6E9E">
        <w:rPr>
          <w:b/>
          <w:sz w:val="28"/>
          <w:szCs w:val="28"/>
        </w:rPr>
        <w:t xml:space="preserve">d repartizarea locuinţei  nr. </w:t>
      </w:r>
      <w:r w:rsidR="00631131">
        <w:rPr>
          <w:b/>
          <w:sz w:val="28"/>
          <w:szCs w:val="28"/>
        </w:rPr>
        <w:t>43</w:t>
      </w:r>
      <w:r w:rsidR="00340D12">
        <w:rPr>
          <w:b/>
          <w:sz w:val="28"/>
          <w:szCs w:val="28"/>
        </w:rPr>
        <w:t xml:space="preserve">, etaj </w:t>
      </w:r>
      <w:r w:rsidR="008C645A">
        <w:rPr>
          <w:b/>
          <w:sz w:val="28"/>
          <w:szCs w:val="28"/>
        </w:rPr>
        <w:t>I</w:t>
      </w:r>
      <w:r w:rsidR="00453433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din Blocul 105 G, situat în </w:t>
      </w:r>
    </w:p>
    <w:p w14:paraId="022B8DA9" w14:textId="5F985A77" w:rsidR="00947BC8" w:rsidRPr="00E7279E" w:rsidRDefault="00947BC8" w:rsidP="00E72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municipiul Brad,  strada Adrian Păunescu, nr. 2,  judeţul Hunedoara </w:t>
      </w:r>
    </w:p>
    <w:p w14:paraId="5BE643FD" w14:textId="77777777" w:rsidR="00947BC8" w:rsidRDefault="00947BC8" w:rsidP="00947BC8">
      <w:pPr>
        <w:jc w:val="both"/>
        <w:rPr>
          <w:sz w:val="28"/>
          <w:szCs w:val="28"/>
        </w:rPr>
      </w:pPr>
    </w:p>
    <w:p w14:paraId="21710AEC" w14:textId="77777777" w:rsidR="00B92BA6" w:rsidRDefault="00B92BA6" w:rsidP="00947BC8">
      <w:pPr>
        <w:jc w:val="both"/>
        <w:rPr>
          <w:sz w:val="28"/>
          <w:szCs w:val="28"/>
        </w:rPr>
      </w:pPr>
    </w:p>
    <w:p w14:paraId="07EAA3B1" w14:textId="4FACD862" w:rsidR="00C4159B" w:rsidRDefault="00340D12" w:rsidP="00914E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Locuința nr. </w:t>
      </w:r>
      <w:r w:rsidR="00631131">
        <w:rPr>
          <w:sz w:val="28"/>
          <w:szCs w:val="28"/>
        </w:rPr>
        <w:t>43</w:t>
      </w:r>
      <w:r>
        <w:rPr>
          <w:sz w:val="28"/>
          <w:szCs w:val="28"/>
        </w:rPr>
        <w:t>, etaj I</w:t>
      </w:r>
      <w:r w:rsidR="00453433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947BC8">
        <w:rPr>
          <w:sz w:val="28"/>
          <w:szCs w:val="28"/>
        </w:rPr>
        <w:t>din Blocul 105 G, situat în municipiul Brad, strada Adrian Păunescu, nr. 2,  judeţul Hunedoara  a fost deținută cu</w:t>
      </w:r>
      <w:r w:rsidR="00C4159B">
        <w:rPr>
          <w:sz w:val="28"/>
          <w:szCs w:val="28"/>
        </w:rPr>
        <w:t xml:space="preserve"> contract de închiriere</w:t>
      </w:r>
      <w:r w:rsidR="00947BC8">
        <w:rPr>
          <w:sz w:val="28"/>
          <w:szCs w:val="28"/>
        </w:rPr>
        <w:t xml:space="preserve"> d</w:t>
      </w:r>
      <w:r w:rsidR="00905005">
        <w:rPr>
          <w:sz w:val="28"/>
          <w:szCs w:val="28"/>
        </w:rPr>
        <w:t xml:space="preserve">e </w:t>
      </w:r>
      <w:bookmarkStart w:id="0" w:name="_Hlk148615557"/>
      <w:r w:rsidR="00905005">
        <w:rPr>
          <w:sz w:val="28"/>
          <w:szCs w:val="28"/>
        </w:rPr>
        <w:t>către</w:t>
      </w:r>
      <w:r w:rsidR="00F5518F">
        <w:rPr>
          <w:sz w:val="28"/>
          <w:szCs w:val="28"/>
        </w:rPr>
        <w:t xml:space="preserve"> </w:t>
      </w:r>
      <w:bookmarkEnd w:id="0"/>
      <w:r w:rsidR="00631131">
        <w:rPr>
          <w:sz w:val="28"/>
          <w:szCs w:val="28"/>
        </w:rPr>
        <w:t>Bălan Ioan</w:t>
      </w:r>
      <w:r w:rsidR="00B92BA6">
        <w:rPr>
          <w:sz w:val="28"/>
          <w:szCs w:val="28"/>
        </w:rPr>
        <w:t>.</w:t>
      </w:r>
      <w:r w:rsidR="005B4BAC">
        <w:rPr>
          <w:sz w:val="28"/>
          <w:szCs w:val="28"/>
        </w:rPr>
        <w:t xml:space="preserve"> </w:t>
      </w:r>
    </w:p>
    <w:p w14:paraId="24BBBDC0" w14:textId="1925A597" w:rsidR="00453433" w:rsidRDefault="00C4159B" w:rsidP="00C973C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5B4BAC">
        <w:rPr>
          <w:sz w:val="28"/>
          <w:szCs w:val="28"/>
        </w:rPr>
        <w:t>data de 2</w:t>
      </w:r>
      <w:r w:rsidR="00631131">
        <w:rPr>
          <w:sz w:val="28"/>
          <w:szCs w:val="28"/>
        </w:rPr>
        <w:t>0.02.2026</w:t>
      </w:r>
      <w:r w:rsidR="005B4BAC">
        <w:rPr>
          <w:sz w:val="28"/>
          <w:szCs w:val="28"/>
        </w:rPr>
        <w:t xml:space="preserve"> </w:t>
      </w:r>
      <w:r>
        <w:rPr>
          <w:sz w:val="28"/>
          <w:szCs w:val="28"/>
        </w:rPr>
        <w:t>a fost înregistrat decesul titularului contractului de închiriere,</w:t>
      </w:r>
      <w:r w:rsidR="005B4BAC">
        <w:rPr>
          <w:sz w:val="28"/>
          <w:szCs w:val="28"/>
        </w:rPr>
        <w:t xml:space="preserve"> conform Certificatului de </w:t>
      </w:r>
      <w:r>
        <w:rPr>
          <w:sz w:val="28"/>
          <w:szCs w:val="28"/>
        </w:rPr>
        <w:t>d</w:t>
      </w:r>
      <w:r w:rsidR="005B4BAC">
        <w:rPr>
          <w:sz w:val="28"/>
          <w:szCs w:val="28"/>
        </w:rPr>
        <w:t>eces seria HDD, nr. 25</w:t>
      </w:r>
      <w:r w:rsidR="00631131">
        <w:rPr>
          <w:sz w:val="28"/>
          <w:szCs w:val="28"/>
        </w:rPr>
        <w:t>15037</w:t>
      </w:r>
      <w:r w:rsidR="005B4BAC">
        <w:rPr>
          <w:sz w:val="28"/>
          <w:szCs w:val="28"/>
        </w:rPr>
        <w:t>.</w:t>
      </w:r>
    </w:p>
    <w:p w14:paraId="74583BCF" w14:textId="40482ECD" w:rsidR="00B92BA6" w:rsidRPr="00B92BA6" w:rsidRDefault="00AC7567" w:rsidP="00914E02">
      <w:pPr>
        <w:pStyle w:val="NormalWeb"/>
        <w:spacing w:line="276" w:lineRule="auto"/>
        <w:jc w:val="both"/>
        <w:rPr>
          <w:rFonts w:eastAsia="SimSun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ab/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Prin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>adresa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înregistrată la Primăria Municipiului Brad sub nr. </w:t>
      </w:r>
      <w:r w:rsidR="00631131">
        <w:rPr>
          <w:rFonts w:eastAsia="SimSun"/>
          <w:kern w:val="1"/>
          <w:sz w:val="28"/>
          <w:szCs w:val="28"/>
          <w:lang w:eastAsia="zh-CN" w:bidi="hi-IN"/>
        </w:rPr>
        <w:t>18211/24.02.2026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, do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 xml:space="preserve">mnul </w:t>
      </w:r>
      <w:r w:rsidR="00631131">
        <w:rPr>
          <w:rFonts w:eastAsia="SimSun"/>
          <w:kern w:val="1"/>
          <w:sz w:val="28"/>
          <w:szCs w:val="28"/>
          <w:lang w:eastAsia="zh-CN" w:bidi="hi-IN"/>
        </w:rPr>
        <w:t>Bălan Sergiu - Marian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>,</w:t>
      </w:r>
      <w:r w:rsidR="005B4BAC">
        <w:rPr>
          <w:rFonts w:eastAsia="SimSun"/>
          <w:kern w:val="1"/>
          <w:sz w:val="28"/>
          <w:szCs w:val="28"/>
          <w:lang w:eastAsia="zh-CN" w:bidi="hi-IN"/>
        </w:rPr>
        <w:t xml:space="preserve"> în calitate de </w:t>
      </w:r>
      <w:r w:rsidR="00631131">
        <w:rPr>
          <w:rFonts w:eastAsia="SimSun"/>
          <w:kern w:val="1"/>
          <w:sz w:val="28"/>
          <w:szCs w:val="28"/>
          <w:lang w:eastAsia="zh-CN" w:bidi="hi-IN"/>
        </w:rPr>
        <w:t>fiu</w:t>
      </w:r>
      <w:r w:rsidR="005B4BAC">
        <w:rPr>
          <w:rFonts w:eastAsia="SimSun"/>
          <w:kern w:val="1"/>
          <w:sz w:val="28"/>
          <w:szCs w:val="28"/>
          <w:lang w:eastAsia="zh-CN" w:bidi="hi-IN"/>
        </w:rPr>
        <w:t xml:space="preserve"> al defunctului,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a 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 xml:space="preserve">adus la cunoștință faptul că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>dorește pred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>area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>locuinței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, anexând 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 xml:space="preserve">documente justificative privind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achit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>area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la zi a utilităților și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 xml:space="preserve">a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chiriei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 xml:space="preserve"> aferente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.</w:t>
      </w:r>
    </w:p>
    <w:p w14:paraId="6A0A2614" w14:textId="32E76C1B" w:rsidR="00324945" w:rsidRPr="00914E02" w:rsidRDefault="00B92BA6" w:rsidP="00914E02">
      <w:pPr>
        <w:widowControl w:val="0"/>
        <w:suppressAutoHyphens/>
        <w:spacing w:line="276" w:lineRule="auto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92BA6">
        <w:rPr>
          <w:rFonts w:eastAsia="SimSun"/>
          <w:kern w:val="1"/>
          <w:sz w:val="28"/>
          <w:szCs w:val="28"/>
          <w:lang w:eastAsia="zh-CN" w:bidi="hi-IN"/>
        </w:rPr>
        <w:tab/>
      </w:r>
      <w:r w:rsidR="00914E02">
        <w:rPr>
          <w:rFonts w:eastAsia="SimSun"/>
          <w:kern w:val="1"/>
          <w:sz w:val="28"/>
          <w:szCs w:val="28"/>
          <w:lang w:eastAsia="zh-CN" w:bidi="hi-IN"/>
        </w:rPr>
        <w:t>Astfel, s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-a 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>procedat la întocmirea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C649D">
        <w:rPr>
          <w:rFonts w:eastAsia="SimSun"/>
          <w:kern w:val="1"/>
          <w:sz w:val="28"/>
          <w:szCs w:val="28"/>
          <w:lang w:eastAsia="zh-CN" w:bidi="hi-IN"/>
        </w:rPr>
        <w:t>P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>roces</w:t>
      </w:r>
      <w:r>
        <w:rPr>
          <w:rFonts w:eastAsia="SimSun"/>
          <w:kern w:val="1"/>
          <w:sz w:val="28"/>
          <w:szCs w:val="28"/>
          <w:lang w:eastAsia="zh-CN" w:bidi="hi-IN"/>
        </w:rPr>
        <w:t>ul</w:t>
      </w:r>
      <w:r w:rsidR="00C973CB">
        <w:rPr>
          <w:rFonts w:eastAsia="SimSun"/>
          <w:kern w:val="1"/>
          <w:sz w:val="28"/>
          <w:szCs w:val="28"/>
          <w:lang w:eastAsia="zh-CN" w:bidi="hi-IN"/>
        </w:rPr>
        <w:t>ui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 verbal de predare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 xml:space="preserve">- 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primire nr. </w:t>
      </w:r>
      <w:r w:rsidR="00631131">
        <w:rPr>
          <w:rFonts w:eastAsia="SimSun"/>
          <w:kern w:val="1"/>
          <w:sz w:val="28"/>
          <w:szCs w:val="28"/>
          <w:lang w:eastAsia="zh-CN" w:bidi="hi-IN"/>
        </w:rPr>
        <w:t>18212</w:t>
      </w:r>
      <w:r w:rsidR="00761CE2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din </w:t>
      </w:r>
      <w:r w:rsidR="00761CE2">
        <w:rPr>
          <w:rFonts w:eastAsia="SimSun"/>
          <w:kern w:val="1"/>
          <w:sz w:val="28"/>
          <w:szCs w:val="28"/>
          <w:lang w:eastAsia="zh-CN" w:bidi="hi-IN"/>
        </w:rPr>
        <w:t>24.02.2026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24945" w:rsidRPr="00B92BA6">
        <w:rPr>
          <w:sz w:val="28"/>
          <w:szCs w:val="28"/>
        </w:rPr>
        <w:t>locuința deven</w:t>
      </w:r>
      <w:r w:rsidR="00914E02">
        <w:rPr>
          <w:sz w:val="28"/>
          <w:szCs w:val="28"/>
        </w:rPr>
        <w:t>ind</w:t>
      </w:r>
      <w:r w:rsidR="00324945" w:rsidRPr="00B92BA6">
        <w:rPr>
          <w:sz w:val="28"/>
          <w:szCs w:val="28"/>
        </w:rPr>
        <w:t xml:space="preserve"> vacantă și </w:t>
      </w:r>
      <w:r w:rsidR="00914E02">
        <w:rPr>
          <w:sz w:val="28"/>
          <w:szCs w:val="28"/>
        </w:rPr>
        <w:t>disponibilă pentru</w:t>
      </w:r>
      <w:r w:rsidR="00324945" w:rsidRPr="00B92BA6">
        <w:rPr>
          <w:sz w:val="28"/>
          <w:szCs w:val="28"/>
        </w:rPr>
        <w:t xml:space="preserve"> repartiza</w:t>
      </w:r>
      <w:r w:rsidR="00914E02">
        <w:rPr>
          <w:sz w:val="28"/>
          <w:szCs w:val="28"/>
        </w:rPr>
        <w:t>re</w:t>
      </w:r>
      <w:r w:rsidR="00324945" w:rsidRPr="00B92BA6">
        <w:rPr>
          <w:sz w:val="28"/>
          <w:szCs w:val="28"/>
        </w:rPr>
        <w:t>.</w:t>
      </w:r>
    </w:p>
    <w:p w14:paraId="1983D197" w14:textId="55EEC6C8" w:rsidR="00B16834" w:rsidRPr="00B92BA6" w:rsidRDefault="00284EAD" w:rsidP="00914E02">
      <w:pPr>
        <w:spacing w:line="276" w:lineRule="auto"/>
        <w:jc w:val="both"/>
        <w:rPr>
          <w:sz w:val="28"/>
          <w:szCs w:val="28"/>
        </w:rPr>
      </w:pPr>
      <w:r w:rsidRPr="00B92BA6">
        <w:rPr>
          <w:sz w:val="28"/>
          <w:szCs w:val="28"/>
        </w:rPr>
        <w:tab/>
        <w:t>Această locuința este compusă dintr-o cameră, un hol și o baie, având o suprafață totală de 11,00 mp.</w:t>
      </w:r>
    </w:p>
    <w:p w14:paraId="137B688F" w14:textId="56D6B4C3" w:rsidR="00947BC8" w:rsidRDefault="00947BC8" w:rsidP="00914E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am inițiat prezentul proiect de hotărâre prin care am prop</w:t>
      </w:r>
      <w:r w:rsidR="004E783C">
        <w:rPr>
          <w:sz w:val="28"/>
          <w:szCs w:val="28"/>
        </w:rPr>
        <w:t xml:space="preserve">us repartizarea locuinţei nr. </w:t>
      </w:r>
      <w:r w:rsidR="00761CE2">
        <w:rPr>
          <w:sz w:val="28"/>
          <w:szCs w:val="28"/>
        </w:rPr>
        <w:t>43</w:t>
      </w:r>
      <w:r w:rsidR="004E783C">
        <w:rPr>
          <w:sz w:val="28"/>
          <w:szCs w:val="28"/>
        </w:rPr>
        <w:t>, etaj I</w:t>
      </w:r>
      <w:r w:rsidR="005B4BAC">
        <w:rPr>
          <w:sz w:val="28"/>
          <w:szCs w:val="28"/>
        </w:rPr>
        <w:t>I</w:t>
      </w:r>
      <w:r>
        <w:rPr>
          <w:sz w:val="28"/>
          <w:szCs w:val="28"/>
        </w:rPr>
        <w:t xml:space="preserve"> din Blocul 105 G, situat în municipiul Brad, strada Adrian Păunescu, nr. 2, judeţul Huned</w:t>
      </w:r>
      <w:r w:rsidR="004E783C">
        <w:rPr>
          <w:sz w:val="28"/>
          <w:szCs w:val="28"/>
        </w:rPr>
        <w:t xml:space="preserve">oara și </w:t>
      </w:r>
      <w:r w:rsidR="00F23592">
        <w:rPr>
          <w:sz w:val="28"/>
          <w:szCs w:val="28"/>
        </w:rPr>
        <w:t>î</w:t>
      </w:r>
      <w:r w:rsidR="004E783C">
        <w:rPr>
          <w:sz w:val="28"/>
          <w:szCs w:val="28"/>
        </w:rPr>
        <w:t>l</w:t>
      </w:r>
      <w:r>
        <w:rPr>
          <w:sz w:val="28"/>
          <w:szCs w:val="28"/>
        </w:rPr>
        <w:t xml:space="preserve"> supun</w:t>
      </w:r>
      <w:r w:rsidR="0001495F" w:rsidRPr="0001495F">
        <w:rPr>
          <w:sz w:val="28"/>
          <w:szCs w:val="28"/>
        </w:rPr>
        <w:t xml:space="preserve"> </w:t>
      </w:r>
      <w:r w:rsidR="0001495F">
        <w:rPr>
          <w:sz w:val="28"/>
          <w:szCs w:val="28"/>
        </w:rPr>
        <w:t>spre dezbatere</w:t>
      </w:r>
      <w:r w:rsidR="00F23592">
        <w:rPr>
          <w:sz w:val="28"/>
          <w:szCs w:val="28"/>
        </w:rPr>
        <w:t xml:space="preserve">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5FA4BA36" w14:textId="05E18512" w:rsidR="00170297" w:rsidRDefault="00170297" w:rsidP="00914E02">
      <w:pPr>
        <w:spacing w:line="276" w:lineRule="auto"/>
        <w:ind w:firstLine="708"/>
        <w:jc w:val="both"/>
        <w:rPr>
          <w:sz w:val="28"/>
          <w:szCs w:val="28"/>
        </w:rPr>
      </w:pPr>
      <w:r w:rsidRPr="0007430C">
        <w:rPr>
          <w:sz w:val="28"/>
          <w:szCs w:val="28"/>
        </w:rPr>
        <w:t xml:space="preserve">Întrucât în evidențele Serviciului Administrarea Domeniului Public și Privat din cadrul aparatului de specialitate al Primarului Municipiului Brad există mai multe cereri depuse pentru repartizarea unei </w:t>
      </w:r>
      <w:r w:rsidR="00914E02">
        <w:rPr>
          <w:sz w:val="28"/>
          <w:szCs w:val="28"/>
        </w:rPr>
        <w:t xml:space="preserve">astfel de </w:t>
      </w:r>
      <w:r w:rsidRPr="0007430C">
        <w:rPr>
          <w:sz w:val="28"/>
          <w:szCs w:val="28"/>
        </w:rPr>
        <w:t>locuinţ</w:t>
      </w:r>
      <w:r w:rsidR="003C649D">
        <w:rPr>
          <w:sz w:val="28"/>
          <w:szCs w:val="28"/>
        </w:rPr>
        <w:t>e</w:t>
      </w:r>
      <w:r w:rsidR="00C4159B">
        <w:rPr>
          <w:sz w:val="28"/>
          <w:szCs w:val="28"/>
        </w:rPr>
        <w:t xml:space="preserve">, se impune analizarea solicitărilor de către </w:t>
      </w:r>
      <w:r w:rsidRPr="0007430C">
        <w:rPr>
          <w:sz w:val="28"/>
          <w:szCs w:val="28"/>
        </w:rPr>
        <w:t>Comis</w:t>
      </w:r>
      <w:r w:rsidR="00C4159B">
        <w:rPr>
          <w:sz w:val="28"/>
          <w:szCs w:val="28"/>
        </w:rPr>
        <w:t>ia</w:t>
      </w:r>
      <w:r w:rsidRPr="0007430C">
        <w:rPr>
          <w:sz w:val="28"/>
          <w:szCs w:val="28"/>
        </w:rPr>
        <w:t xml:space="preserve"> social</w:t>
      </w:r>
      <w:r w:rsidR="00C4159B">
        <w:rPr>
          <w:sz w:val="28"/>
          <w:szCs w:val="28"/>
        </w:rPr>
        <w:t>ă</w:t>
      </w:r>
      <w:r w:rsidRPr="0007430C">
        <w:rPr>
          <w:sz w:val="28"/>
          <w:szCs w:val="28"/>
        </w:rPr>
        <w:t xml:space="preserve"> din cadrul Consiliului Local al Municipiului Brad </w:t>
      </w:r>
      <w:r w:rsidR="00C4159B">
        <w:rPr>
          <w:sz w:val="28"/>
          <w:szCs w:val="28"/>
        </w:rPr>
        <w:t>în vederea formulării unei propuneri de repartizare</w:t>
      </w:r>
      <w:r w:rsidRPr="0007430C">
        <w:rPr>
          <w:sz w:val="28"/>
          <w:szCs w:val="28"/>
        </w:rPr>
        <w:t>.</w:t>
      </w:r>
    </w:p>
    <w:p w14:paraId="6869858F" w14:textId="04F3DA2A" w:rsidR="005B4BAC" w:rsidRPr="003C649D" w:rsidRDefault="00947BC8" w:rsidP="005B4BAC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4BAC">
        <w:rPr>
          <w:sz w:val="28"/>
          <w:szCs w:val="28"/>
        </w:rPr>
        <w:t>În susţinerea propunerii mele invoc prevederile</w:t>
      </w:r>
      <w:r w:rsidR="005B4BAC" w:rsidRPr="005B4BAC">
        <w:rPr>
          <w:sz w:val="28"/>
          <w:szCs w:val="28"/>
        </w:rPr>
        <w:t xml:space="preserve">: art. 1777 - 1823 din Legea nr. 287/2009 privind Codul civil, republicat, cu modificările şi completările ulterioare, ale art. 2 lit. a) din Legea nr. 114/1996 privind locuințele, republicată, cu modificările şi completările ulterioare, ale art. 26 și art. 27 din O.U.G. nr. 40/1999 privind protecţia chiriaşilor şi stabilirea chiriei pentru spaţiile cu destinaţia de locuinţe, cu modificările și completările ulterioare, </w:t>
      </w:r>
      <w:r w:rsidR="005B2A41">
        <w:rPr>
          <w:sz w:val="28"/>
          <w:szCs w:val="28"/>
        </w:rPr>
        <w:t xml:space="preserve">Hotărârea Guvernului nr. 310/2007 </w:t>
      </w:r>
      <w:r w:rsidR="005B2A41" w:rsidRPr="003C649D">
        <w:rPr>
          <w:sz w:val="28"/>
          <w:szCs w:val="28"/>
        </w:rPr>
        <w:t xml:space="preserve">pentru actualizarea tarifului lunar al chiriei (lei/mp) practicat pentru spaţiile cu destinaţia de locuinţe aparţinând domeniului public sau privat al statului ori al unităţilor administrativ-teritoriale ale acestuia, precum şi pentru locuinţele de serviciu, locuinţele de intervenţie şi căminele pentru salariaţi ale societăţilor comerciale, companiilor naţionale, societăţilor naţionale </w:t>
      </w:r>
      <w:r w:rsidR="005B2A41" w:rsidRPr="003C649D">
        <w:rPr>
          <w:sz w:val="28"/>
          <w:szCs w:val="28"/>
        </w:rPr>
        <w:lastRenderedPageBreak/>
        <w:t xml:space="preserve">şi regiilor autonome, </w:t>
      </w:r>
      <w:r w:rsidR="005B4BAC" w:rsidRPr="005B4BAC">
        <w:rPr>
          <w:sz w:val="28"/>
          <w:szCs w:val="28"/>
        </w:rPr>
        <w:t xml:space="preserve">ale art. 129 </w:t>
      </w:r>
      <w:r w:rsidR="004D6D54">
        <w:rPr>
          <w:sz w:val="28"/>
          <w:szCs w:val="28"/>
        </w:rPr>
        <w:t xml:space="preserve">alin. (1), </w:t>
      </w:r>
      <w:r w:rsidR="005B4BAC" w:rsidRPr="005B4BAC">
        <w:rPr>
          <w:sz w:val="28"/>
          <w:szCs w:val="28"/>
        </w:rPr>
        <w:t>alin. (2) lit. c) și lit. d), alin. (6) lit. a), alin. (7) lit.  b) și lit. q) din O.U.G. nr. 57/2019 privind Codul administrativ, cu modificările și completările ulterioare, precum și ale Legea nr. 554/2004 a contenciosului administrativ, cu modificările și completările ulterioare</w:t>
      </w:r>
      <w:r w:rsidR="005B2A41">
        <w:rPr>
          <w:sz w:val="28"/>
          <w:szCs w:val="28"/>
        </w:rPr>
        <w:t>.</w:t>
      </w:r>
    </w:p>
    <w:p w14:paraId="6D00BE62" w14:textId="77777777" w:rsidR="00B92BA6" w:rsidRDefault="00B92BA6" w:rsidP="00947BC8">
      <w:pPr>
        <w:jc w:val="both"/>
        <w:rPr>
          <w:sz w:val="28"/>
          <w:szCs w:val="28"/>
        </w:rPr>
      </w:pPr>
    </w:p>
    <w:p w14:paraId="17B368C3" w14:textId="3377B03E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 M AR</w:t>
      </w:r>
    </w:p>
    <w:p w14:paraId="5A849326" w14:textId="4E51CECF" w:rsidR="007D6CBF" w:rsidRPr="00F5518F" w:rsidRDefault="00947BC8" w:rsidP="00F55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sectPr w:rsidR="007D6CBF" w:rsidRPr="00F5518F" w:rsidSect="00E41BCF">
      <w:pgSz w:w="11906" w:h="16838"/>
      <w:pgMar w:top="72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C8"/>
    <w:rsid w:val="0001495F"/>
    <w:rsid w:val="00052421"/>
    <w:rsid w:val="00061017"/>
    <w:rsid w:val="000655E8"/>
    <w:rsid w:val="000962F4"/>
    <w:rsid w:val="000C3194"/>
    <w:rsid w:val="000E7658"/>
    <w:rsid w:val="00170297"/>
    <w:rsid w:val="001A4959"/>
    <w:rsid w:val="001F3745"/>
    <w:rsid w:val="00284EAD"/>
    <w:rsid w:val="002D016E"/>
    <w:rsid w:val="002E7FAE"/>
    <w:rsid w:val="002F5029"/>
    <w:rsid w:val="00300AC9"/>
    <w:rsid w:val="00324945"/>
    <w:rsid w:val="00340D12"/>
    <w:rsid w:val="00370761"/>
    <w:rsid w:val="00375DEA"/>
    <w:rsid w:val="003C649D"/>
    <w:rsid w:val="004248A8"/>
    <w:rsid w:val="00442C77"/>
    <w:rsid w:val="00453433"/>
    <w:rsid w:val="00472AD0"/>
    <w:rsid w:val="004A5D01"/>
    <w:rsid w:val="004D4BBB"/>
    <w:rsid w:val="004D6D54"/>
    <w:rsid w:val="004E783C"/>
    <w:rsid w:val="0052605E"/>
    <w:rsid w:val="005342C5"/>
    <w:rsid w:val="00544936"/>
    <w:rsid w:val="005B2A41"/>
    <w:rsid w:val="005B4BAC"/>
    <w:rsid w:val="00631131"/>
    <w:rsid w:val="0063582B"/>
    <w:rsid w:val="006B18F6"/>
    <w:rsid w:val="007013E6"/>
    <w:rsid w:val="00761CE2"/>
    <w:rsid w:val="007A4B1C"/>
    <w:rsid w:val="007D6CBF"/>
    <w:rsid w:val="007E23A9"/>
    <w:rsid w:val="00835AB9"/>
    <w:rsid w:val="008518F0"/>
    <w:rsid w:val="008B6B6F"/>
    <w:rsid w:val="008C645A"/>
    <w:rsid w:val="00905005"/>
    <w:rsid w:val="00914E02"/>
    <w:rsid w:val="00947BC8"/>
    <w:rsid w:val="00955F01"/>
    <w:rsid w:val="009D5EB4"/>
    <w:rsid w:val="009E337C"/>
    <w:rsid w:val="00AC7567"/>
    <w:rsid w:val="00AD1730"/>
    <w:rsid w:val="00AE6E9E"/>
    <w:rsid w:val="00AF23F7"/>
    <w:rsid w:val="00AF3E59"/>
    <w:rsid w:val="00AF6DDE"/>
    <w:rsid w:val="00B1574D"/>
    <w:rsid w:val="00B16834"/>
    <w:rsid w:val="00B92BA6"/>
    <w:rsid w:val="00BE776C"/>
    <w:rsid w:val="00C4159B"/>
    <w:rsid w:val="00C76FED"/>
    <w:rsid w:val="00C8531E"/>
    <w:rsid w:val="00C973CB"/>
    <w:rsid w:val="00D077A7"/>
    <w:rsid w:val="00D52D68"/>
    <w:rsid w:val="00D9155E"/>
    <w:rsid w:val="00DA5B24"/>
    <w:rsid w:val="00E111DF"/>
    <w:rsid w:val="00E41BCF"/>
    <w:rsid w:val="00E64FE3"/>
    <w:rsid w:val="00E7279E"/>
    <w:rsid w:val="00F23592"/>
    <w:rsid w:val="00F473E6"/>
    <w:rsid w:val="00F5518F"/>
    <w:rsid w:val="00F571AF"/>
    <w:rsid w:val="00F75B0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7282"/>
  <w15:docId w15:val="{410DE382-8F8C-4D4B-ABC6-ADB9E0F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3</cp:revision>
  <cp:lastPrinted>2026-02-26T09:49:00Z</cp:lastPrinted>
  <dcterms:created xsi:type="dcterms:W3CDTF">2026-03-20T08:09:00Z</dcterms:created>
  <dcterms:modified xsi:type="dcterms:W3CDTF">2026-03-20T09:54:00Z</dcterms:modified>
</cp:coreProperties>
</file>