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0BD65" w14:textId="77777777" w:rsidR="005B5B77" w:rsidRPr="005E214B" w:rsidRDefault="005B5B77" w:rsidP="00EF1AC2">
      <w:pPr>
        <w:pStyle w:val="Heading1"/>
        <w:spacing w:before="0"/>
        <w:ind w:right="652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noProof/>
          <w:sz w:val="24"/>
          <w:szCs w:val="24"/>
          <w:lang w:eastAsia="ro-RO"/>
        </w:rPr>
        <w:drawing>
          <wp:anchor distT="0" distB="0" distL="0" distR="0" simplePos="0" relativeHeight="251659264" behindDoc="0" locked="0" layoutInCell="1" allowOverlap="1" wp14:anchorId="0D7527A7" wp14:editId="627EDDB9">
            <wp:simplePos x="0" y="0"/>
            <wp:positionH relativeFrom="page">
              <wp:posOffset>815392</wp:posOffset>
            </wp:positionH>
            <wp:positionV relativeFrom="paragraph">
              <wp:posOffset>19860</wp:posOffset>
            </wp:positionV>
            <wp:extent cx="516290" cy="71037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90" cy="710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214B">
        <w:rPr>
          <w:rFonts w:ascii="Times New Roman" w:hAnsi="Times New Roman" w:cs="Times New Roman"/>
          <w:noProof/>
          <w:sz w:val="24"/>
          <w:szCs w:val="24"/>
          <w:lang w:eastAsia="ro-RO"/>
        </w:rPr>
        <w:drawing>
          <wp:anchor distT="0" distB="0" distL="0" distR="0" simplePos="0" relativeHeight="251660288" behindDoc="0" locked="0" layoutInCell="1" allowOverlap="1" wp14:anchorId="380CFAEB" wp14:editId="6502D4BF">
            <wp:simplePos x="0" y="0"/>
            <wp:positionH relativeFrom="page">
              <wp:posOffset>6368095</wp:posOffset>
            </wp:positionH>
            <wp:positionV relativeFrom="paragraph">
              <wp:posOffset>-3005</wp:posOffset>
            </wp:positionV>
            <wp:extent cx="555644" cy="75457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44" cy="75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214B">
        <w:rPr>
          <w:rFonts w:ascii="Times New Roman" w:hAnsi="Times New Roman" w:cs="Times New Roman"/>
          <w:sz w:val="24"/>
          <w:szCs w:val="24"/>
        </w:rPr>
        <w:t>ROMÂNIA</w:t>
      </w:r>
    </w:p>
    <w:p w14:paraId="1E3EBF4F" w14:textId="77777777" w:rsidR="005B5B77" w:rsidRPr="005E214B" w:rsidRDefault="005B5B77" w:rsidP="00EF1AC2">
      <w:pPr>
        <w:pStyle w:val="BodyText"/>
        <w:ind w:left="321" w:right="651"/>
        <w:jc w:val="center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w w:val="90"/>
          <w:sz w:val="24"/>
          <w:szCs w:val="24"/>
        </w:rPr>
        <w:t>JUDEȚUL</w:t>
      </w:r>
      <w:r w:rsidRPr="005E214B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0"/>
          <w:sz w:val="24"/>
          <w:szCs w:val="24"/>
        </w:rPr>
        <w:t>TIMIȘ</w:t>
      </w:r>
    </w:p>
    <w:p w14:paraId="683DF7AA" w14:textId="77777777" w:rsidR="005B5B77" w:rsidRPr="005E214B" w:rsidRDefault="005B5B77" w:rsidP="00EF1AC2">
      <w:pPr>
        <w:pStyle w:val="Title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w w:val="95"/>
          <w:sz w:val="24"/>
          <w:szCs w:val="24"/>
        </w:rPr>
        <w:t>CONSILIUL</w:t>
      </w:r>
      <w:r w:rsidRPr="005E214B">
        <w:rPr>
          <w:rFonts w:ascii="Times New Roman" w:hAnsi="Times New Roman" w:cs="Times New Roman"/>
          <w:spacing w:val="-2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LOCAL</w:t>
      </w:r>
      <w:r w:rsidRPr="005E214B">
        <w:rPr>
          <w:rFonts w:ascii="Times New Roman" w:hAnsi="Times New Roman" w:cs="Times New Roman"/>
          <w:spacing w:val="-19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AL</w:t>
      </w:r>
      <w:r w:rsidRPr="005E214B">
        <w:rPr>
          <w:rFonts w:ascii="Times New Roman" w:hAnsi="Times New Roman" w:cs="Times New Roman"/>
          <w:spacing w:val="-19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ORAȘULUI</w:t>
      </w:r>
      <w:r w:rsidRPr="005E214B">
        <w:rPr>
          <w:rFonts w:ascii="Times New Roman" w:hAnsi="Times New Roman" w:cs="Times New Roman"/>
          <w:spacing w:val="-2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DETA</w:t>
      </w:r>
    </w:p>
    <w:p w14:paraId="2C5316EA" w14:textId="4F5E2FC2" w:rsidR="005B5B77" w:rsidRPr="005E214B" w:rsidRDefault="005B5B77" w:rsidP="00EF1AC2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8E7554" wp14:editId="66C5DA8D">
                <wp:simplePos x="0" y="0"/>
                <wp:positionH relativeFrom="page">
                  <wp:posOffset>792480</wp:posOffset>
                </wp:positionH>
                <wp:positionV relativeFrom="paragraph">
                  <wp:posOffset>115570</wp:posOffset>
                </wp:positionV>
                <wp:extent cx="6220460" cy="9525"/>
                <wp:effectExtent l="1905" t="0" r="0" b="127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0460" cy="9525"/>
                        </a:xfrm>
                        <a:prstGeom prst="rect">
                          <a:avLst/>
                        </a:prstGeom>
                        <a:solidFill>
                          <a:srgbClr val="8AA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976C7" id="Rectangle 8" o:spid="_x0000_s1026" style="position:absolute;margin-left:62.4pt;margin-top:9.1pt;width:489.8pt;height: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" fillcolor="#8aacdb" stroked="f">
                <w10:wrap type="topAndBottom" anchorx="page"/>
              </v:rect>
            </w:pict>
          </mc:Fallback>
        </mc:AlternateContent>
      </w:r>
    </w:p>
    <w:p w14:paraId="0AA2E6E7" w14:textId="77777777" w:rsidR="005B5B77" w:rsidRPr="005E214B" w:rsidRDefault="005B5B77" w:rsidP="00EF1AC2">
      <w:pPr>
        <w:ind w:left="321" w:right="300"/>
        <w:jc w:val="center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pacing w:val="12"/>
          <w:sz w:val="24"/>
          <w:szCs w:val="24"/>
        </w:rPr>
        <w:t>PROIECT</w:t>
      </w:r>
      <w:r w:rsidRPr="005E21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z w:val="24"/>
          <w:szCs w:val="24"/>
        </w:rPr>
        <w:t>DE</w:t>
      </w:r>
      <w:r w:rsidRPr="005E21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13"/>
          <w:sz w:val="24"/>
          <w:szCs w:val="24"/>
        </w:rPr>
        <w:t>HOTĂRÂRE</w:t>
      </w:r>
    </w:p>
    <w:p w14:paraId="2680E1DE" w14:textId="2898F686" w:rsidR="005B5B77" w:rsidRPr="005E214B" w:rsidRDefault="005B5B77" w:rsidP="00EF1AC2">
      <w:pPr>
        <w:ind w:left="321" w:right="3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4B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237FAF2" wp14:editId="52D46021">
                <wp:simplePos x="0" y="0"/>
                <wp:positionH relativeFrom="page">
                  <wp:posOffset>3143250</wp:posOffset>
                </wp:positionH>
                <wp:positionV relativeFrom="paragraph">
                  <wp:posOffset>208280</wp:posOffset>
                </wp:positionV>
                <wp:extent cx="1509395" cy="10160"/>
                <wp:effectExtent l="0" t="635" r="0" b="825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9395" cy="10160"/>
                          <a:chOff x="4950" y="328"/>
                          <a:chExt cx="2377" cy="16"/>
                        </a:xfrm>
                      </wpg:grpSpPr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4950" y="327"/>
                            <a:ext cx="2377" cy="16"/>
                          </a:xfrm>
                          <a:custGeom>
                            <a:avLst/>
                            <a:gdLst>
                              <a:gd name="T0" fmla="+- 0 4965 4950"/>
                              <a:gd name="T1" fmla="*/ T0 w 2377"/>
                              <a:gd name="T2" fmla="+- 0 328 328"/>
                              <a:gd name="T3" fmla="*/ 328 h 16"/>
                              <a:gd name="T4" fmla="+- 0 4950 4950"/>
                              <a:gd name="T5" fmla="*/ T4 w 2377"/>
                              <a:gd name="T6" fmla="+- 0 328 328"/>
                              <a:gd name="T7" fmla="*/ 328 h 16"/>
                              <a:gd name="T8" fmla="+- 0 4950 4950"/>
                              <a:gd name="T9" fmla="*/ T8 w 2377"/>
                              <a:gd name="T10" fmla="+- 0 343 328"/>
                              <a:gd name="T11" fmla="*/ 343 h 16"/>
                              <a:gd name="T12" fmla="+- 0 4965 4950"/>
                              <a:gd name="T13" fmla="*/ T12 w 2377"/>
                              <a:gd name="T14" fmla="+- 0 343 328"/>
                              <a:gd name="T15" fmla="*/ 343 h 16"/>
                              <a:gd name="T16" fmla="+- 0 4965 4950"/>
                              <a:gd name="T17" fmla="*/ T16 w 2377"/>
                              <a:gd name="T18" fmla="+- 0 328 328"/>
                              <a:gd name="T19" fmla="*/ 328 h 16"/>
                              <a:gd name="T20" fmla="+- 0 7327 4950"/>
                              <a:gd name="T21" fmla="*/ T20 w 2377"/>
                              <a:gd name="T22" fmla="+- 0 328 328"/>
                              <a:gd name="T23" fmla="*/ 328 h 16"/>
                              <a:gd name="T24" fmla="+- 0 7311 4950"/>
                              <a:gd name="T25" fmla="*/ T24 w 2377"/>
                              <a:gd name="T26" fmla="+- 0 328 328"/>
                              <a:gd name="T27" fmla="*/ 328 h 16"/>
                              <a:gd name="T28" fmla="+- 0 7311 4950"/>
                              <a:gd name="T29" fmla="*/ T28 w 2377"/>
                              <a:gd name="T30" fmla="+- 0 343 328"/>
                              <a:gd name="T31" fmla="*/ 343 h 16"/>
                              <a:gd name="T32" fmla="+- 0 7327 4950"/>
                              <a:gd name="T33" fmla="*/ T32 w 2377"/>
                              <a:gd name="T34" fmla="+- 0 343 328"/>
                              <a:gd name="T35" fmla="*/ 343 h 16"/>
                              <a:gd name="T36" fmla="+- 0 7327 4950"/>
                              <a:gd name="T37" fmla="*/ T36 w 2377"/>
                              <a:gd name="T38" fmla="+- 0 328 328"/>
                              <a:gd name="T39" fmla="*/ 328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377" h="16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377" y="0"/>
                                </a:moveTo>
                                <a:lnTo>
                                  <a:pt x="2361" y="0"/>
                                </a:lnTo>
                                <a:lnTo>
                                  <a:pt x="2361" y="15"/>
                                </a:lnTo>
                                <a:lnTo>
                                  <a:pt x="2377" y="15"/>
                                </a:lnTo>
                                <a:lnTo>
                                  <a:pt x="2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965" y="335"/>
                            <a:ext cx="2346" cy="0"/>
                          </a:xfrm>
                          <a:prstGeom prst="line">
                            <a:avLst/>
                          </a:prstGeom>
                          <a:noFill/>
                          <a:ln w="9674">
                            <a:solidFill>
                              <a:srgbClr val="A4A4A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5F11F" id="Group 5" o:spid="_x0000_s1026" style="position:absolute;margin-left:247.5pt;margin-top:16.4pt;width:118.85pt;height:.8pt;z-index:-251654144;mso-wrap-distance-left:0;mso-wrap-distance-right:0;mso-position-horizontal-relative:page" coordorigin="4950,328" coordsize="237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">
                <v:shape id="AutoShape 4" o:spid="_x0000_s1027" style="position:absolute;left:4950;top:327;width:2377;height:16;visibility:visible;mso-wrap-style:square;v-text-anchor:top" coordsize="237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" path="m15,l,,,15r15,l15,xm2377,r-16,l2361,15r16,l2377,xe" fillcolor="#a4a4a4" stroked="f">
                  <v:path arrowok="t" o:connecttype="custom" o:connectlocs="15,328;0,328;0,343;15,343;15,328;2377,328;2361,328;2361,343;2377,343;2377,328" o:connectangles="0,0,0,0,0,0,0,0,0,0"/>
                </v:shape>
                <v:line id="Line 5" o:spid="_x0000_s1028" style="position:absolute;visibility:visible;mso-wrap-style:square" from="4965,335" to="7311,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" strokecolor="#a4a4a4" strokeweight=".26872mm">
                  <v:stroke dashstyle="1 1"/>
                </v:line>
                <w10:wrap type="topAndBottom" anchorx="page"/>
              </v:group>
            </w:pict>
          </mc:Fallback>
        </mc:AlternateConten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nr.</w:t>
      </w:r>
      <w:r w:rsidRPr="005E214B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b/>
          <w:spacing w:val="1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din</w:t>
      </w:r>
      <w:r w:rsidRPr="005E214B">
        <w:rPr>
          <w:rFonts w:ascii="Times New Roman" w:hAnsi="Times New Roman" w:cs="Times New Roman"/>
          <w:spacing w:val="-20"/>
          <w:w w:val="95"/>
          <w:sz w:val="24"/>
          <w:szCs w:val="24"/>
        </w:rPr>
        <w:t xml:space="preserve"> </w:t>
      </w:r>
    </w:p>
    <w:p w14:paraId="3965D319" w14:textId="77777777" w:rsidR="005B5B77" w:rsidRPr="005E214B" w:rsidRDefault="005B5B77" w:rsidP="00EF1AC2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14:paraId="12602A92" w14:textId="2D1D4A4A" w:rsidR="005B5B77" w:rsidRPr="005E214B" w:rsidRDefault="005B5B77" w:rsidP="00911059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E214B">
        <w:rPr>
          <w:rFonts w:ascii="Times New Roman" w:hAnsi="Times New Roman" w:cs="Times New Roman"/>
          <w:w w:val="95"/>
          <w:sz w:val="24"/>
          <w:szCs w:val="24"/>
        </w:rPr>
        <w:t>privind</w:t>
      </w:r>
      <w:r w:rsidRPr="005E214B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aprobarea</w:t>
      </w:r>
      <w:r w:rsidRPr="005E214B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Programului</w:t>
      </w:r>
      <w:r w:rsidRPr="005E214B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“Sprijin</w:t>
      </w:r>
      <w:r w:rsidRPr="005E214B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pentru</w:t>
      </w:r>
      <w:r w:rsidRPr="005E214B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asociaţii,</w:t>
      </w:r>
      <w:r w:rsidRPr="005E214B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fundaţii</w:t>
      </w:r>
      <w:r w:rsidRPr="005E214B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şi</w:t>
      </w:r>
      <w:r w:rsidRPr="005E214B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culte</w:t>
      </w:r>
      <w:r w:rsidRPr="005E214B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religioase</w:t>
      </w:r>
      <w:r w:rsidRPr="005E214B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pentru</w:t>
      </w:r>
      <w:r w:rsidRPr="005E214B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anul</w:t>
      </w:r>
      <w:r w:rsidRPr="005E214B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202</w:t>
      </w:r>
      <w:r w:rsidR="00AF1580" w:rsidRPr="005E214B">
        <w:rPr>
          <w:rFonts w:ascii="Times New Roman" w:hAnsi="Times New Roman" w:cs="Times New Roman"/>
          <w:w w:val="95"/>
          <w:sz w:val="24"/>
          <w:szCs w:val="24"/>
        </w:rPr>
        <w:t>2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”.</w:t>
      </w:r>
    </w:p>
    <w:bookmarkEnd w:id="0"/>
    <w:p w14:paraId="0E4DD744" w14:textId="1E10BDED" w:rsidR="005B5B77" w:rsidRPr="005E214B" w:rsidRDefault="005B5B77" w:rsidP="00EF1AC2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8A2F12E" wp14:editId="7CD8A3CC">
                <wp:simplePos x="0" y="0"/>
                <wp:positionH relativeFrom="page">
                  <wp:posOffset>792480</wp:posOffset>
                </wp:positionH>
                <wp:positionV relativeFrom="paragraph">
                  <wp:posOffset>229870</wp:posOffset>
                </wp:positionV>
                <wp:extent cx="6220460" cy="2670175"/>
                <wp:effectExtent l="1905" t="635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0460" cy="267017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D2455" w14:textId="77777777" w:rsidR="005B5B77" w:rsidRDefault="005B5B77" w:rsidP="00EF1AC2">
                            <w:pPr>
                              <w:pStyle w:val="BodyText"/>
                              <w:rPr>
                                <w:rFonts w:ascii="Roboto"/>
                                <w:sz w:val="24"/>
                              </w:rPr>
                            </w:pPr>
                          </w:p>
                          <w:p w14:paraId="5367A639" w14:textId="77777777" w:rsidR="005B5B77" w:rsidRPr="00AF1580" w:rsidRDefault="005B5B77" w:rsidP="00EF1AC2">
                            <w:pPr>
                              <w:ind w:left="167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Analizând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-9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temeiurile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juridice,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-9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respectiv:</w:t>
                            </w:r>
                          </w:p>
                          <w:p w14:paraId="4A60AE46" w14:textId="77777777" w:rsidR="005B5B77" w:rsidRPr="00AF1580" w:rsidRDefault="005B5B77" w:rsidP="00EF1AC2">
                            <w:pPr>
                              <w:pStyle w:val="BodyText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  <w:p w14:paraId="7A0A9DE6" w14:textId="77777777" w:rsidR="005B5B77" w:rsidRPr="00AF1580" w:rsidRDefault="005B5B77" w:rsidP="00EF1AC2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2"/>
                              </w:tabs>
                              <w:ind w:right="163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F1580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art. 129, alin. (8) litera a) din O.U.G nr. 57/2019 privind Codul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administrativ, cu modificările și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completările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ulterioare;</w:t>
                            </w:r>
                          </w:p>
                          <w:p w14:paraId="04588508" w14:textId="77777777" w:rsidR="005B5B77" w:rsidRPr="00AF1580" w:rsidRDefault="005B5B77" w:rsidP="00EF1AC2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2"/>
                              </w:tabs>
                              <w:ind w:right="16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F1580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Legea nr. 350/2005 privind regimul finanţărilor nerambursabile din fonduri publice alocate pentru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1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activităţi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nonprofit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interes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general;</w:t>
                            </w:r>
                          </w:p>
                          <w:p w14:paraId="52F43CC7" w14:textId="290B2ECA" w:rsidR="005B5B77" w:rsidRPr="00AF1580" w:rsidRDefault="005B5B77" w:rsidP="00EF1AC2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2"/>
                              </w:tabs>
                              <w:ind w:right="163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Ordonanţ</w:t>
                            </w:r>
                            <w:r w:rsidR="00EF1A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proofErr w:type="spellEnd"/>
                            <w:r w:rsidRPr="00AF1580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Guvernului nr. 82/2001 privind stabilirea unor forme de sprijin financiar pentru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unităţile de cult aparţinând cultelor religioase recunoscute din România, cu modificările şi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completările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ulterioare;</w:t>
                            </w:r>
                          </w:p>
                          <w:p w14:paraId="7ECC72F5" w14:textId="2B6A68C0" w:rsidR="005B5B77" w:rsidRPr="00AF1580" w:rsidRDefault="005B5B77" w:rsidP="00EF1AC2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2"/>
                              </w:tabs>
                              <w:ind w:right="16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F1580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Normel</w:t>
                            </w:r>
                            <w:r w:rsidR="00EF1AC2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 xml:space="preserve"> metodologice pentru aplicarea Ordonanţei de Guvern nr. 82/2001 privind stabilirea unor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58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forme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de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sprijin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financiar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pentru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unităţile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cult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aparţinând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cultelor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religioase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recunoscute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din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pacing w:val="-6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România;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A2F12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2.4pt;margin-top:18.1pt;width:489.8pt;height:210.2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" fillcolor="#f8f8f8" stroked="f">
                <v:textbox inset="0,0,0,0">
                  <w:txbxContent>
                    <w:p w14:paraId="5DFD2455" w14:textId="77777777" w:rsidR="005B5B77" w:rsidRDefault="005B5B77" w:rsidP="00EF1AC2">
                      <w:pPr>
                        <w:pStyle w:val="BodyText"/>
                        <w:rPr>
                          <w:rFonts w:ascii="Roboto"/>
                          <w:sz w:val="24"/>
                        </w:rPr>
                      </w:pPr>
                    </w:p>
                    <w:p w14:paraId="5367A639" w14:textId="77777777" w:rsidR="005B5B77" w:rsidRPr="00AF1580" w:rsidRDefault="005B5B77" w:rsidP="00EF1AC2">
                      <w:pPr>
                        <w:ind w:left="167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  <w:r w:rsidRPr="00AF1580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Analizând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-9"/>
                          <w:sz w:val="24"/>
                          <w:szCs w:val="28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temeiurile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-8"/>
                          <w:sz w:val="24"/>
                          <w:szCs w:val="28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juridice,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-9"/>
                          <w:sz w:val="24"/>
                          <w:szCs w:val="28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respectiv:</w:t>
                      </w:r>
                    </w:p>
                    <w:p w14:paraId="4A60AE46" w14:textId="77777777" w:rsidR="005B5B77" w:rsidRPr="00AF1580" w:rsidRDefault="005B5B77" w:rsidP="00EF1AC2">
                      <w:pPr>
                        <w:pStyle w:val="BodyText"/>
                        <w:rPr>
                          <w:rFonts w:ascii="Times New Roman" w:hAnsi="Times New Roman" w:cs="Times New Roman"/>
                          <w:bCs/>
                          <w:sz w:val="28"/>
                          <w:szCs w:val="24"/>
                        </w:rPr>
                      </w:pPr>
                    </w:p>
                    <w:p w14:paraId="7A0A9DE6" w14:textId="77777777" w:rsidR="005B5B77" w:rsidRPr="00AF1580" w:rsidRDefault="005B5B77" w:rsidP="00EF1AC2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42"/>
                        </w:tabs>
                        <w:ind w:right="163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F1580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art. 129, alin. (8) litera a) din O.U.G nr. 57/2019 privind Codul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administrativ, cu modificările și</w:t>
                      </w:r>
                      <w:r w:rsidRPr="00AF1580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completările</w:t>
                      </w:r>
                      <w:r w:rsidRPr="00AF1580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ulterioare;</w:t>
                      </w:r>
                    </w:p>
                    <w:p w14:paraId="04588508" w14:textId="77777777" w:rsidR="005B5B77" w:rsidRPr="00AF1580" w:rsidRDefault="005B5B77" w:rsidP="00EF1AC2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42"/>
                        </w:tabs>
                        <w:ind w:right="16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F1580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Legea nr. 350/2005 privind regimul finanţărilor nerambursabile din fonduri publice alocate pentru</w:t>
                      </w:r>
                      <w:r w:rsidRPr="00AF1580">
                        <w:rPr>
                          <w:rFonts w:ascii="Times New Roman" w:hAnsi="Times New Roman" w:cs="Times New Roman"/>
                          <w:spacing w:val="1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activităţi</w:t>
                      </w:r>
                      <w:r w:rsidRPr="00AF1580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nonprofit</w:t>
                      </w:r>
                      <w:r w:rsidRPr="00AF1580">
                        <w:rPr>
                          <w:rFonts w:ascii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r w:rsidRPr="00AF1580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interes</w:t>
                      </w:r>
                      <w:r w:rsidRPr="00AF1580">
                        <w:rPr>
                          <w:rFonts w:ascii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general;</w:t>
                      </w:r>
                    </w:p>
                    <w:p w14:paraId="52F43CC7" w14:textId="290B2ECA" w:rsidR="005B5B77" w:rsidRPr="00AF1580" w:rsidRDefault="005B5B77" w:rsidP="00EF1AC2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42"/>
                        </w:tabs>
                        <w:ind w:right="163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Ordonanţ</w:t>
                      </w:r>
                      <w:r w:rsidR="00EF1A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proofErr w:type="spellEnd"/>
                      <w:r w:rsidRPr="00AF1580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Guvernului nr. 82/2001 privind stabilirea unor forme de sprijin financiar pentru</w:t>
                      </w:r>
                      <w:r w:rsidRPr="00AF1580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unităţile de cult aparţinând cultelor religioase recunoscute din România, cu modificările şi</w:t>
                      </w:r>
                      <w:r w:rsidRPr="00AF1580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completările</w:t>
                      </w:r>
                      <w:r w:rsidRPr="00AF1580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ulterioare;</w:t>
                      </w:r>
                    </w:p>
                    <w:p w14:paraId="7ECC72F5" w14:textId="2B6A68C0" w:rsidR="005B5B77" w:rsidRPr="00AF1580" w:rsidRDefault="005B5B77" w:rsidP="00EF1AC2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42"/>
                        </w:tabs>
                        <w:ind w:right="16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F1580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Normel</w:t>
                      </w:r>
                      <w:r w:rsidR="00EF1AC2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e</w:t>
                      </w:r>
                      <w:r w:rsidRPr="00AF1580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 xml:space="preserve"> metodologice pentru aplicarea Ordonanţei de Guvern nr. 82/2001 privind stabilirea unor</w:t>
                      </w:r>
                      <w:r w:rsidRPr="00AF1580">
                        <w:rPr>
                          <w:rFonts w:ascii="Times New Roman" w:hAnsi="Times New Roman" w:cs="Times New Roman"/>
                          <w:spacing w:val="-58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forme</w:t>
                      </w:r>
                      <w:r w:rsidRPr="00AF1580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de</w:t>
                      </w:r>
                      <w:r w:rsidRPr="00AF1580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sprijin</w:t>
                      </w:r>
                      <w:r w:rsidRPr="00AF1580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financiar</w:t>
                      </w:r>
                      <w:r w:rsidRPr="00AF1580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pentru</w:t>
                      </w:r>
                      <w:r w:rsidRPr="00AF1580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unităţile</w:t>
                      </w:r>
                      <w:r w:rsidRPr="00AF1580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r w:rsidRPr="00AF1580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cult</w:t>
                      </w:r>
                      <w:r w:rsidRPr="00AF1580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aparţinând</w:t>
                      </w:r>
                      <w:r w:rsidRPr="00AF1580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cultelor</w:t>
                      </w:r>
                      <w:r w:rsidRPr="00AF1580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religioase</w:t>
                      </w:r>
                      <w:r w:rsidRPr="00AF1580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recunoscute</w:t>
                      </w:r>
                      <w:r w:rsidRPr="00AF1580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din</w:t>
                      </w:r>
                      <w:r w:rsidRPr="00AF1580">
                        <w:rPr>
                          <w:rFonts w:ascii="Times New Roman" w:hAnsi="Times New Roman" w:cs="Times New Roman"/>
                          <w:spacing w:val="-61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România;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214B"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E0B2E55" wp14:editId="0F7F850F">
                <wp:simplePos x="0" y="0"/>
                <wp:positionH relativeFrom="page">
                  <wp:posOffset>792480</wp:posOffset>
                </wp:positionH>
                <wp:positionV relativeFrom="paragraph">
                  <wp:posOffset>3006090</wp:posOffset>
                </wp:positionV>
                <wp:extent cx="6220460" cy="1867535"/>
                <wp:effectExtent l="1905" t="0" r="0" b="381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0460" cy="186753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36F30" w14:textId="77777777" w:rsidR="005B5B77" w:rsidRDefault="005B5B77" w:rsidP="005B5B77">
                            <w:pPr>
                              <w:pStyle w:val="BodyText"/>
                              <w:spacing w:before="11"/>
                              <w:rPr>
                                <w:rFonts w:ascii="Roboto"/>
                                <w:sz w:val="24"/>
                              </w:rPr>
                            </w:pPr>
                          </w:p>
                          <w:p w14:paraId="467D6625" w14:textId="77777777" w:rsidR="005B5B77" w:rsidRPr="00AF1580" w:rsidRDefault="005B5B77" w:rsidP="005B5B77">
                            <w:pPr>
                              <w:spacing w:before="1"/>
                              <w:ind w:left="167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Ținând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-10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cont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-10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de:</w:t>
                            </w:r>
                          </w:p>
                          <w:p w14:paraId="53C46DE2" w14:textId="77777777" w:rsidR="005B5B77" w:rsidRPr="00AF1580" w:rsidRDefault="005B5B77" w:rsidP="005B5B77">
                            <w:pPr>
                              <w:pStyle w:val="BodyText"/>
                              <w:spacing w:before="1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  <w:p w14:paraId="560CD4FD" w14:textId="6CD56665" w:rsidR="000B6F59" w:rsidRPr="00405241" w:rsidRDefault="000B6F59" w:rsidP="000B6F5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8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referatul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6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de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4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aprobare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5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5D69">
                              <w:rPr>
                                <w:rFonts w:ascii="Times New Roman" w:hAnsi="Times New Roman" w:cs="Times New Roman"/>
                                <w:spacing w:val="5"/>
                                <w:w w:val="95"/>
                                <w:sz w:val="24"/>
                                <w:szCs w:val="24"/>
                              </w:rPr>
                              <w:t xml:space="preserve">nr.375/17.01.2022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prezentat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6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de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5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către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5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Primarul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6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orașului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6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Deta,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5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în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5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calitatea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6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sa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6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de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spacing w:val="5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241">
                              <w:rPr>
                                <w:rFonts w:ascii="Times New Roman" w:hAnsi="Times New Roman" w:cs="Times New Roman"/>
                                <w:w w:val="95"/>
                                <w:sz w:val="24"/>
                                <w:szCs w:val="24"/>
                              </w:rPr>
                              <w:t>iniţiator;</w:t>
                            </w:r>
                          </w:p>
                          <w:p w14:paraId="0B197048" w14:textId="5072203C" w:rsidR="005B5B77" w:rsidRPr="00EF1AC2" w:rsidRDefault="005B5B77" w:rsidP="005B5B7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2"/>
                              </w:tabs>
                              <w:spacing w:before="108" w:line="225" w:lineRule="auto"/>
                              <w:ind w:right="165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w w:val="95"/>
                                <w:sz w:val="24"/>
                                <w:szCs w:val="28"/>
                              </w:rPr>
                              <w:t>raportul nr.</w:t>
                            </w:r>
                            <w:r w:rsidR="000B6F59" w:rsidRPr="00EF1AC2">
                              <w:rPr>
                                <w:rFonts w:ascii="Times New Roman" w:hAnsi="Times New Roman" w:cs="Times New Roman"/>
                                <w:bCs/>
                                <w:w w:val="95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D95D69" w:rsidRPr="00EF1AC2">
                              <w:rPr>
                                <w:rFonts w:ascii="Times New Roman" w:hAnsi="Times New Roman" w:cs="Times New Roman"/>
                                <w:bCs/>
                                <w:w w:val="95"/>
                                <w:sz w:val="24"/>
                                <w:szCs w:val="28"/>
                              </w:rPr>
                              <w:t>378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w w:val="95"/>
                                <w:sz w:val="24"/>
                                <w:szCs w:val="28"/>
                              </w:rPr>
                              <w:t>/</w:t>
                            </w:r>
                            <w:r w:rsidR="00D95D69" w:rsidRPr="00EF1AC2">
                              <w:rPr>
                                <w:rFonts w:ascii="Times New Roman" w:hAnsi="Times New Roman" w:cs="Times New Roman"/>
                                <w:bCs/>
                                <w:w w:val="95"/>
                                <w:sz w:val="24"/>
                                <w:szCs w:val="28"/>
                              </w:rPr>
                              <w:t>17.01.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w w:val="95"/>
                                <w:sz w:val="24"/>
                                <w:szCs w:val="28"/>
                              </w:rPr>
                              <w:t>202</w:t>
                            </w:r>
                            <w:r w:rsidR="000B6F59" w:rsidRPr="00EF1AC2">
                              <w:rPr>
                                <w:rFonts w:ascii="Times New Roman" w:hAnsi="Times New Roman" w:cs="Times New Roman"/>
                                <w:bCs/>
                                <w:w w:val="95"/>
                                <w:sz w:val="24"/>
                                <w:szCs w:val="28"/>
                              </w:rPr>
                              <w:t>2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w w:val="95"/>
                                <w:sz w:val="24"/>
                                <w:szCs w:val="28"/>
                              </w:rPr>
                              <w:t xml:space="preserve"> al Compartimentului Dezvoltare economico-socială, prognoze şi analize al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spacing w:val="1"/>
                                <w:w w:val="95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w w:val="95"/>
                                <w:sz w:val="24"/>
                                <w:szCs w:val="28"/>
                              </w:rPr>
                              <w:t xml:space="preserve">Primăriei oraşului Deta, prin care se propune aprobarea Programului 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w w:val="95"/>
                                <w:sz w:val="24"/>
                                <w:szCs w:val="28"/>
                              </w:rPr>
                              <w:t>“Sprijin pentru asociaţii,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pacing w:val="1"/>
                                <w:w w:val="95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4"/>
                                <w:szCs w:val="28"/>
                              </w:rPr>
                              <w:t>fundaţii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pacing w:val="-23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4"/>
                                <w:szCs w:val="28"/>
                              </w:rPr>
                              <w:t>şi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pacing w:val="-22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4"/>
                                <w:szCs w:val="28"/>
                              </w:rPr>
                              <w:t>culte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pacing w:val="-24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4"/>
                                <w:szCs w:val="28"/>
                              </w:rPr>
                              <w:t>religioase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pacing w:val="-23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4"/>
                                <w:szCs w:val="28"/>
                              </w:rPr>
                              <w:t>pentru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pacing w:val="-23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4"/>
                                <w:szCs w:val="28"/>
                              </w:rPr>
                              <w:t>anul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pacing w:val="-22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4"/>
                                <w:szCs w:val="28"/>
                              </w:rPr>
                              <w:t>202</w:t>
                            </w:r>
                            <w:r w:rsidR="000B6F59"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4"/>
                                <w:szCs w:val="28"/>
                              </w:rPr>
                              <w:t>2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4"/>
                                <w:szCs w:val="28"/>
                              </w:rPr>
                              <w:t>”</w:t>
                            </w:r>
                            <w:r w:rsidRPr="00EF1AC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;</w:t>
                            </w:r>
                          </w:p>
                          <w:p w14:paraId="69F52D68" w14:textId="357C1738" w:rsidR="005B5B77" w:rsidRPr="00AF1580" w:rsidRDefault="005B5B77" w:rsidP="005B5B7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2"/>
                              </w:tabs>
                              <w:spacing w:before="95"/>
                              <w:ind w:hanging="321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>avizele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15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1C0C">
                              <w:rPr>
                                <w:rFonts w:ascii="Times New Roman" w:hAnsi="Times New Roman" w:cs="Times New Roman"/>
                                <w:bCs/>
                                <w:spacing w:val="15"/>
                                <w:w w:val="90"/>
                                <w:sz w:val="24"/>
                                <w:szCs w:val="24"/>
                              </w:rPr>
                              <w:t xml:space="preserve">consultative ale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>Comisiei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18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>Economice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16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>și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17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>Comisiei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18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>Sociale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16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>ale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16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>consiliului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spacing w:val="17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1580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>local,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B2E55" id="Text Box 2" o:spid="_x0000_s1027" type="#_x0000_t202" style="position:absolute;margin-left:62.4pt;margin-top:236.7pt;width:489.8pt;height:147.0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" fillcolor="#f8f8f8" stroked="f">
                <v:textbox inset="0,0,0,0">
                  <w:txbxContent>
                    <w:p w14:paraId="6B736F30" w14:textId="77777777" w:rsidR="005B5B77" w:rsidRDefault="005B5B77" w:rsidP="005B5B77">
                      <w:pPr>
                        <w:pStyle w:val="BodyText"/>
                        <w:spacing w:before="11"/>
                        <w:rPr>
                          <w:rFonts w:ascii="Roboto"/>
                          <w:sz w:val="24"/>
                        </w:rPr>
                      </w:pPr>
                    </w:p>
                    <w:p w14:paraId="467D6625" w14:textId="77777777" w:rsidR="005B5B77" w:rsidRPr="00AF1580" w:rsidRDefault="005B5B77" w:rsidP="005B5B77">
                      <w:pPr>
                        <w:spacing w:before="1"/>
                        <w:ind w:left="167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  <w:r w:rsidRPr="00AF1580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Ținând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-10"/>
                          <w:sz w:val="24"/>
                          <w:szCs w:val="28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cont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-10"/>
                          <w:sz w:val="24"/>
                          <w:szCs w:val="28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de:</w:t>
                      </w:r>
                    </w:p>
                    <w:p w14:paraId="53C46DE2" w14:textId="77777777" w:rsidR="005B5B77" w:rsidRPr="00AF1580" w:rsidRDefault="005B5B77" w:rsidP="005B5B77">
                      <w:pPr>
                        <w:pStyle w:val="BodyText"/>
                        <w:spacing w:before="1"/>
                        <w:rPr>
                          <w:rFonts w:ascii="Times New Roman" w:hAnsi="Times New Roman" w:cs="Times New Roman"/>
                          <w:bCs/>
                          <w:sz w:val="28"/>
                          <w:szCs w:val="24"/>
                        </w:rPr>
                      </w:pPr>
                    </w:p>
                    <w:p w14:paraId="560CD4FD" w14:textId="6CD56665" w:rsidR="000B6F59" w:rsidRPr="00405241" w:rsidRDefault="000B6F59" w:rsidP="000B6F5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28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referatul</w:t>
                      </w:r>
                      <w:r w:rsidRPr="00405241">
                        <w:rPr>
                          <w:rFonts w:ascii="Times New Roman" w:hAnsi="Times New Roman" w:cs="Times New Roman"/>
                          <w:spacing w:val="6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de</w:t>
                      </w:r>
                      <w:r w:rsidRPr="00405241">
                        <w:rPr>
                          <w:rFonts w:ascii="Times New Roman" w:hAnsi="Times New Roman" w:cs="Times New Roman"/>
                          <w:spacing w:val="4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aprobare</w:t>
                      </w:r>
                      <w:r w:rsidRPr="00405241">
                        <w:rPr>
                          <w:rFonts w:ascii="Times New Roman" w:hAnsi="Times New Roman" w:cs="Times New Roman"/>
                          <w:spacing w:val="5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="00D95D69">
                        <w:rPr>
                          <w:rFonts w:ascii="Times New Roman" w:hAnsi="Times New Roman" w:cs="Times New Roman"/>
                          <w:spacing w:val="5"/>
                          <w:w w:val="95"/>
                          <w:sz w:val="24"/>
                          <w:szCs w:val="24"/>
                        </w:rPr>
                        <w:t xml:space="preserve">nr.375/17.01.2022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prezentat</w:t>
                      </w:r>
                      <w:r w:rsidRPr="00405241">
                        <w:rPr>
                          <w:rFonts w:ascii="Times New Roman" w:hAnsi="Times New Roman" w:cs="Times New Roman"/>
                          <w:spacing w:val="6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de</w:t>
                      </w:r>
                      <w:r w:rsidRPr="00405241">
                        <w:rPr>
                          <w:rFonts w:ascii="Times New Roman" w:hAnsi="Times New Roman" w:cs="Times New Roman"/>
                          <w:spacing w:val="5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către</w:t>
                      </w:r>
                      <w:r w:rsidRPr="00405241">
                        <w:rPr>
                          <w:rFonts w:ascii="Times New Roman" w:hAnsi="Times New Roman" w:cs="Times New Roman"/>
                          <w:spacing w:val="5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Primarul</w:t>
                      </w:r>
                      <w:r w:rsidRPr="00405241">
                        <w:rPr>
                          <w:rFonts w:ascii="Times New Roman" w:hAnsi="Times New Roman" w:cs="Times New Roman"/>
                          <w:spacing w:val="6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orașului</w:t>
                      </w:r>
                      <w:r w:rsidRPr="00405241">
                        <w:rPr>
                          <w:rFonts w:ascii="Times New Roman" w:hAnsi="Times New Roman" w:cs="Times New Roman"/>
                          <w:spacing w:val="6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Deta,</w:t>
                      </w:r>
                      <w:r w:rsidRPr="00405241">
                        <w:rPr>
                          <w:rFonts w:ascii="Times New Roman" w:hAnsi="Times New Roman" w:cs="Times New Roman"/>
                          <w:spacing w:val="5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în</w:t>
                      </w:r>
                      <w:r w:rsidRPr="00405241">
                        <w:rPr>
                          <w:rFonts w:ascii="Times New Roman" w:hAnsi="Times New Roman" w:cs="Times New Roman"/>
                          <w:spacing w:val="5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calitatea</w:t>
                      </w:r>
                      <w:r w:rsidRPr="00405241">
                        <w:rPr>
                          <w:rFonts w:ascii="Times New Roman" w:hAnsi="Times New Roman" w:cs="Times New Roman"/>
                          <w:spacing w:val="6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sa</w:t>
                      </w:r>
                      <w:r w:rsidRPr="00405241">
                        <w:rPr>
                          <w:rFonts w:ascii="Times New Roman" w:hAnsi="Times New Roman" w:cs="Times New Roman"/>
                          <w:spacing w:val="6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de</w:t>
                      </w:r>
                      <w:r w:rsidRPr="00405241">
                        <w:rPr>
                          <w:rFonts w:ascii="Times New Roman" w:hAnsi="Times New Roman" w:cs="Times New Roman"/>
                          <w:spacing w:val="5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405241">
                        <w:rPr>
                          <w:rFonts w:ascii="Times New Roman" w:hAnsi="Times New Roman" w:cs="Times New Roman"/>
                          <w:w w:val="95"/>
                          <w:sz w:val="24"/>
                          <w:szCs w:val="24"/>
                        </w:rPr>
                        <w:t>iniţiator;</w:t>
                      </w:r>
                    </w:p>
                    <w:p w14:paraId="0B197048" w14:textId="5072203C" w:rsidR="005B5B77" w:rsidRPr="00EF1AC2" w:rsidRDefault="005B5B77" w:rsidP="005B5B77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42"/>
                        </w:tabs>
                        <w:spacing w:before="108" w:line="225" w:lineRule="auto"/>
                        <w:ind w:right="165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  <w:r w:rsidRPr="00EF1AC2">
                        <w:rPr>
                          <w:rFonts w:ascii="Times New Roman" w:hAnsi="Times New Roman" w:cs="Times New Roman"/>
                          <w:bCs/>
                          <w:w w:val="95"/>
                          <w:sz w:val="24"/>
                          <w:szCs w:val="28"/>
                        </w:rPr>
                        <w:t>raportul nr.</w:t>
                      </w:r>
                      <w:r w:rsidR="000B6F59" w:rsidRPr="00EF1AC2">
                        <w:rPr>
                          <w:rFonts w:ascii="Times New Roman" w:hAnsi="Times New Roman" w:cs="Times New Roman"/>
                          <w:bCs/>
                          <w:w w:val="95"/>
                          <w:sz w:val="24"/>
                          <w:szCs w:val="28"/>
                        </w:rPr>
                        <w:t xml:space="preserve"> </w:t>
                      </w:r>
                      <w:r w:rsidR="00D95D69" w:rsidRPr="00EF1AC2">
                        <w:rPr>
                          <w:rFonts w:ascii="Times New Roman" w:hAnsi="Times New Roman" w:cs="Times New Roman"/>
                          <w:bCs/>
                          <w:w w:val="95"/>
                          <w:sz w:val="24"/>
                          <w:szCs w:val="28"/>
                        </w:rPr>
                        <w:t>378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w w:val="95"/>
                          <w:sz w:val="24"/>
                          <w:szCs w:val="28"/>
                        </w:rPr>
                        <w:t>/</w:t>
                      </w:r>
                      <w:r w:rsidR="00D95D69" w:rsidRPr="00EF1AC2">
                        <w:rPr>
                          <w:rFonts w:ascii="Times New Roman" w:hAnsi="Times New Roman" w:cs="Times New Roman"/>
                          <w:bCs/>
                          <w:w w:val="95"/>
                          <w:sz w:val="24"/>
                          <w:szCs w:val="28"/>
                        </w:rPr>
                        <w:t>17.01.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w w:val="95"/>
                          <w:sz w:val="24"/>
                          <w:szCs w:val="28"/>
                        </w:rPr>
                        <w:t>202</w:t>
                      </w:r>
                      <w:r w:rsidR="000B6F59" w:rsidRPr="00EF1AC2">
                        <w:rPr>
                          <w:rFonts w:ascii="Times New Roman" w:hAnsi="Times New Roman" w:cs="Times New Roman"/>
                          <w:bCs/>
                          <w:w w:val="95"/>
                          <w:sz w:val="24"/>
                          <w:szCs w:val="28"/>
                        </w:rPr>
                        <w:t>2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w w:val="95"/>
                          <w:sz w:val="24"/>
                          <w:szCs w:val="28"/>
                        </w:rPr>
                        <w:t xml:space="preserve"> al Compartimentului Dezvoltare economico-socială, prognoze şi analize al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spacing w:val="1"/>
                          <w:w w:val="95"/>
                          <w:sz w:val="24"/>
                          <w:szCs w:val="28"/>
                        </w:rPr>
                        <w:t xml:space="preserve"> 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w w:val="95"/>
                          <w:sz w:val="24"/>
                          <w:szCs w:val="28"/>
                        </w:rPr>
                        <w:t xml:space="preserve">Primăriei oraşului Deta, prin care se propune aprobarea Programului 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w w:val="95"/>
                          <w:sz w:val="24"/>
                          <w:szCs w:val="28"/>
                        </w:rPr>
                        <w:t>“Sprijin pentru asociaţii,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pacing w:val="1"/>
                          <w:w w:val="95"/>
                          <w:sz w:val="24"/>
                          <w:szCs w:val="28"/>
                        </w:rPr>
                        <w:t xml:space="preserve"> 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8"/>
                        </w:rPr>
                        <w:t>fundaţii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pacing w:val="-23"/>
                          <w:sz w:val="24"/>
                          <w:szCs w:val="28"/>
                        </w:rPr>
                        <w:t xml:space="preserve"> 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8"/>
                        </w:rPr>
                        <w:t>şi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pacing w:val="-22"/>
                          <w:sz w:val="24"/>
                          <w:szCs w:val="28"/>
                        </w:rPr>
                        <w:t xml:space="preserve"> 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8"/>
                        </w:rPr>
                        <w:t>culte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pacing w:val="-24"/>
                          <w:sz w:val="24"/>
                          <w:szCs w:val="28"/>
                        </w:rPr>
                        <w:t xml:space="preserve"> 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8"/>
                        </w:rPr>
                        <w:t>religioase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pacing w:val="-23"/>
                          <w:sz w:val="24"/>
                          <w:szCs w:val="28"/>
                        </w:rPr>
                        <w:t xml:space="preserve"> 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8"/>
                        </w:rPr>
                        <w:t>pentru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pacing w:val="-23"/>
                          <w:sz w:val="24"/>
                          <w:szCs w:val="28"/>
                        </w:rPr>
                        <w:t xml:space="preserve"> 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8"/>
                        </w:rPr>
                        <w:t>anul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pacing w:val="-22"/>
                          <w:sz w:val="24"/>
                          <w:szCs w:val="28"/>
                        </w:rPr>
                        <w:t xml:space="preserve"> 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8"/>
                        </w:rPr>
                        <w:t>202</w:t>
                      </w:r>
                      <w:r w:rsidR="000B6F59" w:rsidRPr="00EF1AC2"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8"/>
                        </w:rPr>
                        <w:t>2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8"/>
                        </w:rPr>
                        <w:t>”</w:t>
                      </w:r>
                      <w:r w:rsidRPr="00EF1AC2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;</w:t>
                      </w:r>
                    </w:p>
                    <w:p w14:paraId="69F52D68" w14:textId="357C1738" w:rsidR="005B5B77" w:rsidRPr="00AF1580" w:rsidRDefault="005B5B77" w:rsidP="005B5B7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42"/>
                        </w:tabs>
                        <w:spacing w:before="95"/>
                        <w:ind w:hanging="321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AF1580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>avizele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15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="00491C0C">
                        <w:rPr>
                          <w:rFonts w:ascii="Times New Roman" w:hAnsi="Times New Roman" w:cs="Times New Roman"/>
                          <w:bCs/>
                          <w:spacing w:val="15"/>
                          <w:w w:val="90"/>
                          <w:sz w:val="24"/>
                          <w:szCs w:val="24"/>
                        </w:rPr>
                        <w:t xml:space="preserve">consultative ale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>Comisiei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18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>Economice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16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>și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17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>Comisiei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18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>Sociale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16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>ale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16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>consiliului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spacing w:val="17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AF1580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>local,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481655" w14:textId="77777777" w:rsidR="005B5B77" w:rsidRPr="005E214B" w:rsidRDefault="005B5B77" w:rsidP="00EF1AC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778D916B" w14:textId="77777777" w:rsidR="005B5B77" w:rsidRPr="005E214B" w:rsidRDefault="005B5B77" w:rsidP="00EF1AC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D10AE36" w14:textId="77777777" w:rsidR="005B5B77" w:rsidRPr="005E214B" w:rsidRDefault="005B5B77" w:rsidP="00EF1AC2">
      <w:pPr>
        <w:pStyle w:val="BodyText"/>
        <w:ind w:left="321" w:right="321"/>
        <w:jc w:val="center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În</w:t>
      </w:r>
      <w:r w:rsidRPr="005E214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temeiul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prevederilor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art.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139</w:t>
      </w:r>
      <w:r w:rsidRPr="005E214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alin.</w:t>
      </w:r>
      <w:r w:rsidRPr="005E214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(1)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coroborat</w:t>
      </w:r>
      <w:r w:rsidRPr="005E214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cu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art.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196</w:t>
      </w:r>
      <w:r w:rsidRPr="005E214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alin.</w:t>
      </w:r>
      <w:r w:rsidRPr="005E214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(1)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lit.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a)</w:t>
      </w:r>
      <w:r w:rsidRPr="005E214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din</w:t>
      </w:r>
      <w:r w:rsidRPr="005E214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Ordonanța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de</w:t>
      </w:r>
      <w:r w:rsidRPr="005E214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urgență</w:t>
      </w:r>
      <w:r w:rsidRPr="005E214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a</w:t>
      </w:r>
      <w:r w:rsidRPr="005E214B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Guvernului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nr.</w:t>
      </w:r>
      <w:r w:rsidRPr="005E214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57/2019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privind</w:t>
      </w:r>
      <w:r w:rsidRPr="005E214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Codul</w:t>
      </w:r>
      <w:r w:rsidRPr="005E214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administrativ,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cu</w:t>
      </w:r>
      <w:r w:rsidRPr="005E214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modificările</w:t>
      </w:r>
      <w:r w:rsidRPr="005E214B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și</w:t>
      </w:r>
      <w:r w:rsidRPr="005E214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>completările</w:t>
      </w:r>
      <w:r w:rsidRPr="005E214B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ulterioare,</w:t>
      </w:r>
    </w:p>
    <w:p w14:paraId="53F7F64D" w14:textId="77777777" w:rsidR="005B5B77" w:rsidRPr="005E214B" w:rsidRDefault="005B5B77" w:rsidP="00EF1AC2">
      <w:pPr>
        <w:pStyle w:val="Heading1"/>
        <w:spacing w:before="0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z w:val="24"/>
          <w:szCs w:val="24"/>
        </w:rPr>
        <w:t>CONSILIUL</w:t>
      </w:r>
      <w:r w:rsidRPr="005E21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z w:val="24"/>
          <w:szCs w:val="24"/>
        </w:rPr>
        <w:t>LOCAL</w:t>
      </w:r>
      <w:r w:rsidRPr="005E21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z w:val="24"/>
          <w:szCs w:val="24"/>
        </w:rPr>
        <w:t>AL</w:t>
      </w:r>
      <w:r w:rsidRPr="005E21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z w:val="24"/>
          <w:szCs w:val="24"/>
        </w:rPr>
        <w:t>ORAȘULUI</w:t>
      </w:r>
      <w:r w:rsidRPr="005E21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z w:val="24"/>
          <w:szCs w:val="24"/>
        </w:rPr>
        <w:t>DETA</w:t>
      </w:r>
    </w:p>
    <w:p w14:paraId="6AB0DA03" w14:textId="77777777" w:rsidR="005B5B77" w:rsidRPr="005E214B" w:rsidRDefault="005B5B77" w:rsidP="00EF1AC2">
      <w:pPr>
        <w:pStyle w:val="BodyText"/>
        <w:ind w:left="321" w:right="321"/>
        <w:jc w:val="center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w w:val="95"/>
          <w:sz w:val="24"/>
          <w:szCs w:val="24"/>
        </w:rPr>
        <w:t>adoptă</w:t>
      </w:r>
      <w:r w:rsidRPr="005E214B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prezenta</w:t>
      </w:r>
      <w:r w:rsidRPr="005E214B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>hotărâre:</w:t>
      </w:r>
    </w:p>
    <w:p w14:paraId="1DA89077" w14:textId="77777777" w:rsidR="005B5B77" w:rsidRPr="005E214B" w:rsidRDefault="005B5B77" w:rsidP="00EF1AC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6BAE3DE" w14:textId="77777777" w:rsidR="005B5B77" w:rsidRPr="005E214B" w:rsidRDefault="005B5B77" w:rsidP="00EF1AC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AC4B628" w14:textId="5BC4920A" w:rsidR="005B5B77" w:rsidRPr="00A070FA" w:rsidRDefault="005B5B77" w:rsidP="00EF1AC2">
      <w:pPr>
        <w:ind w:left="214" w:right="113" w:firstLine="228"/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b/>
          <w:w w:val="95"/>
          <w:sz w:val="24"/>
          <w:szCs w:val="24"/>
        </w:rPr>
        <w:t xml:space="preserve">Art. 1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 xml:space="preserve">-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Se aprobă</w:t>
      </w:r>
      <w:r w:rsidRPr="00A07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Programul</w:t>
      </w:r>
      <w:r w:rsidRPr="00A070FA">
        <w:rPr>
          <w:rFonts w:ascii="Times New Roman" w:hAnsi="Times New Roman" w:cs="Times New Roman"/>
          <w:i/>
          <w:w w:val="95"/>
          <w:sz w:val="24"/>
          <w:szCs w:val="24"/>
        </w:rPr>
        <w:t>“Sprijin pentru asociaţii, fundaţii şi culte religioase pentru anul 202</w:t>
      </w:r>
      <w:r w:rsidR="00A77540" w:rsidRPr="00A070FA">
        <w:rPr>
          <w:rFonts w:ascii="Times New Roman" w:hAnsi="Times New Roman" w:cs="Times New Roman"/>
          <w:i/>
          <w:w w:val="95"/>
          <w:sz w:val="24"/>
          <w:szCs w:val="24"/>
        </w:rPr>
        <w:t>2</w:t>
      </w:r>
      <w:r w:rsidR="00B757C4" w:rsidRPr="00A070FA">
        <w:rPr>
          <w:rFonts w:ascii="Times New Roman" w:hAnsi="Times New Roman" w:cs="Times New Roman"/>
          <w:i/>
          <w:w w:val="95"/>
          <w:sz w:val="24"/>
          <w:szCs w:val="24"/>
        </w:rPr>
        <w:t>”</w:t>
      </w:r>
      <w:r w:rsidRPr="00A070FA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spacing w:val="-1"/>
          <w:sz w:val="24"/>
          <w:szCs w:val="24"/>
        </w:rPr>
        <w:t xml:space="preserve">pentru susţinerea asociaţiilor şi fundaţiilor înfiinţate în baza O.U.G. nr. 26/2000 precum </w:t>
      </w:r>
      <w:r w:rsidRPr="00A070FA">
        <w:rPr>
          <w:rFonts w:ascii="Times New Roman" w:hAnsi="Times New Roman" w:cs="Times New Roman"/>
          <w:sz w:val="24"/>
          <w:szCs w:val="24"/>
        </w:rPr>
        <w:t>şi a cultelor</w:t>
      </w:r>
      <w:r w:rsidRPr="00A070FA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religioase</w:t>
      </w:r>
      <w:r w:rsidRPr="00A07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legal</w:t>
      </w:r>
      <w:r w:rsidRPr="00A070F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recunoscute</w:t>
      </w:r>
      <w:r w:rsidRPr="00A07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de</w:t>
      </w:r>
      <w:r w:rsidRPr="00A07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statul</w:t>
      </w:r>
      <w:r w:rsidRPr="00A070F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român,</w:t>
      </w:r>
      <w:r w:rsidRPr="00A07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în</w:t>
      </w:r>
      <w:r w:rsidRPr="00A07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valoare</w:t>
      </w:r>
      <w:r w:rsidRPr="00A070F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de</w:t>
      </w:r>
      <w:r w:rsidRPr="00A07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="00C37556" w:rsidRPr="00A070FA">
        <w:rPr>
          <w:rFonts w:ascii="Times New Roman" w:hAnsi="Times New Roman" w:cs="Times New Roman"/>
          <w:w w:val="95"/>
          <w:sz w:val="24"/>
          <w:szCs w:val="24"/>
        </w:rPr>
        <w:t>125</w:t>
      </w:r>
      <w:r w:rsidR="0029145D" w:rsidRPr="00A070FA">
        <w:rPr>
          <w:rFonts w:ascii="Times New Roman" w:hAnsi="Times New Roman" w:cs="Times New Roman"/>
          <w:w w:val="95"/>
          <w:sz w:val="24"/>
          <w:szCs w:val="24"/>
        </w:rPr>
        <w:t>.000</w:t>
      </w:r>
      <w:r w:rsidRPr="00A07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lei,</w:t>
      </w:r>
      <w:r w:rsidRPr="00A07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repartizat</w:t>
      </w:r>
      <w:r w:rsidRPr="00A07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5"/>
          <w:sz w:val="24"/>
          <w:szCs w:val="24"/>
        </w:rPr>
        <w:t>astfel:</w:t>
      </w:r>
    </w:p>
    <w:p w14:paraId="578CF5B2" w14:textId="791398DF" w:rsidR="005B5B77" w:rsidRPr="00A070FA" w:rsidRDefault="005B5B77" w:rsidP="00EF1AC2">
      <w:pPr>
        <w:pStyle w:val="ListParagraph"/>
        <w:numPr>
          <w:ilvl w:val="0"/>
          <w:numId w:val="1"/>
        </w:numPr>
        <w:tabs>
          <w:tab w:val="left" w:pos="559"/>
        </w:tabs>
        <w:spacing w:before="0"/>
        <w:ind w:hanging="116"/>
        <w:jc w:val="both"/>
        <w:rPr>
          <w:rFonts w:ascii="Times New Roman" w:hAnsi="Times New Roman" w:cs="Times New Roman"/>
          <w:sz w:val="24"/>
          <w:szCs w:val="24"/>
        </w:rPr>
      </w:pPr>
      <w:r w:rsidRPr="00A070FA">
        <w:rPr>
          <w:rFonts w:ascii="Times New Roman" w:hAnsi="Times New Roman" w:cs="Times New Roman"/>
          <w:w w:val="90"/>
          <w:sz w:val="24"/>
          <w:szCs w:val="24"/>
        </w:rPr>
        <w:t>Asociaţii şi</w:t>
      </w:r>
      <w:r w:rsidRPr="00A07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0"/>
          <w:sz w:val="24"/>
          <w:szCs w:val="24"/>
        </w:rPr>
        <w:t>fundaţii nonprofit</w:t>
      </w:r>
      <w:r w:rsidRPr="00A070F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0"/>
          <w:sz w:val="24"/>
          <w:szCs w:val="24"/>
        </w:rPr>
        <w:t>–</w:t>
      </w:r>
      <w:r w:rsidRPr="00A070FA"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 w:rsidR="00C37556" w:rsidRPr="00A070FA">
        <w:rPr>
          <w:rFonts w:ascii="Times New Roman" w:hAnsi="Times New Roman" w:cs="Times New Roman"/>
          <w:w w:val="90"/>
          <w:sz w:val="24"/>
          <w:szCs w:val="24"/>
        </w:rPr>
        <w:t>35</w:t>
      </w:r>
      <w:r w:rsidR="001F0BE5" w:rsidRPr="00A070FA">
        <w:rPr>
          <w:rFonts w:ascii="Times New Roman" w:hAnsi="Times New Roman" w:cs="Times New Roman"/>
          <w:w w:val="90"/>
          <w:sz w:val="24"/>
          <w:szCs w:val="24"/>
        </w:rPr>
        <w:t>.000</w:t>
      </w:r>
      <w:r w:rsidRPr="00A070FA">
        <w:rPr>
          <w:rFonts w:ascii="Times New Roman" w:hAnsi="Times New Roman" w:cs="Times New Roman"/>
          <w:w w:val="90"/>
          <w:sz w:val="24"/>
          <w:szCs w:val="24"/>
        </w:rPr>
        <w:t xml:space="preserve"> lei;</w:t>
      </w:r>
    </w:p>
    <w:p w14:paraId="55BA8D59" w14:textId="03365005" w:rsidR="005B5B77" w:rsidRPr="00A070FA" w:rsidRDefault="005B5B77" w:rsidP="00EF1AC2">
      <w:pPr>
        <w:pStyle w:val="ListParagraph"/>
        <w:numPr>
          <w:ilvl w:val="0"/>
          <w:numId w:val="1"/>
        </w:numPr>
        <w:tabs>
          <w:tab w:val="left" w:pos="559"/>
          <w:tab w:val="left" w:pos="3410"/>
        </w:tabs>
        <w:spacing w:before="0"/>
        <w:ind w:hanging="116"/>
        <w:jc w:val="both"/>
        <w:rPr>
          <w:rFonts w:ascii="Times New Roman" w:hAnsi="Times New Roman" w:cs="Times New Roman"/>
          <w:sz w:val="24"/>
          <w:szCs w:val="24"/>
        </w:rPr>
      </w:pPr>
      <w:r w:rsidRPr="00A070FA">
        <w:rPr>
          <w:rFonts w:ascii="Times New Roman" w:hAnsi="Times New Roman" w:cs="Times New Roman"/>
          <w:spacing w:val="-1"/>
          <w:w w:val="95"/>
          <w:sz w:val="24"/>
          <w:szCs w:val="24"/>
        </w:rPr>
        <w:t>Culte</w:t>
      </w:r>
      <w:r w:rsidRPr="00A07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spacing w:val="-1"/>
          <w:w w:val="95"/>
          <w:sz w:val="24"/>
          <w:szCs w:val="24"/>
        </w:rPr>
        <w:t>religioase</w:t>
      </w:r>
      <w:r w:rsidRPr="00A070FA">
        <w:rPr>
          <w:rFonts w:ascii="Times New Roman" w:hAnsi="Times New Roman" w:cs="Times New Roman"/>
          <w:spacing w:val="-1"/>
          <w:w w:val="95"/>
          <w:sz w:val="24"/>
          <w:szCs w:val="24"/>
        </w:rPr>
        <w:tab/>
      </w:r>
      <w:r w:rsidRPr="00A070FA">
        <w:rPr>
          <w:rFonts w:ascii="Times New Roman" w:hAnsi="Times New Roman" w:cs="Times New Roman"/>
          <w:w w:val="90"/>
          <w:sz w:val="24"/>
          <w:szCs w:val="24"/>
        </w:rPr>
        <w:t>–</w:t>
      </w:r>
      <w:r w:rsidRPr="00A070FA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="0029145D" w:rsidRPr="00A070FA">
        <w:rPr>
          <w:rFonts w:ascii="Times New Roman" w:hAnsi="Times New Roman" w:cs="Times New Roman"/>
          <w:w w:val="90"/>
          <w:sz w:val="24"/>
          <w:szCs w:val="24"/>
        </w:rPr>
        <w:t>90.000</w:t>
      </w:r>
      <w:r w:rsidRPr="00A070FA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A070FA">
        <w:rPr>
          <w:rFonts w:ascii="Times New Roman" w:hAnsi="Times New Roman" w:cs="Times New Roman"/>
          <w:w w:val="90"/>
          <w:sz w:val="24"/>
          <w:szCs w:val="24"/>
        </w:rPr>
        <w:t>lei.</w:t>
      </w:r>
    </w:p>
    <w:p w14:paraId="70CD6772" w14:textId="17DD52A1" w:rsidR="005B5B77" w:rsidRPr="005E214B" w:rsidRDefault="005B5B77" w:rsidP="00EF1AC2">
      <w:pPr>
        <w:pStyle w:val="BodyText"/>
        <w:ind w:left="214" w:right="115" w:firstLine="228"/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 xml:space="preserve">- </w:t>
      </w:r>
      <w:r w:rsidRPr="005E214B">
        <w:rPr>
          <w:rFonts w:ascii="Times New Roman" w:hAnsi="Times New Roman" w:cs="Times New Roman"/>
          <w:sz w:val="24"/>
          <w:szCs w:val="24"/>
        </w:rPr>
        <w:t>Se aprobă Regulamentul privind regimul finanţărilor nerambursabile alocate de la bugetul</w:t>
      </w:r>
      <w:r w:rsidRPr="005E214B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local pentru activităţi nonprofit de interes local 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 xml:space="preserve">conform </w:t>
      </w:r>
      <w:r w:rsidRPr="005E214B">
        <w:rPr>
          <w:rFonts w:ascii="Times New Roman" w:hAnsi="Times New Roman" w:cs="Times New Roman"/>
          <w:i/>
          <w:w w:val="95"/>
          <w:sz w:val="24"/>
          <w:szCs w:val="24"/>
        </w:rPr>
        <w:t>anexei</w:t>
      </w:r>
      <w:r w:rsidRPr="005E214B">
        <w:rPr>
          <w:rFonts w:ascii="Times New Roman" w:hAnsi="Times New Roman" w:cs="Times New Roman"/>
          <w:w w:val="95"/>
          <w:sz w:val="24"/>
          <w:szCs w:val="24"/>
        </w:rPr>
        <w:t xml:space="preserve"> care fac parte integrantă din prezenta</w:t>
      </w:r>
      <w:r w:rsidRPr="005E214B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z w:val="24"/>
          <w:szCs w:val="24"/>
        </w:rPr>
        <w:t>hotărâre.</w:t>
      </w:r>
    </w:p>
    <w:p w14:paraId="06BE4416" w14:textId="77777777" w:rsidR="005B5B77" w:rsidRPr="005E214B" w:rsidRDefault="005B5B77" w:rsidP="00EF1A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D58BC3" w14:textId="57629171" w:rsidR="007F5E32" w:rsidRPr="005E214B" w:rsidRDefault="007F5E32" w:rsidP="00EF1AC2">
      <w:pPr>
        <w:ind w:firstLine="214"/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b/>
          <w:bCs/>
          <w:sz w:val="24"/>
          <w:szCs w:val="24"/>
        </w:rPr>
        <w:t>Art. 3</w:t>
      </w:r>
      <w:r w:rsidRPr="005E214B">
        <w:rPr>
          <w:rFonts w:ascii="Times New Roman" w:hAnsi="Times New Roman" w:cs="Times New Roman"/>
          <w:sz w:val="24"/>
          <w:szCs w:val="24"/>
        </w:rPr>
        <w:t xml:space="preserve"> - Prezenta hotărâre se comunică, prin intermediul secretarului general al orașului, în termenul   prevăzut de lege:</w:t>
      </w:r>
    </w:p>
    <w:p w14:paraId="765F8157" w14:textId="144DBC8C" w:rsidR="007F5E32" w:rsidRPr="005E214B" w:rsidRDefault="007F5E32" w:rsidP="00EF1AC2">
      <w:pPr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5E21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E214B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5E214B">
        <w:rPr>
          <w:rFonts w:ascii="Times New Roman" w:hAnsi="Times New Roman" w:cs="Times New Roman"/>
          <w:sz w:val="24"/>
          <w:szCs w:val="24"/>
        </w:rPr>
        <w:t xml:space="preserve"> Prefectului-</w:t>
      </w:r>
      <w:proofErr w:type="spellStart"/>
      <w:r w:rsidRPr="005E214B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5E214B">
        <w:rPr>
          <w:rFonts w:ascii="Times New Roman" w:hAnsi="Times New Roman" w:cs="Times New Roman"/>
          <w:sz w:val="24"/>
          <w:szCs w:val="24"/>
        </w:rPr>
        <w:t xml:space="preserve"> Timiş;</w:t>
      </w:r>
    </w:p>
    <w:p w14:paraId="48F1EE13" w14:textId="16FF1AD1" w:rsidR="007F5E32" w:rsidRPr="005E214B" w:rsidRDefault="007F5E32" w:rsidP="00EF1AC2">
      <w:pPr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5E214B">
        <w:rPr>
          <w:rFonts w:ascii="Times New Roman" w:hAnsi="Times New Roman" w:cs="Times New Roman"/>
          <w:sz w:val="24"/>
          <w:szCs w:val="24"/>
        </w:rPr>
        <w:tab/>
        <w:t>Primarului Oraşului Deta;</w:t>
      </w:r>
    </w:p>
    <w:p w14:paraId="04473855" w14:textId="0C503A0B" w:rsidR="007F5E32" w:rsidRPr="005E214B" w:rsidRDefault="007F5E32" w:rsidP="00EF1AC2">
      <w:pPr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z w:val="24"/>
          <w:szCs w:val="24"/>
        </w:rPr>
        <w:lastRenderedPageBreak/>
        <w:t xml:space="preserve">         -</w:t>
      </w:r>
      <w:r w:rsidRPr="005E214B">
        <w:rPr>
          <w:rFonts w:ascii="Times New Roman" w:hAnsi="Times New Roman" w:cs="Times New Roman"/>
          <w:sz w:val="24"/>
          <w:szCs w:val="24"/>
        </w:rPr>
        <w:tab/>
        <w:t xml:space="preserve">Compartimentului Administraţie publică, </w:t>
      </w:r>
      <w:r w:rsidR="00D95D69" w:rsidRPr="005E214B">
        <w:rPr>
          <w:rFonts w:ascii="Times New Roman" w:hAnsi="Times New Roman" w:cs="Times New Roman"/>
          <w:sz w:val="24"/>
          <w:szCs w:val="24"/>
        </w:rPr>
        <w:t>protocol</w:t>
      </w:r>
      <w:r w:rsidRPr="005E214B">
        <w:rPr>
          <w:rFonts w:ascii="Times New Roman" w:hAnsi="Times New Roman" w:cs="Times New Roman"/>
          <w:sz w:val="24"/>
          <w:szCs w:val="24"/>
        </w:rPr>
        <w:t>;</w:t>
      </w:r>
    </w:p>
    <w:p w14:paraId="3B48B7CC" w14:textId="5C879F66" w:rsidR="007F5E32" w:rsidRPr="005E214B" w:rsidRDefault="007F5E32" w:rsidP="00EF1AC2">
      <w:pPr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5E214B">
        <w:rPr>
          <w:rFonts w:ascii="Times New Roman" w:hAnsi="Times New Roman" w:cs="Times New Roman"/>
          <w:sz w:val="24"/>
          <w:szCs w:val="24"/>
        </w:rPr>
        <w:tab/>
        <w:t>Serviciului Buget, contabilitate, finanţe, impozite şi taxe;</w:t>
      </w:r>
    </w:p>
    <w:p w14:paraId="6FBFD94F" w14:textId="1950242C" w:rsidR="007F5E32" w:rsidRPr="005E214B" w:rsidRDefault="007F5E32" w:rsidP="00EF1AC2">
      <w:pPr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5E214B">
        <w:rPr>
          <w:rFonts w:ascii="Times New Roman" w:hAnsi="Times New Roman" w:cs="Times New Roman"/>
          <w:sz w:val="24"/>
          <w:szCs w:val="24"/>
        </w:rPr>
        <w:tab/>
        <w:t>Compartimentului Dezvoltare economico-socială, prognoze şi analize;</w:t>
      </w:r>
    </w:p>
    <w:p w14:paraId="5E23717E" w14:textId="7CCF64A6" w:rsidR="007F5E32" w:rsidRPr="005E214B" w:rsidRDefault="007F5E32" w:rsidP="00EF1AC2">
      <w:pPr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5E214B">
        <w:rPr>
          <w:rFonts w:ascii="Times New Roman" w:hAnsi="Times New Roman" w:cs="Times New Roman"/>
          <w:sz w:val="24"/>
          <w:szCs w:val="24"/>
        </w:rPr>
        <w:tab/>
        <w:t>Prin afişare în oraşul Deta şi publicare pe site-ul</w:t>
      </w:r>
      <w:r w:rsidR="00D95D69" w:rsidRPr="005E214B">
        <w:rPr>
          <w:rFonts w:ascii="Times New Roman" w:hAnsi="Times New Roman" w:cs="Times New Roman"/>
          <w:sz w:val="24"/>
          <w:szCs w:val="24"/>
        </w:rPr>
        <w:t xml:space="preserve"> </w:t>
      </w:r>
      <w:r w:rsidRPr="005E214B">
        <w:rPr>
          <w:rFonts w:ascii="Times New Roman" w:hAnsi="Times New Roman" w:cs="Times New Roman"/>
          <w:sz w:val="24"/>
          <w:szCs w:val="24"/>
        </w:rPr>
        <w:t>www.detatm.ro - Monitorul Oficial Local.</w:t>
      </w:r>
    </w:p>
    <w:p w14:paraId="1079EC05" w14:textId="77777777" w:rsidR="00B757C4" w:rsidRPr="005E214B" w:rsidRDefault="00B757C4" w:rsidP="00EF1A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DDEF1B" w14:textId="77777777" w:rsidR="00B757C4" w:rsidRPr="005E214B" w:rsidRDefault="00B757C4" w:rsidP="00EF1A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69CB76" w14:textId="77777777" w:rsidR="00B757C4" w:rsidRPr="005E214B" w:rsidRDefault="00B757C4" w:rsidP="00EF1A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A492E0" w14:textId="77777777" w:rsidR="00B757C4" w:rsidRPr="005E214B" w:rsidRDefault="00B757C4" w:rsidP="00EF1A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B2DF3E" w14:textId="10C39CB7" w:rsidR="00B757C4" w:rsidRPr="005E214B" w:rsidRDefault="00D6783D" w:rsidP="00EF1AC2">
      <w:pPr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z w:val="24"/>
          <w:szCs w:val="24"/>
        </w:rPr>
        <w:t xml:space="preserve">  </w:t>
      </w:r>
      <w:r w:rsidR="00B757C4" w:rsidRPr="005E214B">
        <w:rPr>
          <w:rFonts w:ascii="Times New Roman" w:hAnsi="Times New Roman" w:cs="Times New Roman"/>
          <w:sz w:val="24"/>
          <w:szCs w:val="24"/>
        </w:rPr>
        <w:t>INIȚIATOR PROIECT:</w:t>
      </w:r>
      <w:r w:rsidRPr="005E214B">
        <w:rPr>
          <w:rFonts w:ascii="Times New Roman" w:hAnsi="Times New Roman" w:cs="Times New Roman"/>
          <w:sz w:val="24"/>
          <w:szCs w:val="24"/>
        </w:rPr>
        <w:t xml:space="preserve">                                                AVIZEAZĂ PENTRU LEGALITATE:</w:t>
      </w:r>
    </w:p>
    <w:p w14:paraId="0A4ABFBA" w14:textId="6182FC99" w:rsidR="00D6783D" w:rsidRPr="005E214B" w:rsidRDefault="00D6783D" w:rsidP="00EF1AC2">
      <w:pPr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z w:val="24"/>
          <w:szCs w:val="24"/>
        </w:rPr>
        <w:t xml:space="preserve">       </w:t>
      </w:r>
      <w:r w:rsidR="00B757C4" w:rsidRPr="005E214B">
        <w:rPr>
          <w:rFonts w:ascii="Times New Roman" w:hAnsi="Times New Roman" w:cs="Times New Roman"/>
          <w:b/>
          <w:bCs/>
          <w:sz w:val="24"/>
          <w:szCs w:val="24"/>
        </w:rPr>
        <w:t>Petru ROMAN</w:t>
      </w:r>
      <w:r w:rsidRPr="005E214B">
        <w:rPr>
          <w:rFonts w:ascii="Times New Roman" w:hAnsi="Times New Roman" w:cs="Times New Roman"/>
          <w:sz w:val="24"/>
          <w:szCs w:val="24"/>
        </w:rPr>
        <w:t xml:space="preserve">                                              SECRETARUL GENERAL AL ORAȘULUI DETA,</w:t>
      </w:r>
    </w:p>
    <w:p w14:paraId="2FB411B2" w14:textId="0E4AAAB1" w:rsidR="00D6783D" w:rsidRPr="005E214B" w:rsidRDefault="00D6783D" w:rsidP="00EF1A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1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5E214B">
        <w:rPr>
          <w:rFonts w:ascii="Times New Roman" w:hAnsi="Times New Roman" w:cs="Times New Roman"/>
          <w:b/>
          <w:bCs/>
          <w:sz w:val="24"/>
          <w:szCs w:val="24"/>
        </w:rPr>
        <w:t>Coralia SCULEAN</w:t>
      </w:r>
    </w:p>
    <w:p w14:paraId="272B2AA9" w14:textId="2A179CA7" w:rsidR="00B757C4" w:rsidRPr="005E214B" w:rsidRDefault="00B757C4" w:rsidP="00EF1A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066C4" w14:textId="77777777" w:rsidR="00B757C4" w:rsidRPr="005E214B" w:rsidRDefault="00B757C4" w:rsidP="00EF1AC2">
      <w:pPr>
        <w:jc w:val="both"/>
        <w:rPr>
          <w:rFonts w:ascii="Times New Roman" w:hAnsi="Times New Roman" w:cs="Times New Roman"/>
          <w:sz w:val="24"/>
          <w:szCs w:val="24"/>
        </w:rPr>
      </w:pPr>
      <w:r w:rsidRPr="005E21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7DBD4" w14:textId="77777777" w:rsidR="005B5B77" w:rsidRPr="005E214B" w:rsidRDefault="005B5B77" w:rsidP="00EF1AC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B2942C3" w14:textId="77777777" w:rsidR="005B5B77" w:rsidRPr="005E214B" w:rsidRDefault="005B5B77" w:rsidP="00EF1AC2">
      <w:pPr>
        <w:rPr>
          <w:rFonts w:ascii="Times New Roman" w:hAnsi="Times New Roman" w:cs="Times New Roman"/>
          <w:sz w:val="24"/>
          <w:szCs w:val="24"/>
        </w:rPr>
        <w:sectPr w:rsidR="005B5B77" w:rsidRPr="005E214B">
          <w:pgSz w:w="11900" w:h="16840"/>
          <w:pgMar w:top="500" w:right="740" w:bottom="280" w:left="1140" w:header="720" w:footer="720" w:gutter="0"/>
          <w:cols w:space="720"/>
        </w:sectPr>
      </w:pPr>
    </w:p>
    <w:p w14:paraId="4DE0F85F" w14:textId="77777777" w:rsidR="00C45FF0" w:rsidRPr="005E214B" w:rsidRDefault="00C45FF0" w:rsidP="00EF1AC2">
      <w:pPr>
        <w:rPr>
          <w:rFonts w:ascii="Times New Roman" w:hAnsi="Times New Roman" w:cs="Times New Roman"/>
          <w:sz w:val="24"/>
          <w:szCs w:val="24"/>
        </w:rPr>
      </w:pPr>
    </w:p>
    <w:sectPr w:rsidR="00C45FF0" w:rsidRPr="005E214B">
      <w:type w:val="continuous"/>
      <w:pgSz w:w="11900" w:h="16840"/>
      <w:pgMar w:top="580" w:right="740" w:bottom="280" w:left="1140" w:header="720" w:footer="720" w:gutter="0"/>
      <w:cols w:num="2" w:space="720" w:equalWidth="0">
        <w:col w:w="3870" w:space="320"/>
        <w:col w:w="58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D2101"/>
    <w:multiLevelType w:val="hybridMultilevel"/>
    <w:tmpl w:val="92A097DC"/>
    <w:lvl w:ilvl="0" w:tplc="40FEBA26">
      <w:start w:val="1"/>
      <w:numFmt w:val="lowerLetter"/>
      <w:lvlText w:val="%1)"/>
      <w:lvlJc w:val="left"/>
      <w:pPr>
        <w:ind w:left="441" w:hanging="320"/>
        <w:jc w:val="left"/>
      </w:pPr>
      <w:rPr>
        <w:rFonts w:ascii="Lucida Sans Unicode" w:eastAsia="Lucida Sans Unicode" w:hAnsi="Lucida Sans Unicode" w:cs="Lucida Sans Unicode" w:hint="default"/>
        <w:spacing w:val="-4"/>
        <w:w w:val="90"/>
        <w:sz w:val="20"/>
        <w:szCs w:val="20"/>
        <w:lang w:val="ro-RO" w:eastAsia="en-US" w:bidi="ar-SA"/>
      </w:rPr>
    </w:lvl>
    <w:lvl w:ilvl="1" w:tplc="C04EF1DC">
      <w:numFmt w:val="bullet"/>
      <w:lvlText w:val="•"/>
      <w:lvlJc w:val="left"/>
      <w:pPr>
        <w:ind w:left="1375" w:hanging="320"/>
      </w:pPr>
      <w:rPr>
        <w:rFonts w:hint="default"/>
        <w:lang w:val="ro-RO" w:eastAsia="en-US" w:bidi="ar-SA"/>
      </w:rPr>
    </w:lvl>
    <w:lvl w:ilvl="2" w:tplc="18CCAFBC">
      <w:numFmt w:val="bullet"/>
      <w:lvlText w:val="•"/>
      <w:lvlJc w:val="left"/>
      <w:pPr>
        <w:ind w:left="2311" w:hanging="320"/>
      </w:pPr>
      <w:rPr>
        <w:rFonts w:hint="default"/>
        <w:lang w:val="ro-RO" w:eastAsia="en-US" w:bidi="ar-SA"/>
      </w:rPr>
    </w:lvl>
    <w:lvl w:ilvl="3" w:tplc="62826C3A">
      <w:numFmt w:val="bullet"/>
      <w:lvlText w:val="•"/>
      <w:lvlJc w:val="left"/>
      <w:pPr>
        <w:ind w:left="3246" w:hanging="320"/>
      </w:pPr>
      <w:rPr>
        <w:rFonts w:hint="default"/>
        <w:lang w:val="ro-RO" w:eastAsia="en-US" w:bidi="ar-SA"/>
      </w:rPr>
    </w:lvl>
    <w:lvl w:ilvl="4" w:tplc="5C7EA31A">
      <w:numFmt w:val="bullet"/>
      <w:lvlText w:val="•"/>
      <w:lvlJc w:val="left"/>
      <w:pPr>
        <w:ind w:left="4182" w:hanging="320"/>
      </w:pPr>
      <w:rPr>
        <w:rFonts w:hint="default"/>
        <w:lang w:val="ro-RO" w:eastAsia="en-US" w:bidi="ar-SA"/>
      </w:rPr>
    </w:lvl>
    <w:lvl w:ilvl="5" w:tplc="AB5C5CCA">
      <w:numFmt w:val="bullet"/>
      <w:lvlText w:val="•"/>
      <w:lvlJc w:val="left"/>
      <w:pPr>
        <w:ind w:left="5117" w:hanging="320"/>
      </w:pPr>
      <w:rPr>
        <w:rFonts w:hint="default"/>
        <w:lang w:val="ro-RO" w:eastAsia="en-US" w:bidi="ar-SA"/>
      </w:rPr>
    </w:lvl>
    <w:lvl w:ilvl="6" w:tplc="1EE6DB46">
      <w:numFmt w:val="bullet"/>
      <w:lvlText w:val="•"/>
      <w:lvlJc w:val="left"/>
      <w:pPr>
        <w:ind w:left="6053" w:hanging="320"/>
      </w:pPr>
      <w:rPr>
        <w:rFonts w:hint="default"/>
        <w:lang w:val="ro-RO" w:eastAsia="en-US" w:bidi="ar-SA"/>
      </w:rPr>
    </w:lvl>
    <w:lvl w:ilvl="7" w:tplc="86F4DE30">
      <w:numFmt w:val="bullet"/>
      <w:lvlText w:val="•"/>
      <w:lvlJc w:val="left"/>
      <w:pPr>
        <w:ind w:left="6989" w:hanging="320"/>
      </w:pPr>
      <w:rPr>
        <w:rFonts w:hint="default"/>
        <w:lang w:val="ro-RO" w:eastAsia="en-US" w:bidi="ar-SA"/>
      </w:rPr>
    </w:lvl>
    <w:lvl w:ilvl="8" w:tplc="61E04DE2">
      <w:numFmt w:val="bullet"/>
      <w:lvlText w:val="•"/>
      <w:lvlJc w:val="left"/>
      <w:pPr>
        <w:ind w:left="7924" w:hanging="320"/>
      </w:pPr>
      <w:rPr>
        <w:rFonts w:hint="default"/>
        <w:lang w:val="ro-RO" w:eastAsia="en-US" w:bidi="ar-SA"/>
      </w:rPr>
    </w:lvl>
  </w:abstractNum>
  <w:abstractNum w:abstractNumId="1" w15:restartNumberingAfterBreak="0">
    <w:nsid w:val="188A21EF"/>
    <w:multiLevelType w:val="hybridMultilevel"/>
    <w:tmpl w:val="F7A29910"/>
    <w:lvl w:ilvl="0" w:tplc="79F2B01A">
      <w:start w:val="1"/>
      <w:numFmt w:val="lowerLetter"/>
      <w:lvlText w:val="%1)"/>
      <w:lvlJc w:val="left"/>
      <w:pPr>
        <w:ind w:left="441" w:hanging="320"/>
        <w:jc w:val="left"/>
      </w:pPr>
      <w:rPr>
        <w:rFonts w:ascii="Lucida Sans Unicode" w:eastAsia="Lucida Sans Unicode" w:hAnsi="Lucida Sans Unicode" w:cs="Lucida Sans Unicode" w:hint="default"/>
        <w:spacing w:val="-4"/>
        <w:w w:val="90"/>
        <w:sz w:val="20"/>
        <w:szCs w:val="20"/>
        <w:lang w:val="ro-RO" w:eastAsia="en-US" w:bidi="ar-SA"/>
      </w:rPr>
    </w:lvl>
    <w:lvl w:ilvl="1" w:tplc="5BAC3EDC">
      <w:numFmt w:val="bullet"/>
      <w:lvlText w:val="•"/>
      <w:lvlJc w:val="left"/>
      <w:pPr>
        <w:ind w:left="1375" w:hanging="320"/>
      </w:pPr>
      <w:rPr>
        <w:rFonts w:hint="default"/>
        <w:lang w:val="ro-RO" w:eastAsia="en-US" w:bidi="ar-SA"/>
      </w:rPr>
    </w:lvl>
    <w:lvl w:ilvl="2" w:tplc="F92CA110">
      <w:numFmt w:val="bullet"/>
      <w:lvlText w:val="•"/>
      <w:lvlJc w:val="left"/>
      <w:pPr>
        <w:ind w:left="2311" w:hanging="320"/>
      </w:pPr>
      <w:rPr>
        <w:rFonts w:hint="default"/>
        <w:lang w:val="ro-RO" w:eastAsia="en-US" w:bidi="ar-SA"/>
      </w:rPr>
    </w:lvl>
    <w:lvl w:ilvl="3" w:tplc="4FB42FD6">
      <w:numFmt w:val="bullet"/>
      <w:lvlText w:val="•"/>
      <w:lvlJc w:val="left"/>
      <w:pPr>
        <w:ind w:left="3246" w:hanging="320"/>
      </w:pPr>
      <w:rPr>
        <w:rFonts w:hint="default"/>
        <w:lang w:val="ro-RO" w:eastAsia="en-US" w:bidi="ar-SA"/>
      </w:rPr>
    </w:lvl>
    <w:lvl w:ilvl="4" w:tplc="A516A9DE">
      <w:numFmt w:val="bullet"/>
      <w:lvlText w:val="•"/>
      <w:lvlJc w:val="left"/>
      <w:pPr>
        <w:ind w:left="4182" w:hanging="320"/>
      </w:pPr>
      <w:rPr>
        <w:rFonts w:hint="default"/>
        <w:lang w:val="ro-RO" w:eastAsia="en-US" w:bidi="ar-SA"/>
      </w:rPr>
    </w:lvl>
    <w:lvl w:ilvl="5" w:tplc="529A5D00">
      <w:numFmt w:val="bullet"/>
      <w:lvlText w:val="•"/>
      <w:lvlJc w:val="left"/>
      <w:pPr>
        <w:ind w:left="5117" w:hanging="320"/>
      </w:pPr>
      <w:rPr>
        <w:rFonts w:hint="default"/>
        <w:lang w:val="ro-RO" w:eastAsia="en-US" w:bidi="ar-SA"/>
      </w:rPr>
    </w:lvl>
    <w:lvl w:ilvl="6" w:tplc="549A187A">
      <w:numFmt w:val="bullet"/>
      <w:lvlText w:val="•"/>
      <w:lvlJc w:val="left"/>
      <w:pPr>
        <w:ind w:left="6053" w:hanging="320"/>
      </w:pPr>
      <w:rPr>
        <w:rFonts w:hint="default"/>
        <w:lang w:val="ro-RO" w:eastAsia="en-US" w:bidi="ar-SA"/>
      </w:rPr>
    </w:lvl>
    <w:lvl w:ilvl="7" w:tplc="54C8EC18">
      <w:numFmt w:val="bullet"/>
      <w:lvlText w:val="•"/>
      <w:lvlJc w:val="left"/>
      <w:pPr>
        <w:ind w:left="6989" w:hanging="320"/>
      </w:pPr>
      <w:rPr>
        <w:rFonts w:hint="default"/>
        <w:lang w:val="ro-RO" w:eastAsia="en-US" w:bidi="ar-SA"/>
      </w:rPr>
    </w:lvl>
    <w:lvl w:ilvl="8" w:tplc="05F6289A">
      <w:numFmt w:val="bullet"/>
      <w:lvlText w:val="•"/>
      <w:lvlJc w:val="left"/>
      <w:pPr>
        <w:ind w:left="7924" w:hanging="320"/>
      </w:pPr>
      <w:rPr>
        <w:rFonts w:hint="default"/>
        <w:lang w:val="ro-RO" w:eastAsia="en-US" w:bidi="ar-SA"/>
      </w:rPr>
    </w:lvl>
  </w:abstractNum>
  <w:abstractNum w:abstractNumId="2" w15:restartNumberingAfterBreak="0">
    <w:nsid w:val="355E07E0"/>
    <w:multiLevelType w:val="hybridMultilevel"/>
    <w:tmpl w:val="7918FA3C"/>
    <w:lvl w:ilvl="0" w:tplc="8152A23C">
      <w:numFmt w:val="bullet"/>
      <w:lvlText w:val="-"/>
      <w:lvlJc w:val="left"/>
      <w:pPr>
        <w:ind w:left="558" w:hanging="115"/>
      </w:pPr>
      <w:rPr>
        <w:rFonts w:ascii="Lucida Sans Unicode" w:eastAsia="Lucida Sans Unicode" w:hAnsi="Lucida Sans Unicode" w:cs="Lucida Sans Unicode" w:hint="default"/>
        <w:w w:val="55"/>
        <w:sz w:val="20"/>
        <w:szCs w:val="20"/>
        <w:lang w:val="ro-RO" w:eastAsia="en-US" w:bidi="ar-SA"/>
      </w:rPr>
    </w:lvl>
    <w:lvl w:ilvl="1" w:tplc="8334FAEA">
      <w:numFmt w:val="bullet"/>
      <w:lvlText w:val="•"/>
      <w:lvlJc w:val="left"/>
      <w:pPr>
        <w:ind w:left="1506" w:hanging="115"/>
      </w:pPr>
      <w:rPr>
        <w:rFonts w:hint="default"/>
        <w:lang w:val="ro-RO" w:eastAsia="en-US" w:bidi="ar-SA"/>
      </w:rPr>
    </w:lvl>
    <w:lvl w:ilvl="2" w:tplc="87CCFEF2">
      <w:numFmt w:val="bullet"/>
      <w:lvlText w:val="•"/>
      <w:lvlJc w:val="left"/>
      <w:pPr>
        <w:ind w:left="2452" w:hanging="115"/>
      </w:pPr>
      <w:rPr>
        <w:rFonts w:hint="default"/>
        <w:lang w:val="ro-RO" w:eastAsia="en-US" w:bidi="ar-SA"/>
      </w:rPr>
    </w:lvl>
    <w:lvl w:ilvl="3" w:tplc="27CE7248">
      <w:numFmt w:val="bullet"/>
      <w:lvlText w:val="•"/>
      <w:lvlJc w:val="left"/>
      <w:pPr>
        <w:ind w:left="3398" w:hanging="115"/>
      </w:pPr>
      <w:rPr>
        <w:rFonts w:hint="default"/>
        <w:lang w:val="ro-RO" w:eastAsia="en-US" w:bidi="ar-SA"/>
      </w:rPr>
    </w:lvl>
    <w:lvl w:ilvl="4" w:tplc="A46AF89C">
      <w:numFmt w:val="bullet"/>
      <w:lvlText w:val="•"/>
      <w:lvlJc w:val="left"/>
      <w:pPr>
        <w:ind w:left="4344" w:hanging="115"/>
      </w:pPr>
      <w:rPr>
        <w:rFonts w:hint="default"/>
        <w:lang w:val="ro-RO" w:eastAsia="en-US" w:bidi="ar-SA"/>
      </w:rPr>
    </w:lvl>
    <w:lvl w:ilvl="5" w:tplc="0C4AE490">
      <w:numFmt w:val="bullet"/>
      <w:lvlText w:val="•"/>
      <w:lvlJc w:val="left"/>
      <w:pPr>
        <w:ind w:left="5290" w:hanging="115"/>
      </w:pPr>
      <w:rPr>
        <w:rFonts w:hint="default"/>
        <w:lang w:val="ro-RO" w:eastAsia="en-US" w:bidi="ar-SA"/>
      </w:rPr>
    </w:lvl>
    <w:lvl w:ilvl="6" w:tplc="103C0C80">
      <w:numFmt w:val="bullet"/>
      <w:lvlText w:val="•"/>
      <w:lvlJc w:val="left"/>
      <w:pPr>
        <w:ind w:left="6236" w:hanging="115"/>
      </w:pPr>
      <w:rPr>
        <w:rFonts w:hint="default"/>
        <w:lang w:val="ro-RO" w:eastAsia="en-US" w:bidi="ar-SA"/>
      </w:rPr>
    </w:lvl>
    <w:lvl w:ilvl="7" w:tplc="E86C1872">
      <w:numFmt w:val="bullet"/>
      <w:lvlText w:val="•"/>
      <w:lvlJc w:val="left"/>
      <w:pPr>
        <w:ind w:left="7182" w:hanging="115"/>
      </w:pPr>
      <w:rPr>
        <w:rFonts w:hint="default"/>
        <w:lang w:val="ro-RO" w:eastAsia="en-US" w:bidi="ar-SA"/>
      </w:rPr>
    </w:lvl>
    <w:lvl w:ilvl="8" w:tplc="24867006">
      <w:numFmt w:val="bullet"/>
      <w:lvlText w:val="•"/>
      <w:lvlJc w:val="left"/>
      <w:pPr>
        <w:ind w:left="8128" w:hanging="115"/>
      </w:pPr>
      <w:rPr>
        <w:rFonts w:hint="default"/>
        <w:lang w:val="ro-RO" w:eastAsia="en-US" w:bidi="ar-SA"/>
      </w:rPr>
    </w:lvl>
  </w:abstractNum>
  <w:abstractNum w:abstractNumId="3" w15:restartNumberingAfterBreak="0">
    <w:nsid w:val="46CA0693"/>
    <w:multiLevelType w:val="hybridMultilevel"/>
    <w:tmpl w:val="D1FAF08C"/>
    <w:lvl w:ilvl="0" w:tplc="CF3CE716">
      <w:start w:val="1"/>
      <w:numFmt w:val="lowerLetter"/>
      <w:lvlText w:val="%1)"/>
      <w:lvlJc w:val="left"/>
      <w:pPr>
        <w:ind w:left="527" w:hanging="385"/>
        <w:jc w:val="left"/>
      </w:pPr>
      <w:rPr>
        <w:rFonts w:ascii="Lucida Sans Unicode" w:eastAsia="Lucida Sans Unicode" w:hAnsi="Lucida Sans Unicode" w:cs="Lucida Sans Unicode" w:hint="default"/>
        <w:spacing w:val="-6"/>
        <w:w w:val="91"/>
        <w:sz w:val="20"/>
        <w:szCs w:val="20"/>
        <w:lang w:val="ro-RO" w:eastAsia="en-US" w:bidi="ar-SA"/>
      </w:rPr>
    </w:lvl>
    <w:lvl w:ilvl="1" w:tplc="F79A6DD4">
      <w:numFmt w:val="bullet"/>
      <w:lvlText w:val="•"/>
      <w:lvlJc w:val="left"/>
      <w:pPr>
        <w:ind w:left="1402" w:hanging="385"/>
      </w:pPr>
      <w:rPr>
        <w:rFonts w:hint="default"/>
        <w:lang w:val="ro-RO" w:eastAsia="en-US" w:bidi="ar-SA"/>
      </w:rPr>
    </w:lvl>
    <w:lvl w:ilvl="2" w:tplc="CA9C3912">
      <w:numFmt w:val="bullet"/>
      <w:lvlText w:val="•"/>
      <w:lvlJc w:val="left"/>
      <w:pPr>
        <w:ind w:left="2285" w:hanging="385"/>
      </w:pPr>
      <w:rPr>
        <w:rFonts w:hint="default"/>
        <w:lang w:val="ro-RO" w:eastAsia="en-US" w:bidi="ar-SA"/>
      </w:rPr>
    </w:lvl>
    <w:lvl w:ilvl="3" w:tplc="B86A7292">
      <w:numFmt w:val="bullet"/>
      <w:lvlText w:val="•"/>
      <w:lvlJc w:val="left"/>
      <w:pPr>
        <w:ind w:left="3167" w:hanging="385"/>
      </w:pPr>
      <w:rPr>
        <w:rFonts w:hint="default"/>
        <w:lang w:val="ro-RO" w:eastAsia="en-US" w:bidi="ar-SA"/>
      </w:rPr>
    </w:lvl>
    <w:lvl w:ilvl="4" w:tplc="A3EADFCC">
      <w:numFmt w:val="bullet"/>
      <w:lvlText w:val="•"/>
      <w:lvlJc w:val="left"/>
      <w:pPr>
        <w:ind w:left="4050" w:hanging="385"/>
      </w:pPr>
      <w:rPr>
        <w:rFonts w:hint="default"/>
        <w:lang w:val="ro-RO" w:eastAsia="en-US" w:bidi="ar-SA"/>
      </w:rPr>
    </w:lvl>
    <w:lvl w:ilvl="5" w:tplc="3F1094E0">
      <w:numFmt w:val="bullet"/>
      <w:lvlText w:val="•"/>
      <w:lvlJc w:val="left"/>
      <w:pPr>
        <w:ind w:left="4932" w:hanging="385"/>
      </w:pPr>
      <w:rPr>
        <w:rFonts w:hint="default"/>
        <w:lang w:val="ro-RO" w:eastAsia="en-US" w:bidi="ar-SA"/>
      </w:rPr>
    </w:lvl>
    <w:lvl w:ilvl="6" w:tplc="B850847A">
      <w:numFmt w:val="bullet"/>
      <w:lvlText w:val="•"/>
      <w:lvlJc w:val="left"/>
      <w:pPr>
        <w:ind w:left="5815" w:hanging="385"/>
      </w:pPr>
      <w:rPr>
        <w:rFonts w:hint="default"/>
        <w:lang w:val="ro-RO" w:eastAsia="en-US" w:bidi="ar-SA"/>
      </w:rPr>
    </w:lvl>
    <w:lvl w:ilvl="7" w:tplc="AD9E3190">
      <w:numFmt w:val="bullet"/>
      <w:lvlText w:val="•"/>
      <w:lvlJc w:val="left"/>
      <w:pPr>
        <w:ind w:left="6697" w:hanging="385"/>
      </w:pPr>
      <w:rPr>
        <w:rFonts w:hint="default"/>
        <w:lang w:val="ro-RO" w:eastAsia="en-US" w:bidi="ar-SA"/>
      </w:rPr>
    </w:lvl>
    <w:lvl w:ilvl="8" w:tplc="A9AA6C32">
      <w:numFmt w:val="bullet"/>
      <w:lvlText w:val="•"/>
      <w:lvlJc w:val="left"/>
      <w:pPr>
        <w:ind w:left="7580" w:hanging="385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E70"/>
    <w:rsid w:val="000B6F59"/>
    <w:rsid w:val="001F0BE5"/>
    <w:rsid w:val="0029145D"/>
    <w:rsid w:val="00491C0C"/>
    <w:rsid w:val="005B5B77"/>
    <w:rsid w:val="005E214B"/>
    <w:rsid w:val="007F5E32"/>
    <w:rsid w:val="00911059"/>
    <w:rsid w:val="00A070FA"/>
    <w:rsid w:val="00A43E70"/>
    <w:rsid w:val="00A77540"/>
    <w:rsid w:val="00AF1580"/>
    <w:rsid w:val="00B757C4"/>
    <w:rsid w:val="00C37556"/>
    <w:rsid w:val="00C45FF0"/>
    <w:rsid w:val="00D6783D"/>
    <w:rsid w:val="00D95D69"/>
    <w:rsid w:val="00EF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42D04E"/>
  <w15:docId w15:val="{A521253D-7792-4E11-849C-0CFE7FE0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B77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ro-RO"/>
    </w:rPr>
  </w:style>
  <w:style w:type="paragraph" w:styleId="Heading1">
    <w:name w:val="heading 1"/>
    <w:basedOn w:val="Normal"/>
    <w:link w:val="Heading1Char"/>
    <w:uiPriority w:val="9"/>
    <w:qFormat/>
    <w:rsid w:val="005B5B77"/>
    <w:pPr>
      <w:spacing w:before="91"/>
      <w:ind w:left="321" w:right="304"/>
      <w:jc w:val="center"/>
      <w:outlineLvl w:val="0"/>
    </w:pPr>
    <w:rPr>
      <w:rFonts w:ascii="Roboto" w:eastAsia="Roboto" w:hAnsi="Roboto" w:cs="Roboto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rsid w:val="005B5B77"/>
    <w:pPr>
      <w:spacing w:before="20"/>
      <w:ind w:left="1290" w:right="49"/>
      <w:jc w:val="center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B77"/>
    <w:rPr>
      <w:rFonts w:ascii="Roboto" w:eastAsia="Roboto" w:hAnsi="Roboto" w:cs="Roboto"/>
      <w:sz w:val="26"/>
      <w:szCs w:val="26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5B5B77"/>
    <w:rPr>
      <w:rFonts w:ascii="Arial" w:eastAsia="Arial" w:hAnsi="Arial" w:cs="Arial"/>
      <w:b/>
      <w:bCs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qFormat/>
    <w:rsid w:val="005B5B7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B5B77"/>
    <w:rPr>
      <w:rFonts w:ascii="Lucida Sans Unicode" w:eastAsia="Lucida Sans Unicode" w:hAnsi="Lucida Sans Unicode" w:cs="Lucida Sans Unicode"/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5B5B77"/>
    <w:pPr>
      <w:spacing w:line="515" w:lineRule="exact"/>
      <w:ind w:left="321" w:right="657"/>
      <w:jc w:val="center"/>
    </w:pPr>
    <w:rPr>
      <w:sz w:val="35"/>
      <w:szCs w:val="35"/>
    </w:rPr>
  </w:style>
  <w:style w:type="character" w:customStyle="1" w:styleId="TitleChar">
    <w:name w:val="Title Char"/>
    <w:basedOn w:val="DefaultParagraphFont"/>
    <w:link w:val="Title"/>
    <w:uiPriority w:val="10"/>
    <w:rsid w:val="005B5B77"/>
    <w:rPr>
      <w:rFonts w:ascii="Lucida Sans Unicode" w:eastAsia="Lucida Sans Unicode" w:hAnsi="Lucida Sans Unicode" w:cs="Lucida Sans Unicode"/>
      <w:sz w:val="35"/>
      <w:szCs w:val="35"/>
      <w:lang w:val="ro-RO"/>
    </w:rPr>
  </w:style>
  <w:style w:type="paragraph" w:styleId="ListParagraph">
    <w:name w:val="List Paragraph"/>
    <w:basedOn w:val="Normal"/>
    <w:uiPriority w:val="1"/>
    <w:qFormat/>
    <w:rsid w:val="005B5B77"/>
    <w:pPr>
      <w:spacing w:before="73"/>
      <w:ind w:left="558" w:hanging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280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16</cp:revision>
  <dcterms:created xsi:type="dcterms:W3CDTF">2022-01-13T13:42:00Z</dcterms:created>
  <dcterms:modified xsi:type="dcterms:W3CDTF">2022-02-01T07:37:00Z</dcterms:modified>
</cp:coreProperties>
</file>