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13CC" w:rsidRDefault="00F913CC" w:rsidP="00F913CC">
      <w:pPr>
        <w:rPr>
          <w:lang w:val="ro-RO"/>
        </w:rPr>
      </w:pPr>
      <w:bookmarkStart w:id="0" w:name="_GoBack"/>
      <w:bookmarkEnd w:id="0"/>
    </w:p>
    <w:p w:rsidR="00C53C85" w:rsidRDefault="00C53C85" w:rsidP="00F913CC">
      <w:pPr>
        <w:rPr>
          <w:lang w:val="ro-RO"/>
        </w:rPr>
      </w:pPr>
    </w:p>
    <w:p w:rsidR="00C53C85" w:rsidRDefault="00C53C85" w:rsidP="00C53C85">
      <w:pPr>
        <w:jc w:val="right"/>
        <w:rPr>
          <w:lang w:val="ro-RO"/>
        </w:rPr>
      </w:pPr>
      <w:r>
        <w:rPr>
          <w:lang w:val="ro-RO"/>
        </w:rPr>
        <w:t xml:space="preserve">Anexa la </w:t>
      </w:r>
    </w:p>
    <w:p w:rsidR="00C53C85" w:rsidRDefault="00C53C85" w:rsidP="00C53C85">
      <w:pPr>
        <w:jc w:val="right"/>
        <w:rPr>
          <w:lang w:val="ro-RO"/>
        </w:rPr>
      </w:pPr>
      <w:r>
        <w:rPr>
          <w:lang w:val="ro-RO"/>
        </w:rPr>
        <w:t>HCL Blejoi nr. ______/________________</w:t>
      </w:r>
    </w:p>
    <w:p w:rsidR="00C53C85" w:rsidRDefault="00C53C85" w:rsidP="00F913CC">
      <w:pPr>
        <w:rPr>
          <w:lang w:val="ro-RO"/>
        </w:rPr>
      </w:pPr>
    </w:p>
    <w:p w:rsidR="00C53C85" w:rsidRDefault="00C53C85" w:rsidP="00F913CC">
      <w:pPr>
        <w:rPr>
          <w:lang w:val="ro-RO"/>
        </w:rPr>
      </w:pPr>
    </w:p>
    <w:p w:rsidR="00C53C85" w:rsidRDefault="00C53C85" w:rsidP="00F913CC">
      <w:pPr>
        <w:rPr>
          <w:lang w:val="ro-RO"/>
        </w:rPr>
      </w:pPr>
    </w:p>
    <w:p w:rsidR="00C53C85" w:rsidRPr="003A58B9" w:rsidRDefault="00C53C85" w:rsidP="00F913CC">
      <w:pPr>
        <w:rPr>
          <w:lang w:val="ro-RO"/>
        </w:rPr>
      </w:pPr>
    </w:p>
    <w:p w:rsidR="00C853A8" w:rsidRDefault="00F913CC" w:rsidP="00F913CC">
      <w:pPr>
        <w:jc w:val="center"/>
        <w:rPr>
          <w:b/>
          <w:sz w:val="26"/>
          <w:szCs w:val="26"/>
          <w:lang w:val="ro-RO"/>
        </w:rPr>
      </w:pPr>
      <w:r w:rsidRPr="00C853A8">
        <w:rPr>
          <w:b/>
          <w:sz w:val="28"/>
          <w:szCs w:val="28"/>
          <w:lang w:val="ro-RO"/>
        </w:rPr>
        <w:t xml:space="preserve">Planul </w:t>
      </w:r>
      <w:r w:rsidR="00C853A8" w:rsidRPr="00EB524D">
        <w:rPr>
          <w:b/>
          <w:sz w:val="26"/>
          <w:szCs w:val="26"/>
          <w:lang w:val="ro-RO"/>
        </w:rPr>
        <w:t xml:space="preserve">anual de acțiune privind serviciile sociale administrate și </w:t>
      </w:r>
    </w:p>
    <w:p w:rsidR="00F913CC" w:rsidRDefault="00C853A8" w:rsidP="00F913CC">
      <w:pPr>
        <w:jc w:val="center"/>
        <w:rPr>
          <w:b/>
          <w:sz w:val="26"/>
          <w:szCs w:val="26"/>
          <w:lang w:val="ro-RO"/>
        </w:rPr>
      </w:pPr>
      <w:r w:rsidRPr="00EB524D">
        <w:rPr>
          <w:b/>
          <w:sz w:val="26"/>
          <w:szCs w:val="26"/>
          <w:lang w:val="ro-RO"/>
        </w:rPr>
        <w:t>finanțate din bugetul local al</w:t>
      </w:r>
      <w:r>
        <w:rPr>
          <w:b/>
          <w:sz w:val="26"/>
          <w:szCs w:val="26"/>
          <w:lang w:val="ro-RO"/>
        </w:rPr>
        <w:t xml:space="preserve"> comunei Blejoi pentru anul 2026</w:t>
      </w:r>
    </w:p>
    <w:p w:rsidR="00C853A8" w:rsidRDefault="00C853A8" w:rsidP="00F913CC">
      <w:pPr>
        <w:jc w:val="center"/>
        <w:rPr>
          <w:b/>
          <w:sz w:val="26"/>
          <w:szCs w:val="26"/>
          <w:lang w:val="ro-RO"/>
        </w:rPr>
      </w:pPr>
    </w:p>
    <w:p w:rsidR="00C853A8" w:rsidRPr="003A58B9" w:rsidRDefault="00C853A8" w:rsidP="00F913CC">
      <w:pPr>
        <w:jc w:val="center"/>
        <w:rPr>
          <w:sz w:val="28"/>
          <w:szCs w:val="28"/>
          <w:lang w:val="ro-RO"/>
        </w:rPr>
      </w:pPr>
    </w:p>
    <w:p w:rsidR="00F913CC" w:rsidRPr="003A58B9" w:rsidRDefault="00F913CC" w:rsidP="00F913CC">
      <w:pPr>
        <w:spacing w:line="360" w:lineRule="auto"/>
        <w:jc w:val="both"/>
        <w:rPr>
          <w:b/>
          <w:lang w:val="ro-RO"/>
        </w:rPr>
      </w:pPr>
      <w:r w:rsidRPr="003A58B9">
        <w:rPr>
          <w:lang w:val="ro-RO"/>
        </w:rPr>
        <w:tab/>
      </w:r>
      <w:r w:rsidRPr="003A58B9">
        <w:rPr>
          <w:b/>
          <w:lang w:val="ro-RO"/>
        </w:rPr>
        <w:t xml:space="preserve">Având în vedere: </w:t>
      </w:r>
    </w:p>
    <w:p w:rsidR="00F913CC" w:rsidRPr="003A58B9" w:rsidRDefault="00F913CC" w:rsidP="00F913CC">
      <w:pPr>
        <w:pStyle w:val="ListParagraph"/>
        <w:numPr>
          <w:ilvl w:val="0"/>
          <w:numId w:val="1"/>
        </w:numPr>
        <w:spacing w:line="360" w:lineRule="auto"/>
        <w:jc w:val="both"/>
        <w:rPr>
          <w:lang w:val="ro-RO"/>
        </w:rPr>
      </w:pPr>
      <w:r w:rsidRPr="003A58B9">
        <w:rPr>
          <w:lang w:val="ro-RO"/>
        </w:rPr>
        <w:t>Prevederile art.112, alin.(3), lit.b) și a art. 118 din Legea asistenței sociale nr. 292/2011, cu modificările și completările ulterioare și a Ordinului MMJS nr. 1086-2018 privind aprobarea modelului -  cadru al Planului de acțiune privind serviciile sociale administrate și finanțate din bugetul Consiliului Județean/Consiliului Local/Consiliul General al Municipiului București se întocmește și se aprobă Planul annual de acțiune privind serviciile sociale administrate și finanțate din bugetul Consiliul Local al comunei Blejoi, județul Prahova.</w:t>
      </w:r>
    </w:p>
    <w:p w:rsidR="00F913CC" w:rsidRPr="003A58B9" w:rsidRDefault="00F913CC" w:rsidP="00F913CC">
      <w:pPr>
        <w:pStyle w:val="ListParagraph"/>
        <w:numPr>
          <w:ilvl w:val="0"/>
          <w:numId w:val="1"/>
        </w:numPr>
        <w:spacing w:line="360" w:lineRule="auto"/>
        <w:jc w:val="both"/>
        <w:rPr>
          <w:lang w:val="ro-RO"/>
        </w:rPr>
      </w:pPr>
      <w:r w:rsidRPr="003A58B9">
        <w:rPr>
          <w:lang w:val="ro-RO"/>
        </w:rPr>
        <w:t>Art. 3 alin(2), lit. b) – Anexa 3 din Hotărârea de Guvern nr. 797/2017 pentru aprobarea regulamentelor – cadru de organizare și funcționare ale serviciilor publice de asistență socială și a structurii orientative de personal;</w:t>
      </w:r>
    </w:p>
    <w:p w:rsidR="00F913CC" w:rsidRPr="003A58B9" w:rsidRDefault="00F913CC" w:rsidP="00F913CC">
      <w:pPr>
        <w:pStyle w:val="ListParagraph"/>
        <w:numPr>
          <w:ilvl w:val="0"/>
          <w:numId w:val="1"/>
        </w:numPr>
        <w:spacing w:line="360" w:lineRule="auto"/>
        <w:jc w:val="both"/>
        <w:rPr>
          <w:lang w:val="ro-RO"/>
        </w:rPr>
      </w:pPr>
      <w:r w:rsidRPr="003A58B9">
        <w:rPr>
          <w:lang w:val="ro-RO"/>
        </w:rPr>
        <w:t>Strategia națională privind prevenirea instituționalizării persoanelor adulte cu dizabilități și accelerarea procesului de dezinstituțioalizare, pentru perioada 2022-2030;</w:t>
      </w:r>
    </w:p>
    <w:p w:rsidR="00F913CC" w:rsidRPr="003A58B9" w:rsidRDefault="00F913CC" w:rsidP="00F913CC">
      <w:pPr>
        <w:pStyle w:val="ListParagraph"/>
        <w:numPr>
          <w:ilvl w:val="0"/>
          <w:numId w:val="1"/>
        </w:numPr>
        <w:spacing w:line="360" w:lineRule="auto"/>
        <w:jc w:val="both"/>
        <w:rPr>
          <w:lang w:val="ro-RO"/>
        </w:rPr>
      </w:pPr>
      <w:r w:rsidRPr="003A58B9">
        <w:rPr>
          <w:lang w:val="ro-RO"/>
        </w:rPr>
        <w:t>Strategia de dezvoltare a serviciilor sociale din județul Prahova în perioada 2021-2027 și Planurile operaționale de acțiune  în domeniul protecției drepturilor persoanelor adulte cu dizabilități și a persoanelor vârstnice;</w:t>
      </w:r>
    </w:p>
    <w:p w:rsidR="00F913CC" w:rsidRPr="003A58B9" w:rsidRDefault="00F913CC" w:rsidP="00F913CC">
      <w:pPr>
        <w:pStyle w:val="ListParagraph"/>
        <w:numPr>
          <w:ilvl w:val="0"/>
          <w:numId w:val="1"/>
        </w:numPr>
        <w:spacing w:line="360" w:lineRule="auto"/>
        <w:jc w:val="both"/>
        <w:rPr>
          <w:lang w:val="ro-RO"/>
        </w:rPr>
      </w:pPr>
      <w:r w:rsidRPr="003A58B9">
        <w:rPr>
          <w:lang w:val="ro-RO"/>
        </w:rPr>
        <w:t>Strategia de Dezvoltare a Serviciilor Sociale acordate la nivelul comunei Blejoi, județul Prahova, pentru perioada</w:t>
      </w:r>
      <w:r w:rsidR="00411F02">
        <w:rPr>
          <w:lang w:val="ro-RO"/>
        </w:rPr>
        <w:t xml:space="preserve"> 2026-2030</w:t>
      </w:r>
      <w:r w:rsidRPr="003A58B9">
        <w:rPr>
          <w:lang w:val="ro-RO"/>
        </w:rPr>
        <w:t>, aprobată prin Hotărârea C</w:t>
      </w:r>
      <w:r w:rsidR="00FB2D12">
        <w:rPr>
          <w:lang w:val="ro-RO"/>
        </w:rPr>
        <w:t>onsiliului L</w:t>
      </w:r>
      <w:r w:rsidRPr="003A58B9">
        <w:rPr>
          <w:lang w:val="ro-RO"/>
        </w:rPr>
        <w:t xml:space="preserve">ocal Blejoi </w:t>
      </w:r>
      <w:r w:rsidR="00411F02">
        <w:rPr>
          <w:lang w:val="ro-RO"/>
        </w:rPr>
        <w:t xml:space="preserve">   </w:t>
      </w:r>
      <w:r w:rsidRPr="003A58B9">
        <w:rPr>
          <w:lang w:val="ro-RO"/>
        </w:rPr>
        <w:t xml:space="preserve">nr. </w:t>
      </w:r>
      <w:r w:rsidR="00411F02">
        <w:rPr>
          <w:lang w:val="ro-RO"/>
        </w:rPr>
        <w:t xml:space="preserve">12/29.01.2026 </w:t>
      </w:r>
      <w:r w:rsidRPr="003A58B9">
        <w:rPr>
          <w:lang w:val="ro-RO"/>
        </w:rPr>
        <w:t xml:space="preserve">și în concordanță cu legislația în vigoare, planul anual de acțiune are ca obiectiv general:  </w:t>
      </w:r>
    </w:p>
    <w:p w:rsidR="00F913CC" w:rsidRPr="003A58B9" w:rsidRDefault="00F913CC" w:rsidP="00F913CC">
      <w:pPr>
        <w:pStyle w:val="ListParagraph"/>
        <w:spacing w:line="360" w:lineRule="auto"/>
        <w:jc w:val="both"/>
        <w:rPr>
          <w:lang w:val="ro-RO"/>
        </w:rPr>
      </w:pPr>
      <w:r w:rsidRPr="003A58B9">
        <w:rPr>
          <w:lang w:val="ro-RO"/>
        </w:rPr>
        <w:tab/>
        <w:t xml:space="preserve">Înfiinţarea şi dezvoltarea unui sistem realist şi eficient de servicii sociale la nivelul localităţii, capabil să asigure incluziunea socială a tuturor categoriilor vulnerabile, creşterea calităţii vieţii, tratament egal, nediscriminare şi dreptul la o viaţă demnă pentru </w:t>
      </w:r>
      <w:r w:rsidRPr="003A58B9">
        <w:rPr>
          <w:lang w:val="ro-RO"/>
        </w:rPr>
        <w:lastRenderedPageBreak/>
        <w:t>toţi locuitorii comunei Blejoi. Înființarea prin HCL a Serviciilor sociale acordate și administrate de autoritatea publică locală, structură fără personalitate juridică, organizată ca unitate de asistență socială în cadrul aparatului de specialitate al primarului potrivit art. 41 (1)-(3), ca serviciu social de interes local adresat beneficiarilor care trăiesc și locuiesc pe raza teritorială a comunei, potrivit art. 42 alin.(1) din Legea nr. 292/2011 – Legea asistenței sociale.</w:t>
      </w:r>
    </w:p>
    <w:p w:rsidR="00F913CC" w:rsidRPr="003A58B9" w:rsidRDefault="00F913CC" w:rsidP="00F913CC">
      <w:pPr>
        <w:pStyle w:val="ListParagraph"/>
        <w:numPr>
          <w:ilvl w:val="0"/>
          <w:numId w:val="1"/>
        </w:numPr>
        <w:spacing w:line="360" w:lineRule="auto"/>
        <w:jc w:val="both"/>
        <w:rPr>
          <w:lang w:val="ro-RO"/>
        </w:rPr>
      </w:pPr>
      <w:r w:rsidRPr="003A58B9">
        <w:rPr>
          <w:lang w:val="ro-RO"/>
        </w:rPr>
        <w:t>Strategia națională privind îngrijirea pe lungă durată și îmbătrânirea activă pentru perioada 2023-2030.</w:t>
      </w:r>
    </w:p>
    <w:p w:rsidR="00F913CC" w:rsidRPr="003A58B9" w:rsidRDefault="00F913CC" w:rsidP="00F913CC">
      <w:pPr>
        <w:pStyle w:val="ListParagraph"/>
        <w:spacing w:line="360" w:lineRule="auto"/>
        <w:jc w:val="both"/>
        <w:rPr>
          <w:b/>
          <w:u w:val="single"/>
          <w:lang w:val="ro-RO"/>
        </w:rPr>
      </w:pPr>
      <w:r w:rsidRPr="003A58B9">
        <w:rPr>
          <w:lang w:val="ro-RO"/>
        </w:rPr>
        <w:tab/>
      </w:r>
      <w:r w:rsidRPr="003A58B9">
        <w:rPr>
          <w:b/>
          <w:u w:val="single"/>
          <w:lang w:val="ro-RO"/>
        </w:rPr>
        <w:t>Obiective prioritare:</w:t>
      </w:r>
    </w:p>
    <w:p w:rsidR="00F913CC" w:rsidRPr="003A58B9" w:rsidRDefault="00F913CC" w:rsidP="00F913CC">
      <w:pPr>
        <w:pStyle w:val="ListParagraph"/>
        <w:numPr>
          <w:ilvl w:val="0"/>
          <w:numId w:val="1"/>
        </w:numPr>
        <w:spacing w:line="360" w:lineRule="auto"/>
        <w:jc w:val="both"/>
        <w:rPr>
          <w:lang w:val="ro-RO"/>
        </w:rPr>
      </w:pPr>
      <w:r w:rsidRPr="003A58B9">
        <w:rPr>
          <w:lang w:val="ro-RO"/>
        </w:rPr>
        <w:t>Asigurarea mecanismelor de creștere a responsabilității sociale din serviciile sociale;</w:t>
      </w:r>
    </w:p>
    <w:p w:rsidR="00F913CC" w:rsidRPr="003A58B9" w:rsidRDefault="00F913CC" w:rsidP="00F913CC">
      <w:pPr>
        <w:pStyle w:val="ListParagraph"/>
        <w:numPr>
          <w:ilvl w:val="0"/>
          <w:numId w:val="1"/>
        </w:numPr>
        <w:spacing w:line="360" w:lineRule="auto"/>
        <w:jc w:val="both"/>
        <w:rPr>
          <w:lang w:val="ro-RO"/>
        </w:rPr>
      </w:pPr>
      <w:r w:rsidRPr="003A58B9">
        <w:rPr>
          <w:lang w:val="ro-RO"/>
        </w:rPr>
        <w:t>Îmbunătățirea sistemelor de evaluare a nevoilor și de management al informațiilor, precum și corelarea acestora cu politica și practicile locale de luare a deciziilor;</w:t>
      </w:r>
    </w:p>
    <w:p w:rsidR="00F913CC" w:rsidRPr="003A58B9" w:rsidRDefault="00F913CC" w:rsidP="00F913CC">
      <w:pPr>
        <w:pStyle w:val="ListParagraph"/>
        <w:numPr>
          <w:ilvl w:val="0"/>
          <w:numId w:val="1"/>
        </w:numPr>
        <w:spacing w:line="360" w:lineRule="auto"/>
        <w:jc w:val="both"/>
        <w:rPr>
          <w:lang w:val="ro-RO"/>
        </w:rPr>
      </w:pPr>
      <w:r w:rsidRPr="003A58B9">
        <w:rPr>
          <w:lang w:val="ro-RO"/>
        </w:rPr>
        <w:t>Îmbunătățirea finanțării serviciilor sociale;</w:t>
      </w:r>
    </w:p>
    <w:p w:rsidR="00F913CC" w:rsidRPr="003A58B9" w:rsidRDefault="00F913CC" w:rsidP="00F913CC">
      <w:pPr>
        <w:pStyle w:val="ListParagraph"/>
        <w:numPr>
          <w:ilvl w:val="0"/>
          <w:numId w:val="1"/>
        </w:numPr>
        <w:spacing w:line="360" w:lineRule="auto"/>
        <w:jc w:val="both"/>
        <w:rPr>
          <w:lang w:val="ro-RO"/>
        </w:rPr>
      </w:pPr>
      <w:r w:rsidRPr="003A58B9">
        <w:rPr>
          <w:lang w:val="ro-RO"/>
        </w:rPr>
        <w:t>Dezvoltarea serviciilor destinate grupurilor vulerabile incluzând copiii, persoanele cu dizabilități, persoanele vârstnice și alte grupuri vulnerabile.</w:t>
      </w:r>
    </w:p>
    <w:p w:rsidR="00F913CC" w:rsidRPr="003A58B9" w:rsidRDefault="00F913CC" w:rsidP="00F913CC">
      <w:pPr>
        <w:pStyle w:val="ListParagraph"/>
        <w:spacing w:line="360" w:lineRule="auto"/>
        <w:jc w:val="both"/>
        <w:rPr>
          <w:b/>
          <w:u w:val="single"/>
          <w:lang w:val="ro-RO"/>
        </w:rPr>
      </w:pPr>
      <w:r w:rsidRPr="003A58B9">
        <w:rPr>
          <w:lang w:val="ro-RO"/>
        </w:rPr>
        <w:tab/>
      </w:r>
      <w:r w:rsidRPr="003A58B9">
        <w:rPr>
          <w:b/>
          <w:u w:val="single"/>
          <w:lang w:val="ro-RO"/>
        </w:rPr>
        <w:t>Obiective specifice:</w:t>
      </w:r>
    </w:p>
    <w:p w:rsidR="00F913CC" w:rsidRPr="003A58B9" w:rsidRDefault="00F913CC" w:rsidP="00F913CC">
      <w:pPr>
        <w:pStyle w:val="ListParagraph"/>
        <w:numPr>
          <w:ilvl w:val="0"/>
          <w:numId w:val="1"/>
        </w:numPr>
        <w:spacing w:line="360" w:lineRule="auto"/>
        <w:jc w:val="both"/>
        <w:rPr>
          <w:lang w:val="ro-RO"/>
        </w:rPr>
      </w:pPr>
      <w:r w:rsidRPr="003A58B9">
        <w:rPr>
          <w:lang w:val="ro-RO"/>
        </w:rPr>
        <w:t>Asigurarea dreptului copiilor la educație;</w:t>
      </w:r>
    </w:p>
    <w:p w:rsidR="00F913CC" w:rsidRPr="003A58B9" w:rsidRDefault="00F913CC" w:rsidP="00F913CC">
      <w:pPr>
        <w:pStyle w:val="ListParagraph"/>
        <w:numPr>
          <w:ilvl w:val="0"/>
          <w:numId w:val="1"/>
        </w:numPr>
        <w:spacing w:line="360" w:lineRule="auto"/>
        <w:jc w:val="both"/>
        <w:rPr>
          <w:lang w:val="ro-RO"/>
        </w:rPr>
      </w:pPr>
      <w:r w:rsidRPr="003A58B9">
        <w:rPr>
          <w:lang w:val="ro-RO"/>
        </w:rPr>
        <w:t>Pregătirea continuă a personalului;</w:t>
      </w:r>
    </w:p>
    <w:p w:rsidR="00F913CC" w:rsidRPr="003A58B9" w:rsidRDefault="00F913CC" w:rsidP="00F913CC">
      <w:pPr>
        <w:pStyle w:val="ListParagraph"/>
        <w:numPr>
          <w:ilvl w:val="0"/>
          <w:numId w:val="1"/>
        </w:numPr>
        <w:spacing w:line="360" w:lineRule="auto"/>
        <w:jc w:val="both"/>
        <w:rPr>
          <w:lang w:val="ro-RO"/>
        </w:rPr>
      </w:pPr>
      <w:r w:rsidRPr="003A58B9">
        <w:rPr>
          <w:lang w:val="ro-RO"/>
        </w:rPr>
        <w:t>Asigurarea protecției sociale pentru persoanele din comunitate aflate în dificultate;</w:t>
      </w:r>
    </w:p>
    <w:p w:rsidR="00F913CC" w:rsidRPr="003A58B9" w:rsidRDefault="00F913CC" w:rsidP="00F913CC">
      <w:pPr>
        <w:pStyle w:val="ListParagraph"/>
        <w:numPr>
          <w:ilvl w:val="0"/>
          <w:numId w:val="1"/>
        </w:numPr>
        <w:spacing w:line="360" w:lineRule="auto"/>
        <w:jc w:val="both"/>
        <w:rPr>
          <w:lang w:val="ro-RO"/>
        </w:rPr>
      </w:pPr>
      <w:r w:rsidRPr="003A58B9">
        <w:rPr>
          <w:lang w:val="ro-RO"/>
        </w:rPr>
        <w:t>Informarea persoanelor cu dizabilități, a familiilor lor, cu privire la drepturile și obligațiile pe care le au conform legii;</w:t>
      </w:r>
    </w:p>
    <w:p w:rsidR="00F913CC" w:rsidRPr="003A58B9" w:rsidRDefault="00F913CC" w:rsidP="00F913CC">
      <w:pPr>
        <w:pStyle w:val="ListParagraph"/>
        <w:numPr>
          <w:ilvl w:val="0"/>
          <w:numId w:val="1"/>
        </w:numPr>
        <w:spacing w:line="360" w:lineRule="auto"/>
        <w:jc w:val="both"/>
        <w:rPr>
          <w:lang w:val="ro-RO"/>
        </w:rPr>
      </w:pPr>
      <w:r w:rsidRPr="003A58B9">
        <w:rPr>
          <w:lang w:val="ro-RO"/>
        </w:rPr>
        <w:t>Imbunătățirea calității vieții pentru copiii ai căror părinți sunt plecați la muncă în străinătate;</w:t>
      </w:r>
    </w:p>
    <w:p w:rsidR="00F913CC" w:rsidRPr="003A58B9" w:rsidRDefault="00F913CC" w:rsidP="00F913CC">
      <w:pPr>
        <w:pStyle w:val="ListParagraph"/>
        <w:numPr>
          <w:ilvl w:val="0"/>
          <w:numId w:val="1"/>
        </w:numPr>
        <w:spacing w:line="360" w:lineRule="auto"/>
        <w:jc w:val="both"/>
        <w:rPr>
          <w:lang w:val="ro-RO"/>
        </w:rPr>
      </w:pPr>
      <w:r w:rsidRPr="003A58B9">
        <w:rPr>
          <w:lang w:val="ro-RO"/>
        </w:rPr>
        <w:t>Realizarea unor parteneriate public-public, cu alte autorități sau instituții publice sau private;</w:t>
      </w:r>
    </w:p>
    <w:p w:rsidR="00F913CC" w:rsidRPr="003A58B9" w:rsidRDefault="00F913CC" w:rsidP="00F913CC">
      <w:pPr>
        <w:pStyle w:val="ListParagraph"/>
        <w:numPr>
          <w:ilvl w:val="0"/>
          <w:numId w:val="1"/>
        </w:numPr>
        <w:spacing w:line="360" w:lineRule="auto"/>
        <w:jc w:val="both"/>
        <w:rPr>
          <w:lang w:val="ro-RO"/>
        </w:rPr>
      </w:pPr>
      <w:r w:rsidRPr="003A58B9">
        <w:rPr>
          <w:lang w:val="ro-RO"/>
        </w:rPr>
        <w:t>Implementarea unitară și coerentă a prevederilor legale din domeniul asistenței sociale corelate cu nevoile și problemele sociale ale grupului țintă.</w:t>
      </w:r>
    </w:p>
    <w:p w:rsidR="00F913CC" w:rsidRPr="003A58B9" w:rsidRDefault="00F913CC" w:rsidP="00F913CC">
      <w:pPr>
        <w:pStyle w:val="ListParagraph"/>
        <w:spacing w:line="360" w:lineRule="auto"/>
        <w:ind w:left="0"/>
        <w:jc w:val="both"/>
        <w:rPr>
          <w:b/>
          <w:lang w:val="ro-RO"/>
        </w:rPr>
      </w:pPr>
      <w:r w:rsidRPr="003A58B9">
        <w:rPr>
          <w:lang w:val="ro-RO"/>
        </w:rPr>
        <w:tab/>
      </w:r>
      <w:r w:rsidRPr="003A58B9">
        <w:rPr>
          <w:b/>
          <w:lang w:val="ro-RO"/>
        </w:rPr>
        <w:t>Planul anual de acțiune privind serviciile sociale administrate și finanțate  din bugetul local al</w:t>
      </w:r>
      <w:r w:rsidR="00FB2D12">
        <w:rPr>
          <w:b/>
          <w:lang w:val="ro-RO"/>
        </w:rPr>
        <w:t xml:space="preserve"> comunei Blejoi pentru anul 2026</w:t>
      </w:r>
      <w:r w:rsidRPr="003A58B9">
        <w:rPr>
          <w:b/>
          <w:lang w:val="ro-RO"/>
        </w:rPr>
        <w:t xml:space="preserve"> cuprinde:</w:t>
      </w:r>
    </w:p>
    <w:p w:rsidR="00F913CC" w:rsidRPr="003A58B9" w:rsidRDefault="00F913CC" w:rsidP="00F913CC">
      <w:pPr>
        <w:pStyle w:val="ListParagraph"/>
        <w:spacing w:line="360" w:lineRule="auto"/>
        <w:ind w:left="0"/>
        <w:jc w:val="both"/>
        <w:rPr>
          <w:lang w:val="ro-RO"/>
        </w:rPr>
      </w:pPr>
      <w:r w:rsidRPr="003A58B9">
        <w:rPr>
          <w:lang w:val="ro-RO"/>
        </w:rPr>
        <w:tab/>
        <w:t>Capitolul I - Date privind administrarea, înființarea și finanțarea serviciilor sociale;</w:t>
      </w:r>
    </w:p>
    <w:p w:rsidR="00F913CC" w:rsidRPr="003A58B9" w:rsidRDefault="00F913CC" w:rsidP="00F913CC">
      <w:pPr>
        <w:pStyle w:val="ListParagraph"/>
        <w:spacing w:line="360" w:lineRule="auto"/>
        <w:ind w:left="0"/>
        <w:jc w:val="both"/>
        <w:rPr>
          <w:lang w:val="ro-RO"/>
        </w:rPr>
      </w:pPr>
      <w:r w:rsidRPr="003A58B9">
        <w:rPr>
          <w:lang w:val="ro-RO"/>
        </w:rPr>
        <w:lastRenderedPageBreak/>
        <w:tab/>
        <w:t>Capitolul II – Planificarea activităților de informare a publicului cu privire la serviciile sociale existente la nivel local în conformitate cu  art. 3, alin. (2), lit. l) din H.G. nr. 797/2017;</w:t>
      </w:r>
    </w:p>
    <w:p w:rsidR="00F913CC" w:rsidRPr="003A58B9" w:rsidRDefault="00F913CC" w:rsidP="00F913CC">
      <w:pPr>
        <w:pStyle w:val="ListParagraph"/>
        <w:spacing w:line="360" w:lineRule="auto"/>
        <w:ind w:left="0"/>
        <w:jc w:val="both"/>
        <w:rPr>
          <w:lang w:val="ro-RO"/>
        </w:rPr>
      </w:pPr>
      <w:r w:rsidRPr="003A58B9">
        <w:rPr>
          <w:lang w:val="ro-RO"/>
        </w:rPr>
        <w:tab/>
        <w:t xml:space="preserve">Capitolul III – Programul de formare și îndrumare metodologică a personalului care lucrează </w:t>
      </w:r>
      <w:r>
        <w:rPr>
          <w:lang w:val="ro-RO"/>
        </w:rPr>
        <w:t>în domeniul serviciilor sociale.</w:t>
      </w:r>
    </w:p>
    <w:p w:rsidR="00F913CC" w:rsidRPr="003A58B9" w:rsidRDefault="00F913CC" w:rsidP="00F913CC">
      <w:pPr>
        <w:pStyle w:val="ListParagraph"/>
        <w:spacing w:line="360" w:lineRule="auto"/>
        <w:ind w:left="0"/>
        <w:jc w:val="center"/>
        <w:rPr>
          <w:b/>
          <w:i/>
          <w:lang w:val="ro-RO"/>
        </w:rPr>
      </w:pPr>
      <w:r w:rsidRPr="003A58B9">
        <w:rPr>
          <w:b/>
          <w:i/>
          <w:lang w:val="ro-RO"/>
        </w:rPr>
        <w:t>CAPITOLUL I -  Administrarea, înființarea și finanțarea serviciilor sociale</w:t>
      </w:r>
    </w:p>
    <w:p w:rsidR="00F913CC" w:rsidRPr="003A58B9" w:rsidRDefault="00F913CC" w:rsidP="00F913CC">
      <w:pPr>
        <w:pStyle w:val="ListParagraph"/>
        <w:spacing w:line="360" w:lineRule="auto"/>
        <w:ind w:left="0"/>
        <w:jc w:val="center"/>
        <w:rPr>
          <w:i/>
          <w:lang w:val="ro-RO"/>
        </w:rPr>
      </w:pPr>
    </w:p>
    <w:p w:rsidR="00F913CC" w:rsidRPr="003A58B9" w:rsidRDefault="00F913CC" w:rsidP="00F913CC">
      <w:pPr>
        <w:pStyle w:val="ListParagraph"/>
        <w:spacing w:line="360" w:lineRule="auto"/>
        <w:ind w:left="0"/>
        <w:jc w:val="both"/>
        <w:rPr>
          <w:lang w:val="ro-RO"/>
        </w:rPr>
      </w:pPr>
      <w:r w:rsidRPr="003A58B9">
        <w:rPr>
          <w:lang w:val="ro-RO"/>
        </w:rPr>
        <w:tab/>
        <w:t>Compartimentul de Asistență Socială și Autoritate Tutelară de la nivelul primăriei comunei Blejoi este structură specializată în administrarea și acordarea beneficiilor de asistență socială și a serviciilor sociale, înființată la nivel de compartiment funcțional în Aparatul de specialitate al Primarului comunei Blejoi, cu scopul de a asigura aplicarea politicilor sociale în domeniul protecției lului, familiei, persoanelor vârstnice, persoanelor cu dizabilități, precum și altor persoane, grupuri sau comunități aflate în nevoie socială.</w:t>
      </w:r>
    </w:p>
    <w:p w:rsidR="00F913CC" w:rsidRPr="003A58B9" w:rsidRDefault="00F913CC" w:rsidP="00F913CC">
      <w:pPr>
        <w:pStyle w:val="ListParagraph"/>
        <w:spacing w:line="360" w:lineRule="auto"/>
        <w:ind w:left="0"/>
        <w:jc w:val="both"/>
        <w:rPr>
          <w:lang w:val="ro-RO"/>
        </w:rPr>
      </w:pPr>
      <w:r w:rsidRPr="003A58B9">
        <w:rPr>
          <w:lang w:val="ro-RO"/>
        </w:rPr>
        <w:tab/>
        <w:t>În aplicarea politicilor sociale în domeniul protecției copilului, familiei, persoanelor vârstnice, persoanelor cu dizabilități, precum și altor persoane, grupuri sau comunități aflate în nevoie socială, Compartimentul de Asistență Socială și Autoritate Tutelară de la nivelul comunei Blejoi, îndeplinește, în prinipal, următoarele funcții:</w:t>
      </w:r>
    </w:p>
    <w:p w:rsidR="00F913CC" w:rsidRPr="003A58B9" w:rsidRDefault="00F913CC" w:rsidP="00F913CC">
      <w:pPr>
        <w:pStyle w:val="ListParagraph"/>
        <w:numPr>
          <w:ilvl w:val="0"/>
          <w:numId w:val="2"/>
        </w:numPr>
        <w:spacing w:line="360" w:lineRule="auto"/>
        <w:jc w:val="both"/>
        <w:rPr>
          <w:lang w:val="ro-RO"/>
        </w:rPr>
      </w:pPr>
      <w:r w:rsidRPr="003A58B9">
        <w:rPr>
          <w:lang w:val="ro-RO"/>
        </w:rPr>
        <w:t>De realizare a diagnozei sociale la nivelul comunei Blejoi, prin evaluarea nevoilor sociale ale comunității, realizarea de sondaje și anchete sociale, valorificarea potențialului comunității în vederea prevenirii și depistării precoce a situaților de neglijarea, abuz, abandon, violență, a cazurilor de risc de excluziune socială;</w:t>
      </w:r>
    </w:p>
    <w:p w:rsidR="00F913CC" w:rsidRPr="003A58B9" w:rsidRDefault="00F913CC" w:rsidP="00F913CC">
      <w:pPr>
        <w:pStyle w:val="ListParagraph"/>
        <w:numPr>
          <w:ilvl w:val="0"/>
          <w:numId w:val="2"/>
        </w:numPr>
        <w:spacing w:line="360" w:lineRule="auto"/>
        <w:jc w:val="both"/>
        <w:rPr>
          <w:lang w:val="ro-RO"/>
        </w:rPr>
      </w:pPr>
      <w:r w:rsidRPr="003A58B9">
        <w:rPr>
          <w:lang w:val="ro-RO"/>
        </w:rPr>
        <w:t>De coordonare a măsurilor de prevenire și combatere a situațiilor de marginalizare și excludere socială în care se pot afla anumite grupuri;</w:t>
      </w:r>
    </w:p>
    <w:p w:rsidR="00F913CC" w:rsidRPr="003A58B9" w:rsidRDefault="00F913CC" w:rsidP="00F913CC">
      <w:pPr>
        <w:pStyle w:val="ListParagraph"/>
        <w:numPr>
          <w:ilvl w:val="0"/>
          <w:numId w:val="2"/>
        </w:numPr>
        <w:spacing w:line="360" w:lineRule="auto"/>
        <w:jc w:val="both"/>
        <w:rPr>
          <w:lang w:val="ro-RO"/>
        </w:rPr>
      </w:pPr>
      <w:r w:rsidRPr="003A58B9">
        <w:rPr>
          <w:lang w:val="ro-RO"/>
        </w:rPr>
        <w:t>De strategie prin dezvoltarea serviciilor sociale și a planului anual de acțiune;</w:t>
      </w:r>
    </w:p>
    <w:p w:rsidR="00F913CC" w:rsidRPr="003A58B9" w:rsidRDefault="00F913CC" w:rsidP="00F913CC">
      <w:pPr>
        <w:pStyle w:val="ListParagraph"/>
        <w:numPr>
          <w:ilvl w:val="0"/>
          <w:numId w:val="2"/>
        </w:numPr>
        <w:spacing w:line="360" w:lineRule="auto"/>
        <w:jc w:val="both"/>
        <w:rPr>
          <w:lang w:val="ro-RO"/>
        </w:rPr>
      </w:pPr>
      <w:r w:rsidRPr="003A58B9">
        <w:rPr>
          <w:lang w:val="ro-RO"/>
        </w:rPr>
        <w:t>De comunicare și colaborare cu serviciile publice deconcentrate ale ministerelor și instituțiilor care au responsabilități în domeniul asistenței sociale, cu serviciile publice locale de asistență socială, precum și cu repezentanții societății civile care desfășoară activități în domeniu, cu reprezentanții furnizorilor privați de servicii sociale, precum și cu persoanele beneficiare;</w:t>
      </w:r>
    </w:p>
    <w:p w:rsidR="00F913CC" w:rsidRPr="003A58B9" w:rsidRDefault="00F913CC" w:rsidP="00F913CC">
      <w:pPr>
        <w:pStyle w:val="ListParagraph"/>
        <w:numPr>
          <w:ilvl w:val="0"/>
          <w:numId w:val="2"/>
        </w:numPr>
        <w:spacing w:line="360" w:lineRule="auto"/>
        <w:jc w:val="both"/>
        <w:rPr>
          <w:lang w:val="ro-RO"/>
        </w:rPr>
      </w:pPr>
      <w:r w:rsidRPr="003A58B9">
        <w:rPr>
          <w:lang w:val="ro-RO"/>
        </w:rPr>
        <w:t>De promovare a drepturilor omului, a unei imagini pozitive a persoanelor, familiilor și grupurilor vulnerabile.</w:t>
      </w:r>
    </w:p>
    <w:p w:rsidR="00F913CC" w:rsidRPr="003A58B9" w:rsidRDefault="00F913CC" w:rsidP="00F913CC">
      <w:pPr>
        <w:spacing w:line="360" w:lineRule="auto"/>
        <w:jc w:val="both"/>
        <w:rPr>
          <w:b/>
          <w:lang w:val="ro-RO"/>
        </w:rPr>
      </w:pPr>
      <w:r w:rsidRPr="003A58B9">
        <w:rPr>
          <w:lang w:val="ro-RO"/>
        </w:rPr>
        <w:tab/>
      </w:r>
      <w:r w:rsidRPr="003A58B9">
        <w:rPr>
          <w:b/>
          <w:lang w:val="ro-RO"/>
        </w:rPr>
        <w:t>Beneficiarii serviciilor sociale, grupuri vulnerabile identificate:</w:t>
      </w:r>
    </w:p>
    <w:p w:rsidR="00F913CC" w:rsidRPr="003A58B9" w:rsidRDefault="00F913CC" w:rsidP="00F913CC">
      <w:pPr>
        <w:pStyle w:val="ListParagraph"/>
        <w:numPr>
          <w:ilvl w:val="0"/>
          <w:numId w:val="3"/>
        </w:numPr>
        <w:spacing w:line="360" w:lineRule="auto"/>
        <w:jc w:val="both"/>
        <w:rPr>
          <w:b/>
          <w:lang w:val="ro-RO"/>
        </w:rPr>
      </w:pPr>
      <w:r w:rsidRPr="003A58B9">
        <w:rPr>
          <w:b/>
          <w:lang w:val="ro-RO"/>
        </w:rPr>
        <w:lastRenderedPageBreak/>
        <w:t xml:space="preserve">Copiii și familiile aflate în dificultate identificate sunt: </w:t>
      </w:r>
    </w:p>
    <w:p w:rsidR="00F913CC" w:rsidRPr="003A58B9" w:rsidRDefault="00F913CC" w:rsidP="00F913CC">
      <w:pPr>
        <w:pStyle w:val="ListParagraph"/>
        <w:numPr>
          <w:ilvl w:val="0"/>
          <w:numId w:val="4"/>
        </w:numPr>
        <w:spacing w:line="360" w:lineRule="auto"/>
        <w:jc w:val="both"/>
        <w:rPr>
          <w:lang w:val="ro-RO"/>
        </w:rPr>
      </w:pPr>
      <w:r w:rsidRPr="003A58B9">
        <w:rPr>
          <w:lang w:val="ro-RO"/>
        </w:rPr>
        <w:t>Tineri provenind din sistemul de protecție a copilului:</w:t>
      </w:r>
    </w:p>
    <w:p w:rsidR="00F913CC" w:rsidRPr="003A58B9" w:rsidRDefault="00F913CC" w:rsidP="00F913CC">
      <w:pPr>
        <w:pStyle w:val="ListParagraph"/>
        <w:numPr>
          <w:ilvl w:val="0"/>
          <w:numId w:val="4"/>
        </w:numPr>
        <w:spacing w:line="360" w:lineRule="auto"/>
        <w:jc w:val="both"/>
        <w:rPr>
          <w:lang w:val="ro-RO"/>
        </w:rPr>
      </w:pPr>
      <w:r w:rsidRPr="003A58B9">
        <w:rPr>
          <w:lang w:val="ro-RO"/>
        </w:rPr>
        <w:t>Familii monoparentale;</w:t>
      </w:r>
    </w:p>
    <w:p w:rsidR="00F913CC" w:rsidRPr="003A58B9" w:rsidRDefault="00F913CC" w:rsidP="00F913CC">
      <w:pPr>
        <w:pStyle w:val="ListParagraph"/>
        <w:numPr>
          <w:ilvl w:val="0"/>
          <w:numId w:val="4"/>
        </w:numPr>
        <w:spacing w:line="360" w:lineRule="auto"/>
        <w:jc w:val="both"/>
        <w:rPr>
          <w:lang w:val="ro-RO"/>
        </w:rPr>
      </w:pPr>
      <w:r w:rsidRPr="003A58B9">
        <w:rPr>
          <w:lang w:val="ro-RO"/>
        </w:rPr>
        <w:t>Familii tinere;</w:t>
      </w:r>
    </w:p>
    <w:p w:rsidR="00F913CC" w:rsidRPr="003A58B9" w:rsidRDefault="00F913CC" w:rsidP="00F913CC">
      <w:pPr>
        <w:pStyle w:val="ListParagraph"/>
        <w:numPr>
          <w:ilvl w:val="0"/>
          <w:numId w:val="4"/>
        </w:numPr>
        <w:spacing w:line="360" w:lineRule="auto"/>
        <w:jc w:val="both"/>
        <w:rPr>
          <w:lang w:val="ro-RO"/>
        </w:rPr>
      </w:pPr>
      <w:r w:rsidRPr="003A58B9">
        <w:rPr>
          <w:lang w:val="ro-RO"/>
        </w:rPr>
        <w:t>Copii cu părinți plecați la muncă în străinătate;</w:t>
      </w:r>
    </w:p>
    <w:p w:rsidR="00F913CC" w:rsidRPr="003A58B9" w:rsidRDefault="00F913CC" w:rsidP="00F913CC">
      <w:pPr>
        <w:spacing w:line="360" w:lineRule="auto"/>
        <w:ind w:left="720"/>
        <w:jc w:val="both"/>
        <w:rPr>
          <w:lang w:val="ro-RO"/>
        </w:rPr>
      </w:pPr>
      <w:r w:rsidRPr="003A58B9">
        <w:rPr>
          <w:lang w:val="ro-RO"/>
        </w:rPr>
        <w:t xml:space="preserve">Problemele sociale ale copiilor și familiilor aflate în dificultate sunt: </w:t>
      </w:r>
    </w:p>
    <w:p w:rsidR="00F913CC" w:rsidRPr="003A58B9" w:rsidRDefault="00F913CC" w:rsidP="00F913CC">
      <w:pPr>
        <w:pStyle w:val="ListParagraph"/>
        <w:numPr>
          <w:ilvl w:val="0"/>
          <w:numId w:val="5"/>
        </w:numPr>
        <w:spacing w:line="360" w:lineRule="auto"/>
        <w:jc w:val="both"/>
        <w:rPr>
          <w:lang w:val="ro-RO"/>
        </w:rPr>
      </w:pPr>
      <w:r w:rsidRPr="003A58B9">
        <w:rPr>
          <w:lang w:val="ro-RO"/>
        </w:rPr>
        <w:t>Resurse financiare insuficiente și dificultăți în gestionarea lor;</w:t>
      </w:r>
    </w:p>
    <w:p w:rsidR="00F913CC" w:rsidRPr="003A58B9" w:rsidRDefault="00F913CC" w:rsidP="00F913CC">
      <w:pPr>
        <w:pStyle w:val="ListParagraph"/>
        <w:numPr>
          <w:ilvl w:val="0"/>
          <w:numId w:val="5"/>
        </w:numPr>
        <w:spacing w:line="360" w:lineRule="auto"/>
        <w:jc w:val="both"/>
        <w:rPr>
          <w:lang w:val="ro-RO"/>
        </w:rPr>
      </w:pPr>
      <w:r w:rsidRPr="003A58B9">
        <w:rPr>
          <w:lang w:val="ro-RO"/>
        </w:rPr>
        <w:t>Familii cu climat social defavorabil;</w:t>
      </w:r>
    </w:p>
    <w:p w:rsidR="00F913CC" w:rsidRPr="003A58B9" w:rsidRDefault="00F913CC" w:rsidP="00F913CC">
      <w:pPr>
        <w:pStyle w:val="ListParagraph"/>
        <w:numPr>
          <w:ilvl w:val="0"/>
          <w:numId w:val="5"/>
        </w:numPr>
        <w:spacing w:line="360" w:lineRule="auto"/>
        <w:jc w:val="both"/>
        <w:rPr>
          <w:lang w:val="ro-RO"/>
        </w:rPr>
      </w:pPr>
      <w:r w:rsidRPr="003A58B9">
        <w:rPr>
          <w:lang w:val="ro-RO"/>
        </w:rPr>
        <w:t>Abandonul școlar;</w:t>
      </w:r>
    </w:p>
    <w:p w:rsidR="00F913CC" w:rsidRPr="003A58B9" w:rsidRDefault="00F913CC" w:rsidP="00F913CC">
      <w:pPr>
        <w:pStyle w:val="ListParagraph"/>
        <w:numPr>
          <w:ilvl w:val="0"/>
          <w:numId w:val="5"/>
        </w:numPr>
        <w:spacing w:line="360" w:lineRule="auto"/>
        <w:jc w:val="both"/>
        <w:rPr>
          <w:lang w:val="ro-RO"/>
        </w:rPr>
      </w:pPr>
      <w:r w:rsidRPr="003A58B9">
        <w:rPr>
          <w:lang w:val="ro-RO"/>
        </w:rPr>
        <w:t>Probleme de sănătate;</w:t>
      </w:r>
    </w:p>
    <w:p w:rsidR="00F913CC" w:rsidRPr="003A58B9" w:rsidRDefault="00F913CC" w:rsidP="00F913CC">
      <w:pPr>
        <w:pStyle w:val="ListParagraph"/>
        <w:numPr>
          <w:ilvl w:val="0"/>
          <w:numId w:val="5"/>
        </w:numPr>
        <w:spacing w:line="360" w:lineRule="auto"/>
        <w:jc w:val="both"/>
        <w:rPr>
          <w:lang w:val="ro-RO"/>
        </w:rPr>
      </w:pPr>
      <w:r w:rsidRPr="003A58B9">
        <w:rPr>
          <w:lang w:val="ro-RO"/>
        </w:rPr>
        <w:t>Dificultăți în obținerea unor drepturi.</w:t>
      </w:r>
    </w:p>
    <w:p w:rsidR="00F913CC" w:rsidRPr="003A58B9" w:rsidRDefault="00F913CC" w:rsidP="00F913CC">
      <w:pPr>
        <w:pStyle w:val="ListParagraph"/>
        <w:numPr>
          <w:ilvl w:val="0"/>
          <w:numId w:val="3"/>
        </w:numPr>
        <w:spacing w:line="360" w:lineRule="auto"/>
        <w:jc w:val="both"/>
        <w:rPr>
          <w:b/>
          <w:lang w:val="ro-RO"/>
        </w:rPr>
      </w:pPr>
      <w:r w:rsidRPr="003A58B9">
        <w:rPr>
          <w:b/>
          <w:lang w:val="ro-RO"/>
        </w:rPr>
        <w:t>Persoane vârstnice</w:t>
      </w:r>
    </w:p>
    <w:p w:rsidR="00F913CC" w:rsidRPr="003A58B9" w:rsidRDefault="00F913CC" w:rsidP="00F913CC">
      <w:pPr>
        <w:spacing w:line="360" w:lineRule="auto"/>
        <w:jc w:val="both"/>
        <w:rPr>
          <w:lang w:val="ro-RO"/>
        </w:rPr>
      </w:pPr>
      <w:r w:rsidRPr="003A58B9">
        <w:rPr>
          <w:lang w:val="ro-RO"/>
        </w:rPr>
        <w:tab/>
        <w:t>Problemele sociale ale persoanelor vârstnice sunt:</w:t>
      </w:r>
    </w:p>
    <w:p w:rsidR="00F913CC" w:rsidRPr="003A58B9" w:rsidRDefault="00F913CC" w:rsidP="00F913CC">
      <w:pPr>
        <w:pStyle w:val="ListParagraph"/>
        <w:numPr>
          <w:ilvl w:val="0"/>
          <w:numId w:val="6"/>
        </w:numPr>
        <w:spacing w:line="360" w:lineRule="auto"/>
        <w:jc w:val="both"/>
        <w:rPr>
          <w:lang w:val="ro-RO"/>
        </w:rPr>
      </w:pPr>
      <w:r w:rsidRPr="003A58B9">
        <w:rPr>
          <w:lang w:val="ro-RO"/>
        </w:rPr>
        <w:t>Sănătate precară;</w:t>
      </w:r>
    </w:p>
    <w:p w:rsidR="00F913CC" w:rsidRPr="003A58B9" w:rsidRDefault="00F913CC" w:rsidP="00F913CC">
      <w:pPr>
        <w:pStyle w:val="ListParagraph"/>
        <w:numPr>
          <w:ilvl w:val="0"/>
          <w:numId w:val="6"/>
        </w:numPr>
        <w:spacing w:line="360" w:lineRule="auto"/>
        <w:jc w:val="both"/>
        <w:rPr>
          <w:lang w:val="ro-RO"/>
        </w:rPr>
      </w:pPr>
      <w:r w:rsidRPr="003A58B9">
        <w:rPr>
          <w:lang w:val="ro-RO"/>
        </w:rPr>
        <w:t>Venituri mici în raport cu necesitățile;</w:t>
      </w:r>
    </w:p>
    <w:p w:rsidR="00F913CC" w:rsidRPr="003A58B9" w:rsidRDefault="00F913CC" w:rsidP="00F913CC">
      <w:pPr>
        <w:pStyle w:val="ListParagraph"/>
        <w:numPr>
          <w:ilvl w:val="0"/>
          <w:numId w:val="6"/>
        </w:numPr>
        <w:spacing w:line="360" w:lineRule="auto"/>
        <w:jc w:val="both"/>
        <w:rPr>
          <w:lang w:val="ro-RO"/>
        </w:rPr>
      </w:pPr>
      <w:r w:rsidRPr="003A58B9">
        <w:rPr>
          <w:lang w:val="ro-RO"/>
        </w:rPr>
        <w:t>Izolare, singurătate;</w:t>
      </w:r>
    </w:p>
    <w:p w:rsidR="00F913CC" w:rsidRPr="003A58B9" w:rsidRDefault="00F913CC" w:rsidP="00F913CC">
      <w:pPr>
        <w:pStyle w:val="ListParagraph"/>
        <w:numPr>
          <w:ilvl w:val="0"/>
          <w:numId w:val="6"/>
        </w:numPr>
        <w:spacing w:line="360" w:lineRule="auto"/>
        <w:jc w:val="both"/>
        <w:rPr>
          <w:lang w:val="ro-RO"/>
        </w:rPr>
      </w:pPr>
      <w:r w:rsidRPr="003A58B9">
        <w:rPr>
          <w:lang w:val="ro-RO"/>
        </w:rPr>
        <w:t>Capacitatea scăzută de autogospodărire;</w:t>
      </w:r>
    </w:p>
    <w:p w:rsidR="00F913CC" w:rsidRPr="003A58B9" w:rsidRDefault="00F913CC" w:rsidP="00F913CC">
      <w:pPr>
        <w:pStyle w:val="ListParagraph"/>
        <w:numPr>
          <w:ilvl w:val="0"/>
          <w:numId w:val="6"/>
        </w:numPr>
        <w:spacing w:line="360" w:lineRule="auto"/>
        <w:jc w:val="both"/>
        <w:rPr>
          <w:lang w:val="ro-RO"/>
        </w:rPr>
      </w:pPr>
      <w:r w:rsidRPr="003A58B9">
        <w:rPr>
          <w:lang w:val="ro-RO"/>
        </w:rPr>
        <w:t>Absența suportului pentru familia care are în îngrijire un vârstnic dependent;</w:t>
      </w:r>
    </w:p>
    <w:p w:rsidR="00F913CC" w:rsidRPr="003A58B9" w:rsidRDefault="00F913CC" w:rsidP="00F913CC">
      <w:pPr>
        <w:pStyle w:val="ListParagraph"/>
        <w:numPr>
          <w:ilvl w:val="0"/>
          <w:numId w:val="3"/>
        </w:numPr>
        <w:spacing w:line="360" w:lineRule="auto"/>
        <w:jc w:val="both"/>
        <w:rPr>
          <w:b/>
          <w:lang w:val="ro-RO"/>
        </w:rPr>
      </w:pPr>
      <w:r w:rsidRPr="003A58B9">
        <w:rPr>
          <w:b/>
          <w:lang w:val="ro-RO"/>
        </w:rPr>
        <w:t>Persoane cu handicap: minori și adulți:</w:t>
      </w:r>
    </w:p>
    <w:p w:rsidR="00F913CC" w:rsidRPr="003A58B9" w:rsidRDefault="00F913CC" w:rsidP="00F913CC">
      <w:pPr>
        <w:spacing w:line="360" w:lineRule="auto"/>
        <w:jc w:val="both"/>
        <w:rPr>
          <w:lang w:val="ro-RO"/>
        </w:rPr>
      </w:pPr>
      <w:r w:rsidRPr="003A58B9">
        <w:rPr>
          <w:b/>
          <w:lang w:val="ro-RO"/>
        </w:rPr>
        <w:tab/>
      </w:r>
      <w:r w:rsidRPr="003A58B9">
        <w:rPr>
          <w:lang w:val="ro-RO"/>
        </w:rPr>
        <w:t>Problemele sociale ale persoanelor cu handicap sunt:</w:t>
      </w:r>
    </w:p>
    <w:p w:rsidR="00F913CC" w:rsidRPr="003A58B9" w:rsidRDefault="00F913CC" w:rsidP="00F913CC">
      <w:pPr>
        <w:pStyle w:val="ListParagraph"/>
        <w:numPr>
          <w:ilvl w:val="0"/>
          <w:numId w:val="7"/>
        </w:numPr>
        <w:spacing w:line="360" w:lineRule="auto"/>
        <w:jc w:val="both"/>
        <w:rPr>
          <w:lang w:val="ro-RO"/>
        </w:rPr>
      </w:pPr>
      <w:r w:rsidRPr="003A58B9">
        <w:rPr>
          <w:lang w:val="ro-RO"/>
        </w:rPr>
        <w:t>Accesibilitatea, inclusiv în propria locuință;</w:t>
      </w:r>
    </w:p>
    <w:p w:rsidR="00F913CC" w:rsidRPr="003A58B9" w:rsidRDefault="00F913CC" w:rsidP="00F913CC">
      <w:pPr>
        <w:pStyle w:val="ListParagraph"/>
        <w:numPr>
          <w:ilvl w:val="0"/>
          <w:numId w:val="7"/>
        </w:numPr>
        <w:spacing w:line="360" w:lineRule="auto"/>
        <w:jc w:val="both"/>
        <w:rPr>
          <w:lang w:val="ro-RO"/>
        </w:rPr>
      </w:pPr>
      <w:r w:rsidRPr="003A58B9">
        <w:rPr>
          <w:lang w:val="ro-RO"/>
        </w:rPr>
        <w:t>Lipsa profesioniștilor în servicii specializate;</w:t>
      </w:r>
    </w:p>
    <w:p w:rsidR="00F913CC" w:rsidRPr="003A58B9" w:rsidRDefault="00F913CC" w:rsidP="00F913CC">
      <w:pPr>
        <w:pStyle w:val="ListParagraph"/>
        <w:numPr>
          <w:ilvl w:val="0"/>
          <w:numId w:val="7"/>
        </w:numPr>
        <w:spacing w:line="360" w:lineRule="auto"/>
        <w:jc w:val="both"/>
        <w:rPr>
          <w:lang w:val="ro-RO"/>
        </w:rPr>
      </w:pPr>
      <w:r w:rsidRPr="003A58B9">
        <w:rPr>
          <w:lang w:val="ro-RO"/>
        </w:rPr>
        <w:t>Atitudinea discriminatorie a societății;</w:t>
      </w:r>
    </w:p>
    <w:p w:rsidR="00F913CC" w:rsidRPr="003A58B9" w:rsidRDefault="00F913CC" w:rsidP="00F913CC">
      <w:pPr>
        <w:pStyle w:val="ListParagraph"/>
        <w:numPr>
          <w:ilvl w:val="0"/>
          <w:numId w:val="7"/>
        </w:numPr>
        <w:spacing w:line="360" w:lineRule="auto"/>
        <w:jc w:val="both"/>
        <w:rPr>
          <w:lang w:val="ro-RO"/>
        </w:rPr>
      </w:pPr>
      <w:r w:rsidRPr="003A58B9">
        <w:rPr>
          <w:lang w:val="ro-RO"/>
        </w:rPr>
        <w:t>Situația materială precară;</w:t>
      </w:r>
    </w:p>
    <w:p w:rsidR="00F913CC" w:rsidRPr="003A58B9" w:rsidRDefault="00F913CC" w:rsidP="00F913CC">
      <w:pPr>
        <w:pStyle w:val="ListParagraph"/>
        <w:numPr>
          <w:ilvl w:val="0"/>
          <w:numId w:val="7"/>
        </w:numPr>
        <w:spacing w:line="360" w:lineRule="auto"/>
        <w:jc w:val="both"/>
        <w:rPr>
          <w:lang w:val="ro-RO"/>
        </w:rPr>
      </w:pPr>
      <w:r w:rsidRPr="003A58B9">
        <w:rPr>
          <w:lang w:val="ro-RO"/>
        </w:rPr>
        <w:t>Absența suportului pentru familia care are în întreținere persoana cu handicap;</w:t>
      </w:r>
    </w:p>
    <w:p w:rsidR="00F913CC" w:rsidRPr="003A58B9" w:rsidRDefault="00F913CC" w:rsidP="00F913CC">
      <w:pPr>
        <w:pStyle w:val="ListParagraph"/>
        <w:numPr>
          <w:ilvl w:val="0"/>
          <w:numId w:val="7"/>
        </w:numPr>
        <w:spacing w:line="360" w:lineRule="auto"/>
        <w:jc w:val="both"/>
        <w:rPr>
          <w:lang w:val="ro-RO"/>
        </w:rPr>
      </w:pPr>
      <w:r w:rsidRPr="003A58B9">
        <w:rPr>
          <w:lang w:val="ro-RO"/>
        </w:rPr>
        <w:t>Lipsa centrelor rezidențiale/ de zi, specializate pe tipuri de handicap.</w:t>
      </w:r>
    </w:p>
    <w:p w:rsidR="00F913CC" w:rsidRPr="003A58B9" w:rsidRDefault="00F913CC" w:rsidP="00F913CC">
      <w:pPr>
        <w:pStyle w:val="ListParagraph"/>
        <w:numPr>
          <w:ilvl w:val="0"/>
          <w:numId w:val="3"/>
        </w:numPr>
        <w:spacing w:line="360" w:lineRule="auto"/>
        <w:jc w:val="both"/>
        <w:rPr>
          <w:b/>
          <w:lang w:val="ro-RO"/>
        </w:rPr>
      </w:pPr>
      <w:r w:rsidRPr="003A58B9">
        <w:rPr>
          <w:b/>
          <w:lang w:val="ro-RO"/>
        </w:rPr>
        <w:t>Tipurile de situații de dificultate, vulnerabile, dependente sau risc social și estimarea numărului de beneficiari.</w:t>
      </w:r>
    </w:p>
    <w:p w:rsidR="00F913CC" w:rsidRPr="003A58B9" w:rsidRDefault="00F913CC" w:rsidP="00F913CC">
      <w:pPr>
        <w:pStyle w:val="ListParagraph"/>
        <w:numPr>
          <w:ilvl w:val="0"/>
          <w:numId w:val="8"/>
        </w:numPr>
        <w:spacing w:line="360" w:lineRule="auto"/>
        <w:jc w:val="both"/>
        <w:rPr>
          <w:lang w:val="ro-RO"/>
        </w:rPr>
      </w:pPr>
      <w:r w:rsidRPr="003A58B9">
        <w:rPr>
          <w:lang w:val="ro-RO"/>
        </w:rPr>
        <w:t>Persoane cu dizabilități, adulț</w:t>
      </w:r>
      <w:r w:rsidR="00EB04BA">
        <w:rPr>
          <w:lang w:val="ro-RO"/>
        </w:rPr>
        <w:t>i: handicap grav – aproximativ 2</w:t>
      </w:r>
      <w:r w:rsidRPr="003A58B9">
        <w:rPr>
          <w:lang w:val="ro-RO"/>
        </w:rPr>
        <w:t>30;</w:t>
      </w:r>
    </w:p>
    <w:p w:rsidR="00F913CC" w:rsidRPr="003A58B9" w:rsidRDefault="00F913CC" w:rsidP="00F913CC">
      <w:pPr>
        <w:pStyle w:val="ListParagraph"/>
        <w:numPr>
          <w:ilvl w:val="0"/>
          <w:numId w:val="8"/>
        </w:numPr>
        <w:spacing w:line="360" w:lineRule="auto"/>
        <w:jc w:val="both"/>
        <w:rPr>
          <w:lang w:val="ro-RO"/>
        </w:rPr>
      </w:pPr>
      <w:r w:rsidRPr="003A58B9">
        <w:rPr>
          <w:lang w:val="ro-RO"/>
        </w:rPr>
        <w:t>Copii cu dizab</w:t>
      </w:r>
      <w:r w:rsidR="00EB04BA">
        <w:rPr>
          <w:lang w:val="ro-RO"/>
        </w:rPr>
        <w:t>ilități: indiferent de grad – 29</w:t>
      </w:r>
      <w:r w:rsidRPr="003A58B9">
        <w:rPr>
          <w:lang w:val="ro-RO"/>
        </w:rPr>
        <w:t>;</w:t>
      </w:r>
    </w:p>
    <w:p w:rsidR="00F913CC" w:rsidRPr="003A58B9" w:rsidRDefault="00F913CC" w:rsidP="00F913CC">
      <w:pPr>
        <w:pStyle w:val="ListParagraph"/>
        <w:numPr>
          <w:ilvl w:val="0"/>
          <w:numId w:val="8"/>
        </w:numPr>
        <w:spacing w:line="360" w:lineRule="auto"/>
        <w:jc w:val="both"/>
        <w:rPr>
          <w:lang w:val="ro-RO"/>
        </w:rPr>
      </w:pPr>
      <w:r w:rsidRPr="003A58B9">
        <w:rPr>
          <w:lang w:val="ro-RO"/>
        </w:rPr>
        <w:lastRenderedPageBreak/>
        <w:t>Familia cu venituri insuficiente: (beneficiari</w:t>
      </w:r>
      <w:r w:rsidR="00EB04BA">
        <w:rPr>
          <w:lang w:val="ro-RO"/>
        </w:rPr>
        <w:t xml:space="preserve"> de venit minim de incluziune: 7</w:t>
      </w:r>
      <w:r w:rsidRPr="003A58B9">
        <w:rPr>
          <w:lang w:val="ro-RO"/>
        </w:rPr>
        <w:t xml:space="preserve"> familii; ajutor</w:t>
      </w:r>
      <w:r w:rsidR="00FB2D12">
        <w:rPr>
          <w:lang w:val="ro-RO"/>
        </w:rPr>
        <w:t xml:space="preserve"> de încălzirea a  locuinței – 57</w:t>
      </w:r>
      <w:r w:rsidRPr="003A58B9">
        <w:rPr>
          <w:lang w:val="ro-RO"/>
        </w:rPr>
        <w:t xml:space="preserve"> familii);</w:t>
      </w:r>
    </w:p>
    <w:p w:rsidR="00F913CC" w:rsidRPr="003A58B9" w:rsidRDefault="00F913CC" w:rsidP="00F913CC">
      <w:pPr>
        <w:pStyle w:val="ListParagraph"/>
        <w:numPr>
          <w:ilvl w:val="0"/>
          <w:numId w:val="8"/>
        </w:numPr>
        <w:spacing w:line="360" w:lineRule="auto"/>
        <w:jc w:val="both"/>
        <w:rPr>
          <w:lang w:val="ro-RO"/>
        </w:rPr>
      </w:pPr>
      <w:r w:rsidRPr="003A58B9">
        <w:rPr>
          <w:lang w:val="ro-RO"/>
        </w:rPr>
        <w:t>Copii cu părinți pleca</w:t>
      </w:r>
      <w:r w:rsidR="00FB2D12">
        <w:rPr>
          <w:lang w:val="ro-RO"/>
        </w:rPr>
        <w:t>ți la muncă în străinătate: - 13</w:t>
      </w:r>
      <w:r w:rsidRPr="003A58B9">
        <w:rPr>
          <w:lang w:val="ro-RO"/>
        </w:rPr>
        <w:t>;</w:t>
      </w:r>
    </w:p>
    <w:p w:rsidR="00F913CC" w:rsidRPr="003A58B9" w:rsidRDefault="00F913CC" w:rsidP="00F913CC">
      <w:pPr>
        <w:pStyle w:val="ListParagraph"/>
        <w:numPr>
          <w:ilvl w:val="0"/>
          <w:numId w:val="8"/>
        </w:numPr>
        <w:spacing w:line="360" w:lineRule="auto"/>
        <w:jc w:val="both"/>
        <w:rPr>
          <w:lang w:val="ro-RO"/>
        </w:rPr>
      </w:pPr>
      <w:r w:rsidRPr="003A58B9">
        <w:rPr>
          <w:lang w:val="ro-RO"/>
        </w:rPr>
        <w:t>Asistenți personali ai persoanelor cu handicap: - 45.</w:t>
      </w:r>
    </w:p>
    <w:p w:rsidR="00F913CC" w:rsidRPr="003A58B9" w:rsidRDefault="00F913CC" w:rsidP="00F913CC">
      <w:pPr>
        <w:pStyle w:val="ListParagraph"/>
        <w:spacing w:line="360" w:lineRule="auto"/>
        <w:jc w:val="both"/>
        <w:rPr>
          <w:lang w:val="ro-RO"/>
        </w:rPr>
        <w:sectPr w:rsidR="00F913CC" w:rsidRPr="003A58B9" w:rsidSect="00CB4218">
          <w:footerReference w:type="default" r:id="rId8"/>
          <w:pgSz w:w="12240" w:h="15840"/>
          <w:pgMar w:top="1440" w:right="1440" w:bottom="1440" w:left="1440" w:header="720" w:footer="720" w:gutter="0"/>
          <w:cols w:space="720"/>
          <w:docGrid w:linePitch="360"/>
        </w:sectPr>
      </w:pPr>
    </w:p>
    <w:p w:rsidR="00F913CC" w:rsidRPr="003A58B9" w:rsidRDefault="00F913CC" w:rsidP="00F913CC">
      <w:pPr>
        <w:pStyle w:val="ListParagraph"/>
        <w:spacing w:line="360" w:lineRule="auto"/>
        <w:jc w:val="both"/>
        <w:rPr>
          <w:lang w:val="ro-RO"/>
        </w:rPr>
      </w:pPr>
    </w:p>
    <w:p w:rsidR="00F913CC" w:rsidRPr="003A58B9" w:rsidRDefault="00F913CC" w:rsidP="00F913CC">
      <w:pPr>
        <w:pStyle w:val="ListParagraph"/>
        <w:numPr>
          <w:ilvl w:val="0"/>
          <w:numId w:val="9"/>
        </w:numPr>
        <w:spacing w:line="360" w:lineRule="auto"/>
        <w:jc w:val="both"/>
        <w:rPr>
          <w:lang w:val="ro-RO"/>
        </w:rPr>
      </w:pPr>
      <w:r w:rsidRPr="003A58B9">
        <w:rPr>
          <w:lang w:val="ro-RO"/>
        </w:rPr>
        <w:t>Serviciile sociale existente la nivel local:</w:t>
      </w:r>
    </w:p>
    <w:tbl>
      <w:tblPr>
        <w:tblW w:w="14101"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3"/>
        <w:gridCol w:w="2079"/>
        <w:gridCol w:w="2350"/>
        <w:gridCol w:w="2079"/>
        <w:gridCol w:w="1106"/>
        <w:gridCol w:w="1063"/>
        <w:gridCol w:w="1085"/>
        <w:gridCol w:w="1085"/>
        <w:gridCol w:w="1444"/>
        <w:gridCol w:w="1177"/>
      </w:tblGrid>
      <w:tr w:rsidR="00F913CC" w:rsidRPr="003A58B9" w:rsidTr="00800FC3">
        <w:trPr>
          <w:trHeight w:val="383"/>
        </w:trPr>
        <w:tc>
          <w:tcPr>
            <w:tcW w:w="633" w:type="dxa"/>
            <w:vMerge w:val="restart"/>
          </w:tcPr>
          <w:p w:rsidR="00F913CC" w:rsidRPr="003A58B9" w:rsidRDefault="00F913CC" w:rsidP="00800FC3">
            <w:pPr>
              <w:pStyle w:val="Standard"/>
              <w:spacing w:before="60" w:after="60" w:line="240" w:lineRule="atLeast"/>
              <w:jc w:val="center"/>
              <w:rPr>
                <w:rFonts w:ascii="Times New Roman" w:hAnsi="Times New Roman" w:cs="Times New Roman"/>
                <w:color w:val="auto"/>
              </w:rPr>
            </w:pPr>
            <w:r w:rsidRPr="003A58B9">
              <w:rPr>
                <w:rFonts w:ascii="Times New Roman" w:hAnsi="Times New Roman" w:cs="Times New Roman"/>
                <w:color w:val="auto"/>
              </w:rPr>
              <w:t>Nr.</w:t>
            </w:r>
          </w:p>
          <w:p w:rsidR="00F913CC" w:rsidRPr="003A58B9" w:rsidRDefault="00F913CC" w:rsidP="00800FC3">
            <w:pPr>
              <w:pStyle w:val="Standard"/>
              <w:spacing w:before="60" w:after="60" w:line="240" w:lineRule="atLeast"/>
              <w:jc w:val="center"/>
              <w:rPr>
                <w:rFonts w:ascii="Times New Roman" w:hAnsi="Times New Roman" w:cs="Times New Roman"/>
                <w:color w:val="auto"/>
              </w:rPr>
            </w:pPr>
            <w:r w:rsidRPr="003A58B9">
              <w:rPr>
                <w:rFonts w:ascii="Times New Roman" w:hAnsi="Times New Roman" w:cs="Times New Roman"/>
                <w:color w:val="auto"/>
              </w:rPr>
              <w:t>Crt</w:t>
            </w:r>
          </w:p>
        </w:tc>
        <w:tc>
          <w:tcPr>
            <w:tcW w:w="2079" w:type="dxa"/>
            <w:vMerge w:val="restart"/>
          </w:tcPr>
          <w:p w:rsidR="00F913CC" w:rsidRPr="003A58B9" w:rsidRDefault="00F913CC" w:rsidP="00800FC3">
            <w:pPr>
              <w:pStyle w:val="Standard"/>
              <w:spacing w:before="60" w:after="60" w:line="240" w:lineRule="atLeast"/>
              <w:jc w:val="center"/>
              <w:rPr>
                <w:rFonts w:ascii="Times New Roman" w:hAnsi="Times New Roman" w:cs="Times New Roman"/>
                <w:color w:val="auto"/>
              </w:rPr>
            </w:pPr>
            <w:r w:rsidRPr="003A58B9">
              <w:rPr>
                <w:rFonts w:ascii="Times New Roman" w:hAnsi="Times New Roman" w:cs="Times New Roman"/>
                <w:color w:val="auto"/>
              </w:rPr>
              <w:t>Cod serviciu,</w:t>
            </w:r>
          </w:p>
          <w:p w:rsidR="00F913CC" w:rsidRPr="003A58B9" w:rsidRDefault="00F913CC" w:rsidP="00800FC3">
            <w:pPr>
              <w:pStyle w:val="Standard"/>
              <w:spacing w:before="60" w:after="60" w:line="240" w:lineRule="atLeast"/>
              <w:jc w:val="center"/>
              <w:rPr>
                <w:rFonts w:ascii="Times New Roman" w:hAnsi="Times New Roman" w:cs="Times New Roman"/>
                <w:color w:val="auto"/>
              </w:rPr>
            </w:pPr>
            <w:r w:rsidRPr="003A58B9">
              <w:rPr>
                <w:rFonts w:ascii="Times New Roman" w:hAnsi="Times New Roman" w:cs="Times New Roman"/>
                <w:color w:val="auto"/>
              </w:rPr>
              <w:t>Conform</w:t>
            </w:r>
          </w:p>
          <w:p w:rsidR="00F913CC" w:rsidRPr="003A58B9" w:rsidRDefault="00F913CC" w:rsidP="00800FC3">
            <w:pPr>
              <w:pStyle w:val="Standard"/>
              <w:spacing w:before="60" w:after="60" w:line="240" w:lineRule="atLeast"/>
              <w:jc w:val="center"/>
              <w:rPr>
                <w:rFonts w:ascii="Times New Roman" w:hAnsi="Times New Roman" w:cs="Times New Roman"/>
                <w:color w:val="auto"/>
              </w:rPr>
            </w:pPr>
            <w:r w:rsidRPr="003A58B9">
              <w:rPr>
                <w:rFonts w:ascii="Times New Roman" w:hAnsi="Times New Roman" w:cs="Times New Roman"/>
                <w:color w:val="auto"/>
              </w:rPr>
              <w:t>Nomenclatorului serviciilor sociale</w:t>
            </w:r>
          </w:p>
        </w:tc>
        <w:tc>
          <w:tcPr>
            <w:tcW w:w="2350" w:type="dxa"/>
            <w:vMerge w:val="restart"/>
          </w:tcPr>
          <w:p w:rsidR="00F913CC" w:rsidRPr="003A58B9" w:rsidRDefault="00F913CC" w:rsidP="00800FC3">
            <w:pPr>
              <w:pStyle w:val="Standard"/>
              <w:spacing w:before="60" w:after="60" w:line="240" w:lineRule="atLeast"/>
              <w:jc w:val="center"/>
              <w:rPr>
                <w:rFonts w:ascii="Times New Roman" w:hAnsi="Times New Roman" w:cs="Times New Roman"/>
                <w:color w:val="auto"/>
              </w:rPr>
            </w:pPr>
            <w:r w:rsidRPr="003A58B9">
              <w:rPr>
                <w:rFonts w:ascii="Times New Roman" w:hAnsi="Times New Roman" w:cs="Times New Roman"/>
                <w:color w:val="auto"/>
              </w:rPr>
              <w:t>Denumirea serviciului social</w:t>
            </w:r>
          </w:p>
        </w:tc>
        <w:tc>
          <w:tcPr>
            <w:tcW w:w="2079" w:type="dxa"/>
            <w:vMerge w:val="restart"/>
          </w:tcPr>
          <w:p w:rsidR="00F913CC" w:rsidRPr="003A58B9" w:rsidRDefault="00F913CC" w:rsidP="00800FC3">
            <w:pPr>
              <w:pStyle w:val="Standard"/>
              <w:spacing w:before="60" w:after="60" w:line="240" w:lineRule="atLeast"/>
              <w:jc w:val="center"/>
              <w:rPr>
                <w:rFonts w:ascii="Times New Roman" w:hAnsi="Times New Roman" w:cs="Times New Roman"/>
                <w:color w:val="auto"/>
              </w:rPr>
            </w:pPr>
            <w:r w:rsidRPr="003A58B9">
              <w:rPr>
                <w:rFonts w:ascii="Times New Roman" w:hAnsi="Times New Roman" w:cs="Times New Roman"/>
                <w:color w:val="auto"/>
              </w:rPr>
              <w:t>Capacitate</w:t>
            </w:r>
          </w:p>
        </w:tc>
        <w:tc>
          <w:tcPr>
            <w:tcW w:w="1106" w:type="dxa"/>
            <w:vMerge w:val="restart"/>
          </w:tcPr>
          <w:p w:rsidR="00F913CC" w:rsidRPr="003A58B9" w:rsidRDefault="00F913CC" w:rsidP="00800FC3">
            <w:pPr>
              <w:pStyle w:val="Standard"/>
              <w:spacing w:before="60" w:after="60" w:line="240" w:lineRule="atLeast"/>
              <w:jc w:val="center"/>
              <w:rPr>
                <w:rFonts w:ascii="Times New Roman" w:hAnsi="Times New Roman" w:cs="Times New Roman"/>
                <w:color w:val="auto"/>
              </w:rPr>
            </w:pPr>
            <w:r w:rsidRPr="003A58B9">
              <w:rPr>
                <w:rFonts w:ascii="Times New Roman" w:hAnsi="Times New Roman" w:cs="Times New Roman"/>
                <w:color w:val="auto"/>
              </w:rPr>
              <w:t>Grad ocupare</w:t>
            </w:r>
          </w:p>
        </w:tc>
        <w:tc>
          <w:tcPr>
            <w:tcW w:w="5854" w:type="dxa"/>
            <w:gridSpan w:val="5"/>
          </w:tcPr>
          <w:p w:rsidR="00F913CC" w:rsidRPr="003A58B9" w:rsidRDefault="00F913CC" w:rsidP="00800FC3">
            <w:pPr>
              <w:pStyle w:val="Standard"/>
              <w:spacing w:before="60" w:after="60" w:line="240" w:lineRule="atLeast"/>
              <w:jc w:val="center"/>
              <w:rPr>
                <w:rFonts w:ascii="Times New Roman" w:hAnsi="Times New Roman" w:cs="Times New Roman"/>
                <w:color w:val="auto"/>
              </w:rPr>
            </w:pPr>
            <w:r w:rsidRPr="003A58B9">
              <w:rPr>
                <w:rFonts w:ascii="Times New Roman" w:hAnsi="Times New Roman" w:cs="Times New Roman"/>
                <w:color w:val="auto"/>
              </w:rPr>
              <w:t>Bugetele estimate pe surse de finantare pentru serviciile sociale existente:</w:t>
            </w:r>
          </w:p>
        </w:tc>
      </w:tr>
      <w:tr w:rsidR="00F913CC" w:rsidRPr="003A58B9" w:rsidTr="00800FC3">
        <w:trPr>
          <w:trHeight w:val="495"/>
        </w:trPr>
        <w:tc>
          <w:tcPr>
            <w:tcW w:w="633" w:type="dxa"/>
            <w:vMerge/>
          </w:tcPr>
          <w:p w:rsidR="00F913CC" w:rsidRPr="003A58B9" w:rsidRDefault="00F913CC" w:rsidP="00800FC3">
            <w:pPr>
              <w:pStyle w:val="Standard"/>
              <w:spacing w:before="60" w:after="60" w:line="240" w:lineRule="atLeast"/>
              <w:jc w:val="center"/>
              <w:rPr>
                <w:rFonts w:ascii="Times New Roman" w:hAnsi="Times New Roman" w:cs="Times New Roman"/>
                <w:color w:val="auto"/>
              </w:rPr>
            </w:pPr>
          </w:p>
        </w:tc>
        <w:tc>
          <w:tcPr>
            <w:tcW w:w="2079" w:type="dxa"/>
            <w:vMerge/>
          </w:tcPr>
          <w:p w:rsidR="00F913CC" w:rsidRPr="003A58B9" w:rsidRDefault="00F913CC" w:rsidP="00800FC3">
            <w:pPr>
              <w:pStyle w:val="Standard"/>
              <w:spacing w:before="60" w:after="60" w:line="240" w:lineRule="atLeast"/>
              <w:jc w:val="center"/>
              <w:rPr>
                <w:rFonts w:ascii="Times New Roman" w:hAnsi="Times New Roman" w:cs="Times New Roman"/>
                <w:color w:val="auto"/>
              </w:rPr>
            </w:pPr>
          </w:p>
        </w:tc>
        <w:tc>
          <w:tcPr>
            <w:tcW w:w="2350" w:type="dxa"/>
            <w:vMerge/>
          </w:tcPr>
          <w:p w:rsidR="00F913CC" w:rsidRPr="003A58B9" w:rsidRDefault="00F913CC" w:rsidP="00800FC3">
            <w:pPr>
              <w:pStyle w:val="Standard"/>
              <w:spacing w:before="60" w:after="60" w:line="240" w:lineRule="atLeast"/>
              <w:jc w:val="center"/>
              <w:rPr>
                <w:rFonts w:ascii="Times New Roman" w:hAnsi="Times New Roman" w:cs="Times New Roman"/>
                <w:color w:val="auto"/>
              </w:rPr>
            </w:pPr>
          </w:p>
        </w:tc>
        <w:tc>
          <w:tcPr>
            <w:tcW w:w="2079" w:type="dxa"/>
            <w:vMerge/>
          </w:tcPr>
          <w:p w:rsidR="00F913CC" w:rsidRPr="003A58B9" w:rsidRDefault="00F913CC" w:rsidP="00800FC3">
            <w:pPr>
              <w:pStyle w:val="Standard"/>
              <w:spacing w:before="60" w:after="60" w:line="240" w:lineRule="atLeast"/>
              <w:jc w:val="center"/>
              <w:rPr>
                <w:rFonts w:ascii="Times New Roman" w:hAnsi="Times New Roman" w:cs="Times New Roman"/>
                <w:color w:val="auto"/>
              </w:rPr>
            </w:pPr>
          </w:p>
        </w:tc>
        <w:tc>
          <w:tcPr>
            <w:tcW w:w="1106" w:type="dxa"/>
            <w:vMerge/>
          </w:tcPr>
          <w:p w:rsidR="00F913CC" w:rsidRPr="003A58B9" w:rsidRDefault="00F913CC" w:rsidP="00800FC3">
            <w:pPr>
              <w:pStyle w:val="Standard"/>
              <w:spacing w:before="60" w:after="60" w:line="240" w:lineRule="atLeast"/>
              <w:jc w:val="center"/>
              <w:rPr>
                <w:rFonts w:ascii="Times New Roman" w:hAnsi="Times New Roman" w:cs="Times New Roman"/>
                <w:color w:val="auto"/>
              </w:rPr>
            </w:pPr>
          </w:p>
        </w:tc>
        <w:tc>
          <w:tcPr>
            <w:tcW w:w="1063" w:type="dxa"/>
          </w:tcPr>
          <w:p w:rsidR="00F913CC" w:rsidRPr="003A58B9" w:rsidRDefault="00F913CC" w:rsidP="00800FC3">
            <w:pPr>
              <w:pStyle w:val="Standard"/>
              <w:spacing w:before="60" w:after="60" w:line="240" w:lineRule="atLeast"/>
              <w:jc w:val="center"/>
              <w:rPr>
                <w:rFonts w:ascii="Times New Roman" w:hAnsi="Times New Roman" w:cs="Times New Roman"/>
                <w:color w:val="auto"/>
              </w:rPr>
            </w:pPr>
            <w:r w:rsidRPr="003A58B9">
              <w:rPr>
                <w:rFonts w:ascii="Times New Roman" w:hAnsi="Times New Roman" w:cs="Times New Roman"/>
                <w:color w:val="auto"/>
              </w:rPr>
              <w:t>Buget local(lei)</w:t>
            </w:r>
          </w:p>
        </w:tc>
        <w:tc>
          <w:tcPr>
            <w:tcW w:w="1085" w:type="dxa"/>
          </w:tcPr>
          <w:p w:rsidR="00F913CC" w:rsidRPr="003A58B9" w:rsidRDefault="00F913CC" w:rsidP="00800FC3">
            <w:pPr>
              <w:pStyle w:val="Standard"/>
              <w:spacing w:before="60" w:after="60" w:line="240" w:lineRule="atLeast"/>
              <w:jc w:val="center"/>
              <w:rPr>
                <w:rFonts w:ascii="Times New Roman" w:hAnsi="Times New Roman" w:cs="Times New Roman"/>
                <w:color w:val="auto"/>
              </w:rPr>
            </w:pPr>
            <w:r w:rsidRPr="003A58B9">
              <w:rPr>
                <w:rFonts w:ascii="Times New Roman" w:hAnsi="Times New Roman" w:cs="Times New Roman"/>
                <w:color w:val="auto"/>
              </w:rPr>
              <w:t>Buget judetean</w:t>
            </w:r>
          </w:p>
        </w:tc>
        <w:tc>
          <w:tcPr>
            <w:tcW w:w="1085" w:type="dxa"/>
          </w:tcPr>
          <w:p w:rsidR="00F913CC" w:rsidRPr="003A58B9" w:rsidRDefault="00F913CC" w:rsidP="00800FC3">
            <w:pPr>
              <w:pStyle w:val="Standard"/>
              <w:spacing w:before="60" w:after="60" w:line="240" w:lineRule="atLeast"/>
              <w:jc w:val="center"/>
              <w:rPr>
                <w:rFonts w:ascii="Times New Roman" w:hAnsi="Times New Roman" w:cs="Times New Roman"/>
                <w:color w:val="auto"/>
              </w:rPr>
            </w:pPr>
            <w:r w:rsidRPr="003A58B9">
              <w:rPr>
                <w:rFonts w:ascii="Times New Roman" w:hAnsi="Times New Roman" w:cs="Times New Roman"/>
                <w:color w:val="auto"/>
              </w:rPr>
              <w:t>Buget de stat</w:t>
            </w:r>
          </w:p>
        </w:tc>
        <w:tc>
          <w:tcPr>
            <w:tcW w:w="1444" w:type="dxa"/>
          </w:tcPr>
          <w:p w:rsidR="00F913CC" w:rsidRPr="003A58B9" w:rsidRDefault="00F913CC" w:rsidP="00800FC3">
            <w:pPr>
              <w:pStyle w:val="Standard"/>
              <w:spacing w:before="60" w:after="60" w:line="240" w:lineRule="atLeast"/>
              <w:jc w:val="center"/>
              <w:rPr>
                <w:rFonts w:ascii="Times New Roman" w:hAnsi="Times New Roman" w:cs="Times New Roman"/>
                <w:color w:val="auto"/>
              </w:rPr>
            </w:pPr>
            <w:r w:rsidRPr="003A58B9">
              <w:rPr>
                <w:rFonts w:ascii="Times New Roman" w:hAnsi="Times New Roman" w:cs="Times New Roman"/>
                <w:color w:val="auto"/>
              </w:rPr>
              <w:t>Contributii persoane beneficiare</w:t>
            </w:r>
          </w:p>
        </w:tc>
        <w:tc>
          <w:tcPr>
            <w:tcW w:w="1177" w:type="dxa"/>
          </w:tcPr>
          <w:p w:rsidR="00F913CC" w:rsidRPr="003A58B9" w:rsidRDefault="00F913CC" w:rsidP="00800FC3">
            <w:pPr>
              <w:pStyle w:val="Standard"/>
              <w:spacing w:before="60" w:after="60" w:line="240" w:lineRule="atLeast"/>
              <w:jc w:val="center"/>
              <w:rPr>
                <w:rFonts w:ascii="Times New Roman" w:hAnsi="Times New Roman" w:cs="Times New Roman"/>
                <w:color w:val="auto"/>
              </w:rPr>
            </w:pPr>
            <w:r w:rsidRPr="003A58B9">
              <w:rPr>
                <w:rFonts w:ascii="Times New Roman" w:hAnsi="Times New Roman" w:cs="Times New Roman"/>
                <w:color w:val="auto"/>
              </w:rPr>
              <w:t>Total</w:t>
            </w:r>
          </w:p>
        </w:tc>
      </w:tr>
      <w:tr w:rsidR="00F913CC" w:rsidRPr="003A58B9" w:rsidTr="00800FC3">
        <w:trPr>
          <w:trHeight w:val="495"/>
        </w:trPr>
        <w:tc>
          <w:tcPr>
            <w:tcW w:w="633" w:type="dxa"/>
          </w:tcPr>
          <w:p w:rsidR="00F913CC" w:rsidRPr="003A58B9" w:rsidRDefault="00F913CC" w:rsidP="00800FC3">
            <w:pPr>
              <w:pStyle w:val="Standard"/>
              <w:spacing w:before="60" w:after="60" w:line="240" w:lineRule="atLeast"/>
              <w:jc w:val="center"/>
              <w:rPr>
                <w:rFonts w:ascii="Times New Roman" w:hAnsi="Times New Roman" w:cs="Times New Roman"/>
                <w:color w:val="auto"/>
              </w:rPr>
            </w:pPr>
            <w:r w:rsidRPr="003A58B9">
              <w:rPr>
                <w:rFonts w:ascii="Times New Roman" w:hAnsi="Times New Roman" w:cs="Times New Roman"/>
                <w:color w:val="auto"/>
              </w:rPr>
              <w:t>-</w:t>
            </w:r>
          </w:p>
        </w:tc>
        <w:tc>
          <w:tcPr>
            <w:tcW w:w="2079" w:type="dxa"/>
          </w:tcPr>
          <w:p w:rsidR="00F913CC" w:rsidRPr="003A58B9" w:rsidRDefault="00F913CC" w:rsidP="00800FC3">
            <w:pPr>
              <w:pStyle w:val="Standard"/>
              <w:spacing w:before="60" w:after="60" w:line="240" w:lineRule="atLeast"/>
              <w:jc w:val="center"/>
              <w:rPr>
                <w:rFonts w:ascii="Times New Roman" w:hAnsi="Times New Roman" w:cs="Times New Roman"/>
                <w:color w:val="auto"/>
              </w:rPr>
            </w:pPr>
            <w:r w:rsidRPr="003A58B9">
              <w:rPr>
                <w:rFonts w:ascii="Times New Roman" w:hAnsi="Times New Roman" w:cs="Times New Roman"/>
                <w:color w:val="auto"/>
              </w:rPr>
              <w:t>-</w:t>
            </w:r>
          </w:p>
        </w:tc>
        <w:tc>
          <w:tcPr>
            <w:tcW w:w="2350" w:type="dxa"/>
          </w:tcPr>
          <w:p w:rsidR="00F913CC" w:rsidRPr="003A58B9" w:rsidRDefault="00F913CC" w:rsidP="00800FC3">
            <w:pPr>
              <w:pStyle w:val="Standard"/>
              <w:spacing w:before="60" w:after="60" w:line="240" w:lineRule="atLeast"/>
              <w:jc w:val="center"/>
              <w:rPr>
                <w:rFonts w:ascii="Times New Roman" w:hAnsi="Times New Roman" w:cs="Times New Roman"/>
                <w:color w:val="auto"/>
              </w:rPr>
            </w:pPr>
            <w:r w:rsidRPr="003A58B9">
              <w:rPr>
                <w:rFonts w:ascii="Times New Roman" w:hAnsi="Times New Roman" w:cs="Times New Roman"/>
                <w:color w:val="auto"/>
              </w:rPr>
              <w:t>-</w:t>
            </w:r>
          </w:p>
        </w:tc>
        <w:tc>
          <w:tcPr>
            <w:tcW w:w="2079" w:type="dxa"/>
          </w:tcPr>
          <w:p w:rsidR="00F913CC" w:rsidRPr="003A58B9" w:rsidRDefault="00F913CC" w:rsidP="00800FC3">
            <w:pPr>
              <w:pStyle w:val="Standard"/>
              <w:spacing w:before="60" w:after="60" w:line="240" w:lineRule="atLeast"/>
              <w:jc w:val="center"/>
              <w:rPr>
                <w:rFonts w:ascii="Times New Roman" w:hAnsi="Times New Roman" w:cs="Times New Roman"/>
                <w:color w:val="auto"/>
              </w:rPr>
            </w:pPr>
            <w:r w:rsidRPr="003A58B9">
              <w:rPr>
                <w:rFonts w:ascii="Times New Roman" w:hAnsi="Times New Roman" w:cs="Times New Roman"/>
                <w:color w:val="auto"/>
              </w:rPr>
              <w:t>-</w:t>
            </w:r>
          </w:p>
        </w:tc>
        <w:tc>
          <w:tcPr>
            <w:tcW w:w="1106" w:type="dxa"/>
          </w:tcPr>
          <w:p w:rsidR="00F913CC" w:rsidRPr="003A58B9" w:rsidRDefault="00F913CC" w:rsidP="00800FC3">
            <w:pPr>
              <w:pStyle w:val="Standard"/>
              <w:spacing w:before="60" w:after="60" w:line="240" w:lineRule="atLeast"/>
              <w:jc w:val="center"/>
              <w:rPr>
                <w:rFonts w:ascii="Times New Roman" w:hAnsi="Times New Roman" w:cs="Times New Roman"/>
                <w:color w:val="auto"/>
              </w:rPr>
            </w:pPr>
            <w:r w:rsidRPr="003A58B9">
              <w:rPr>
                <w:rFonts w:ascii="Times New Roman" w:hAnsi="Times New Roman" w:cs="Times New Roman"/>
                <w:color w:val="auto"/>
              </w:rPr>
              <w:t>-</w:t>
            </w:r>
          </w:p>
        </w:tc>
        <w:tc>
          <w:tcPr>
            <w:tcW w:w="1063" w:type="dxa"/>
          </w:tcPr>
          <w:p w:rsidR="00F913CC" w:rsidRPr="003A58B9" w:rsidRDefault="00F913CC" w:rsidP="00800FC3">
            <w:pPr>
              <w:pStyle w:val="Standard"/>
              <w:spacing w:before="60" w:after="60" w:line="240" w:lineRule="atLeast"/>
              <w:jc w:val="center"/>
              <w:rPr>
                <w:rFonts w:ascii="Times New Roman" w:hAnsi="Times New Roman" w:cs="Times New Roman"/>
                <w:color w:val="auto"/>
              </w:rPr>
            </w:pPr>
            <w:r w:rsidRPr="003A58B9">
              <w:rPr>
                <w:rFonts w:ascii="Times New Roman" w:hAnsi="Times New Roman" w:cs="Times New Roman"/>
                <w:color w:val="auto"/>
              </w:rPr>
              <w:t>-</w:t>
            </w:r>
          </w:p>
        </w:tc>
        <w:tc>
          <w:tcPr>
            <w:tcW w:w="1085" w:type="dxa"/>
          </w:tcPr>
          <w:p w:rsidR="00F913CC" w:rsidRPr="003A58B9" w:rsidRDefault="00F913CC" w:rsidP="00800FC3">
            <w:pPr>
              <w:pStyle w:val="Standard"/>
              <w:spacing w:before="60" w:after="60" w:line="240" w:lineRule="atLeast"/>
              <w:jc w:val="center"/>
              <w:rPr>
                <w:rFonts w:ascii="Times New Roman" w:hAnsi="Times New Roman" w:cs="Times New Roman"/>
                <w:color w:val="auto"/>
              </w:rPr>
            </w:pPr>
            <w:r w:rsidRPr="003A58B9">
              <w:rPr>
                <w:rFonts w:ascii="Times New Roman" w:hAnsi="Times New Roman" w:cs="Times New Roman"/>
                <w:color w:val="auto"/>
              </w:rPr>
              <w:t>-</w:t>
            </w:r>
          </w:p>
        </w:tc>
        <w:tc>
          <w:tcPr>
            <w:tcW w:w="1085" w:type="dxa"/>
          </w:tcPr>
          <w:p w:rsidR="00F913CC" w:rsidRPr="003A58B9" w:rsidRDefault="00F913CC" w:rsidP="00800FC3">
            <w:pPr>
              <w:pStyle w:val="Standard"/>
              <w:spacing w:before="60" w:after="60" w:line="240" w:lineRule="atLeast"/>
              <w:jc w:val="center"/>
              <w:rPr>
                <w:rFonts w:ascii="Times New Roman" w:hAnsi="Times New Roman" w:cs="Times New Roman"/>
                <w:color w:val="auto"/>
              </w:rPr>
            </w:pPr>
            <w:r w:rsidRPr="003A58B9">
              <w:rPr>
                <w:rFonts w:ascii="Times New Roman" w:hAnsi="Times New Roman" w:cs="Times New Roman"/>
                <w:color w:val="auto"/>
              </w:rPr>
              <w:t>-</w:t>
            </w:r>
          </w:p>
        </w:tc>
        <w:tc>
          <w:tcPr>
            <w:tcW w:w="1444" w:type="dxa"/>
          </w:tcPr>
          <w:p w:rsidR="00F913CC" w:rsidRPr="003A58B9" w:rsidRDefault="00F913CC" w:rsidP="00800FC3">
            <w:pPr>
              <w:pStyle w:val="Standard"/>
              <w:spacing w:before="60" w:after="60" w:line="240" w:lineRule="atLeast"/>
              <w:jc w:val="center"/>
              <w:rPr>
                <w:rFonts w:ascii="Times New Roman" w:hAnsi="Times New Roman" w:cs="Times New Roman"/>
                <w:color w:val="auto"/>
              </w:rPr>
            </w:pPr>
            <w:r w:rsidRPr="003A58B9">
              <w:rPr>
                <w:rFonts w:ascii="Times New Roman" w:hAnsi="Times New Roman" w:cs="Times New Roman"/>
                <w:color w:val="auto"/>
              </w:rPr>
              <w:t>-</w:t>
            </w:r>
          </w:p>
        </w:tc>
        <w:tc>
          <w:tcPr>
            <w:tcW w:w="1177" w:type="dxa"/>
          </w:tcPr>
          <w:p w:rsidR="00F913CC" w:rsidRPr="003A58B9" w:rsidRDefault="00F913CC" w:rsidP="00800FC3">
            <w:pPr>
              <w:pStyle w:val="Standard"/>
              <w:spacing w:before="60" w:after="60" w:line="240" w:lineRule="atLeast"/>
              <w:jc w:val="center"/>
              <w:rPr>
                <w:rFonts w:ascii="Times New Roman" w:hAnsi="Times New Roman" w:cs="Times New Roman"/>
                <w:color w:val="auto"/>
              </w:rPr>
            </w:pPr>
            <w:r w:rsidRPr="003A58B9">
              <w:rPr>
                <w:rFonts w:ascii="Times New Roman" w:hAnsi="Times New Roman" w:cs="Times New Roman"/>
                <w:color w:val="auto"/>
              </w:rPr>
              <w:t>-</w:t>
            </w:r>
          </w:p>
        </w:tc>
      </w:tr>
    </w:tbl>
    <w:p w:rsidR="00F913CC" w:rsidRPr="003A58B9" w:rsidRDefault="00F913CC" w:rsidP="00F913CC">
      <w:pPr>
        <w:pStyle w:val="ListParagraph"/>
        <w:spacing w:line="360" w:lineRule="auto"/>
        <w:jc w:val="both"/>
        <w:rPr>
          <w:lang w:val="ro-RO"/>
        </w:rPr>
      </w:pPr>
    </w:p>
    <w:p w:rsidR="00F913CC" w:rsidRPr="003A58B9" w:rsidRDefault="00F913CC" w:rsidP="00F913CC">
      <w:pPr>
        <w:pStyle w:val="ListParagraph"/>
        <w:numPr>
          <w:ilvl w:val="0"/>
          <w:numId w:val="9"/>
        </w:numPr>
        <w:spacing w:line="360" w:lineRule="auto"/>
        <w:jc w:val="both"/>
        <w:rPr>
          <w:lang w:val="ro-RO"/>
        </w:rPr>
      </w:pPr>
      <w:r w:rsidRPr="003A58B9">
        <w:rPr>
          <w:lang w:val="ro-RO"/>
        </w:rPr>
        <w:t>Servicii sociale propuse spre a fi înființate:</w:t>
      </w:r>
    </w:p>
    <w:p w:rsidR="00F913CC" w:rsidRPr="003A58B9" w:rsidRDefault="00F913CC" w:rsidP="00F913CC">
      <w:pPr>
        <w:pStyle w:val="ListParagraph"/>
        <w:spacing w:line="360" w:lineRule="auto"/>
        <w:jc w:val="both"/>
        <w:rPr>
          <w:lang w:val="ro-RO"/>
        </w:rPr>
      </w:pPr>
    </w:p>
    <w:tbl>
      <w:tblPr>
        <w:tblW w:w="5528" w:type="pct"/>
        <w:tblCellSpacing w:w="0" w:type="dxa"/>
        <w:tblInd w:w="-420"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4A0" w:firstRow="1" w:lastRow="0" w:firstColumn="1" w:lastColumn="0" w:noHBand="0" w:noVBand="1"/>
      </w:tblPr>
      <w:tblGrid>
        <w:gridCol w:w="555"/>
        <w:gridCol w:w="1322"/>
        <w:gridCol w:w="1106"/>
        <w:gridCol w:w="873"/>
        <w:gridCol w:w="800"/>
        <w:gridCol w:w="1252"/>
        <w:gridCol w:w="1521"/>
        <w:gridCol w:w="1261"/>
        <w:gridCol w:w="1051"/>
        <w:gridCol w:w="861"/>
        <w:gridCol w:w="995"/>
        <w:gridCol w:w="992"/>
        <w:gridCol w:w="2005"/>
      </w:tblGrid>
      <w:tr w:rsidR="00F913CC" w:rsidRPr="003A58B9" w:rsidTr="00800FC3">
        <w:trPr>
          <w:trHeight w:val="109"/>
          <w:tblCellSpacing w:w="0" w:type="dxa"/>
        </w:trPr>
        <w:tc>
          <w:tcPr>
            <w:tcW w:w="190" w:type="pct"/>
            <w:vMerge w:val="restart"/>
            <w:tcBorders>
              <w:top w:val="outset" w:sz="6" w:space="0" w:color="000000"/>
              <w:left w:val="outset" w:sz="6" w:space="0" w:color="000000"/>
              <w:bottom w:val="outset" w:sz="6" w:space="0" w:color="000000"/>
              <w:right w:val="outset" w:sz="6" w:space="0" w:color="000000"/>
            </w:tcBorders>
            <w:hideMark/>
          </w:tcPr>
          <w:p w:rsidR="00F913CC" w:rsidRPr="003A58B9" w:rsidRDefault="00F913CC" w:rsidP="00800FC3">
            <w:pPr>
              <w:jc w:val="center"/>
              <w:rPr>
                <w:lang w:val="en-GB" w:eastAsia="ro-RO"/>
              </w:rPr>
            </w:pPr>
            <w:r w:rsidRPr="003A58B9">
              <w:rPr>
                <w:lang w:val="en-GB" w:eastAsia="ro-RO"/>
              </w:rPr>
              <w:t>Nr.</w:t>
            </w:r>
          </w:p>
          <w:p w:rsidR="00F913CC" w:rsidRPr="003A58B9" w:rsidRDefault="00F913CC" w:rsidP="00800FC3">
            <w:pPr>
              <w:jc w:val="center"/>
              <w:rPr>
                <w:lang w:val="en-GB" w:eastAsia="ro-RO"/>
              </w:rPr>
            </w:pPr>
            <w:r w:rsidRPr="003A58B9">
              <w:rPr>
                <w:lang w:val="en-GB" w:eastAsia="ro-RO"/>
              </w:rPr>
              <w:t>Crt</w:t>
            </w:r>
          </w:p>
        </w:tc>
        <w:tc>
          <w:tcPr>
            <w:tcW w:w="453" w:type="pct"/>
            <w:vMerge w:val="restart"/>
            <w:tcBorders>
              <w:top w:val="outset" w:sz="6" w:space="0" w:color="000000"/>
              <w:left w:val="outset" w:sz="6" w:space="0" w:color="000000"/>
              <w:bottom w:val="outset" w:sz="6" w:space="0" w:color="000000"/>
              <w:right w:val="outset" w:sz="6" w:space="0" w:color="000000"/>
            </w:tcBorders>
            <w:hideMark/>
          </w:tcPr>
          <w:p w:rsidR="00F913CC" w:rsidRPr="003A58B9" w:rsidRDefault="00F913CC" w:rsidP="00800FC3">
            <w:pPr>
              <w:jc w:val="center"/>
              <w:rPr>
                <w:lang w:val="en-GB" w:eastAsia="ro-RO"/>
              </w:rPr>
            </w:pPr>
            <w:r w:rsidRPr="003A58B9">
              <w:rPr>
                <w:lang w:val="en-GB" w:eastAsia="ro-RO"/>
              </w:rPr>
              <w:t>Denumire serviciu social propus</w:t>
            </w:r>
          </w:p>
        </w:tc>
        <w:tc>
          <w:tcPr>
            <w:tcW w:w="379" w:type="pct"/>
            <w:vMerge w:val="restart"/>
            <w:tcBorders>
              <w:top w:val="outset" w:sz="6" w:space="0" w:color="000000"/>
              <w:left w:val="outset" w:sz="6" w:space="0" w:color="000000"/>
              <w:bottom w:val="outset" w:sz="6" w:space="0" w:color="000000"/>
              <w:right w:val="outset" w:sz="6" w:space="0" w:color="000000"/>
            </w:tcBorders>
            <w:hideMark/>
          </w:tcPr>
          <w:p w:rsidR="00F913CC" w:rsidRPr="003A58B9" w:rsidRDefault="00F913CC" w:rsidP="00800FC3">
            <w:pPr>
              <w:jc w:val="center"/>
              <w:rPr>
                <w:lang w:val="en-GB" w:eastAsia="ro-RO"/>
              </w:rPr>
            </w:pPr>
            <w:r w:rsidRPr="003A58B9">
              <w:rPr>
                <w:lang w:val="en-GB" w:eastAsia="ro-RO"/>
              </w:rPr>
              <w:t>Cod serviciu social</w:t>
            </w:r>
          </w:p>
        </w:tc>
        <w:tc>
          <w:tcPr>
            <w:tcW w:w="573" w:type="pct"/>
            <w:gridSpan w:val="2"/>
            <w:vMerge w:val="restart"/>
            <w:tcBorders>
              <w:top w:val="outset" w:sz="6" w:space="0" w:color="000000"/>
              <w:left w:val="outset" w:sz="6" w:space="0" w:color="000000"/>
              <w:bottom w:val="outset" w:sz="6" w:space="0" w:color="000000"/>
              <w:right w:val="outset" w:sz="6" w:space="0" w:color="000000"/>
            </w:tcBorders>
            <w:hideMark/>
          </w:tcPr>
          <w:p w:rsidR="00F913CC" w:rsidRPr="003A58B9" w:rsidRDefault="00F913CC" w:rsidP="00800FC3">
            <w:pPr>
              <w:jc w:val="center"/>
              <w:rPr>
                <w:lang w:val="en-GB" w:eastAsia="ro-RO"/>
              </w:rPr>
            </w:pPr>
            <w:r w:rsidRPr="003A58B9">
              <w:rPr>
                <w:lang w:val="en-GB" w:eastAsia="ro-RO"/>
              </w:rPr>
              <w:t>Capacitate</w:t>
            </w:r>
          </w:p>
          <w:p w:rsidR="00F913CC" w:rsidRPr="003A58B9" w:rsidRDefault="00F913CC" w:rsidP="00800FC3">
            <w:pPr>
              <w:jc w:val="center"/>
              <w:rPr>
                <w:lang w:val="en-GB" w:eastAsia="ro-RO"/>
              </w:rPr>
            </w:pPr>
            <w:r w:rsidRPr="003A58B9">
              <w:rPr>
                <w:lang w:val="en-GB" w:eastAsia="ro-RO"/>
              </w:rPr>
              <w:t>Necesara</w:t>
            </w:r>
          </w:p>
        </w:tc>
        <w:tc>
          <w:tcPr>
            <w:tcW w:w="429" w:type="pct"/>
            <w:vMerge w:val="restart"/>
            <w:tcBorders>
              <w:top w:val="outset" w:sz="6" w:space="0" w:color="000000"/>
              <w:left w:val="outset" w:sz="6" w:space="0" w:color="000000"/>
              <w:bottom w:val="outset" w:sz="6" w:space="0" w:color="000000"/>
              <w:right w:val="outset" w:sz="6" w:space="0" w:color="000000"/>
            </w:tcBorders>
            <w:hideMark/>
          </w:tcPr>
          <w:p w:rsidR="00F913CC" w:rsidRPr="003A58B9" w:rsidRDefault="00F913CC" w:rsidP="00800FC3">
            <w:pPr>
              <w:jc w:val="center"/>
              <w:rPr>
                <w:lang w:val="en-GB" w:eastAsia="ro-RO"/>
              </w:rPr>
            </w:pPr>
            <w:r w:rsidRPr="003A58B9">
              <w:rPr>
                <w:lang w:val="en-GB" w:eastAsia="ro-RO"/>
              </w:rPr>
              <w:t>Capacitate</w:t>
            </w:r>
          </w:p>
          <w:p w:rsidR="00F913CC" w:rsidRPr="003A58B9" w:rsidRDefault="00F913CC" w:rsidP="00800FC3">
            <w:pPr>
              <w:jc w:val="center"/>
              <w:rPr>
                <w:lang w:val="en-GB" w:eastAsia="ro-RO"/>
              </w:rPr>
            </w:pPr>
            <w:r w:rsidRPr="003A58B9">
              <w:rPr>
                <w:lang w:val="en-GB" w:eastAsia="ro-RO"/>
              </w:rPr>
              <w:t>spatiu necesar</w:t>
            </w:r>
          </w:p>
          <w:p w:rsidR="00F913CC" w:rsidRPr="003A58B9" w:rsidRDefault="00F913CC" w:rsidP="00800FC3">
            <w:pPr>
              <w:jc w:val="center"/>
              <w:rPr>
                <w:lang w:val="en-GB" w:eastAsia="ro-RO"/>
              </w:rPr>
            </w:pPr>
            <w:r w:rsidRPr="003A58B9">
              <w:rPr>
                <w:lang w:val="en-GB" w:eastAsia="ro-RO"/>
              </w:rPr>
              <w:t>–mp-</w:t>
            </w:r>
          </w:p>
        </w:tc>
        <w:tc>
          <w:tcPr>
            <w:tcW w:w="521" w:type="pct"/>
            <w:vMerge w:val="restart"/>
            <w:tcBorders>
              <w:top w:val="outset" w:sz="6" w:space="0" w:color="000000"/>
              <w:left w:val="outset" w:sz="6" w:space="0" w:color="000000"/>
              <w:bottom w:val="outset" w:sz="6" w:space="0" w:color="000000"/>
              <w:right w:val="outset" w:sz="6" w:space="0" w:color="000000"/>
            </w:tcBorders>
            <w:hideMark/>
          </w:tcPr>
          <w:p w:rsidR="00F913CC" w:rsidRPr="003A58B9" w:rsidRDefault="00F913CC" w:rsidP="00800FC3">
            <w:pPr>
              <w:jc w:val="center"/>
              <w:rPr>
                <w:lang w:val="en-GB" w:eastAsia="ro-RO"/>
              </w:rPr>
            </w:pPr>
            <w:r w:rsidRPr="003A58B9">
              <w:rPr>
                <w:lang w:val="en-GB" w:eastAsia="ro-RO"/>
              </w:rPr>
              <w:t>Resurse Umane necesare (personal de specialitate, de ingrijire si asistenta, personal gospodarie, întretinere -reparatii, deservire)</w:t>
            </w:r>
          </w:p>
        </w:tc>
        <w:tc>
          <w:tcPr>
            <w:tcW w:w="1768" w:type="pct"/>
            <w:gridSpan w:val="5"/>
            <w:tcBorders>
              <w:top w:val="outset" w:sz="6" w:space="0" w:color="000000"/>
              <w:left w:val="outset" w:sz="6" w:space="0" w:color="000000"/>
              <w:bottom w:val="outset" w:sz="6" w:space="0" w:color="000000"/>
              <w:right w:val="outset" w:sz="6" w:space="0" w:color="000000"/>
            </w:tcBorders>
            <w:hideMark/>
          </w:tcPr>
          <w:p w:rsidR="00F913CC" w:rsidRPr="003A58B9" w:rsidRDefault="00F913CC" w:rsidP="00800FC3">
            <w:pPr>
              <w:jc w:val="center"/>
              <w:rPr>
                <w:lang w:val="en-GB" w:eastAsia="ro-RO"/>
              </w:rPr>
            </w:pPr>
            <w:r w:rsidRPr="003A58B9">
              <w:rPr>
                <w:lang w:val="en-GB" w:eastAsia="ro-RO"/>
              </w:rPr>
              <w:t>Bugetele estimate pe surse de finantare pentru servicii</w:t>
            </w:r>
            <w:r w:rsidR="00EB04BA">
              <w:rPr>
                <w:lang w:val="en-GB" w:eastAsia="ro-RO"/>
              </w:rPr>
              <w:t>le sociale propuse pentru a fi înființate</w:t>
            </w:r>
            <w:r w:rsidRPr="003A58B9">
              <w:rPr>
                <w:lang w:val="en-GB" w:eastAsia="ro-RO"/>
              </w:rPr>
              <w:t>:</w:t>
            </w:r>
          </w:p>
        </w:tc>
        <w:tc>
          <w:tcPr>
            <w:tcW w:w="687" w:type="pct"/>
            <w:vMerge w:val="restart"/>
            <w:tcBorders>
              <w:top w:val="outset" w:sz="6" w:space="0" w:color="000000"/>
              <w:left w:val="outset" w:sz="6" w:space="0" w:color="000000"/>
              <w:bottom w:val="outset" w:sz="6" w:space="0" w:color="000000"/>
              <w:right w:val="outset" w:sz="6" w:space="0" w:color="000000"/>
            </w:tcBorders>
            <w:hideMark/>
          </w:tcPr>
          <w:p w:rsidR="00F913CC" w:rsidRPr="003A58B9" w:rsidRDefault="00F913CC" w:rsidP="00800FC3">
            <w:pPr>
              <w:jc w:val="center"/>
              <w:rPr>
                <w:lang w:eastAsia="ro-RO"/>
              </w:rPr>
            </w:pPr>
          </w:p>
          <w:p w:rsidR="00F913CC" w:rsidRPr="003A58B9" w:rsidRDefault="00F913CC" w:rsidP="00800FC3">
            <w:pPr>
              <w:rPr>
                <w:lang w:eastAsia="ro-RO"/>
              </w:rPr>
            </w:pPr>
            <w:r w:rsidRPr="003A58B9">
              <w:rPr>
                <w:bCs/>
                <w:lang w:eastAsia="ro-RO"/>
              </w:rPr>
              <w:t>Justificare</w:t>
            </w:r>
          </w:p>
        </w:tc>
      </w:tr>
      <w:tr w:rsidR="00F913CC" w:rsidRPr="003A58B9" w:rsidTr="00800FC3">
        <w:trPr>
          <w:trHeight w:val="344"/>
          <w:tblCellSpacing w:w="0" w:type="dxa"/>
        </w:trPr>
        <w:tc>
          <w:tcPr>
            <w:tcW w:w="190" w:type="pct"/>
            <w:vMerge/>
            <w:tcBorders>
              <w:top w:val="outset" w:sz="6" w:space="0" w:color="000000"/>
              <w:left w:val="outset" w:sz="6" w:space="0" w:color="000000"/>
              <w:bottom w:val="outset" w:sz="6" w:space="0" w:color="000000"/>
              <w:right w:val="outset" w:sz="6" w:space="0" w:color="000000"/>
            </w:tcBorders>
            <w:vAlign w:val="center"/>
            <w:hideMark/>
          </w:tcPr>
          <w:p w:rsidR="00F913CC" w:rsidRPr="003A58B9" w:rsidRDefault="00F913CC" w:rsidP="00800FC3">
            <w:pPr>
              <w:rPr>
                <w:lang w:val="en-GB" w:eastAsia="ro-RO"/>
              </w:rPr>
            </w:pPr>
          </w:p>
        </w:tc>
        <w:tc>
          <w:tcPr>
            <w:tcW w:w="453" w:type="pct"/>
            <w:vMerge/>
            <w:tcBorders>
              <w:top w:val="outset" w:sz="6" w:space="0" w:color="000000"/>
              <w:left w:val="outset" w:sz="6" w:space="0" w:color="000000"/>
              <w:bottom w:val="outset" w:sz="6" w:space="0" w:color="000000"/>
              <w:right w:val="outset" w:sz="6" w:space="0" w:color="000000"/>
            </w:tcBorders>
            <w:vAlign w:val="center"/>
            <w:hideMark/>
          </w:tcPr>
          <w:p w:rsidR="00F913CC" w:rsidRPr="003A58B9" w:rsidRDefault="00F913CC" w:rsidP="00800FC3">
            <w:pPr>
              <w:rPr>
                <w:lang w:val="en-GB" w:eastAsia="ro-RO"/>
              </w:rPr>
            </w:pPr>
          </w:p>
        </w:tc>
        <w:tc>
          <w:tcPr>
            <w:tcW w:w="379" w:type="pct"/>
            <w:vMerge/>
            <w:tcBorders>
              <w:top w:val="outset" w:sz="6" w:space="0" w:color="000000"/>
              <w:left w:val="outset" w:sz="6" w:space="0" w:color="000000"/>
              <w:bottom w:val="outset" w:sz="6" w:space="0" w:color="000000"/>
              <w:right w:val="outset" w:sz="6" w:space="0" w:color="000000"/>
            </w:tcBorders>
            <w:vAlign w:val="center"/>
            <w:hideMark/>
          </w:tcPr>
          <w:p w:rsidR="00F913CC" w:rsidRPr="003A58B9" w:rsidRDefault="00F913CC" w:rsidP="00800FC3">
            <w:pPr>
              <w:rPr>
                <w:lang w:val="en-GB" w:eastAsia="ro-RO"/>
              </w:rPr>
            </w:pPr>
          </w:p>
        </w:tc>
        <w:tc>
          <w:tcPr>
            <w:tcW w:w="573" w:type="pct"/>
            <w:gridSpan w:val="2"/>
            <w:vMerge/>
            <w:tcBorders>
              <w:top w:val="outset" w:sz="6" w:space="0" w:color="000000"/>
              <w:left w:val="outset" w:sz="6" w:space="0" w:color="000000"/>
              <w:bottom w:val="outset" w:sz="6" w:space="0" w:color="000000"/>
              <w:right w:val="outset" w:sz="6" w:space="0" w:color="000000"/>
            </w:tcBorders>
            <w:vAlign w:val="center"/>
            <w:hideMark/>
          </w:tcPr>
          <w:p w:rsidR="00F913CC" w:rsidRPr="003A58B9" w:rsidRDefault="00F913CC" w:rsidP="00800FC3">
            <w:pPr>
              <w:rPr>
                <w:lang w:val="en-GB" w:eastAsia="ro-RO"/>
              </w:rPr>
            </w:pPr>
          </w:p>
        </w:tc>
        <w:tc>
          <w:tcPr>
            <w:tcW w:w="429" w:type="pct"/>
            <w:vMerge/>
            <w:tcBorders>
              <w:top w:val="outset" w:sz="6" w:space="0" w:color="000000"/>
              <w:left w:val="outset" w:sz="6" w:space="0" w:color="000000"/>
              <w:bottom w:val="outset" w:sz="6" w:space="0" w:color="000000"/>
              <w:right w:val="outset" w:sz="6" w:space="0" w:color="000000"/>
            </w:tcBorders>
            <w:vAlign w:val="center"/>
            <w:hideMark/>
          </w:tcPr>
          <w:p w:rsidR="00F913CC" w:rsidRPr="003A58B9" w:rsidRDefault="00F913CC" w:rsidP="00800FC3">
            <w:pPr>
              <w:rPr>
                <w:lang w:val="en-GB" w:eastAsia="ro-RO"/>
              </w:rPr>
            </w:pPr>
          </w:p>
        </w:tc>
        <w:tc>
          <w:tcPr>
            <w:tcW w:w="521" w:type="pct"/>
            <w:vMerge/>
            <w:tcBorders>
              <w:top w:val="outset" w:sz="6" w:space="0" w:color="000000"/>
              <w:left w:val="outset" w:sz="6" w:space="0" w:color="000000"/>
              <w:bottom w:val="outset" w:sz="6" w:space="0" w:color="000000"/>
              <w:right w:val="outset" w:sz="6" w:space="0" w:color="000000"/>
            </w:tcBorders>
            <w:vAlign w:val="center"/>
            <w:hideMark/>
          </w:tcPr>
          <w:p w:rsidR="00F913CC" w:rsidRPr="003A58B9" w:rsidRDefault="00F913CC" w:rsidP="00800FC3">
            <w:pPr>
              <w:rPr>
                <w:lang w:val="en-GB" w:eastAsia="ro-RO"/>
              </w:rPr>
            </w:pPr>
          </w:p>
        </w:tc>
        <w:tc>
          <w:tcPr>
            <w:tcW w:w="432" w:type="pct"/>
            <w:tcBorders>
              <w:top w:val="outset" w:sz="6" w:space="0" w:color="000000"/>
              <w:left w:val="outset" w:sz="6" w:space="0" w:color="000000"/>
              <w:bottom w:val="outset" w:sz="6" w:space="0" w:color="000000"/>
              <w:right w:val="outset" w:sz="6" w:space="0" w:color="000000"/>
            </w:tcBorders>
            <w:hideMark/>
          </w:tcPr>
          <w:p w:rsidR="00F913CC" w:rsidRPr="003A58B9" w:rsidRDefault="00F913CC" w:rsidP="00800FC3">
            <w:pPr>
              <w:jc w:val="center"/>
              <w:rPr>
                <w:lang w:val="en-GB" w:eastAsia="ro-RO"/>
              </w:rPr>
            </w:pPr>
            <w:r w:rsidRPr="003A58B9">
              <w:rPr>
                <w:lang w:val="en-GB" w:eastAsia="ro-RO"/>
              </w:rPr>
              <w:t>Buget local (lei)</w:t>
            </w:r>
          </w:p>
        </w:tc>
        <w:tc>
          <w:tcPr>
            <w:tcW w:w="360" w:type="pct"/>
            <w:tcBorders>
              <w:top w:val="outset" w:sz="6" w:space="0" w:color="000000"/>
              <w:left w:val="outset" w:sz="6" w:space="0" w:color="000000"/>
              <w:bottom w:val="outset" w:sz="6" w:space="0" w:color="000000"/>
              <w:right w:val="outset" w:sz="6" w:space="0" w:color="000000"/>
            </w:tcBorders>
            <w:hideMark/>
          </w:tcPr>
          <w:p w:rsidR="00F913CC" w:rsidRPr="003A58B9" w:rsidRDefault="00F913CC" w:rsidP="00800FC3">
            <w:pPr>
              <w:jc w:val="center"/>
              <w:rPr>
                <w:lang w:val="en-GB" w:eastAsia="ro-RO"/>
              </w:rPr>
            </w:pPr>
            <w:r w:rsidRPr="003A58B9">
              <w:rPr>
                <w:lang w:val="en-GB" w:eastAsia="ro-RO"/>
              </w:rPr>
              <w:t>Buget judetean</w:t>
            </w:r>
          </w:p>
        </w:tc>
        <w:tc>
          <w:tcPr>
            <w:tcW w:w="295" w:type="pct"/>
            <w:tcBorders>
              <w:top w:val="outset" w:sz="6" w:space="0" w:color="000000"/>
              <w:left w:val="outset" w:sz="6" w:space="0" w:color="000000"/>
              <w:bottom w:val="outset" w:sz="6" w:space="0" w:color="000000"/>
              <w:right w:val="outset" w:sz="6" w:space="0" w:color="000000"/>
            </w:tcBorders>
            <w:hideMark/>
          </w:tcPr>
          <w:p w:rsidR="00F913CC" w:rsidRPr="003A58B9" w:rsidRDefault="00F913CC" w:rsidP="00800FC3">
            <w:pPr>
              <w:jc w:val="center"/>
              <w:rPr>
                <w:lang w:val="en-GB" w:eastAsia="ro-RO"/>
              </w:rPr>
            </w:pPr>
            <w:r w:rsidRPr="003A58B9">
              <w:rPr>
                <w:lang w:val="en-GB" w:eastAsia="ro-RO"/>
              </w:rPr>
              <w:t>Buget de stat</w:t>
            </w:r>
          </w:p>
        </w:tc>
        <w:tc>
          <w:tcPr>
            <w:tcW w:w="341" w:type="pct"/>
            <w:tcBorders>
              <w:top w:val="outset" w:sz="6" w:space="0" w:color="000000"/>
              <w:left w:val="outset" w:sz="6" w:space="0" w:color="000000"/>
              <w:bottom w:val="outset" w:sz="6" w:space="0" w:color="000000"/>
              <w:right w:val="outset" w:sz="6" w:space="0" w:color="000000"/>
            </w:tcBorders>
            <w:hideMark/>
          </w:tcPr>
          <w:p w:rsidR="00F913CC" w:rsidRPr="003A58B9" w:rsidRDefault="00F913CC" w:rsidP="00800FC3">
            <w:pPr>
              <w:jc w:val="center"/>
              <w:rPr>
                <w:lang w:val="en-GB" w:eastAsia="ro-RO"/>
              </w:rPr>
            </w:pPr>
            <w:r w:rsidRPr="003A58B9">
              <w:rPr>
                <w:lang w:val="en-GB" w:eastAsia="ro-RO"/>
              </w:rPr>
              <w:t>Contributii persoane beneficiare</w:t>
            </w:r>
          </w:p>
        </w:tc>
        <w:tc>
          <w:tcPr>
            <w:tcW w:w="340" w:type="pct"/>
            <w:tcBorders>
              <w:top w:val="outset" w:sz="6" w:space="0" w:color="000000"/>
              <w:left w:val="outset" w:sz="6" w:space="0" w:color="000000"/>
              <w:bottom w:val="outset" w:sz="6" w:space="0" w:color="000000"/>
              <w:right w:val="outset" w:sz="6" w:space="0" w:color="000000"/>
            </w:tcBorders>
            <w:hideMark/>
          </w:tcPr>
          <w:p w:rsidR="00F913CC" w:rsidRPr="003A58B9" w:rsidRDefault="00F913CC" w:rsidP="00800FC3">
            <w:pPr>
              <w:jc w:val="center"/>
              <w:rPr>
                <w:lang w:val="en-GB" w:eastAsia="ro-RO"/>
              </w:rPr>
            </w:pPr>
            <w:r w:rsidRPr="003A58B9">
              <w:rPr>
                <w:lang w:val="en-GB" w:eastAsia="ro-RO"/>
              </w:rPr>
              <w:t>Alte surse</w:t>
            </w:r>
          </w:p>
          <w:p w:rsidR="00F913CC" w:rsidRPr="003A58B9" w:rsidRDefault="00F913CC" w:rsidP="00800FC3">
            <w:pPr>
              <w:jc w:val="center"/>
              <w:rPr>
                <w:lang w:val="en-GB" w:eastAsia="ro-RO"/>
              </w:rPr>
            </w:pPr>
            <w:r w:rsidRPr="003A58B9">
              <w:rPr>
                <w:lang w:val="en-GB" w:eastAsia="ro-RO"/>
              </w:rPr>
              <w:t>-(lei)</w:t>
            </w:r>
          </w:p>
          <w:p w:rsidR="00F913CC" w:rsidRPr="003A58B9" w:rsidRDefault="00F913CC" w:rsidP="00800FC3">
            <w:pPr>
              <w:jc w:val="center"/>
              <w:rPr>
                <w:lang w:val="en-GB" w:eastAsia="ro-RO"/>
              </w:rPr>
            </w:pPr>
          </w:p>
        </w:tc>
        <w:tc>
          <w:tcPr>
            <w:tcW w:w="687" w:type="pct"/>
            <w:vMerge/>
            <w:tcBorders>
              <w:top w:val="outset" w:sz="6" w:space="0" w:color="000000"/>
              <w:left w:val="outset" w:sz="6" w:space="0" w:color="000000"/>
              <w:bottom w:val="outset" w:sz="6" w:space="0" w:color="000000"/>
              <w:right w:val="outset" w:sz="6" w:space="0" w:color="000000"/>
            </w:tcBorders>
            <w:hideMark/>
          </w:tcPr>
          <w:p w:rsidR="00F913CC" w:rsidRPr="003A58B9" w:rsidRDefault="00F913CC" w:rsidP="00800FC3">
            <w:pPr>
              <w:rPr>
                <w:lang w:eastAsia="ro-RO"/>
              </w:rPr>
            </w:pPr>
          </w:p>
        </w:tc>
      </w:tr>
      <w:tr w:rsidR="00F913CC" w:rsidRPr="003A58B9" w:rsidTr="00800FC3">
        <w:trPr>
          <w:trHeight w:val="23"/>
          <w:tblCellSpacing w:w="0" w:type="dxa"/>
        </w:trPr>
        <w:tc>
          <w:tcPr>
            <w:tcW w:w="190" w:type="pct"/>
            <w:vMerge/>
            <w:tcBorders>
              <w:top w:val="outset" w:sz="6" w:space="0" w:color="000000"/>
              <w:left w:val="outset" w:sz="6" w:space="0" w:color="000000"/>
              <w:bottom w:val="outset" w:sz="6" w:space="0" w:color="000000"/>
              <w:right w:val="outset" w:sz="6" w:space="0" w:color="000000"/>
            </w:tcBorders>
            <w:vAlign w:val="center"/>
            <w:hideMark/>
          </w:tcPr>
          <w:p w:rsidR="00F913CC" w:rsidRPr="003A58B9" w:rsidRDefault="00F913CC" w:rsidP="00800FC3">
            <w:pPr>
              <w:rPr>
                <w:lang w:val="en-GB" w:eastAsia="ro-RO"/>
              </w:rPr>
            </w:pPr>
          </w:p>
        </w:tc>
        <w:tc>
          <w:tcPr>
            <w:tcW w:w="453" w:type="pct"/>
            <w:vMerge/>
            <w:tcBorders>
              <w:top w:val="outset" w:sz="6" w:space="0" w:color="000000"/>
              <w:left w:val="outset" w:sz="6" w:space="0" w:color="000000"/>
              <w:bottom w:val="outset" w:sz="6" w:space="0" w:color="000000"/>
              <w:right w:val="outset" w:sz="6" w:space="0" w:color="000000"/>
            </w:tcBorders>
            <w:vAlign w:val="center"/>
            <w:hideMark/>
          </w:tcPr>
          <w:p w:rsidR="00F913CC" w:rsidRPr="003A58B9" w:rsidRDefault="00F913CC" w:rsidP="00800FC3">
            <w:pPr>
              <w:rPr>
                <w:lang w:val="en-GB" w:eastAsia="ro-RO"/>
              </w:rPr>
            </w:pPr>
          </w:p>
        </w:tc>
        <w:tc>
          <w:tcPr>
            <w:tcW w:w="379" w:type="pct"/>
            <w:vMerge/>
            <w:tcBorders>
              <w:top w:val="outset" w:sz="6" w:space="0" w:color="000000"/>
              <w:left w:val="outset" w:sz="6" w:space="0" w:color="000000"/>
              <w:bottom w:val="outset" w:sz="6" w:space="0" w:color="000000"/>
              <w:right w:val="outset" w:sz="6" w:space="0" w:color="000000"/>
            </w:tcBorders>
            <w:vAlign w:val="center"/>
            <w:hideMark/>
          </w:tcPr>
          <w:p w:rsidR="00F913CC" w:rsidRPr="003A58B9" w:rsidRDefault="00F913CC" w:rsidP="00800FC3">
            <w:pPr>
              <w:rPr>
                <w:lang w:val="en-GB" w:eastAsia="ro-RO"/>
              </w:rPr>
            </w:pPr>
          </w:p>
        </w:tc>
        <w:tc>
          <w:tcPr>
            <w:tcW w:w="299" w:type="pct"/>
            <w:tcBorders>
              <w:top w:val="outset" w:sz="6" w:space="0" w:color="000000"/>
              <w:left w:val="outset" w:sz="6" w:space="0" w:color="000000"/>
              <w:bottom w:val="outset" w:sz="6" w:space="0" w:color="000000"/>
              <w:right w:val="outset" w:sz="6" w:space="0" w:color="000000"/>
            </w:tcBorders>
          </w:tcPr>
          <w:p w:rsidR="00F913CC" w:rsidRPr="003A58B9" w:rsidRDefault="00F913CC" w:rsidP="00800FC3">
            <w:pPr>
              <w:jc w:val="center"/>
              <w:rPr>
                <w:lang w:val="en-GB" w:eastAsia="ro-RO"/>
              </w:rPr>
            </w:pPr>
            <w:r w:rsidRPr="003A58B9">
              <w:rPr>
                <w:lang w:val="en-GB" w:eastAsia="ro-RO"/>
              </w:rPr>
              <w:t>Nr. Benef.</w:t>
            </w:r>
          </w:p>
        </w:tc>
        <w:tc>
          <w:tcPr>
            <w:tcW w:w="274" w:type="pct"/>
            <w:tcBorders>
              <w:top w:val="outset" w:sz="6" w:space="0" w:color="000000"/>
              <w:left w:val="outset" w:sz="6" w:space="0" w:color="000000"/>
              <w:bottom w:val="outset" w:sz="6" w:space="0" w:color="000000"/>
              <w:right w:val="outset" w:sz="6" w:space="0" w:color="000000"/>
            </w:tcBorders>
          </w:tcPr>
          <w:p w:rsidR="00F913CC" w:rsidRPr="003A58B9" w:rsidRDefault="00F913CC" w:rsidP="00800FC3">
            <w:pPr>
              <w:jc w:val="center"/>
              <w:rPr>
                <w:lang w:val="en-GB" w:eastAsia="ro-RO"/>
              </w:rPr>
            </w:pPr>
            <w:r w:rsidRPr="003A58B9">
              <w:rPr>
                <w:lang w:val="en-GB" w:eastAsia="ro-RO"/>
              </w:rPr>
              <w:t>Nr. locuri</w:t>
            </w:r>
          </w:p>
        </w:tc>
        <w:tc>
          <w:tcPr>
            <w:tcW w:w="429" w:type="pct"/>
            <w:vMerge/>
            <w:tcBorders>
              <w:top w:val="outset" w:sz="6" w:space="0" w:color="000000"/>
              <w:left w:val="outset" w:sz="6" w:space="0" w:color="000000"/>
              <w:bottom w:val="outset" w:sz="6" w:space="0" w:color="000000"/>
              <w:right w:val="outset" w:sz="6" w:space="0" w:color="000000"/>
            </w:tcBorders>
            <w:hideMark/>
          </w:tcPr>
          <w:p w:rsidR="00F913CC" w:rsidRPr="003A58B9" w:rsidRDefault="00F913CC" w:rsidP="00800FC3">
            <w:pPr>
              <w:rPr>
                <w:lang w:val="en-GB" w:eastAsia="ro-RO"/>
              </w:rPr>
            </w:pPr>
          </w:p>
        </w:tc>
        <w:tc>
          <w:tcPr>
            <w:tcW w:w="521" w:type="pct"/>
            <w:vMerge/>
            <w:tcBorders>
              <w:top w:val="outset" w:sz="6" w:space="0" w:color="000000"/>
              <w:left w:val="outset" w:sz="6" w:space="0" w:color="000000"/>
              <w:bottom w:val="outset" w:sz="6" w:space="0" w:color="000000"/>
              <w:right w:val="outset" w:sz="6" w:space="0" w:color="000000"/>
            </w:tcBorders>
            <w:hideMark/>
          </w:tcPr>
          <w:p w:rsidR="00F913CC" w:rsidRPr="003A58B9" w:rsidRDefault="00F913CC" w:rsidP="00800FC3">
            <w:pPr>
              <w:rPr>
                <w:lang w:val="en-GB" w:eastAsia="ro-RO"/>
              </w:rPr>
            </w:pPr>
          </w:p>
        </w:tc>
        <w:tc>
          <w:tcPr>
            <w:tcW w:w="432" w:type="pct"/>
            <w:tcBorders>
              <w:top w:val="outset" w:sz="6" w:space="0" w:color="000000"/>
              <w:left w:val="outset" w:sz="6" w:space="0" w:color="000000"/>
              <w:bottom w:val="outset" w:sz="6" w:space="0" w:color="000000"/>
              <w:right w:val="outset" w:sz="6" w:space="0" w:color="000000"/>
            </w:tcBorders>
            <w:hideMark/>
          </w:tcPr>
          <w:p w:rsidR="00F913CC" w:rsidRPr="003A58B9" w:rsidRDefault="00F913CC" w:rsidP="00800FC3">
            <w:pPr>
              <w:rPr>
                <w:lang w:val="en-GB" w:eastAsia="ro-RO"/>
              </w:rPr>
            </w:pPr>
          </w:p>
        </w:tc>
        <w:tc>
          <w:tcPr>
            <w:tcW w:w="360" w:type="pct"/>
            <w:tcBorders>
              <w:top w:val="outset" w:sz="6" w:space="0" w:color="000000"/>
              <w:left w:val="outset" w:sz="6" w:space="0" w:color="000000"/>
              <w:bottom w:val="outset" w:sz="6" w:space="0" w:color="000000"/>
              <w:right w:val="outset" w:sz="6" w:space="0" w:color="000000"/>
            </w:tcBorders>
            <w:hideMark/>
          </w:tcPr>
          <w:p w:rsidR="00F913CC" w:rsidRPr="003A58B9" w:rsidRDefault="00F913CC" w:rsidP="00800FC3">
            <w:pPr>
              <w:rPr>
                <w:lang w:val="en-GB" w:eastAsia="ro-RO"/>
              </w:rPr>
            </w:pPr>
          </w:p>
        </w:tc>
        <w:tc>
          <w:tcPr>
            <w:tcW w:w="295" w:type="pct"/>
            <w:tcBorders>
              <w:top w:val="outset" w:sz="6" w:space="0" w:color="000000"/>
              <w:left w:val="outset" w:sz="6" w:space="0" w:color="000000"/>
              <w:bottom w:val="outset" w:sz="6" w:space="0" w:color="000000"/>
              <w:right w:val="outset" w:sz="6" w:space="0" w:color="000000"/>
            </w:tcBorders>
            <w:hideMark/>
          </w:tcPr>
          <w:p w:rsidR="00F913CC" w:rsidRPr="003A58B9" w:rsidRDefault="00F913CC" w:rsidP="00800FC3">
            <w:pPr>
              <w:rPr>
                <w:lang w:val="en-GB" w:eastAsia="ro-RO"/>
              </w:rPr>
            </w:pPr>
          </w:p>
        </w:tc>
        <w:tc>
          <w:tcPr>
            <w:tcW w:w="341" w:type="pct"/>
            <w:tcBorders>
              <w:top w:val="outset" w:sz="6" w:space="0" w:color="000000"/>
              <w:left w:val="outset" w:sz="6" w:space="0" w:color="000000"/>
              <w:bottom w:val="outset" w:sz="6" w:space="0" w:color="000000"/>
              <w:right w:val="outset" w:sz="6" w:space="0" w:color="000000"/>
            </w:tcBorders>
            <w:hideMark/>
          </w:tcPr>
          <w:p w:rsidR="00F913CC" w:rsidRPr="003A58B9" w:rsidRDefault="00F913CC" w:rsidP="00800FC3">
            <w:pPr>
              <w:rPr>
                <w:lang w:val="en-GB" w:eastAsia="ro-RO"/>
              </w:rPr>
            </w:pPr>
          </w:p>
        </w:tc>
        <w:tc>
          <w:tcPr>
            <w:tcW w:w="340" w:type="pct"/>
            <w:tcBorders>
              <w:top w:val="outset" w:sz="6" w:space="0" w:color="000000"/>
              <w:left w:val="outset" w:sz="6" w:space="0" w:color="000000"/>
              <w:bottom w:val="outset" w:sz="6" w:space="0" w:color="000000"/>
              <w:right w:val="outset" w:sz="6" w:space="0" w:color="000000"/>
            </w:tcBorders>
            <w:hideMark/>
          </w:tcPr>
          <w:p w:rsidR="00F913CC" w:rsidRPr="003A58B9" w:rsidRDefault="00F913CC" w:rsidP="00800FC3">
            <w:pPr>
              <w:rPr>
                <w:lang w:val="en-GB" w:eastAsia="ro-RO"/>
              </w:rPr>
            </w:pPr>
          </w:p>
        </w:tc>
        <w:tc>
          <w:tcPr>
            <w:tcW w:w="687" w:type="pct"/>
            <w:vMerge/>
            <w:tcBorders>
              <w:top w:val="outset" w:sz="6" w:space="0" w:color="000000"/>
              <w:left w:val="outset" w:sz="6" w:space="0" w:color="000000"/>
              <w:bottom w:val="outset" w:sz="6" w:space="0" w:color="000000"/>
              <w:right w:val="outset" w:sz="6" w:space="0" w:color="000000"/>
            </w:tcBorders>
            <w:hideMark/>
          </w:tcPr>
          <w:p w:rsidR="00F913CC" w:rsidRPr="003A58B9" w:rsidRDefault="00F913CC" w:rsidP="00800FC3">
            <w:pPr>
              <w:rPr>
                <w:lang w:eastAsia="ro-RO"/>
              </w:rPr>
            </w:pPr>
          </w:p>
        </w:tc>
      </w:tr>
      <w:tr w:rsidR="00F913CC" w:rsidRPr="003A58B9" w:rsidTr="00800FC3">
        <w:trPr>
          <w:trHeight w:val="23"/>
          <w:tblCellSpacing w:w="0" w:type="dxa"/>
        </w:trPr>
        <w:tc>
          <w:tcPr>
            <w:tcW w:w="190" w:type="pct"/>
            <w:tcBorders>
              <w:top w:val="outset" w:sz="6" w:space="0" w:color="000000"/>
              <w:left w:val="outset" w:sz="6" w:space="0" w:color="000000"/>
              <w:bottom w:val="outset" w:sz="6" w:space="0" w:color="000000"/>
              <w:right w:val="outset" w:sz="6" w:space="0" w:color="000000"/>
            </w:tcBorders>
            <w:vAlign w:val="center"/>
          </w:tcPr>
          <w:p w:rsidR="00F913CC" w:rsidRPr="003A58B9" w:rsidRDefault="00F913CC" w:rsidP="00800FC3">
            <w:pPr>
              <w:jc w:val="both"/>
              <w:rPr>
                <w:lang w:val="en-GB" w:eastAsia="ro-RO"/>
              </w:rPr>
            </w:pPr>
            <w:r w:rsidRPr="003A58B9">
              <w:rPr>
                <w:lang w:val="en-GB" w:eastAsia="ro-RO"/>
              </w:rPr>
              <w:t>1</w:t>
            </w:r>
          </w:p>
        </w:tc>
        <w:tc>
          <w:tcPr>
            <w:tcW w:w="453" w:type="pct"/>
            <w:tcBorders>
              <w:top w:val="outset" w:sz="6" w:space="0" w:color="000000"/>
              <w:left w:val="outset" w:sz="6" w:space="0" w:color="000000"/>
              <w:bottom w:val="outset" w:sz="6" w:space="0" w:color="000000"/>
              <w:right w:val="outset" w:sz="6" w:space="0" w:color="000000"/>
            </w:tcBorders>
            <w:vAlign w:val="center"/>
          </w:tcPr>
          <w:p w:rsidR="00F913CC" w:rsidRPr="003A58B9" w:rsidRDefault="00F913CC" w:rsidP="00800FC3">
            <w:pPr>
              <w:jc w:val="both"/>
              <w:rPr>
                <w:lang w:val="en-GB" w:eastAsia="ro-RO"/>
              </w:rPr>
            </w:pPr>
            <w:r w:rsidRPr="003A58B9">
              <w:rPr>
                <w:lang w:val="en-GB" w:eastAsia="ro-RO"/>
              </w:rPr>
              <w:t>Servicii de asistență comunitară</w:t>
            </w:r>
          </w:p>
        </w:tc>
        <w:tc>
          <w:tcPr>
            <w:tcW w:w="379" w:type="pct"/>
            <w:tcBorders>
              <w:top w:val="outset" w:sz="6" w:space="0" w:color="000000"/>
              <w:left w:val="outset" w:sz="6" w:space="0" w:color="000000"/>
              <w:bottom w:val="outset" w:sz="6" w:space="0" w:color="000000"/>
              <w:right w:val="outset" w:sz="6" w:space="0" w:color="000000"/>
            </w:tcBorders>
            <w:vAlign w:val="center"/>
          </w:tcPr>
          <w:p w:rsidR="00F913CC" w:rsidRPr="003A58B9" w:rsidRDefault="00F913CC" w:rsidP="00800FC3">
            <w:pPr>
              <w:jc w:val="both"/>
              <w:rPr>
                <w:lang w:val="en-GB" w:eastAsia="ro-RO"/>
              </w:rPr>
            </w:pPr>
            <w:r w:rsidRPr="003A58B9">
              <w:rPr>
                <w:lang w:val="en-GB" w:eastAsia="ro-RO"/>
              </w:rPr>
              <w:t>8899CZ-PN-V</w:t>
            </w:r>
          </w:p>
        </w:tc>
        <w:tc>
          <w:tcPr>
            <w:tcW w:w="299" w:type="pct"/>
            <w:tcBorders>
              <w:top w:val="outset" w:sz="6" w:space="0" w:color="000000"/>
              <w:left w:val="outset" w:sz="6" w:space="0" w:color="000000"/>
              <w:bottom w:val="outset" w:sz="6" w:space="0" w:color="000000"/>
              <w:right w:val="outset" w:sz="6" w:space="0" w:color="000000"/>
            </w:tcBorders>
          </w:tcPr>
          <w:p w:rsidR="00F913CC" w:rsidRPr="003A58B9" w:rsidRDefault="00F913CC" w:rsidP="00800FC3">
            <w:pPr>
              <w:jc w:val="both"/>
              <w:rPr>
                <w:lang w:val="en-GB" w:eastAsia="ro-RO"/>
              </w:rPr>
            </w:pPr>
          </w:p>
          <w:p w:rsidR="00F913CC" w:rsidRPr="003A58B9" w:rsidRDefault="00F913CC" w:rsidP="00800FC3">
            <w:pPr>
              <w:jc w:val="center"/>
              <w:rPr>
                <w:lang w:val="en-GB" w:eastAsia="ro-RO"/>
              </w:rPr>
            </w:pPr>
            <w:r w:rsidRPr="003A58B9">
              <w:rPr>
                <w:lang w:val="en-GB" w:eastAsia="ro-RO"/>
              </w:rPr>
              <w:t>-</w:t>
            </w:r>
          </w:p>
        </w:tc>
        <w:tc>
          <w:tcPr>
            <w:tcW w:w="274" w:type="pct"/>
            <w:tcBorders>
              <w:top w:val="outset" w:sz="6" w:space="0" w:color="000000"/>
              <w:left w:val="outset" w:sz="6" w:space="0" w:color="000000"/>
              <w:bottom w:val="outset" w:sz="6" w:space="0" w:color="000000"/>
              <w:right w:val="outset" w:sz="6" w:space="0" w:color="000000"/>
            </w:tcBorders>
          </w:tcPr>
          <w:p w:rsidR="00F913CC" w:rsidRPr="003A58B9" w:rsidRDefault="00F913CC" w:rsidP="00800FC3">
            <w:pPr>
              <w:jc w:val="both"/>
              <w:rPr>
                <w:lang w:val="en-GB" w:eastAsia="ro-RO"/>
              </w:rPr>
            </w:pPr>
          </w:p>
          <w:p w:rsidR="00F913CC" w:rsidRPr="003A58B9" w:rsidRDefault="00F913CC" w:rsidP="00800FC3">
            <w:pPr>
              <w:jc w:val="center"/>
              <w:rPr>
                <w:lang w:val="en-GB" w:eastAsia="ro-RO"/>
              </w:rPr>
            </w:pPr>
            <w:r w:rsidRPr="003A58B9">
              <w:rPr>
                <w:lang w:val="en-GB" w:eastAsia="ro-RO"/>
              </w:rPr>
              <w:t>-</w:t>
            </w:r>
          </w:p>
        </w:tc>
        <w:tc>
          <w:tcPr>
            <w:tcW w:w="429" w:type="pct"/>
            <w:tcBorders>
              <w:top w:val="outset" w:sz="6" w:space="0" w:color="000000"/>
              <w:left w:val="outset" w:sz="6" w:space="0" w:color="000000"/>
              <w:bottom w:val="outset" w:sz="6" w:space="0" w:color="000000"/>
              <w:right w:val="outset" w:sz="6" w:space="0" w:color="000000"/>
            </w:tcBorders>
          </w:tcPr>
          <w:p w:rsidR="00F913CC" w:rsidRPr="003A58B9" w:rsidRDefault="00F913CC" w:rsidP="00800FC3">
            <w:pPr>
              <w:jc w:val="both"/>
              <w:rPr>
                <w:lang w:val="en-GB" w:eastAsia="ro-RO"/>
              </w:rPr>
            </w:pPr>
            <w:r w:rsidRPr="003A58B9">
              <w:rPr>
                <w:lang w:val="en-GB" w:eastAsia="ro-RO"/>
              </w:rPr>
              <w:t xml:space="preserve">Sediul Primăriei Blejoi, </w:t>
            </w:r>
          </w:p>
        </w:tc>
        <w:tc>
          <w:tcPr>
            <w:tcW w:w="521" w:type="pct"/>
            <w:tcBorders>
              <w:top w:val="outset" w:sz="6" w:space="0" w:color="000000"/>
              <w:left w:val="outset" w:sz="6" w:space="0" w:color="000000"/>
              <w:bottom w:val="outset" w:sz="6" w:space="0" w:color="000000"/>
              <w:right w:val="outset" w:sz="6" w:space="0" w:color="000000"/>
            </w:tcBorders>
          </w:tcPr>
          <w:p w:rsidR="00F913CC" w:rsidRPr="003A58B9" w:rsidRDefault="00F913CC" w:rsidP="00800FC3">
            <w:pPr>
              <w:jc w:val="both"/>
              <w:rPr>
                <w:lang w:val="en-GB" w:eastAsia="ro-RO"/>
              </w:rPr>
            </w:pPr>
            <w:r w:rsidRPr="003A58B9">
              <w:rPr>
                <w:lang w:val="en-GB" w:eastAsia="ro-RO"/>
              </w:rPr>
              <w:t xml:space="preserve">Asistent social, inspector de specialitate, </w:t>
            </w:r>
            <w:r w:rsidRPr="003A58B9">
              <w:rPr>
                <w:lang w:val="en-GB" w:eastAsia="ro-RO"/>
              </w:rPr>
              <w:lastRenderedPageBreak/>
              <w:t>medic, psiholog, personal administrativ</w:t>
            </w:r>
          </w:p>
        </w:tc>
        <w:tc>
          <w:tcPr>
            <w:tcW w:w="432" w:type="pct"/>
            <w:tcBorders>
              <w:top w:val="outset" w:sz="6" w:space="0" w:color="000000"/>
              <w:left w:val="outset" w:sz="6" w:space="0" w:color="000000"/>
              <w:bottom w:val="outset" w:sz="6" w:space="0" w:color="000000"/>
              <w:right w:val="outset" w:sz="6" w:space="0" w:color="000000"/>
            </w:tcBorders>
          </w:tcPr>
          <w:p w:rsidR="00F913CC" w:rsidRPr="003A58B9" w:rsidRDefault="00EB04BA" w:rsidP="00800FC3">
            <w:pPr>
              <w:jc w:val="both"/>
              <w:rPr>
                <w:lang w:val="en-GB" w:eastAsia="ro-RO"/>
              </w:rPr>
            </w:pPr>
            <w:r>
              <w:rPr>
                <w:lang w:val="en-GB" w:eastAsia="ro-RO"/>
              </w:rPr>
              <w:lastRenderedPageBreak/>
              <w:t>200.000</w:t>
            </w:r>
          </w:p>
        </w:tc>
        <w:tc>
          <w:tcPr>
            <w:tcW w:w="360" w:type="pct"/>
            <w:tcBorders>
              <w:top w:val="outset" w:sz="6" w:space="0" w:color="000000"/>
              <w:left w:val="outset" w:sz="6" w:space="0" w:color="000000"/>
              <w:bottom w:val="outset" w:sz="6" w:space="0" w:color="000000"/>
              <w:right w:val="outset" w:sz="6" w:space="0" w:color="000000"/>
            </w:tcBorders>
          </w:tcPr>
          <w:p w:rsidR="00F913CC" w:rsidRPr="003A58B9" w:rsidRDefault="00F913CC" w:rsidP="00800FC3">
            <w:pPr>
              <w:jc w:val="both"/>
              <w:rPr>
                <w:lang w:val="en-GB" w:eastAsia="ro-RO"/>
              </w:rPr>
            </w:pPr>
          </w:p>
          <w:p w:rsidR="00F913CC" w:rsidRPr="003A58B9" w:rsidRDefault="00F913CC" w:rsidP="00800FC3">
            <w:pPr>
              <w:jc w:val="center"/>
              <w:rPr>
                <w:lang w:val="en-GB" w:eastAsia="ro-RO"/>
              </w:rPr>
            </w:pPr>
            <w:r w:rsidRPr="003A58B9">
              <w:rPr>
                <w:lang w:val="en-GB" w:eastAsia="ro-RO"/>
              </w:rPr>
              <w:t>-</w:t>
            </w:r>
          </w:p>
        </w:tc>
        <w:tc>
          <w:tcPr>
            <w:tcW w:w="295" w:type="pct"/>
            <w:tcBorders>
              <w:top w:val="outset" w:sz="6" w:space="0" w:color="000000"/>
              <w:left w:val="outset" w:sz="6" w:space="0" w:color="000000"/>
              <w:bottom w:val="outset" w:sz="6" w:space="0" w:color="000000"/>
              <w:right w:val="outset" w:sz="6" w:space="0" w:color="000000"/>
            </w:tcBorders>
          </w:tcPr>
          <w:p w:rsidR="00F913CC" w:rsidRPr="003A58B9" w:rsidRDefault="00F913CC" w:rsidP="00800FC3">
            <w:pPr>
              <w:jc w:val="both"/>
              <w:rPr>
                <w:lang w:val="en-GB" w:eastAsia="ro-RO"/>
              </w:rPr>
            </w:pPr>
          </w:p>
        </w:tc>
        <w:tc>
          <w:tcPr>
            <w:tcW w:w="341" w:type="pct"/>
            <w:tcBorders>
              <w:top w:val="outset" w:sz="6" w:space="0" w:color="000000"/>
              <w:left w:val="outset" w:sz="6" w:space="0" w:color="000000"/>
              <w:bottom w:val="outset" w:sz="6" w:space="0" w:color="000000"/>
              <w:right w:val="outset" w:sz="6" w:space="0" w:color="000000"/>
            </w:tcBorders>
          </w:tcPr>
          <w:p w:rsidR="00F913CC" w:rsidRPr="003A58B9" w:rsidRDefault="00F913CC" w:rsidP="00800FC3">
            <w:pPr>
              <w:jc w:val="center"/>
              <w:rPr>
                <w:lang w:val="en-GB" w:eastAsia="ro-RO"/>
              </w:rPr>
            </w:pPr>
          </w:p>
          <w:p w:rsidR="00F913CC" w:rsidRPr="003A58B9" w:rsidRDefault="00F913CC" w:rsidP="00800FC3">
            <w:pPr>
              <w:jc w:val="center"/>
              <w:rPr>
                <w:lang w:val="en-GB" w:eastAsia="ro-RO"/>
              </w:rPr>
            </w:pPr>
            <w:r w:rsidRPr="003A58B9">
              <w:rPr>
                <w:lang w:val="en-GB" w:eastAsia="ro-RO"/>
              </w:rPr>
              <w:t>-</w:t>
            </w:r>
          </w:p>
        </w:tc>
        <w:tc>
          <w:tcPr>
            <w:tcW w:w="340" w:type="pct"/>
            <w:tcBorders>
              <w:top w:val="outset" w:sz="6" w:space="0" w:color="000000"/>
              <w:left w:val="outset" w:sz="6" w:space="0" w:color="000000"/>
              <w:bottom w:val="outset" w:sz="6" w:space="0" w:color="000000"/>
              <w:right w:val="outset" w:sz="6" w:space="0" w:color="000000"/>
            </w:tcBorders>
          </w:tcPr>
          <w:p w:rsidR="00F913CC" w:rsidRPr="003A58B9" w:rsidRDefault="00F913CC" w:rsidP="00800FC3">
            <w:pPr>
              <w:jc w:val="center"/>
              <w:rPr>
                <w:lang w:val="en-GB" w:eastAsia="ro-RO"/>
              </w:rPr>
            </w:pPr>
          </w:p>
          <w:p w:rsidR="00F913CC" w:rsidRPr="003A58B9" w:rsidRDefault="00F913CC" w:rsidP="00800FC3">
            <w:pPr>
              <w:jc w:val="center"/>
              <w:rPr>
                <w:lang w:val="en-GB" w:eastAsia="ro-RO"/>
              </w:rPr>
            </w:pPr>
            <w:r w:rsidRPr="003A58B9">
              <w:rPr>
                <w:lang w:val="en-GB" w:eastAsia="ro-RO"/>
              </w:rPr>
              <w:t>-</w:t>
            </w:r>
          </w:p>
        </w:tc>
        <w:tc>
          <w:tcPr>
            <w:tcW w:w="687" w:type="pct"/>
            <w:tcBorders>
              <w:top w:val="outset" w:sz="6" w:space="0" w:color="000000"/>
              <w:left w:val="outset" w:sz="6" w:space="0" w:color="000000"/>
              <w:bottom w:val="outset" w:sz="6" w:space="0" w:color="000000"/>
              <w:right w:val="outset" w:sz="6" w:space="0" w:color="000000"/>
            </w:tcBorders>
          </w:tcPr>
          <w:p w:rsidR="00F913CC" w:rsidRPr="003A58B9" w:rsidRDefault="00F913CC" w:rsidP="00800FC3">
            <w:pPr>
              <w:jc w:val="center"/>
              <w:rPr>
                <w:lang w:eastAsia="ro-RO"/>
              </w:rPr>
            </w:pPr>
            <w:r w:rsidRPr="003A58B9">
              <w:rPr>
                <w:lang w:eastAsia="ro-RO"/>
              </w:rPr>
              <w:t xml:space="preserve">De a sprijini și asista persoanele din comunitate  aflate în </w:t>
            </w:r>
            <w:r w:rsidRPr="003A58B9">
              <w:rPr>
                <w:lang w:eastAsia="ro-RO"/>
              </w:rPr>
              <w:lastRenderedPageBreak/>
              <w:t>dificultate  în prevenirea situațiilor de risc.</w:t>
            </w:r>
          </w:p>
        </w:tc>
      </w:tr>
      <w:tr w:rsidR="00F913CC" w:rsidRPr="003A58B9" w:rsidTr="00800FC3">
        <w:trPr>
          <w:trHeight w:val="23"/>
          <w:tblCellSpacing w:w="0" w:type="dxa"/>
        </w:trPr>
        <w:tc>
          <w:tcPr>
            <w:tcW w:w="190" w:type="pct"/>
            <w:tcBorders>
              <w:top w:val="outset" w:sz="6" w:space="0" w:color="000000"/>
              <w:left w:val="outset" w:sz="6" w:space="0" w:color="000000"/>
              <w:bottom w:val="outset" w:sz="6" w:space="0" w:color="000000"/>
              <w:right w:val="outset" w:sz="6" w:space="0" w:color="000000"/>
            </w:tcBorders>
            <w:vAlign w:val="center"/>
          </w:tcPr>
          <w:p w:rsidR="00F913CC" w:rsidRPr="003A58B9" w:rsidRDefault="00F913CC" w:rsidP="00800FC3">
            <w:pPr>
              <w:jc w:val="both"/>
              <w:rPr>
                <w:lang w:val="en-GB" w:eastAsia="ro-RO"/>
              </w:rPr>
            </w:pPr>
            <w:r w:rsidRPr="003A58B9">
              <w:rPr>
                <w:lang w:val="en-GB" w:eastAsia="ro-RO"/>
              </w:rPr>
              <w:lastRenderedPageBreak/>
              <w:t>2</w:t>
            </w:r>
          </w:p>
        </w:tc>
        <w:tc>
          <w:tcPr>
            <w:tcW w:w="453" w:type="pct"/>
            <w:tcBorders>
              <w:top w:val="outset" w:sz="6" w:space="0" w:color="000000"/>
              <w:left w:val="outset" w:sz="6" w:space="0" w:color="000000"/>
              <w:bottom w:val="outset" w:sz="6" w:space="0" w:color="000000"/>
              <w:right w:val="outset" w:sz="6" w:space="0" w:color="000000"/>
            </w:tcBorders>
            <w:vAlign w:val="center"/>
          </w:tcPr>
          <w:p w:rsidR="00F913CC" w:rsidRPr="003A58B9" w:rsidRDefault="00F913CC" w:rsidP="00800FC3">
            <w:pPr>
              <w:jc w:val="both"/>
              <w:rPr>
                <w:lang w:val="en-GB" w:eastAsia="ro-RO"/>
              </w:rPr>
            </w:pPr>
            <w:r w:rsidRPr="003A58B9">
              <w:rPr>
                <w:lang w:val="en-GB" w:eastAsia="ro-RO"/>
              </w:rPr>
              <w:t>Centru de zi de asistență și recuperare</w:t>
            </w:r>
          </w:p>
        </w:tc>
        <w:tc>
          <w:tcPr>
            <w:tcW w:w="379" w:type="pct"/>
            <w:tcBorders>
              <w:top w:val="outset" w:sz="6" w:space="0" w:color="000000"/>
              <w:left w:val="outset" w:sz="6" w:space="0" w:color="000000"/>
              <w:bottom w:val="outset" w:sz="6" w:space="0" w:color="000000"/>
              <w:right w:val="outset" w:sz="6" w:space="0" w:color="000000"/>
            </w:tcBorders>
            <w:vAlign w:val="center"/>
          </w:tcPr>
          <w:p w:rsidR="00F913CC" w:rsidRPr="003A58B9" w:rsidRDefault="00F913CC" w:rsidP="00800FC3">
            <w:pPr>
              <w:jc w:val="both"/>
              <w:rPr>
                <w:lang w:val="en-GB" w:eastAsia="ro-RO"/>
              </w:rPr>
            </w:pPr>
            <w:r w:rsidRPr="003A58B9">
              <w:rPr>
                <w:lang w:val="en-GB" w:eastAsia="ro-RO"/>
              </w:rPr>
              <w:t>8810CZ-V-I</w:t>
            </w:r>
          </w:p>
        </w:tc>
        <w:tc>
          <w:tcPr>
            <w:tcW w:w="299" w:type="pct"/>
            <w:tcBorders>
              <w:top w:val="outset" w:sz="6" w:space="0" w:color="000000"/>
              <w:left w:val="outset" w:sz="6" w:space="0" w:color="000000"/>
              <w:bottom w:val="outset" w:sz="6" w:space="0" w:color="000000"/>
              <w:right w:val="outset" w:sz="6" w:space="0" w:color="000000"/>
            </w:tcBorders>
          </w:tcPr>
          <w:p w:rsidR="00F913CC" w:rsidRPr="003A58B9" w:rsidRDefault="00F913CC" w:rsidP="00800FC3">
            <w:pPr>
              <w:jc w:val="both"/>
              <w:rPr>
                <w:lang w:val="en-GB" w:eastAsia="ro-RO"/>
              </w:rPr>
            </w:pPr>
          </w:p>
          <w:p w:rsidR="00F913CC" w:rsidRPr="003A58B9" w:rsidRDefault="00F913CC" w:rsidP="00800FC3">
            <w:pPr>
              <w:jc w:val="center"/>
              <w:rPr>
                <w:lang w:val="en-GB" w:eastAsia="ro-RO"/>
              </w:rPr>
            </w:pPr>
          </w:p>
          <w:p w:rsidR="00F913CC" w:rsidRPr="003A58B9" w:rsidRDefault="00F913CC" w:rsidP="00800FC3">
            <w:pPr>
              <w:jc w:val="center"/>
              <w:rPr>
                <w:lang w:val="en-GB" w:eastAsia="ro-RO"/>
              </w:rPr>
            </w:pPr>
          </w:p>
          <w:p w:rsidR="00F913CC" w:rsidRPr="003A58B9" w:rsidRDefault="00F913CC" w:rsidP="00800FC3">
            <w:pPr>
              <w:jc w:val="center"/>
              <w:rPr>
                <w:lang w:val="en-GB" w:eastAsia="ro-RO"/>
              </w:rPr>
            </w:pPr>
          </w:p>
          <w:p w:rsidR="00F913CC" w:rsidRPr="003A58B9" w:rsidRDefault="00F913CC" w:rsidP="00800FC3">
            <w:pPr>
              <w:jc w:val="center"/>
              <w:rPr>
                <w:lang w:val="en-GB" w:eastAsia="ro-RO"/>
              </w:rPr>
            </w:pPr>
          </w:p>
          <w:p w:rsidR="00F913CC" w:rsidRPr="003A58B9" w:rsidRDefault="00F913CC" w:rsidP="00800FC3">
            <w:pPr>
              <w:jc w:val="center"/>
              <w:rPr>
                <w:lang w:val="en-GB" w:eastAsia="ro-RO"/>
              </w:rPr>
            </w:pPr>
            <w:r w:rsidRPr="003A58B9">
              <w:rPr>
                <w:lang w:val="en-GB" w:eastAsia="ro-RO"/>
              </w:rPr>
              <w:t>25/50</w:t>
            </w:r>
          </w:p>
        </w:tc>
        <w:tc>
          <w:tcPr>
            <w:tcW w:w="274" w:type="pct"/>
            <w:tcBorders>
              <w:top w:val="outset" w:sz="6" w:space="0" w:color="000000"/>
              <w:left w:val="outset" w:sz="6" w:space="0" w:color="000000"/>
              <w:bottom w:val="outset" w:sz="6" w:space="0" w:color="000000"/>
              <w:right w:val="outset" w:sz="6" w:space="0" w:color="000000"/>
            </w:tcBorders>
          </w:tcPr>
          <w:p w:rsidR="00F913CC" w:rsidRPr="003A58B9" w:rsidRDefault="00F913CC" w:rsidP="00800FC3">
            <w:pPr>
              <w:jc w:val="both"/>
              <w:rPr>
                <w:lang w:val="en-GB" w:eastAsia="ro-RO"/>
              </w:rPr>
            </w:pPr>
          </w:p>
          <w:p w:rsidR="00F913CC" w:rsidRPr="003A58B9" w:rsidRDefault="00F913CC" w:rsidP="00800FC3">
            <w:pPr>
              <w:jc w:val="center"/>
              <w:rPr>
                <w:lang w:val="en-GB" w:eastAsia="ro-RO"/>
              </w:rPr>
            </w:pPr>
          </w:p>
          <w:p w:rsidR="00F913CC" w:rsidRPr="003A58B9" w:rsidRDefault="00F913CC" w:rsidP="00800FC3">
            <w:pPr>
              <w:jc w:val="center"/>
              <w:rPr>
                <w:lang w:val="en-GB" w:eastAsia="ro-RO"/>
              </w:rPr>
            </w:pPr>
          </w:p>
          <w:p w:rsidR="00F913CC" w:rsidRPr="003A58B9" w:rsidRDefault="00F913CC" w:rsidP="00800FC3">
            <w:pPr>
              <w:jc w:val="center"/>
              <w:rPr>
                <w:lang w:val="en-GB" w:eastAsia="ro-RO"/>
              </w:rPr>
            </w:pPr>
          </w:p>
          <w:p w:rsidR="00F913CC" w:rsidRPr="003A58B9" w:rsidRDefault="00F913CC" w:rsidP="00800FC3">
            <w:pPr>
              <w:jc w:val="center"/>
              <w:rPr>
                <w:lang w:val="en-GB" w:eastAsia="ro-RO"/>
              </w:rPr>
            </w:pPr>
          </w:p>
          <w:p w:rsidR="00F913CC" w:rsidRPr="003A58B9" w:rsidRDefault="00F913CC" w:rsidP="00800FC3">
            <w:pPr>
              <w:jc w:val="center"/>
              <w:rPr>
                <w:lang w:val="en-GB" w:eastAsia="ro-RO"/>
              </w:rPr>
            </w:pPr>
            <w:r w:rsidRPr="003A58B9">
              <w:rPr>
                <w:lang w:val="en-GB" w:eastAsia="ro-RO"/>
              </w:rPr>
              <w:t>75</w:t>
            </w:r>
          </w:p>
        </w:tc>
        <w:tc>
          <w:tcPr>
            <w:tcW w:w="429" w:type="pct"/>
            <w:tcBorders>
              <w:top w:val="outset" w:sz="6" w:space="0" w:color="000000"/>
              <w:left w:val="outset" w:sz="6" w:space="0" w:color="000000"/>
              <w:bottom w:val="outset" w:sz="6" w:space="0" w:color="000000"/>
              <w:right w:val="outset" w:sz="6" w:space="0" w:color="000000"/>
            </w:tcBorders>
          </w:tcPr>
          <w:p w:rsidR="00F913CC" w:rsidRPr="003A58B9" w:rsidRDefault="00F913CC" w:rsidP="00800FC3">
            <w:pPr>
              <w:jc w:val="both"/>
              <w:rPr>
                <w:lang w:val="en-GB" w:eastAsia="ro-RO"/>
              </w:rPr>
            </w:pPr>
          </w:p>
          <w:p w:rsidR="00F913CC" w:rsidRPr="003A58B9" w:rsidRDefault="00F913CC" w:rsidP="00800FC3">
            <w:pPr>
              <w:jc w:val="both"/>
              <w:rPr>
                <w:lang w:val="en-GB" w:eastAsia="ro-RO"/>
              </w:rPr>
            </w:pPr>
          </w:p>
          <w:p w:rsidR="00F913CC" w:rsidRPr="003A58B9" w:rsidRDefault="00F913CC" w:rsidP="00800FC3">
            <w:pPr>
              <w:jc w:val="both"/>
              <w:rPr>
                <w:lang w:val="en-GB" w:eastAsia="ro-RO"/>
              </w:rPr>
            </w:pPr>
          </w:p>
          <w:p w:rsidR="00F913CC" w:rsidRPr="003A58B9" w:rsidRDefault="00F913CC" w:rsidP="00800FC3">
            <w:pPr>
              <w:jc w:val="both"/>
              <w:rPr>
                <w:lang w:val="en-GB" w:eastAsia="ro-RO"/>
              </w:rPr>
            </w:pPr>
          </w:p>
          <w:p w:rsidR="00F913CC" w:rsidRPr="003A58B9" w:rsidRDefault="00F913CC" w:rsidP="00800FC3">
            <w:pPr>
              <w:jc w:val="both"/>
              <w:rPr>
                <w:lang w:val="en-GB" w:eastAsia="ro-RO"/>
              </w:rPr>
            </w:pPr>
          </w:p>
          <w:p w:rsidR="00F913CC" w:rsidRPr="003A58B9" w:rsidRDefault="00F913CC" w:rsidP="00800FC3">
            <w:pPr>
              <w:jc w:val="both"/>
              <w:rPr>
                <w:lang w:val="en-GB" w:eastAsia="ro-RO"/>
              </w:rPr>
            </w:pPr>
            <w:r w:rsidRPr="003A58B9">
              <w:rPr>
                <w:lang w:val="en-GB" w:eastAsia="ro-RO"/>
              </w:rPr>
              <w:t>993 metri pătrați</w:t>
            </w:r>
          </w:p>
        </w:tc>
        <w:tc>
          <w:tcPr>
            <w:tcW w:w="521" w:type="pct"/>
            <w:tcBorders>
              <w:top w:val="outset" w:sz="6" w:space="0" w:color="000000"/>
              <w:left w:val="outset" w:sz="6" w:space="0" w:color="000000"/>
              <w:bottom w:val="outset" w:sz="6" w:space="0" w:color="000000"/>
              <w:right w:val="outset" w:sz="6" w:space="0" w:color="000000"/>
            </w:tcBorders>
          </w:tcPr>
          <w:p w:rsidR="00F913CC" w:rsidRPr="003A58B9" w:rsidRDefault="00F913CC" w:rsidP="00800FC3">
            <w:pPr>
              <w:jc w:val="both"/>
              <w:rPr>
                <w:lang w:val="en-GB" w:eastAsia="ro-RO"/>
              </w:rPr>
            </w:pPr>
            <w:r w:rsidRPr="003A58B9">
              <w:rPr>
                <w:lang w:val="en-GB" w:eastAsia="ro-RO"/>
              </w:rPr>
              <w:t>Personal calificat: asistent social, medic, asistent medical, psiholog, asistent medical comunitar, administrator</w:t>
            </w:r>
          </w:p>
        </w:tc>
        <w:tc>
          <w:tcPr>
            <w:tcW w:w="432" w:type="pct"/>
            <w:tcBorders>
              <w:top w:val="outset" w:sz="6" w:space="0" w:color="000000"/>
              <w:left w:val="outset" w:sz="6" w:space="0" w:color="000000"/>
              <w:bottom w:val="outset" w:sz="6" w:space="0" w:color="000000"/>
              <w:right w:val="outset" w:sz="6" w:space="0" w:color="000000"/>
            </w:tcBorders>
          </w:tcPr>
          <w:p w:rsidR="00F913CC" w:rsidRPr="003A58B9" w:rsidRDefault="00F913CC" w:rsidP="00800FC3">
            <w:pPr>
              <w:jc w:val="both"/>
              <w:rPr>
                <w:lang w:val="en-GB" w:eastAsia="ro-RO"/>
              </w:rPr>
            </w:pPr>
          </w:p>
          <w:p w:rsidR="00F913CC" w:rsidRPr="003A58B9" w:rsidRDefault="00F913CC" w:rsidP="00800FC3">
            <w:pPr>
              <w:jc w:val="both"/>
              <w:rPr>
                <w:lang w:val="en-GB" w:eastAsia="ro-RO"/>
              </w:rPr>
            </w:pPr>
          </w:p>
          <w:p w:rsidR="00F913CC" w:rsidRPr="003A58B9" w:rsidRDefault="00F913CC" w:rsidP="00800FC3">
            <w:pPr>
              <w:jc w:val="both"/>
              <w:rPr>
                <w:lang w:val="en-GB" w:eastAsia="ro-RO"/>
              </w:rPr>
            </w:pPr>
          </w:p>
          <w:p w:rsidR="00F913CC" w:rsidRPr="003A58B9" w:rsidRDefault="00F913CC" w:rsidP="00800FC3">
            <w:pPr>
              <w:jc w:val="both"/>
              <w:rPr>
                <w:lang w:val="en-GB" w:eastAsia="ro-RO"/>
              </w:rPr>
            </w:pPr>
          </w:p>
          <w:p w:rsidR="00F913CC" w:rsidRPr="003A58B9" w:rsidRDefault="00EB04BA" w:rsidP="00800FC3">
            <w:pPr>
              <w:jc w:val="both"/>
              <w:rPr>
                <w:lang w:val="en-GB" w:eastAsia="ro-RO"/>
              </w:rPr>
            </w:pPr>
            <w:r>
              <w:rPr>
                <w:lang w:val="en-GB" w:eastAsia="ro-RO"/>
              </w:rPr>
              <w:t>2.257.586</w:t>
            </w:r>
            <w:r w:rsidR="00F913CC" w:rsidRPr="003A58B9">
              <w:rPr>
                <w:lang w:val="en-GB" w:eastAsia="ro-RO"/>
              </w:rPr>
              <w:t>lei</w:t>
            </w:r>
          </w:p>
        </w:tc>
        <w:tc>
          <w:tcPr>
            <w:tcW w:w="360" w:type="pct"/>
            <w:tcBorders>
              <w:top w:val="outset" w:sz="6" w:space="0" w:color="000000"/>
              <w:left w:val="outset" w:sz="6" w:space="0" w:color="000000"/>
              <w:bottom w:val="outset" w:sz="6" w:space="0" w:color="000000"/>
              <w:right w:val="outset" w:sz="6" w:space="0" w:color="000000"/>
            </w:tcBorders>
          </w:tcPr>
          <w:p w:rsidR="00F913CC" w:rsidRPr="003A58B9" w:rsidRDefault="00F913CC" w:rsidP="00800FC3">
            <w:pPr>
              <w:jc w:val="both"/>
              <w:rPr>
                <w:lang w:val="en-GB" w:eastAsia="ro-RO"/>
              </w:rPr>
            </w:pPr>
          </w:p>
          <w:p w:rsidR="00F913CC" w:rsidRPr="003A58B9" w:rsidRDefault="00F913CC" w:rsidP="00800FC3">
            <w:pPr>
              <w:jc w:val="both"/>
              <w:rPr>
                <w:lang w:val="en-GB" w:eastAsia="ro-RO"/>
              </w:rPr>
            </w:pPr>
          </w:p>
          <w:p w:rsidR="00F913CC" w:rsidRPr="003A58B9" w:rsidRDefault="00F913CC" w:rsidP="00800FC3">
            <w:pPr>
              <w:jc w:val="both"/>
              <w:rPr>
                <w:lang w:val="en-GB" w:eastAsia="ro-RO"/>
              </w:rPr>
            </w:pPr>
          </w:p>
          <w:p w:rsidR="00F913CC" w:rsidRPr="003A58B9" w:rsidRDefault="00F913CC" w:rsidP="00800FC3">
            <w:pPr>
              <w:jc w:val="both"/>
              <w:rPr>
                <w:lang w:val="en-GB" w:eastAsia="ro-RO"/>
              </w:rPr>
            </w:pPr>
          </w:p>
          <w:p w:rsidR="00F913CC" w:rsidRPr="003A58B9" w:rsidRDefault="00F913CC" w:rsidP="00800FC3">
            <w:pPr>
              <w:jc w:val="both"/>
              <w:rPr>
                <w:lang w:val="en-GB" w:eastAsia="ro-RO"/>
              </w:rPr>
            </w:pPr>
            <w:r w:rsidRPr="003A58B9">
              <w:rPr>
                <w:lang w:val="en-GB" w:eastAsia="ro-RO"/>
              </w:rPr>
              <w:t>-</w:t>
            </w:r>
          </w:p>
        </w:tc>
        <w:tc>
          <w:tcPr>
            <w:tcW w:w="295" w:type="pct"/>
            <w:tcBorders>
              <w:top w:val="outset" w:sz="6" w:space="0" w:color="000000"/>
              <w:left w:val="outset" w:sz="6" w:space="0" w:color="000000"/>
              <w:bottom w:val="outset" w:sz="6" w:space="0" w:color="000000"/>
              <w:right w:val="outset" w:sz="6" w:space="0" w:color="000000"/>
            </w:tcBorders>
          </w:tcPr>
          <w:p w:rsidR="00F913CC" w:rsidRPr="003A58B9" w:rsidRDefault="00F913CC" w:rsidP="00800FC3">
            <w:pPr>
              <w:jc w:val="both"/>
              <w:rPr>
                <w:lang w:val="en-GB" w:eastAsia="ro-RO"/>
              </w:rPr>
            </w:pPr>
          </w:p>
          <w:p w:rsidR="00F913CC" w:rsidRPr="003A58B9" w:rsidRDefault="00F913CC" w:rsidP="00800FC3">
            <w:pPr>
              <w:jc w:val="both"/>
              <w:rPr>
                <w:lang w:val="en-GB" w:eastAsia="ro-RO"/>
              </w:rPr>
            </w:pPr>
          </w:p>
          <w:p w:rsidR="00F913CC" w:rsidRPr="003A58B9" w:rsidRDefault="00F913CC" w:rsidP="00800FC3">
            <w:pPr>
              <w:jc w:val="both"/>
              <w:rPr>
                <w:lang w:val="en-GB" w:eastAsia="ro-RO"/>
              </w:rPr>
            </w:pPr>
          </w:p>
          <w:p w:rsidR="00F913CC" w:rsidRPr="003A58B9" w:rsidRDefault="00F913CC" w:rsidP="00800FC3">
            <w:pPr>
              <w:jc w:val="both"/>
              <w:rPr>
                <w:lang w:val="en-GB" w:eastAsia="ro-RO"/>
              </w:rPr>
            </w:pPr>
          </w:p>
          <w:p w:rsidR="00F913CC" w:rsidRPr="003A58B9" w:rsidRDefault="00F913CC" w:rsidP="00800FC3">
            <w:pPr>
              <w:jc w:val="both"/>
              <w:rPr>
                <w:lang w:val="en-GB" w:eastAsia="ro-RO"/>
              </w:rPr>
            </w:pPr>
            <w:r w:rsidRPr="003A58B9">
              <w:rPr>
                <w:lang w:val="en-GB" w:eastAsia="ro-RO"/>
              </w:rPr>
              <w:t>-</w:t>
            </w:r>
          </w:p>
        </w:tc>
        <w:tc>
          <w:tcPr>
            <w:tcW w:w="341" w:type="pct"/>
            <w:tcBorders>
              <w:top w:val="outset" w:sz="6" w:space="0" w:color="000000"/>
              <w:left w:val="outset" w:sz="6" w:space="0" w:color="000000"/>
              <w:bottom w:val="outset" w:sz="6" w:space="0" w:color="000000"/>
              <w:right w:val="outset" w:sz="6" w:space="0" w:color="000000"/>
            </w:tcBorders>
          </w:tcPr>
          <w:p w:rsidR="00F913CC" w:rsidRPr="003A58B9" w:rsidRDefault="00F913CC" w:rsidP="00800FC3">
            <w:pPr>
              <w:jc w:val="both"/>
              <w:rPr>
                <w:lang w:val="en-GB" w:eastAsia="ro-RO"/>
              </w:rPr>
            </w:pPr>
          </w:p>
          <w:p w:rsidR="00F913CC" w:rsidRPr="003A58B9" w:rsidRDefault="00F913CC" w:rsidP="00800FC3">
            <w:pPr>
              <w:jc w:val="both"/>
              <w:rPr>
                <w:lang w:val="en-GB" w:eastAsia="ro-RO"/>
              </w:rPr>
            </w:pPr>
          </w:p>
          <w:p w:rsidR="00F913CC" w:rsidRPr="003A58B9" w:rsidRDefault="00F913CC" w:rsidP="00800FC3">
            <w:pPr>
              <w:jc w:val="both"/>
              <w:rPr>
                <w:lang w:val="en-GB" w:eastAsia="ro-RO"/>
              </w:rPr>
            </w:pPr>
          </w:p>
          <w:p w:rsidR="00F913CC" w:rsidRPr="003A58B9" w:rsidRDefault="00F913CC" w:rsidP="00800FC3">
            <w:pPr>
              <w:jc w:val="both"/>
              <w:rPr>
                <w:lang w:val="en-GB" w:eastAsia="ro-RO"/>
              </w:rPr>
            </w:pPr>
          </w:p>
          <w:p w:rsidR="00F913CC" w:rsidRPr="003A58B9" w:rsidRDefault="00F913CC" w:rsidP="00800FC3">
            <w:pPr>
              <w:jc w:val="both"/>
              <w:rPr>
                <w:lang w:val="en-GB" w:eastAsia="ro-RO"/>
              </w:rPr>
            </w:pPr>
            <w:r w:rsidRPr="003A58B9">
              <w:rPr>
                <w:lang w:val="en-GB" w:eastAsia="ro-RO"/>
              </w:rPr>
              <w:t>-</w:t>
            </w:r>
          </w:p>
        </w:tc>
        <w:tc>
          <w:tcPr>
            <w:tcW w:w="340" w:type="pct"/>
            <w:tcBorders>
              <w:top w:val="outset" w:sz="6" w:space="0" w:color="000000"/>
              <w:left w:val="outset" w:sz="6" w:space="0" w:color="000000"/>
              <w:bottom w:val="outset" w:sz="6" w:space="0" w:color="000000"/>
              <w:right w:val="outset" w:sz="6" w:space="0" w:color="000000"/>
            </w:tcBorders>
          </w:tcPr>
          <w:p w:rsidR="00F913CC" w:rsidRPr="003A58B9" w:rsidRDefault="00F913CC" w:rsidP="00800FC3">
            <w:pPr>
              <w:jc w:val="both"/>
              <w:rPr>
                <w:lang w:val="en-GB" w:eastAsia="ro-RO"/>
              </w:rPr>
            </w:pPr>
          </w:p>
          <w:p w:rsidR="00F913CC" w:rsidRPr="003A58B9" w:rsidRDefault="00F913CC" w:rsidP="00800FC3">
            <w:pPr>
              <w:jc w:val="both"/>
              <w:rPr>
                <w:lang w:val="en-GB" w:eastAsia="ro-RO"/>
              </w:rPr>
            </w:pPr>
          </w:p>
          <w:p w:rsidR="00F913CC" w:rsidRPr="003A58B9" w:rsidRDefault="00F913CC" w:rsidP="00800FC3">
            <w:pPr>
              <w:jc w:val="both"/>
              <w:rPr>
                <w:lang w:val="en-GB" w:eastAsia="ro-RO"/>
              </w:rPr>
            </w:pPr>
          </w:p>
          <w:p w:rsidR="00F913CC" w:rsidRPr="003A58B9" w:rsidRDefault="00F913CC" w:rsidP="00800FC3">
            <w:pPr>
              <w:jc w:val="both"/>
              <w:rPr>
                <w:lang w:val="en-GB" w:eastAsia="ro-RO"/>
              </w:rPr>
            </w:pPr>
          </w:p>
          <w:p w:rsidR="00F913CC" w:rsidRPr="003A58B9" w:rsidRDefault="00F913CC" w:rsidP="00800FC3">
            <w:pPr>
              <w:jc w:val="both"/>
              <w:rPr>
                <w:lang w:val="en-GB" w:eastAsia="ro-RO"/>
              </w:rPr>
            </w:pPr>
            <w:r w:rsidRPr="003A58B9">
              <w:rPr>
                <w:lang w:val="en-GB" w:eastAsia="ro-RO"/>
              </w:rPr>
              <w:t>PNNR</w:t>
            </w:r>
          </w:p>
          <w:p w:rsidR="00F913CC" w:rsidRPr="003A58B9" w:rsidRDefault="00EB04BA" w:rsidP="00800FC3">
            <w:pPr>
              <w:jc w:val="both"/>
              <w:rPr>
                <w:lang w:val="en-GB" w:eastAsia="ro-RO"/>
              </w:rPr>
            </w:pPr>
            <w:r>
              <w:rPr>
                <w:lang w:val="en-GB" w:eastAsia="ro-RO"/>
              </w:rPr>
              <w:t xml:space="preserve">4.136.634 </w:t>
            </w:r>
            <w:r w:rsidR="00F913CC" w:rsidRPr="003A58B9">
              <w:rPr>
                <w:lang w:val="en-GB" w:eastAsia="ro-RO"/>
              </w:rPr>
              <w:t>lei</w:t>
            </w:r>
          </w:p>
        </w:tc>
        <w:tc>
          <w:tcPr>
            <w:tcW w:w="687" w:type="pct"/>
            <w:tcBorders>
              <w:top w:val="outset" w:sz="6" w:space="0" w:color="000000"/>
              <w:left w:val="outset" w:sz="6" w:space="0" w:color="000000"/>
              <w:bottom w:val="outset" w:sz="6" w:space="0" w:color="000000"/>
              <w:right w:val="outset" w:sz="6" w:space="0" w:color="000000"/>
            </w:tcBorders>
          </w:tcPr>
          <w:p w:rsidR="00F913CC" w:rsidRPr="003A58B9" w:rsidRDefault="00F913CC" w:rsidP="00800FC3">
            <w:pPr>
              <w:jc w:val="both"/>
              <w:rPr>
                <w:lang w:eastAsia="ro-RO"/>
              </w:rPr>
            </w:pPr>
            <w:r w:rsidRPr="003A58B9">
              <w:rPr>
                <w:lang w:eastAsia="ro-RO"/>
              </w:rPr>
              <w:t>Creșterea gradului de acoperire a serviciilor sociale pentru grupul vulnerabil”persoane vârstnice” și îmbunătățirii calității serviciilor sociale.</w:t>
            </w:r>
          </w:p>
        </w:tc>
      </w:tr>
    </w:tbl>
    <w:p w:rsidR="00F913CC" w:rsidRPr="003A58B9" w:rsidRDefault="00F913CC" w:rsidP="00F913CC">
      <w:pPr>
        <w:pStyle w:val="ListParagraph"/>
        <w:spacing w:line="360" w:lineRule="auto"/>
        <w:ind w:left="0"/>
        <w:jc w:val="both"/>
        <w:rPr>
          <w:lang w:val="ro-RO"/>
        </w:rPr>
      </w:pPr>
    </w:p>
    <w:p w:rsidR="00F913CC" w:rsidRPr="003A58B9" w:rsidRDefault="00F913CC" w:rsidP="00F913CC">
      <w:pPr>
        <w:pStyle w:val="ListParagraph"/>
        <w:numPr>
          <w:ilvl w:val="0"/>
          <w:numId w:val="9"/>
        </w:numPr>
        <w:spacing w:line="360" w:lineRule="auto"/>
        <w:jc w:val="both"/>
        <w:rPr>
          <w:lang w:val="ro-RO"/>
        </w:rPr>
      </w:pPr>
      <w:r w:rsidRPr="003A58B9">
        <w:rPr>
          <w:lang w:val="ro-RO"/>
        </w:rPr>
        <w:t>Programul anual de contractare a serviciilor sociale din fonduri publice, în baza prevederilor Legii asistenței sociale nr. 292/2011, cu modificările și completările ulterioare, pentru realizarea obiectivelor specifice, bugetul estimat pe a</w:t>
      </w:r>
      <w:r>
        <w:rPr>
          <w:lang w:val="ro-RO"/>
        </w:rPr>
        <w:t>nul 2026</w:t>
      </w:r>
      <w:r w:rsidRPr="003A58B9">
        <w:rPr>
          <w:lang w:val="ro-RO"/>
        </w:rPr>
        <w:t xml:space="preserve"> este </w:t>
      </w:r>
      <w:r w:rsidR="00EB04BA">
        <w:rPr>
          <w:lang w:val="ro-RO"/>
        </w:rPr>
        <w:t xml:space="preserve">6.594.220 </w:t>
      </w:r>
      <w:r w:rsidRPr="003A58B9">
        <w:rPr>
          <w:lang w:val="ro-RO"/>
        </w:rPr>
        <w:t>de RON.</w:t>
      </w:r>
    </w:p>
    <w:p w:rsidR="00F913CC" w:rsidRPr="003A58B9" w:rsidRDefault="00F913CC" w:rsidP="00F913CC">
      <w:pPr>
        <w:pStyle w:val="ListParagraph"/>
        <w:numPr>
          <w:ilvl w:val="0"/>
          <w:numId w:val="9"/>
        </w:numPr>
        <w:spacing w:line="360" w:lineRule="auto"/>
        <w:jc w:val="both"/>
        <w:rPr>
          <w:lang w:val="ro-RO"/>
        </w:rPr>
      </w:pPr>
      <w:r w:rsidRPr="003A58B9">
        <w:rPr>
          <w:lang w:val="ro-RO"/>
        </w:rPr>
        <w:t xml:space="preserve">Diversificarea serviciilor oferite de/în comunitate pentru persoanele cu dizabilități și oferirea de asistență familiei, în scopul păstrării persoanelor cu dizabilități în comunitate. În vederea oferirii de suport familiilor ce au în întreținere persoane încadrate în grad de handicap, primăria comunei Blejoi are dezvoltat în aparatul propriu de specialitate, compartimentul </w:t>
      </w:r>
      <w:r w:rsidRPr="003A58B9">
        <w:rPr>
          <w:i/>
          <w:lang w:val="ro-RO"/>
        </w:rPr>
        <w:t>Cabinete medicale școlare</w:t>
      </w:r>
      <w:r w:rsidRPr="003A58B9">
        <w:rPr>
          <w:lang w:val="ro-RO"/>
        </w:rPr>
        <w:t>, ce dispune de două asistente medicale ce își desfășoară activitatea în cadrul Grădiniței cu Program Prelungit Ploieștiori. Personalul specializat are atribuții prevăzute în fișa postului prin care pot veni în sprijinul compartimentului de asistență socială în situațiile în care este necesară evaluarea și consemnarea situației din punct de vedere medical.</w:t>
      </w:r>
    </w:p>
    <w:p w:rsidR="00F913CC" w:rsidRPr="003A58B9" w:rsidRDefault="00F913CC" w:rsidP="00F913CC">
      <w:pPr>
        <w:spacing w:line="360" w:lineRule="auto"/>
        <w:ind w:left="360"/>
        <w:jc w:val="both"/>
        <w:rPr>
          <w:lang w:val="ro-RO"/>
        </w:rPr>
      </w:pPr>
    </w:p>
    <w:p w:rsidR="00F913CC" w:rsidRPr="003A58B9" w:rsidRDefault="00F913CC" w:rsidP="00F913CC">
      <w:pPr>
        <w:spacing w:line="360" w:lineRule="auto"/>
        <w:ind w:left="360"/>
        <w:jc w:val="both"/>
        <w:rPr>
          <w:lang w:val="ro-RO"/>
        </w:rPr>
      </w:pPr>
      <w:r w:rsidRPr="003A58B9">
        <w:rPr>
          <w:lang w:val="ro-RO"/>
        </w:rPr>
        <w:lastRenderedPageBreak/>
        <w:t>Obiective specifice:</w:t>
      </w:r>
    </w:p>
    <w:p w:rsidR="00F913CC" w:rsidRPr="003A58B9" w:rsidRDefault="00F913CC" w:rsidP="00F913CC">
      <w:pPr>
        <w:pStyle w:val="ListParagraph"/>
        <w:numPr>
          <w:ilvl w:val="0"/>
          <w:numId w:val="10"/>
        </w:numPr>
        <w:spacing w:line="360" w:lineRule="auto"/>
        <w:jc w:val="both"/>
        <w:rPr>
          <w:lang w:val="ro-RO"/>
        </w:rPr>
      </w:pPr>
      <w:r w:rsidRPr="003A58B9">
        <w:rPr>
          <w:lang w:val="ro-RO"/>
        </w:rPr>
        <w:t>Construirea unei intervenții prioritare în domeniul prevenirii instituționalizării și pentru asistența persoanei cu dizabilități;</w:t>
      </w:r>
    </w:p>
    <w:p w:rsidR="00F913CC" w:rsidRPr="003A58B9" w:rsidRDefault="00F913CC" w:rsidP="00F913CC">
      <w:pPr>
        <w:pStyle w:val="ListParagraph"/>
        <w:numPr>
          <w:ilvl w:val="0"/>
          <w:numId w:val="10"/>
        </w:numPr>
        <w:spacing w:line="360" w:lineRule="auto"/>
        <w:jc w:val="both"/>
        <w:rPr>
          <w:lang w:val="ro-RO"/>
        </w:rPr>
      </w:pPr>
      <w:r w:rsidRPr="003A58B9">
        <w:rPr>
          <w:lang w:val="ro-RO"/>
        </w:rPr>
        <w:t>Consolidarea serviciilor de asistență în comunitate  a persoanei cu dizabilități;</w:t>
      </w:r>
    </w:p>
    <w:p w:rsidR="00F913CC" w:rsidRPr="003A58B9" w:rsidRDefault="00F913CC" w:rsidP="00F913CC">
      <w:pPr>
        <w:pStyle w:val="ListParagraph"/>
        <w:numPr>
          <w:ilvl w:val="0"/>
          <w:numId w:val="10"/>
        </w:numPr>
        <w:spacing w:line="360" w:lineRule="auto"/>
        <w:jc w:val="both"/>
        <w:rPr>
          <w:lang w:val="ro-RO"/>
        </w:rPr>
        <w:sectPr w:rsidR="00F913CC" w:rsidRPr="003A58B9" w:rsidSect="00501FEA">
          <w:pgSz w:w="15840" w:h="12240" w:orient="landscape"/>
          <w:pgMar w:top="1440" w:right="1440" w:bottom="1440" w:left="1440" w:header="720" w:footer="720" w:gutter="0"/>
          <w:cols w:space="720"/>
          <w:docGrid w:linePitch="360"/>
        </w:sectPr>
      </w:pPr>
      <w:r w:rsidRPr="003A58B9">
        <w:rPr>
          <w:lang w:val="ro-RO"/>
        </w:rPr>
        <w:t>Facilitarea accesului pe piața muncii, inclusiv prin intermediul întreprinderilor de economie socială</w:t>
      </w:r>
    </w:p>
    <w:p w:rsidR="00F913CC" w:rsidRPr="003A58B9" w:rsidRDefault="00F913CC" w:rsidP="00F913CC">
      <w:pPr>
        <w:pStyle w:val="ListParagraph"/>
        <w:spacing w:line="360" w:lineRule="auto"/>
        <w:jc w:val="both"/>
        <w:rPr>
          <w:lang w:val="ro-RO"/>
        </w:rPr>
      </w:pPr>
    </w:p>
    <w:p w:rsidR="00F913CC" w:rsidRPr="003A58B9" w:rsidRDefault="00F913CC" w:rsidP="00F913CC">
      <w:pPr>
        <w:pStyle w:val="ListParagraph"/>
        <w:spacing w:line="360" w:lineRule="auto"/>
        <w:jc w:val="both"/>
        <w:rPr>
          <w:lang w:val="ro-RO"/>
        </w:rPr>
      </w:pPr>
    </w:p>
    <w:p w:rsidR="00F913CC" w:rsidRPr="003A58B9" w:rsidRDefault="00F913CC" w:rsidP="00F913CC">
      <w:pPr>
        <w:spacing w:line="360" w:lineRule="auto"/>
        <w:ind w:left="360"/>
        <w:jc w:val="center"/>
        <w:rPr>
          <w:b/>
          <w:i/>
          <w:lang w:val="ro-RO"/>
        </w:rPr>
      </w:pPr>
      <w:r w:rsidRPr="003A58B9">
        <w:rPr>
          <w:b/>
          <w:lang w:val="ro-RO"/>
        </w:rPr>
        <w:t xml:space="preserve">CAPITOLUL II – </w:t>
      </w:r>
      <w:r w:rsidRPr="003A58B9">
        <w:rPr>
          <w:b/>
          <w:i/>
          <w:lang w:val="ro-RO"/>
        </w:rPr>
        <w:t>Planificarea activităților de informare a publicului cu privire la serviciile sociale</w:t>
      </w:r>
    </w:p>
    <w:p w:rsidR="00F913CC" w:rsidRPr="003A58B9" w:rsidRDefault="00F913CC" w:rsidP="00F913CC">
      <w:pPr>
        <w:spacing w:line="360" w:lineRule="auto"/>
        <w:ind w:left="360"/>
        <w:jc w:val="center"/>
        <w:rPr>
          <w:b/>
          <w:lang w:val="ro-RO"/>
        </w:rPr>
      </w:pPr>
      <w:r w:rsidRPr="003A58B9">
        <w:rPr>
          <w:b/>
          <w:i/>
          <w:lang w:val="ro-RO"/>
        </w:rPr>
        <w:t xml:space="preserve"> existente la nivel local în conformitate cu  art. 3, alin. (2), lit. l) din H.G. nr. 797/2017</w:t>
      </w:r>
      <w:r w:rsidRPr="003A58B9">
        <w:rPr>
          <w:b/>
          <w:lang w:val="ro-RO"/>
        </w:rPr>
        <w:t>;</w:t>
      </w:r>
    </w:p>
    <w:p w:rsidR="00F913CC" w:rsidRPr="003A58B9" w:rsidRDefault="00F913CC" w:rsidP="00F913CC">
      <w:pPr>
        <w:spacing w:line="360" w:lineRule="auto"/>
        <w:ind w:left="360"/>
        <w:jc w:val="center"/>
        <w:rPr>
          <w:lang w:val="ro-RO"/>
        </w:rPr>
      </w:pPr>
    </w:p>
    <w:p w:rsidR="00F913CC" w:rsidRPr="003A58B9" w:rsidRDefault="00F913CC" w:rsidP="00F913CC">
      <w:pPr>
        <w:pStyle w:val="ListParagraph"/>
        <w:spacing w:line="360" w:lineRule="auto"/>
        <w:ind w:left="0"/>
        <w:jc w:val="both"/>
        <w:rPr>
          <w:lang w:val="ro-RO"/>
        </w:rPr>
      </w:pPr>
      <w:r w:rsidRPr="003A58B9">
        <w:rPr>
          <w:lang w:val="ro-RO"/>
        </w:rPr>
        <w:tab/>
        <w:t>Compartimentul de Asistență Socială și Autoritate Tutelară din cadrul primărei comunei Blejoi, are înființată pagina web-site:</w:t>
      </w:r>
      <w:r w:rsidRPr="003A58B9">
        <w:t xml:space="preserve"> </w:t>
      </w:r>
      <w:hyperlink r:id="rId9" w:history="1">
        <w:r w:rsidRPr="003A58B9">
          <w:rPr>
            <w:rStyle w:val="Hyperlink"/>
            <w:lang w:val="ro-RO"/>
          </w:rPr>
          <w:t>www.primariablejoi.ro</w:t>
        </w:r>
      </w:hyperlink>
      <w:r w:rsidRPr="003A58B9">
        <w:rPr>
          <w:lang w:val="ro-RO"/>
        </w:rPr>
        <w:t>.</w:t>
      </w:r>
    </w:p>
    <w:p w:rsidR="00F913CC" w:rsidRPr="003A58B9" w:rsidRDefault="00F913CC" w:rsidP="00F913CC">
      <w:pPr>
        <w:pStyle w:val="ListParagraph"/>
        <w:spacing w:line="360" w:lineRule="auto"/>
        <w:ind w:left="0"/>
        <w:jc w:val="both"/>
        <w:rPr>
          <w:lang w:val="ro-RO"/>
        </w:rPr>
      </w:pPr>
      <w:r w:rsidRPr="003A58B9">
        <w:rPr>
          <w:lang w:val="ro-RO"/>
        </w:rPr>
        <w:t xml:space="preserve">Revizuirea/Actualizarea informațiilor care se publică pe pagina de internet/se afișează la sediul primăriei: </w:t>
      </w:r>
    </w:p>
    <w:p w:rsidR="00F913CC" w:rsidRPr="003A58B9" w:rsidRDefault="00F913CC" w:rsidP="00F913CC">
      <w:pPr>
        <w:pStyle w:val="ListParagraph"/>
        <w:numPr>
          <w:ilvl w:val="0"/>
          <w:numId w:val="11"/>
        </w:numPr>
        <w:spacing w:line="360" w:lineRule="auto"/>
        <w:jc w:val="both"/>
        <w:rPr>
          <w:lang w:val="ro-RO"/>
        </w:rPr>
      </w:pPr>
      <w:r w:rsidRPr="003A58B9">
        <w:rPr>
          <w:lang w:val="ro-RO"/>
        </w:rPr>
        <w:t>a) Strategia de dezvoltare a serviciilor sociale;</w:t>
      </w:r>
    </w:p>
    <w:p w:rsidR="00F913CC" w:rsidRPr="003A58B9" w:rsidRDefault="00F913CC" w:rsidP="00F913CC">
      <w:pPr>
        <w:pStyle w:val="ListParagraph"/>
        <w:spacing w:line="360" w:lineRule="auto"/>
        <w:jc w:val="both"/>
        <w:rPr>
          <w:lang w:val="ro-RO"/>
        </w:rPr>
      </w:pPr>
      <w:r w:rsidRPr="003A58B9">
        <w:rPr>
          <w:lang w:val="ro-RO"/>
        </w:rPr>
        <w:t>b) Planul anual de acțiune privind serviciile sociale administrate și finanțate din bugetul consiliului local;</w:t>
      </w:r>
    </w:p>
    <w:p w:rsidR="00F913CC" w:rsidRPr="00427CE7" w:rsidRDefault="00F913CC" w:rsidP="00F913CC">
      <w:pPr>
        <w:pStyle w:val="ListParagraph"/>
        <w:spacing w:line="360" w:lineRule="auto"/>
        <w:jc w:val="both"/>
        <w:rPr>
          <w:b/>
          <w:lang w:val="ro-RO"/>
        </w:rPr>
      </w:pPr>
      <w:r w:rsidRPr="003A58B9">
        <w:rPr>
          <w:lang w:val="ro-RO"/>
        </w:rPr>
        <w:t xml:space="preserve">c) Activitatea proprie și serviciile aflate în proprie administrare – formulare, modele de cereri în format editabil, programul instituției, condiții de eligibilitate, informațiile privind costurile serviciilor sociale acordate, pentru fiecare serviciu furnizat etc.- </w:t>
      </w:r>
      <w:r>
        <w:rPr>
          <w:b/>
          <w:lang w:val="ro-RO"/>
        </w:rPr>
        <w:t>se actualizează cel puțin lunar;</w:t>
      </w:r>
    </w:p>
    <w:p w:rsidR="00F913CC" w:rsidRPr="003A58B9" w:rsidRDefault="00F913CC" w:rsidP="00F913CC">
      <w:pPr>
        <w:pStyle w:val="ListParagraph"/>
        <w:spacing w:line="360" w:lineRule="auto"/>
        <w:jc w:val="both"/>
        <w:rPr>
          <w:lang w:val="ro-RO"/>
        </w:rPr>
      </w:pPr>
      <w:r w:rsidRPr="003A58B9">
        <w:rPr>
          <w:lang w:val="ro-RO"/>
        </w:rPr>
        <w:t>d) Informații privind serviciile sociale disponibile la nivelul unității administrativ teritoriale acordate de furnizori publici ori privați;-</w:t>
      </w:r>
      <w:r>
        <w:rPr>
          <w:b/>
          <w:lang w:val="ro-RO"/>
        </w:rPr>
        <w:t xml:space="preserve"> se actualizează anual;</w:t>
      </w:r>
    </w:p>
    <w:p w:rsidR="00F913CC" w:rsidRPr="003A58B9" w:rsidRDefault="00F913CC" w:rsidP="00F913CC">
      <w:pPr>
        <w:pStyle w:val="ListParagraph"/>
        <w:spacing w:line="360" w:lineRule="auto"/>
        <w:jc w:val="both"/>
        <w:rPr>
          <w:b/>
          <w:lang w:val="ro-RO"/>
        </w:rPr>
      </w:pPr>
      <w:r w:rsidRPr="003A58B9">
        <w:rPr>
          <w:lang w:val="ro-RO"/>
        </w:rPr>
        <w:t xml:space="preserve">e) Informații privind alte servicii de interes public care nu au organizate compartimente deconcentrate la nivelul unității administrati-teritoriale (spre exemplu servicii de ocupare a forței de muncă) -  </w:t>
      </w:r>
      <w:r>
        <w:rPr>
          <w:b/>
          <w:lang w:val="ro-RO"/>
        </w:rPr>
        <w:t>se actualizează cel puțin trimestrial</w:t>
      </w:r>
      <w:r w:rsidRPr="003A58B9">
        <w:rPr>
          <w:b/>
          <w:lang w:val="ro-RO"/>
        </w:rPr>
        <w:t>;</w:t>
      </w:r>
    </w:p>
    <w:p w:rsidR="00F913CC" w:rsidRPr="003A58B9" w:rsidRDefault="00F913CC" w:rsidP="00F913CC">
      <w:pPr>
        <w:pStyle w:val="ListParagraph"/>
        <w:numPr>
          <w:ilvl w:val="0"/>
          <w:numId w:val="11"/>
        </w:numPr>
        <w:spacing w:line="360" w:lineRule="auto"/>
        <w:jc w:val="both"/>
        <w:rPr>
          <w:lang w:val="ro-RO"/>
        </w:rPr>
      </w:pPr>
      <w:r w:rsidRPr="003A58B9">
        <w:rPr>
          <w:lang w:val="ro-RO"/>
        </w:rPr>
        <w:t xml:space="preserve"> Activități de informare a publicului, altele decât activitatea de informare a beneficiarului în cadrul procesului de acordare a serviciilor sociale, respectiv pe perioada realizării evaluării inițiale, a anchetelor sociale sau a activității de consiliere în cadrul primăriei;</w:t>
      </w:r>
    </w:p>
    <w:p w:rsidR="00F913CC" w:rsidRPr="003A58B9" w:rsidRDefault="00F913CC" w:rsidP="00F913CC">
      <w:pPr>
        <w:pStyle w:val="ListParagraph"/>
        <w:numPr>
          <w:ilvl w:val="0"/>
          <w:numId w:val="14"/>
        </w:numPr>
        <w:spacing w:line="360" w:lineRule="auto"/>
        <w:jc w:val="both"/>
        <w:rPr>
          <w:lang w:val="ro-RO"/>
        </w:rPr>
      </w:pPr>
      <w:r w:rsidRPr="003A58B9">
        <w:rPr>
          <w:lang w:val="ro-RO"/>
        </w:rPr>
        <w:t xml:space="preserve">Luna Martie – Ziua Mondială a Asistenței Sociale, Ziua Mondială a Sindromului Down (21 martie), Ziua Internațională a copiilor străzii (21 martie); </w:t>
      </w:r>
    </w:p>
    <w:p w:rsidR="00F913CC" w:rsidRPr="003A58B9" w:rsidRDefault="00F913CC" w:rsidP="00F913CC">
      <w:pPr>
        <w:pStyle w:val="ListParagraph"/>
        <w:numPr>
          <w:ilvl w:val="0"/>
          <w:numId w:val="14"/>
        </w:numPr>
        <w:spacing w:line="360" w:lineRule="auto"/>
        <w:jc w:val="both"/>
        <w:rPr>
          <w:lang w:val="ro-RO"/>
        </w:rPr>
      </w:pPr>
      <w:r w:rsidRPr="003A58B9">
        <w:rPr>
          <w:lang w:val="ro-RO"/>
        </w:rPr>
        <w:t>Luna Aprilie – Ziua Internațională a Conștientizării Autismului (2 aprilie);</w:t>
      </w:r>
    </w:p>
    <w:p w:rsidR="00F913CC" w:rsidRPr="003A58B9" w:rsidRDefault="00F913CC" w:rsidP="00F913CC">
      <w:pPr>
        <w:pStyle w:val="ListParagraph"/>
        <w:numPr>
          <w:ilvl w:val="0"/>
          <w:numId w:val="14"/>
        </w:numPr>
        <w:spacing w:line="360" w:lineRule="auto"/>
        <w:jc w:val="both"/>
        <w:rPr>
          <w:lang w:val="ro-RO"/>
        </w:rPr>
      </w:pPr>
      <w:r w:rsidRPr="003A58B9">
        <w:rPr>
          <w:lang w:val="ro-RO"/>
        </w:rPr>
        <w:t>Luna Iunie – Ziua Internațională a copilului (1 iunie), Ziua Națională pentru adopție (2 iunie);</w:t>
      </w:r>
    </w:p>
    <w:p w:rsidR="00F913CC" w:rsidRPr="003A58B9" w:rsidRDefault="00F913CC" w:rsidP="00F913CC">
      <w:pPr>
        <w:pStyle w:val="ListParagraph"/>
        <w:numPr>
          <w:ilvl w:val="0"/>
          <w:numId w:val="14"/>
        </w:numPr>
        <w:spacing w:line="360" w:lineRule="auto"/>
        <w:jc w:val="both"/>
        <w:rPr>
          <w:lang w:val="ro-RO"/>
        </w:rPr>
      </w:pPr>
      <w:r w:rsidRPr="003A58B9">
        <w:rPr>
          <w:lang w:val="ro-RO"/>
        </w:rPr>
        <w:t>Luan Octombrie – Ziua Internațională a persoanelor vârstnice (1 octombrie);</w:t>
      </w:r>
    </w:p>
    <w:p w:rsidR="00F913CC" w:rsidRPr="003A58B9" w:rsidRDefault="00F913CC" w:rsidP="00F913CC">
      <w:pPr>
        <w:pStyle w:val="ListParagraph"/>
        <w:numPr>
          <w:ilvl w:val="0"/>
          <w:numId w:val="14"/>
        </w:numPr>
        <w:spacing w:line="360" w:lineRule="auto"/>
        <w:jc w:val="both"/>
        <w:rPr>
          <w:lang w:val="ro-RO"/>
        </w:rPr>
      </w:pPr>
      <w:r w:rsidRPr="003A58B9">
        <w:rPr>
          <w:lang w:val="ro-RO"/>
        </w:rPr>
        <w:lastRenderedPageBreak/>
        <w:t>Luna Noiembrie – Ziua Internațională a drepturilor copilului (20 noiembrie), Ziua Internațională pentru Eliminarea Violenței împotriva Femeilor (25 noiembrie);</w:t>
      </w:r>
    </w:p>
    <w:p w:rsidR="00F913CC" w:rsidRPr="003A58B9" w:rsidRDefault="00F913CC" w:rsidP="00F913CC">
      <w:pPr>
        <w:pStyle w:val="ListParagraph"/>
        <w:numPr>
          <w:ilvl w:val="0"/>
          <w:numId w:val="14"/>
        </w:numPr>
        <w:spacing w:line="360" w:lineRule="auto"/>
        <w:jc w:val="both"/>
        <w:rPr>
          <w:lang w:val="ro-RO"/>
        </w:rPr>
      </w:pPr>
      <w:r w:rsidRPr="003A58B9">
        <w:rPr>
          <w:lang w:val="ro-RO"/>
        </w:rPr>
        <w:t>Luna Decembrie – Ziua Internațională a persoanelor cu dizabilități (3 decembrie).</w:t>
      </w:r>
    </w:p>
    <w:p w:rsidR="00F913CC" w:rsidRPr="003A58B9" w:rsidRDefault="00F913CC" w:rsidP="00F913CC">
      <w:pPr>
        <w:pStyle w:val="ListParagraph"/>
        <w:numPr>
          <w:ilvl w:val="0"/>
          <w:numId w:val="11"/>
        </w:numPr>
        <w:spacing w:line="360" w:lineRule="auto"/>
        <w:jc w:val="both"/>
        <w:rPr>
          <w:lang w:val="ro-RO"/>
        </w:rPr>
      </w:pPr>
      <w:r w:rsidRPr="003A58B9">
        <w:rPr>
          <w:lang w:val="ro-RO"/>
        </w:rPr>
        <w:t>Telefonul verde: 0800 500 550;</w:t>
      </w:r>
    </w:p>
    <w:p w:rsidR="00F913CC" w:rsidRPr="003A58B9" w:rsidRDefault="00F913CC" w:rsidP="00F913CC">
      <w:pPr>
        <w:pStyle w:val="ListParagraph"/>
        <w:numPr>
          <w:ilvl w:val="0"/>
          <w:numId w:val="11"/>
        </w:numPr>
        <w:spacing w:line="360" w:lineRule="auto"/>
        <w:jc w:val="both"/>
        <w:rPr>
          <w:lang w:val="ro-RO"/>
        </w:rPr>
      </w:pPr>
      <w:r w:rsidRPr="003A58B9">
        <w:rPr>
          <w:lang w:val="ro-RO"/>
        </w:rPr>
        <w:t>Campanii de informare și sensibilizare a comunității, organizate de serviciul public de asistență socială sau în colaborare cu alte servicii publice de interes local etc.</w:t>
      </w:r>
    </w:p>
    <w:p w:rsidR="00F913CC" w:rsidRPr="003A58B9" w:rsidRDefault="00F913CC" w:rsidP="00F913CC">
      <w:pPr>
        <w:pStyle w:val="ListParagraph"/>
        <w:numPr>
          <w:ilvl w:val="0"/>
          <w:numId w:val="15"/>
        </w:numPr>
        <w:spacing w:line="360" w:lineRule="auto"/>
        <w:jc w:val="both"/>
        <w:rPr>
          <w:lang w:val="ro-RO"/>
        </w:rPr>
      </w:pPr>
      <w:r w:rsidRPr="003A58B9">
        <w:rPr>
          <w:lang w:val="ro-RO"/>
        </w:rPr>
        <w:t xml:space="preserve">Activități organizate periodic în conformitate cu </w:t>
      </w:r>
      <w:r w:rsidRPr="003A58B9">
        <w:rPr>
          <w:i/>
          <w:lang w:val="ro-RO"/>
        </w:rPr>
        <w:t xml:space="preserve">Agendei manifestărilor cultural-artistice, sportive și educative, </w:t>
      </w:r>
      <w:r w:rsidRPr="003A58B9">
        <w:rPr>
          <w:lang w:val="ro-RO"/>
        </w:rPr>
        <w:t>finanțat</w:t>
      </w:r>
      <w:r w:rsidR="00B56870">
        <w:rPr>
          <w:lang w:val="ro-RO"/>
        </w:rPr>
        <w:t>e din bugetul local în anul 2026</w:t>
      </w:r>
      <w:r w:rsidRPr="003A58B9">
        <w:rPr>
          <w:lang w:val="ro-RO"/>
        </w:rPr>
        <w:t xml:space="preserve">. </w:t>
      </w:r>
    </w:p>
    <w:p w:rsidR="00F913CC" w:rsidRPr="003A58B9" w:rsidRDefault="00F913CC" w:rsidP="00F913CC">
      <w:pPr>
        <w:pStyle w:val="ListParagraph"/>
        <w:numPr>
          <w:ilvl w:val="0"/>
          <w:numId w:val="11"/>
        </w:numPr>
        <w:spacing w:line="360" w:lineRule="auto"/>
        <w:jc w:val="both"/>
        <w:rPr>
          <w:lang w:val="ro-RO"/>
        </w:rPr>
      </w:pPr>
      <w:r w:rsidRPr="003A58B9">
        <w:rPr>
          <w:lang w:val="ro-RO"/>
        </w:rPr>
        <w:t>Campanii de promovare a serviciilor sociale ale serviciului public de asistență socială: de câte ori este necesar.</w:t>
      </w:r>
    </w:p>
    <w:p w:rsidR="00F913CC" w:rsidRPr="003A58B9" w:rsidRDefault="00F913CC" w:rsidP="00F913CC">
      <w:pPr>
        <w:pStyle w:val="ListParagraph"/>
        <w:numPr>
          <w:ilvl w:val="0"/>
          <w:numId w:val="11"/>
        </w:numPr>
        <w:spacing w:line="360" w:lineRule="auto"/>
        <w:jc w:val="both"/>
        <w:rPr>
          <w:lang w:val="ro-RO"/>
        </w:rPr>
      </w:pPr>
      <w:r w:rsidRPr="003A58B9">
        <w:rPr>
          <w:lang w:val="ro-RO"/>
        </w:rPr>
        <w:t xml:space="preserve">Organizarea de întâlniri tripartite: furnizorii de servicii sociale, organizații de voluntariat, asociații ale persoanelor beneficiare: </w:t>
      </w:r>
    </w:p>
    <w:p w:rsidR="00F913CC" w:rsidRPr="003A58B9" w:rsidRDefault="00F913CC" w:rsidP="00F913CC">
      <w:pPr>
        <w:pStyle w:val="ListParagraph"/>
        <w:numPr>
          <w:ilvl w:val="0"/>
          <w:numId w:val="16"/>
        </w:numPr>
        <w:spacing w:line="360" w:lineRule="auto"/>
        <w:jc w:val="both"/>
        <w:rPr>
          <w:lang w:val="ro-RO"/>
        </w:rPr>
      </w:pPr>
      <w:r w:rsidRPr="003A58B9">
        <w:rPr>
          <w:lang w:val="ro-RO"/>
        </w:rPr>
        <w:t>înființarea și aprobarea consiliului comunitar consultativ prin intermediul căruia se vor avea în vedere identificarea și soluționarea problemelor sociale de la nivel local prin implicarea reprezentanților comunității;</w:t>
      </w:r>
    </w:p>
    <w:p w:rsidR="00F913CC" w:rsidRPr="003A58B9" w:rsidRDefault="00F913CC" w:rsidP="00F913CC">
      <w:pPr>
        <w:pStyle w:val="ListParagraph"/>
        <w:numPr>
          <w:ilvl w:val="0"/>
          <w:numId w:val="11"/>
        </w:numPr>
        <w:spacing w:line="360" w:lineRule="auto"/>
        <w:jc w:val="both"/>
        <w:rPr>
          <w:lang w:val="ro-RO"/>
        </w:rPr>
      </w:pPr>
      <w:r w:rsidRPr="003A58B9">
        <w:rPr>
          <w:lang w:val="ro-RO"/>
        </w:rPr>
        <w:t>Activități de informare și consiliere realizate prin compartimentul de asistență socială, cum ar fi: excluziunea socială, respectarea drepturilor persoanelor cu dizabilități și a drepturilor sociale și promovarea măsurilor de asistență socială, mediere socială etc. –</w:t>
      </w:r>
      <w:r w:rsidRPr="003A58B9">
        <w:rPr>
          <w:b/>
          <w:lang w:val="ro-RO"/>
        </w:rPr>
        <w:t xml:space="preserve">  ori de câte ori este necesar:</w:t>
      </w:r>
    </w:p>
    <w:tbl>
      <w:tblPr>
        <w:tblStyle w:val="TableGrid"/>
        <w:tblW w:w="0" w:type="auto"/>
        <w:tblInd w:w="720" w:type="dxa"/>
        <w:tblLook w:val="04A0" w:firstRow="1" w:lastRow="0" w:firstColumn="1" w:lastColumn="0" w:noHBand="0" w:noVBand="1"/>
      </w:tblPr>
      <w:tblGrid>
        <w:gridCol w:w="944"/>
        <w:gridCol w:w="2586"/>
        <w:gridCol w:w="5326"/>
      </w:tblGrid>
      <w:tr w:rsidR="00F913CC" w:rsidRPr="003A58B9" w:rsidTr="00800FC3">
        <w:tc>
          <w:tcPr>
            <w:tcW w:w="1231" w:type="dxa"/>
          </w:tcPr>
          <w:p w:rsidR="00F913CC" w:rsidRPr="003A58B9" w:rsidRDefault="00F913CC" w:rsidP="00800FC3">
            <w:pPr>
              <w:pStyle w:val="ListParagraph"/>
              <w:spacing w:line="360" w:lineRule="auto"/>
              <w:ind w:left="0"/>
              <w:jc w:val="center"/>
            </w:pPr>
            <w:r w:rsidRPr="003A58B9">
              <w:t>Nr. crt.</w:t>
            </w:r>
          </w:p>
        </w:tc>
        <w:tc>
          <w:tcPr>
            <w:tcW w:w="3402" w:type="dxa"/>
          </w:tcPr>
          <w:p w:rsidR="00F913CC" w:rsidRPr="003A58B9" w:rsidRDefault="00F913CC" w:rsidP="00800FC3">
            <w:pPr>
              <w:pStyle w:val="ListParagraph"/>
              <w:spacing w:line="360" w:lineRule="auto"/>
              <w:ind w:left="0"/>
              <w:jc w:val="center"/>
            </w:pPr>
            <w:r w:rsidRPr="003A58B9">
              <w:t>Tematică</w:t>
            </w:r>
          </w:p>
        </w:tc>
        <w:tc>
          <w:tcPr>
            <w:tcW w:w="7823" w:type="dxa"/>
          </w:tcPr>
          <w:p w:rsidR="00F913CC" w:rsidRPr="003A58B9" w:rsidRDefault="00F913CC" w:rsidP="00800FC3">
            <w:pPr>
              <w:pStyle w:val="ListParagraph"/>
              <w:spacing w:line="360" w:lineRule="auto"/>
              <w:ind w:left="0"/>
              <w:jc w:val="center"/>
            </w:pPr>
            <w:r w:rsidRPr="003A58B9">
              <w:t xml:space="preserve">Scurtă descriere </w:t>
            </w:r>
          </w:p>
        </w:tc>
      </w:tr>
      <w:tr w:rsidR="00F913CC" w:rsidRPr="003A58B9" w:rsidTr="00800FC3">
        <w:tc>
          <w:tcPr>
            <w:tcW w:w="1231" w:type="dxa"/>
          </w:tcPr>
          <w:p w:rsidR="00F913CC" w:rsidRPr="003A58B9" w:rsidRDefault="00F913CC" w:rsidP="00800FC3">
            <w:pPr>
              <w:pStyle w:val="ListParagraph"/>
              <w:spacing w:line="360" w:lineRule="auto"/>
              <w:ind w:left="0"/>
              <w:jc w:val="center"/>
            </w:pPr>
          </w:p>
          <w:p w:rsidR="00F913CC" w:rsidRPr="003A58B9" w:rsidRDefault="00F913CC" w:rsidP="00800FC3">
            <w:pPr>
              <w:pStyle w:val="ListParagraph"/>
              <w:spacing w:line="360" w:lineRule="auto"/>
              <w:ind w:left="0"/>
              <w:jc w:val="center"/>
            </w:pPr>
            <w:r w:rsidRPr="003A58B9">
              <w:t>1</w:t>
            </w:r>
          </w:p>
        </w:tc>
        <w:tc>
          <w:tcPr>
            <w:tcW w:w="3402" w:type="dxa"/>
          </w:tcPr>
          <w:p w:rsidR="00F913CC" w:rsidRPr="003A58B9" w:rsidRDefault="00F913CC" w:rsidP="00800FC3">
            <w:pPr>
              <w:pStyle w:val="ListParagraph"/>
              <w:ind w:left="0"/>
              <w:jc w:val="center"/>
            </w:pPr>
            <w:r w:rsidRPr="003A58B9">
              <w:t>Campanie de informare a membrilor comunității cu privire la consecințele violenței domestice</w:t>
            </w:r>
          </w:p>
        </w:tc>
        <w:tc>
          <w:tcPr>
            <w:tcW w:w="7823" w:type="dxa"/>
          </w:tcPr>
          <w:p w:rsidR="00F913CC" w:rsidRPr="003A58B9" w:rsidRDefault="00F913CC" w:rsidP="00800FC3">
            <w:pPr>
              <w:pStyle w:val="ListParagraph"/>
              <w:ind w:left="0"/>
              <w:jc w:val="center"/>
            </w:pPr>
            <w:r w:rsidRPr="003A58B9">
              <w:t>Conștientizarea efectelor violenței domestice asupra creșterii și dezvoltării psihice și fizice a copiilor; Promovarea egalității de șanse și de tratament între femei și bărbați, respectului reciproc, rezolvarea nonviolentă a conflictelor în relațiile interpersonale, dreptului la integritate personală.</w:t>
            </w:r>
          </w:p>
        </w:tc>
      </w:tr>
      <w:tr w:rsidR="00F913CC" w:rsidRPr="003A58B9" w:rsidTr="00800FC3">
        <w:tc>
          <w:tcPr>
            <w:tcW w:w="1231" w:type="dxa"/>
          </w:tcPr>
          <w:p w:rsidR="00F913CC" w:rsidRPr="003A58B9" w:rsidRDefault="00F913CC" w:rsidP="00800FC3">
            <w:pPr>
              <w:pStyle w:val="ListParagraph"/>
              <w:spacing w:line="360" w:lineRule="auto"/>
              <w:ind w:left="0"/>
              <w:jc w:val="center"/>
            </w:pPr>
          </w:p>
          <w:p w:rsidR="00F913CC" w:rsidRPr="003A58B9" w:rsidRDefault="00F913CC" w:rsidP="00800FC3">
            <w:pPr>
              <w:pStyle w:val="ListParagraph"/>
              <w:spacing w:line="360" w:lineRule="auto"/>
              <w:ind w:left="0"/>
              <w:jc w:val="center"/>
            </w:pPr>
            <w:r w:rsidRPr="003A58B9">
              <w:t>2</w:t>
            </w:r>
          </w:p>
        </w:tc>
        <w:tc>
          <w:tcPr>
            <w:tcW w:w="3402" w:type="dxa"/>
          </w:tcPr>
          <w:p w:rsidR="00F913CC" w:rsidRPr="003A58B9" w:rsidRDefault="00F913CC" w:rsidP="00800FC3">
            <w:pPr>
              <w:pStyle w:val="ListParagraph"/>
              <w:ind w:left="0"/>
              <w:jc w:val="center"/>
            </w:pPr>
          </w:p>
          <w:p w:rsidR="00F913CC" w:rsidRPr="003A58B9" w:rsidRDefault="00F913CC" w:rsidP="00800FC3">
            <w:pPr>
              <w:pStyle w:val="ListParagraph"/>
              <w:ind w:left="0"/>
              <w:jc w:val="center"/>
            </w:pPr>
            <w:r w:rsidRPr="003A58B9">
              <w:t>Campanie de informare a membrilor comunității cu privire la stimulentul financiar pentru nou-născuți</w:t>
            </w:r>
          </w:p>
        </w:tc>
        <w:tc>
          <w:tcPr>
            <w:tcW w:w="7823" w:type="dxa"/>
          </w:tcPr>
          <w:p w:rsidR="00F913CC" w:rsidRPr="003A58B9" w:rsidRDefault="00F913CC" w:rsidP="00800FC3">
            <w:pPr>
              <w:pStyle w:val="ListParagraph"/>
              <w:ind w:left="0"/>
              <w:jc w:val="center"/>
            </w:pPr>
          </w:p>
          <w:p w:rsidR="00F913CC" w:rsidRPr="003A58B9" w:rsidRDefault="00F913CC" w:rsidP="00800FC3">
            <w:pPr>
              <w:pStyle w:val="ListParagraph"/>
              <w:ind w:left="0"/>
              <w:jc w:val="center"/>
            </w:pPr>
            <w:r w:rsidRPr="003A58B9">
              <w:t>Descrierea procedurii de acordare a stimulentului financiar pentru nou-născuți ce au părinți cu domiciliul pe raza comunei Blejoi, acesta își propune creșterea natalității la nivel local și național</w:t>
            </w:r>
          </w:p>
        </w:tc>
      </w:tr>
      <w:tr w:rsidR="00F913CC" w:rsidRPr="003A58B9" w:rsidTr="00800FC3">
        <w:tc>
          <w:tcPr>
            <w:tcW w:w="1231" w:type="dxa"/>
          </w:tcPr>
          <w:p w:rsidR="00F913CC" w:rsidRPr="003A58B9" w:rsidRDefault="00F913CC" w:rsidP="00800FC3">
            <w:pPr>
              <w:pStyle w:val="ListParagraph"/>
              <w:spacing w:line="360" w:lineRule="auto"/>
              <w:ind w:left="0"/>
              <w:jc w:val="center"/>
            </w:pPr>
          </w:p>
          <w:p w:rsidR="00F913CC" w:rsidRPr="003A58B9" w:rsidRDefault="00F913CC" w:rsidP="00800FC3">
            <w:pPr>
              <w:pStyle w:val="ListParagraph"/>
              <w:spacing w:line="360" w:lineRule="auto"/>
              <w:ind w:left="0"/>
              <w:jc w:val="center"/>
            </w:pPr>
            <w:r w:rsidRPr="003A58B9">
              <w:t>3</w:t>
            </w:r>
          </w:p>
        </w:tc>
        <w:tc>
          <w:tcPr>
            <w:tcW w:w="3402" w:type="dxa"/>
          </w:tcPr>
          <w:p w:rsidR="00F913CC" w:rsidRPr="003A58B9" w:rsidRDefault="00F913CC" w:rsidP="00800FC3">
            <w:pPr>
              <w:pStyle w:val="ListParagraph"/>
              <w:ind w:left="0"/>
              <w:jc w:val="center"/>
            </w:pPr>
          </w:p>
          <w:p w:rsidR="00F913CC" w:rsidRPr="003A58B9" w:rsidRDefault="00F913CC" w:rsidP="00800FC3">
            <w:pPr>
              <w:pStyle w:val="ListParagraph"/>
              <w:ind w:left="0"/>
              <w:jc w:val="center"/>
            </w:pPr>
            <w:r w:rsidRPr="003A58B9">
              <w:t xml:space="preserve">Campanie de informare a membrilor comunității cu privire la copiii cu </w:t>
            </w:r>
            <w:r w:rsidRPr="003A58B9">
              <w:lastRenderedPageBreak/>
              <w:t>părinți plecați la muncă în străinătate</w:t>
            </w:r>
          </w:p>
        </w:tc>
        <w:tc>
          <w:tcPr>
            <w:tcW w:w="7823" w:type="dxa"/>
          </w:tcPr>
          <w:p w:rsidR="00F913CC" w:rsidRPr="003A58B9" w:rsidRDefault="00F913CC" w:rsidP="00800FC3">
            <w:pPr>
              <w:pStyle w:val="ListParagraph"/>
              <w:ind w:left="0"/>
              <w:jc w:val="center"/>
            </w:pPr>
          </w:p>
          <w:p w:rsidR="00F913CC" w:rsidRPr="003A58B9" w:rsidRDefault="00F913CC" w:rsidP="00800FC3">
            <w:pPr>
              <w:pStyle w:val="ListParagraph"/>
              <w:ind w:left="0"/>
              <w:jc w:val="center"/>
            </w:pPr>
            <w:r w:rsidRPr="003A58B9">
              <w:t xml:space="preserve">Informarea comunității cu privire metodologia de monitorizare a copiilor cu părinți plecați la muncă în străinătate, procedura privind delegarea autorității </w:t>
            </w:r>
            <w:r w:rsidRPr="003A58B9">
              <w:lastRenderedPageBreak/>
              <w:t>părintești pe perioada plecării ambilor părinți în străinătate</w:t>
            </w:r>
          </w:p>
        </w:tc>
      </w:tr>
      <w:tr w:rsidR="00F913CC" w:rsidRPr="003A58B9" w:rsidTr="00800FC3">
        <w:tc>
          <w:tcPr>
            <w:tcW w:w="1231" w:type="dxa"/>
          </w:tcPr>
          <w:p w:rsidR="00F913CC" w:rsidRPr="003A58B9" w:rsidRDefault="00F913CC" w:rsidP="00800FC3">
            <w:pPr>
              <w:pStyle w:val="ListParagraph"/>
              <w:spacing w:line="360" w:lineRule="auto"/>
              <w:ind w:left="0"/>
              <w:jc w:val="center"/>
            </w:pPr>
          </w:p>
        </w:tc>
        <w:tc>
          <w:tcPr>
            <w:tcW w:w="3402" w:type="dxa"/>
          </w:tcPr>
          <w:p w:rsidR="00F913CC" w:rsidRPr="003A58B9" w:rsidRDefault="00F913CC" w:rsidP="00800FC3">
            <w:pPr>
              <w:pStyle w:val="ListParagraph"/>
              <w:ind w:left="0"/>
              <w:jc w:val="center"/>
            </w:pPr>
          </w:p>
        </w:tc>
        <w:tc>
          <w:tcPr>
            <w:tcW w:w="7823" w:type="dxa"/>
          </w:tcPr>
          <w:p w:rsidR="00F913CC" w:rsidRPr="003A58B9" w:rsidRDefault="00F913CC" w:rsidP="00800FC3">
            <w:pPr>
              <w:pStyle w:val="ListParagraph"/>
              <w:ind w:left="0"/>
              <w:jc w:val="center"/>
            </w:pPr>
          </w:p>
        </w:tc>
      </w:tr>
    </w:tbl>
    <w:p w:rsidR="00F913CC" w:rsidRPr="003A58B9" w:rsidRDefault="00F913CC" w:rsidP="00F913CC">
      <w:pPr>
        <w:pStyle w:val="ListParagraph"/>
        <w:numPr>
          <w:ilvl w:val="0"/>
          <w:numId w:val="11"/>
        </w:numPr>
        <w:spacing w:line="360" w:lineRule="auto"/>
        <w:jc w:val="both"/>
        <w:rPr>
          <w:lang w:val="ro-RO"/>
        </w:rPr>
      </w:pPr>
      <w:r w:rsidRPr="003A58B9">
        <w:rPr>
          <w:lang w:val="ro-RO"/>
        </w:rPr>
        <w:t xml:space="preserve">Mesaje de interes public transmise prin presă (ziarul local): informarea comunității cu privire la cadrul legislativ ce reglementează activitatea compartimentului prin: </w:t>
      </w:r>
    </w:p>
    <w:p w:rsidR="00F913CC" w:rsidRPr="003A58B9" w:rsidRDefault="00F913CC" w:rsidP="00F913CC">
      <w:pPr>
        <w:pStyle w:val="ListParagraph"/>
        <w:spacing w:line="360" w:lineRule="auto"/>
        <w:jc w:val="both"/>
        <w:rPr>
          <w:lang w:val="ro-RO"/>
        </w:rPr>
      </w:pPr>
      <w:r w:rsidRPr="003A58B9">
        <w:rPr>
          <w:lang w:val="ro-RO"/>
        </w:rPr>
        <w:t>- publicarea pe site-ul primăriei a modificărilor legislative apărute precum și efectuarea de informări verbale la domiciliul beneficiarului;</w:t>
      </w:r>
    </w:p>
    <w:p w:rsidR="00F913CC" w:rsidRPr="003A58B9" w:rsidRDefault="00F913CC" w:rsidP="00F913CC">
      <w:pPr>
        <w:pStyle w:val="ListParagraph"/>
        <w:spacing w:line="360" w:lineRule="auto"/>
        <w:jc w:val="both"/>
        <w:rPr>
          <w:lang w:val="ro-RO"/>
        </w:rPr>
      </w:pPr>
      <w:r w:rsidRPr="003A58B9">
        <w:rPr>
          <w:lang w:val="ro-RO"/>
        </w:rPr>
        <w:t>- informarea privind acordarea venitului minim de incluziune conform Legii nr. 196/2016 privind acordarea venitului minim de incluziune, cu modificările și completările ulterioare;</w:t>
      </w:r>
    </w:p>
    <w:p w:rsidR="00F913CC" w:rsidRPr="003A58B9" w:rsidRDefault="00F913CC" w:rsidP="00F913CC">
      <w:pPr>
        <w:pStyle w:val="ListParagraph"/>
        <w:spacing w:line="360" w:lineRule="auto"/>
        <w:jc w:val="both"/>
        <w:rPr>
          <w:lang w:val="ro-RO"/>
        </w:rPr>
      </w:pPr>
      <w:r w:rsidRPr="003A58B9">
        <w:rPr>
          <w:lang w:val="ro-RO"/>
        </w:rPr>
        <w:t>- informare privind acordarea tichetelor de grădiniță conform Legii nr. 248/2015 privind stimularea participării în învățământul preșcolar a copiilor provenind din familii defavorizate, republicată;</w:t>
      </w:r>
    </w:p>
    <w:p w:rsidR="00F913CC" w:rsidRPr="003A58B9" w:rsidRDefault="00F913CC" w:rsidP="00F913CC">
      <w:pPr>
        <w:pStyle w:val="ListParagraph"/>
        <w:spacing w:line="360" w:lineRule="auto"/>
        <w:ind w:left="0"/>
        <w:jc w:val="both"/>
        <w:rPr>
          <w:lang w:val="ro-RO"/>
        </w:rPr>
      </w:pPr>
      <w:r w:rsidRPr="003A58B9">
        <w:rPr>
          <w:lang w:val="ro-RO"/>
        </w:rPr>
        <w:tab/>
        <w:t>În vederea asigurării eficienței și transparenței în planificarea, finanțarea și acordarea serviciilor sociale, personalul din cadrul Compartimentului de Asistență Socială și Autoritate Tutelară de la nivelul comunei Blejoi, județul Prahova au următarele obligații principale:</w:t>
      </w:r>
    </w:p>
    <w:p w:rsidR="00F913CC" w:rsidRPr="003A58B9" w:rsidRDefault="00F913CC" w:rsidP="00F913CC">
      <w:pPr>
        <w:pStyle w:val="ListParagraph"/>
        <w:numPr>
          <w:ilvl w:val="0"/>
          <w:numId w:val="12"/>
        </w:numPr>
        <w:spacing w:line="360" w:lineRule="auto"/>
        <w:jc w:val="both"/>
        <w:rPr>
          <w:lang w:val="ro-RO"/>
        </w:rPr>
      </w:pPr>
      <w:r w:rsidRPr="003A58B9">
        <w:rPr>
          <w:lang w:val="ro-RO"/>
        </w:rPr>
        <w:t>Asigurarea informării comunității;</w:t>
      </w:r>
    </w:p>
    <w:p w:rsidR="00F913CC" w:rsidRPr="003A58B9" w:rsidRDefault="00F913CC" w:rsidP="00F913CC">
      <w:pPr>
        <w:pStyle w:val="ListParagraph"/>
        <w:numPr>
          <w:ilvl w:val="0"/>
          <w:numId w:val="12"/>
        </w:numPr>
        <w:spacing w:line="360" w:lineRule="auto"/>
        <w:jc w:val="both"/>
        <w:rPr>
          <w:lang w:val="ro-RO"/>
        </w:rPr>
      </w:pPr>
      <w:r w:rsidRPr="003A58B9">
        <w:rPr>
          <w:lang w:val="ro-RO"/>
        </w:rPr>
        <w:t>Transmiterea către DGASPC Prahova a Strategiei Locale și a Planului Anual de Acțiune, în termen de 15 zile de la data aprobării acestora;</w:t>
      </w:r>
    </w:p>
    <w:p w:rsidR="00F913CC" w:rsidRPr="003A58B9" w:rsidRDefault="00F913CC" w:rsidP="00F913CC">
      <w:pPr>
        <w:pStyle w:val="ListParagraph"/>
        <w:numPr>
          <w:ilvl w:val="0"/>
          <w:numId w:val="12"/>
        </w:numPr>
        <w:spacing w:line="360" w:lineRule="auto"/>
        <w:jc w:val="both"/>
        <w:rPr>
          <w:lang w:val="ro-RO"/>
        </w:rPr>
      </w:pPr>
      <w:r w:rsidRPr="003A58B9">
        <w:rPr>
          <w:lang w:val="ro-RO"/>
        </w:rPr>
        <w:t>Transmiterea trimestrial, în format electronic, serviciului public de asistență socială de la nivelul județean, a datelor și informațiilor colectate la nivel local privind beneficiarii, furnizorii de servicii sociale și serviciile sociale administrate de aceștia, precum și a rapoartelor de monitorizare și evaluare a copiilor cu dizabilității;</w:t>
      </w:r>
    </w:p>
    <w:p w:rsidR="00F913CC" w:rsidRPr="003A58B9" w:rsidRDefault="00F913CC" w:rsidP="00F913CC">
      <w:pPr>
        <w:pStyle w:val="ListParagraph"/>
        <w:numPr>
          <w:ilvl w:val="0"/>
          <w:numId w:val="12"/>
        </w:numPr>
        <w:spacing w:line="360" w:lineRule="auto"/>
        <w:ind w:left="567" w:hanging="141"/>
        <w:jc w:val="both"/>
        <w:rPr>
          <w:lang w:val="ro-RO"/>
        </w:rPr>
      </w:pPr>
      <w:r w:rsidRPr="003A58B9">
        <w:rPr>
          <w:lang w:val="ro-RO"/>
        </w:rPr>
        <w:t xml:space="preserve"> Comunicarea informațiilor solicitate sau, după caz, punerea acestora la dispoziția instituților/structurilor cu atribuții  în monitorizarea și controlul respectării drepturilor omului, în monitorizarea utilizării procedurilor de prevenire și combatere a oricăror forme de tratament abuziv, neglijent, degradant asupra beneficiarilor serviciilor sociale, precum și acordarea de sprijin în realizarea vizitelor de monitorizare, în condițiile legii.</w:t>
      </w:r>
    </w:p>
    <w:p w:rsidR="00F913CC" w:rsidRPr="003A58B9" w:rsidRDefault="00F913CC" w:rsidP="00F913CC">
      <w:pPr>
        <w:pStyle w:val="ListParagraph"/>
        <w:spacing w:line="360" w:lineRule="auto"/>
        <w:ind w:left="426"/>
        <w:jc w:val="center"/>
        <w:rPr>
          <w:lang w:val="ro-RO"/>
        </w:rPr>
      </w:pPr>
    </w:p>
    <w:p w:rsidR="00F913CC" w:rsidRPr="003A58B9" w:rsidRDefault="00F913CC" w:rsidP="00F913CC">
      <w:pPr>
        <w:pStyle w:val="ListParagraph"/>
        <w:spacing w:line="360" w:lineRule="auto"/>
        <w:ind w:left="426"/>
        <w:jc w:val="center"/>
        <w:rPr>
          <w:lang w:val="ro-RO"/>
        </w:rPr>
      </w:pPr>
    </w:p>
    <w:p w:rsidR="00F913CC" w:rsidRPr="003A58B9" w:rsidRDefault="00F913CC" w:rsidP="00F913CC">
      <w:pPr>
        <w:pStyle w:val="ListParagraph"/>
        <w:spacing w:line="360" w:lineRule="auto"/>
        <w:ind w:left="426"/>
        <w:jc w:val="center"/>
        <w:rPr>
          <w:lang w:val="ro-RO"/>
        </w:rPr>
      </w:pPr>
    </w:p>
    <w:p w:rsidR="00F913CC" w:rsidRPr="003A58B9" w:rsidRDefault="00F913CC" w:rsidP="00F913CC">
      <w:pPr>
        <w:pStyle w:val="ListParagraph"/>
        <w:spacing w:line="360" w:lineRule="auto"/>
        <w:ind w:left="426"/>
        <w:jc w:val="center"/>
        <w:rPr>
          <w:b/>
          <w:i/>
          <w:lang w:val="ro-RO"/>
        </w:rPr>
      </w:pPr>
      <w:r w:rsidRPr="003A58B9">
        <w:rPr>
          <w:b/>
          <w:lang w:val="ro-RO"/>
        </w:rPr>
        <w:t xml:space="preserve">CAPITOLUL III – </w:t>
      </w:r>
      <w:r w:rsidRPr="003A58B9">
        <w:rPr>
          <w:b/>
          <w:i/>
          <w:lang w:val="ro-RO"/>
        </w:rPr>
        <w:t xml:space="preserve">Programul de formare și îndrumare metodologică a personalului care </w:t>
      </w:r>
    </w:p>
    <w:p w:rsidR="00F913CC" w:rsidRPr="003A58B9" w:rsidRDefault="00F913CC" w:rsidP="00F913CC">
      <w:pPr>
        <w:pStyle w:val="ListParagraph"/>
        <w:spacing w:line="360" w:lineRule="auto"/>
        <w:ind w:left="426"/>
        <w:jc w:val="center"/>
        <w:rPr>
          <w:b/>
          <w:lang w:val="ro-RO"/>
        </w:rPr>
      </w:pPr>
      <w:r w:rsidRPr="003A58B9">
        <w:rPr>
          <w:b/>
          <w:i/>
          <w:lang w:val="ro-RO"/>
        </w:rPr>
        <w:lastRenderedPageBreak/>
        <w:t>lucrează în domeniul serviciilor sociale</w:t>
      </w:r>
      <w:r w:rsidRPr="003A58B9">
        <w:rPr>
          <w:b/>
          <w:lang w:val="ro-RO"/>
        </w:rPr>
        <w:t>.</w:t>
      </w:r>
    </w:p>
    <w:p w:rsidR="00F913CC" w:rsidRPr="003A58B9" w:rsidRDefault="00F913CC" w:rsidP="00F913CC">
      <w:pPr>
        <w:pStyle w:val="ListParagraph"/>
        <w:spacing w:line="360" w:lineRule="auto"/>
        <w:ind w:left="426"/>
        <w:jc w:val="center"/>
        <w:rPr>
          <w:b/>
          <w:lang w:val="ro-RO"/>
        </w:rPr>
      </w:pPr>
    </w:p>
    <w:p w:rsidR="00F913CC" w:rsidRPr="003A58B9" w:rsidRDefault="00F913CC" w:rsidP="00F913CC">
      <w:pPr>
        <w:pStyle w:val="ListParagraph"/>
        <w:spacing w:line="360" w:lineRule="auto"/>
        <w:ind w:left="0"/>
        <w:jc w:val="both"/>
        <w:rPr>
          <w:lang w:val="ro-RO"/>
        </w:rPr>
      </w:pPr>
      <w:r w:rsidRPr="003A58B9">
        <w:rPr>
          <w:lang w:val="ro-RO"/>
        </w:rPr>
        <w:tab/>
        <w:t>Propuneri de activități de formare profesională continuă în vederea creșterii performanței personalului din structurile proprii/instruire:</w:t>
      </w:r>
    </w:p>
    <w:tbl>
      <w:tblPr>
        <w:tblStyle w:val="TableGrid"/>
        <w:tblW w:w="0" w:type="auto"/>
        <w:tblLook w:val="04A0" w:firstRow="1" w:lastRow="0" w:firstColumn="1" w:lastColumn="0" w:noHBand="0" w:noVBand="1"/>
      </w:tblPr>
      <w:tblGrid>
        <w:gridCol w:w="2084"/>
        <w:gridCol w:w="1906"/>
        <w:gridCol w:w="1887"/>
        <w:gridCol w:w="1811"/>
        <w:gridCol w:w="1888"/>
      </w:tblGrid>
      <w:tr w:rsidR="00F913CC" w:rsidRPr="003A58B9" w:rsidTr="00800FC3">
        <w:tc>
          <w:tcPr>
            <w:tcW w:w="2635" w:type="dxa"/>
          </w:tcPr>
          <w:p w:rsidR="00F913CC" w:rsidRPr="003A58B9" w:rsidRDefault="00F913CC" w:rsidP="00800FC3">
            <w:pPr>
              <w:pStyle w:val="ListParagraph"/>
              <w:spacing w:line="360" w:lineRule="auto"/>
              <w:ind w:left="0"/>
              <w:jc w:val="center"/>
            </w:pPr>
            <w:r w:rsidRPr="003A58B9">
              <w:t>Tip curs/sesiune</w:t>
            </w:r>
          </w:p>
        </w:tc>
        <w:tc>
          <w:tcPr>
            <w:tcW w:w="2635" w:type="dxa"/>
          </w:tcPr>
          <w:p w:rsidR="00F913CC" w:rsidRPr="003A58B9" w:rsidRDefault="00F913CC" w:rsidP="00800FC3">
            <w:pPr>
              <w:pStyle w:val="ListParagraph"/>
              <w:spacing w:line="360" w:lineRule="auto"/>
              <w:ind w:left="0"/>
              <w:jc w:val="center"/>
            </w:pPr>
            <w:r w:rsidRPr="003A58B9">
              <w:t>Personal</w:t>
            </w:r>
          </w:p>
        </w:tc>
        <w:tc>
          <w:tcPr>
            <w:tcW w:w="2635" w:type="dxa"/>
          </w:tcPr>
          <w:p w:rsidR="00F913CC" w:rsidRPr="003A58B9" w:rsidRDefault="00F913CC" w:rsidP="00800FC3">
            <w:pPr>
              <w:pStyle w:val="ListParagraph"/>
              <w:spacing w:line="360" w:lineRule="auto"/>
              <w:ind w:left="0"/>
              <w:jc w:val="center"/>
            </w:pPr>
            <w:r w:rsidRPr="003A58B9">
              <w:t>Nr. de persoane</w:t>
            </w:r>
          </w:p>
        </w:tc>
        <w:tc>
          <w:tcPr>
            <w:tcW w:w="2635" w:type="dxa"/>
          </w:tcPr>
          <w:p w:rsidR="00F913CC" w:rsidRPr="003A58B9" w:rsidRDefault="00F913CC" w:rsidP="00800FC3">
            <w:pPr>
              <w:pStyle w:val="ListParagraph"/>
              <w:spacing w:line="360" w:lineRule="auto"/>
              <w:ind w:left="0"/>
              <w:jc w:val="center"/>
            </w:pPr>
            <w:r w:rsidRPr="003A58B9">
              <w:t>Buget estimat</w:t>
            </w:r>
          </w:p>
        </w:tc>
        <w:tc>
          <w:tcPr>
            <w:tcW w:w="2636" w:type="dxa"/>
          </w:tcPr>
          <w:p w:rsidR="00F913CC" w:rsidRPr="003A58B9" w:rsidRDefault="00F913CC" w:rsidP="00800FC3">
            <w:pPr>
              <w:pStyle w:val="ListParagraph"/>
              <w:spacing w:line="360" w:lineRule="auto"/>
              <w:ind w:left="0"/>
              <w:jc w:val="center"/>
            </w:pPr>
            <w:r w:rsidRPr="003A58B9">
              <w:t>Sursa de finanțare</w:t>
            </w:r>
          </w:p>
        </w:tc>
      </w:tr>
      <w:tr w:rsidR="00F913CC" w:rsidRPr="003A58B9" w:rsidTr="00800FC3">
        <w:tc>
          <w:tcPr>
            <w:tcW w:w="2635" w:type="dxa"/>
          </w:tcPr>
          <w:p w:rsidR="00F913CC" w:rsidRPr="003A58B9" w:rsidRDefault="00F913CC" w:rsidP="00800FC3">
            <w:pPr>
              <w:pStyle w:val="ListParagraph"/>
              <w:spacing w:line="360" w:lineRule="auto"/>
              <w:ind w:left="0"/>
              <w:jc w:val="center"/>
            </w:pPr>
            <w:r w:rsidRPr="003A58B9">
              <w:t>De perfecționare</w:t>
            </w:r>
          </w:p>
        </w:tc>
        <w:tc>
          <w:tcPr>
            <w:tcW w:w="2635" w:type="dxa"/>
          </w:tcPr>
          <w:p w:rsidR="00F913CC" w:rsidRPr="003A58B9" w:rsidRDefault="00F913CC" w:rsidP="00800FC3">
            <w:pPr>
              <w:pStyle w:val="ListParagraph"/>
              <w:spacing w:line="360" w:lineRule="auto"/>
              <w:ind w:left="0"/>
              <w:jc w:val="center"/>
            </w:pPr>
            <w:r w:rsidRPr="003A58B9">
              <w:t>Inspector cu atribuții</w:t>
            </w:r>
          </w:p>
        </w:tc>
        <w:tc>
          <w:tcPr>
            <w:tcW w:w="2635" w:type="dxa"/>
          </w:tcPr>
          <w:p w:rsidR="00F913CC" w:rsidRPr="003A58B9" w:rsidRDefault="00F913CC" w:rsidP="00800FC3">
            <w:pPr>
              <w:pStyle w:val="ListParagraph"/>
              <w:spacing w:line="360" w:lineRule="auto"/>
              <w:ind w:left="0"/>
              <w:jc w:val="center"/>
            </w:pPr>
            <w:r w:rsidRPr="003A58B9">
              <w:t>1/1</w:t>
            </w:r>
          </w:p>
        </w:tc>
        <w:tc>
          <w:tcPr>
            <w:tcW w:w="2635" w:type="dxa"/>
          </w:tcPr>
          <w:p w:rsidR="00F913CC" w:rsidRPr="003A58B9" w:rsidRDefault="00EB04BA" w:rsidP="00800FC3">
            <w:pPr>
              <w:pStyle w:val="ListParagraph"/>
              <w:spacing w:line="360" w:lineRule="auto"/>
              <w:ind w:left="0"/>
              <w:jc w:val="center"/>
            </w:pPr>
            <w:r>
              <w:t>1500</w:t>
            </w:r>
            <w:r w:rsidR="00F913CC" w:rsidRPr="003A58B9">
              <w:t xml:space="preserve"> lei</w:t>
            </w:r>
          </w:p>
        </w:tc>
        <w:tc>
          <w:tcPr>
            <w:tcW w:w="2636" w:type="dxa"/>
          </w:tcPr>
          <w:p w:rsidR="00F913CC" w:rsidRPr="003A58B9" w:rsidRDefault="00F913CC" w:rsidP="00800FC3">
            <w:pPr>
              <w:pStyle w:val="ListParagraph"/>
              <w:spacing w:line="360" w:lineRule="auto"/>
              <w:ind w:left="0"/>
              <w:jc w:val="center"/>
            </w:pPr>
            <w:r w:rsidRPr="003A58B9">
              <w:t>Buget local</w:t>
            </w:r>
          </w:p>
        </w:tc>
      </w:tr>
      <w:tr w:rsidR="00F913CC" w:rsidRPr="003A58B9" w:rsidTr="00800FC3">
        <w:tc>
          <w:tcPr>
            <w:tcW w:w="2635" w:type="dxa"/>
          </w:tcPr>
          <w:p w:rsidR="00F913CC" w:rsidRPr="003A58B9" w:rsidRDefault="00F913CC" w:rsidP="00800FC3">
            <w:pPr>
              <w:pStyle w:val="ListParagraph"/>
              <w:spacing w:line="360" w:lineRule="auto"/>
              <w:ind w:left="0"/>
              <w:jc w:val="center"/>
            </w:pPr>
            <w:r w:rsidRPr="003A58B9">
              <w:t>De perfecționare</w:t>
            </w:r>
          </w:p>
        </w:tc>
        <w:tc>
          <w:tcPr>
            <w:tcW w:w="2635" w:type="dxa"/>
          </w:tcPr>
          <w:p w:rsidR="00F913CC" w:rsidRPr="003A58B9" w:rsidRDefault="00F913CC" w:rsidP="00800FC3">
            <w:pPr>
              <w:pStyle w:val="ListParagraph"/>
              <w:spacing w:line="360" w:lineRule="auto"/>
              <w:ind w:left="0"/>
              <w:jc w:val="center"/>
            </w:pPr>
            <w:r w:rsidRPr="003A58B9">
              <w:t>Asistent social</w:t>
            </w:r>
          </w:p>
        </w:tc>
        <w:tc>
          <w:tcPr>
            <w:tcW w:w="2635" w:type="dxa"/>
          </w:tcPr>
          <w:p w:rsidR="00F913CC" w:rsidRPr="003A58B9" w:rsidRDefault="00F913CC" w:rsidP="00800FC3">
            <w:pPr>
              <w:pStyle w:val="ListParagraph"/>
              <w:spacing w:line="360" w:lineRule="auto"/>
              <w:ind w:left="0"/>
              <w:jc w:val="center"/>
            </w:pPr>
            <w:r w:rsidRPr="003A58B9">
              <w:t>1/1</w:t>
            </w:r>
          </w:p>
        </w:tc>
        <w:tc>
          <w:tcPr>
            <w:tcW w:w="2635" w:type="dxa"/>
          </w:tcPr>
          <w:p w:rsidR="00F913CC" w:rsidRPr="003A58B9" w:rsidRDefault="00EB04BA" w:rsidP="00800FC3">
            <w:pPr>
              <w:pStyle w:val="ListParagraph"/>
              <w:spacing w:line="360" w:lineRule="auto"/>
              <w:ind w:left="0"/>
              <w:jc w:val="center"/>
            </w:pPr>
            <w:r>
              <w:t xml:space="preserve">1500 </w:t>
            </w:r>
            <w:r w:rsidR="00F913CC" w:rsidRPr="003A58B9">
              <w:t>lei</w:t>
            </w:r>
          </w:p>
        </w:tc>
        <w:tc>
          <w:tcPr>
            <w:tcW w:w="2636" w:type="dxa"/>
          </w:tcPr>
          <w:p w:rsidR="00F913CC" w:rsidRPr="003A58B9" w:rsidRDefault="00F913CC" w:rsidP="00800FC3">
            <w:pPr>
              <w:pStyle w:val="ListParagraph"/>
              <w:spacing w:line="360" w:lineRule="auto"/>
              <w:ind w:left="0"/>
              <w:jc w:val="center"/>
            </w:pPr>
            <w:r w:rsidRPr="003A58B9">
              <w:t>Buget local</w:t>
            </w:r>
          </w:p>
        </w:tc>
      </w:tr>
      <w:tr w:rsidR="00F913CC" w:rsidRPr="003A58B9" w:rsidTr="00800FC3">
        <w:tc>
          <w:tcPr>
            <w:tcW w:w="2635" w:type="dxa"/>
          </w:tcPr>
          <w:p w:rsidR="00F913CC" w:rsidRPr="003A58B9" w:rsidRDefault="00F913CC" w:rsidP="00800FC3">
            <w:pPr>
              <w:pStyle w:val="ListParagraph"/>
              <w:spacing w:line="360" w:lineRule="auto"/>
              <w:ind w:left="0"/>
              <w:jc w:val="center"/>
            </w:pPr>
            <w:r w:rsidRPr="003A58B9">
              <w:t>De instruire</w:t>
            </w:r>
          </w:p>
        </w:tc>
        <w:tc>
          <w:tcPr>
            <w:tcW w:w="2635" w:type="dxa"/>
          </w:tcPr>
          <w:p w:rsidR="00F913CC" w:rsidRPr="003A58B9" w:rsidRDefault="00F913CC" w:rsidP="00800FC3">
            <w:pPr>
              <w:pStyle w:val="ListParagraph"/>
              <w:spacing w:line="360" w:lineRule="auto"/>
              <w:ind w:left="0"/>
              <w:jc w:val="center"/>
            </w:pPr>
            <w:r w:rsidRPr="003A58B9">
              <w:t>Asistenți personali</w:t>
            </w:r>
          </w:p>
        </w:tc>
        <w:tc>
          <w:tcPr>
            <w:tcW w:w="2635" w:type="dxa"/>
          </w:tcPr>
          <w:p w:rsidR="00F913CC" w:rsidRPr="003A58B9" w:rsidRDefault="00F913CC" w:rsidP="00800FC3">
            <w:pPr>
              <w:pStyle w:val="ListParagraph"/>
              <w:spacing w:line="360" w:lineRule="auto"/>
              <w:ind w:left="0"/>
              <w:jc w:val="center"/>
            </w:pPr>
            <w:r w:rsidRPr="003A58B9">
              <w:t>45</w:t>
            </w:r>
          </w:p>
        </w:tc>
        <w:tc>
          <w:tcPr>
            <w:tcW w:w="2635" w:type="dxa"/>
          </w:tcPr>
          <w:p w:rsidR="00F913CC" w:rsidRPr="003A58B9" w:rsidRDefault="00F913CC" w:rsidP="00800FC3">
            <w:pPr>
              <w:pStyle w:val="ListParagraph"/>
              <w:spacing w:line="360" w:lineRule="auto"/>
              <w:ind w:left="0"/>
              <w:jc w:val="center"/>
            </w:pPr>
            <w:r w:rsidRPr="003A58B9">
              <w:t>0</w:t>
            </w:r>
          </w:p>
        </w:tc>
        <w:tc>
          <w:tcPr>
            <w:tcW w:w="2636" w:type="dxa"/>
          </w:tcPr>
          <w:p w:rsidR="00F913CC" w:rsidRPr="003A58B9" w:rsidRDefault="00F913CC" w:rsidP="00800FC3">
            <w:pPr>
              <w:pStyle w:val="ListParagraph"/>
              <w:spacing w:line="360" w:lineRule="auto"/>
              <w:ind w:left="0"/>
              <w:jc w:val="center"/>
            </w:pPr>
            <w:r w:rsidRPr="003A58B9">
              <w:t>-</w:t>
            </w:r>
          </w:p>
        </w:tc>
      </w:tr>
    </w:tbl>
    <w:p w:rsidR="00F913CC" w:rsidRPr="003A58B9" w:rsidRDefault="00F913CC" w:rsidP="00F913CC">
      <w:pPr>
        <w:pStyle w:val="ListParagraph"/>
        <w:ind w:left="1440"/>
      </w:pPr>
    </w:p>
    <w:p w:rsidR="00F913CC" w:rsidRPr="003A58B9" w:rsidRDefault="00F913CC" w:rsidP="00F913CC">
      <w:pPr>
        <w:pStyle w:val="ListParagraph"/>
        <w:spacing w:line="276" w:lineRule="auto"/>
        <w:ind w:left="1440"/>
        <w:rPr>
          <w:lang w:val="ro-RO"/>
        </w:rPr>
      </w:pPr>
      <w:r w:rsidRPr="003A58B9">
        <w:rPr>
          <w:lang w:val="ro-RO"/>
        </w:rPr>
        <w:tab/>
        <w:t>Sesiuni de instruire pentru:</w:t>
      </w:r>
    </w:p>
    <w:p w:rsidR="00F913CC" w:rsidRPr="003A58B9" w:rsidRDefault="00F913CC" w:rsidP="00F913CC">
      <w:pPr>
        <w:pStyle w:val="ListParagraph"/>
        <w:numPr>
          <w:ilvl w:val="0"/>
          <w:numId w:val="13"/>
        </w:numPr>
        <w:spacing w:line="276" w:lineRule="auto"/>
        <w:rPr>
          <w:lang w:val="ro-RO"/>
        </w:rPr>
      </w:pPr>
      <w:r w:rsidRPr="003A58B9">
        <w:rPr>
          <w:lang w:val="ro-RO"/>
        </w:rPr>
        <w:t>instruirea personalului din centre conform cerintelor standardelor de calitate- nu este cazul</w:t>
      </w:r>
    </w:p>
    <w:p w:rsidR="00F913CC" w:rsidRPr="003A58B9" w:rsidRDefault="00F913CC" w:rsidP="00F913CC">
      <w:pPr>
        <w:pStyle w:val="ListParagraph"/>
        <w:numPr>
          <w:ilvl w:val="0"/>
          <w:numId w:val="13"/>
        </w:numPr>
        <w:spacing w:line="276" w:lineRule="auto"/>
        <w:rPr>
          <w:lang w:val="ro-RO"/>
        </w:rPr>
      </w:pPr>
      <w:r w:rsidRPr="003A58B9">
        <w:rPr>
          <w:lang w:val="ro-RO"/>
        </w:rPr>
        <w:t>asistenți personali – 45 asistenți persona</w:t>
      </w:r>
      <w:r w:rsidR="00EB04BA">
        <w:rPr>
          <w:lang w:val="ro-RO"/>
        </w:rPr>
        <w:t>li vor fi instruiți in anul 2026</w:t>
      </w:r>
      <w:r w:rsidRPr="003A58B9">
        <w:rPr>
          <w:lang w:val="ro-RO"/>
        </w:rPr>
        <w:t xml:space="preserve"> de către salariații cu competențe necesare de la nivelul primăriei Blejoi, județul Prahova;</w:t>
      </w:r>
    </w:p>
    <w:p w:rsidR="00F913CC" w:rsidRPr="003A58B9" w:rsidRDefault="00F913CC" w:rsidP="00F913CC">
      <w:pPr>
        <w:pStyle w:val="ListParagraph"/>
        <w:numPr>
          <w:ilvl w:val="0"/>
          <w:numId w:val="13"/>
        </w:numPr>
        <w:spacing w:line="276" w:lineRule="auto"/>
        <w:rPr>
          <w:lang w:val="ro-RO"/>
        </w:rPr>
      </w:pPr>
      <w:r w:rsidRPr="003A58B9">
        <w:rPr>
          <w:lang w:val="ro-RO"/>
        </w:rPr>
        <w:t>ingrijitori informali- nu este cazul;</w:t>
      </w:r>
    </w:p>
    <w:p w:rsidR="00F913CC" w:rsidRPr="003A58B9" w:rsidRDefault="00F913CC" w:rsidP="00F913CC">
      <w:pPr>
        <w:pStyle w:val="ListParagraph"/>
        <w:numPr>
          <w:ilvl w:val="0"/>
          <w:numId w:val="13"/>
        </w:numPr>
        <w:spacing w:line="276" w:lineRule="auto"/>
        <w:rPr>
          <w:lang w:val="ro-RO"/>
        </w:rPr>
      </w:pPr>
      <w:r w:rsidRPr="003A58B9">
        <w:rPr>
          <w:lang w:val="ro-RO"/>
        </w:rPr>
        <w:t>voluntari – la nivelul Primăriei nu sunt in derulare programe de voluntariat.</w:t>
      </w:r>
    </w:p>
    <w:p w:rsidR="00F913CC" w:rsidRPr="003A58B9" w:rsidRDefault="00F913CC" w:rsidP="00F913CC">
      <w:pPr>
        <w:pStyle w:val="ListParagraph"/>
        <w:spacing w:line="360" w:lineRule="auto"/>
        <w:ind w:left="0" w:firstLine="426"/>
        <w:jc w:val="both"/>
        <w:rPr>
          <w:lang w:val="ro-RO"/>
        </w:rPr>
      </w:pPr>
    </w:p>
    <w:p w:rsidR="00F913CC" w:rsidRPr="003A58B9" w:rsidRDefault="00F913CC" w:rsidP="00F913CC">
      <w:pPr>
        <w:pStyle w:val="ListParagraph"/>
        <w:spacing w:line="360" w:lineRule="auto"/>
        <w:ind w:left="0" w:firstLine="426"/>
        <w:jc w:val="both"/>
        <w:rPr>
          <w:lang w:val="ro-RO"/>
        </w:rPr>
      </w:pPr>
      <w:r w:rsidRPr="003A58B9">
        <w:rPr>
          <w:lang w:val="ro-RO"/>
        </w:rPr>
        <w:t>Acțiunile pe care</w:t>
      </w:r>
      <w:r w:rsidR="00B56870">
        <w:rPr>
          <w:lang w:val="ro-RO"/>
        </w:rPr>
        <w:t xml:space="preserve"> ni le propunem pentru anul 2026</w:t>
      </w:r>
      <w:r w:rsidRPr="003A58B9">
        <w:rPr>
          <w:lang w:val="ro-RO"/>
        </w:rPr>
        <w:t xml:space="preserve"> la nivelul Compartimentului de Asistență Socială și Autoritate Tutelară de la nivelul comunei blejoi au drept scop</w:t>
      </w:r>
      <w:r w:rsidR="00FB2D12">
        <w:rPr>
          <w:lang w:val="ro-RO"/>
        </w:rPr>
        <w:t xml:space="preserve"> </w:t>
      </w:r>
      <w:r w:rsidRPr="003A58B9">
        <w:rPr>
          <w:lang w:val="ro-RO"/>
        </w:rPr>
        <w:t>exclusiv, sprijinirea/consilierea copiilor vulnerabili, prevenirea și combaterea sărăciei și riscului de excluziune socială, acțiuni care sunt adresate persoanelor și familiilor fără venituri sau cu venituri reduse, persoanelor cu handicap, persoanelor vârstnice, precum și persoanelor private de libertate. Cu toate că responsabilitatea privind dezvoltarea propriilor capacități de integrare socială și implicarea activă în soluționarea situațiilor de dificultate revine fiecărei persoane, precum și familiei acesteia, autoritățile statului intervin prin crearea de oportunități egale și, în subsidiar, prin acordarea de beneficii de asistență socială și servicii sociale adecvate.</w:t>
      </w:r>
    </w:p>
    <w:p w:rsidR="00F913CC" w:rsidRPr="003A58B9" w:rsidRDefault="00F913CC" w:rsidP="00F913CC">
      <w:pPr>
        <w:pStyle w:val="ListParagraph"/>
        <w:spacing w:line="360" w:lineRule="auto"/>
        <w:ind w:left="0" w:firstLine="426"/>
        <w:jc w:val="both"/>
        <w:rPr>
          <w:lang w:val="ro-RO"/>
        </w:rPr>
      </w:pPr>
      <w:r w:rsidRPr="003A58B9">
        <w:rPr>
          <w:lang w:val="ro-RO"/>
        </w:rPr>
        <w:tab/>
        <w:t xml:space="preserve">Personalul din cadrul Compartimentului de Asistență Socială și Autoritate Tutelară de la nivelul comunei Blejoi, județul Prahova își propune următoarele obiective: promovarea </w:t>
      </w:r>
      <w:r w:rsidRPr="003A58B9">
        <w:rPr>
          <w:lang w:val="ro-RO"/>
        </w:rPr>
        <w:lastRenderedPageBreak/>
        <w:t>drepturilor omului, a unei imaginii pozitive a persoanelor, familiilor și grupurilor vulnerabile, astfel încât serviciile sociale să primeze față de beneficiile de asistență socială, să prevină și să limiteze orice formă de dependență față de ajutorul acordat de stat sau de comunitate, prin consilierea și îndrumarea acestora prin găsirea unor locuri de muncă, excepție făcând persoanele vârstnice.</w:t>
      </w:r>
    </w:p>
    <w:p w:rsidR="00F913CC" w:rsidRPr="003A58B9" w:rsidRDefault="00F913CC" w:rsidP="00F913CC">
      <w:pPr>
        <w:pStyle w:val="ListParagraph"/>
        <w:spacing w:line="360" w:lineRule="auto"/>
        <w:ind w:left="0" w:firstLine="426"/>
        <w:jc w:val="both"/>
        <w:rPr>
          <w:lang w:val="ro-RO"/>
        </w:rPr>
      </w:pPr>
      <w:r w:rsidRPr="003A58B9">
        <w:rPr>
          <w:lang w:val="ro-RO"/>
        </w:rPr>
        <w:tab/>
        <w:t>Caracteristicile principale ale planului de acțiune propus în cadrul Compartimentului de Asistență Socială și Autoritate Tutelară, măsurile de asistență socială se realizează consecvent și cu prioritate în favoarea persoanelor și familiilor în dificultate sau susceptibile a deveni social dependente pentru prevenire și ameliorarea situației e dificultate și atenuare a consecințelor, precum și pentru menținerea unui nivel de viață al persoanei sau familiei, prin acordarea de sprijin suplimentar constând în prestații și servicii sociale.</w:t>
      </w:r>
    </w:p>
    <w:p w:rsidR="00F913CC" w:rsidRPr="003A58B9" w:rsidRDefault="00F913CC" w:rsidP="00F913CC">
      <w:pPr>
        <w:pStyle w:val="ListParagraph"/>
        <w:spacing w:line="360" w:lineRule="auto"/>
        <w:ind w:left="0"/>
        <w:jc w:val="both"/>
        <w:rPr>
          <w:b/>
          <w:lang w:val="ro-RO"/>
        </w:rPr>
      </w:pPr>
    </w:p>
    <w:p w:rsidR="00F913CC" w:rsidRPr="003A58B9" w:rsidRDefault="00F913CC" w:rsidP="00F913CC">
      <w:pPr>
        <w:pStyle w:val="ListParagraph"/>
        <w:spacing w:line="360" w:lineRule="auto"/>
        <w:ind w:left="0"/>
        <w:jc w:val="both"/>
        <w:rPr>
          <w:b/>
          <w:lang w:val="ro-RO"/>
        </w:rPr>
      </w:pPr>
      <w:r w:rsidRPr="003A58B9">
        <w:rPr>
          <w:b/>
          <w:lang w:val="ro-RO"/>
        </w:rPr>
        <w:t>Considerații finale:</w:t>
      </w:r>
    </w:p>
    <w:p w:rsidR="00F913CC" w:rsidRPr="003A58B9" w:rsidRDefault="00F913CC" w:rsidP="00F913CC">
      <w:pPr>
        <w:pStyle w:val="ListParagraph"/>
        <w:spacing w:line="360" w:lineRule="auto"/>
        <w:ind w:left="0"/>
        <w:jc w:val="both"/>
        <w:rPr>
          <w:lang w:val="ro-RO"/>
        </w:rPr>
      </w:pPr>
      <w:r w:rsidRPr="003A58B9">
        <w:rPr>
          <w:lang w:val="ro-RO"/>
        </w:rPr>
        <w:tab/>
        <w:t>Prezentul plan de acțiuni privind dezvoltarea servi</w:t>
      </w:r>
      <w:r w:rsidR="00FB2D12">
        <w:rPr>
          <w:lang w:val="ro-RO"/>
        </w:rPr>
        <w:t>ciilor sociale  pentru anul 2026</w:t>
      </w:r>
      <w:r w:rsidRPr="003A58B9">
        <w:rPr>
          <w:lang w:val="ro-RO"/>
        </w:rPr>
        <w:t>, este adus la cunoștință personalului, a partenerilor, a comunității și a altor factori interesați. Aplicarea Planului de Acțiune se va face  în condițiile unei verificări periodice a nevoilor beneficiarilor de asistență, așa cum este  stabilit de legislația în vigoare. De cele mai multe ori, beneficiarul unei măsuri de protecție specială aduce în discuție apariția unor probleme noi, astfel încât, acesta devine beneficiarul mai multor măsuri de protecție socială.</w:t>
      </w:r>
    </w:p>
    <w:p w:rsidR="00F913CC" w:rsidRPr="003A58B9" w:rsidRDefault="00F913CC" w:rsidP="00F913CC">
      <w:pPr>
        <w:pStyle w:val="ListParagraph"/>
        <w:spacing w:line="360" w:lineRule="auto"/>
        <w:ind w:left="0" w:firstLine="426"/>
        <w:jc w:val="both"/>
        <w:rPr>
          <w:lang w:val="ro-RO"/>
        </w:rPr>
      </w:pPr>
      <w:r w:rsidRPr="003A58B9">
        <w:rPr>
          <w:lang w:val="ro-RO"/>
        </w:rPr>
        <w:tab/>
        <w:t>Atingerea obiectivelor din Planul de acțiune privind măsurile de asistență socială se realizează conform  bugetului de venituri și cheltuieli în care sunt cuprinse investițiile și</w:t>
      </w:r>
      <w:r w:rsidR="00FB2D12">
        <w:rPr>
          <w:lang w:val="ro-RO"/>
        </w:rPr>
        <w:t xml:space="preserve"> sumele alocate pentru anul 2026</w:t>
      </w:r>
      <w:r w:rsidRPr="003A58B9">
        <w:rPr>
          <w:lang w:val="ro-RO"/>
        </w:rPr>
        <w:t xml:space="preserve">. </w:t>
      </w:r>
    </w:p>
    <w:p w:rsidR="00F913CC" w:rsidRPr="003A58B9" w:rsidRDefault="00F913CC" w:rsidP="00F913CC">
      <w:pPr>
        <w:rPr>
          <w:lang w:val="ro-RO"/>
        </w:rPr>
      </w:pPr>
    </w:p>
    <w:p w:rsidR="00F913CC" w:rsidRPr="003A58B9" w:rsidRDefault="00F913CC" w:rsidP="00F913CC">
      <w:pPr>
        <w:tabs>
          <w:tab w:val="left" w:pos="5355"/>
        </w:tabs>
        <w:jc w:val="center"/>
        <w:rPr>
          <w:lang w:val="ro-RO"/>
        </w:rPr>
      </w:pPr>
      <w:r w:rsidRPr="003A58B9">
        <w:rPr>
          <w:lang w:val="ro-RO"/>
        </w:rPr>
        <w:t>INIȚIATOR</w:t>
      </w:r>
    </w:p>
    <w:p w:rsidR="00F913CC" w:rsidRPr="003A58B9" w:rsidRDefault="00F913CC" w:rsidP="00F913CC">
      <w:pPr>
        <w:tabs>
          <w:tab w:val="left" w:pos="5355"/>
        </w:tabs>
        <w:jc w:val="center"/>
        <w:rPr>
          <w:lang w:val="ro-RO"/>
        </w:rPr>
      </w:pPr>
      <w:r w:rsidRPr="003A58B9">
        <w:rPr>
          <w:lang w:val="ro-RO"/>
        </w:rPr>
        <w:t>PRIMAR,</w:t>
      </w:r>
    </w:p>
    <w:p w:rsidR="00F913CC" w:rsidRPr="003A58B9" w:rsidRDefault="00F913CC" w:rsidP="00F913CC">
      <w:pPr>
        <w:tabs>
          <w:tab w:val="left" w:pos="5355"/>
        </w:tabs>
        <w:jc w:val="center"/>
        <w:rPr>
          <w:lang w:val="ro-RO"/>
        </w:rPr>
      </w:pPr>
      <w:r w:rsidRPr="003A58B9">
        <w:rPr>
          <w:lang w:val="ro-RO"/>
        </w:rPr>
        <w:t>Adrian DUMITRU</w:t>
      </w:r>
    </w:p>
    <w:p w:rsidR="00F913CC" w:rsidRPr="003A58B9" w:rsidRDefault="00F913CC" w:rsidP="00F913CC">
      <w:pPr>
        <w:tabs>
          <w:tab w:val="left" w:pos="5355"/>
        </w:tabs>
        <w:jc w:val="center"/>
        <w:rPr>
          <w:lang w:val="ro-RO"/>
        </w:rPr>
      </w:pPr>
    </w:p>
    <w:p w:rsidR="00F913CC" w:rsidRPr="003A58B9" w:rsidRDefault="00F913CC" w:rsidP="00F913CC">
      <w:pPr>
        <w:tabs>
          <w:tab w:val="left" w:pos="5355"/>
        </w:tabs>
        <w:jc w:val="center"/>
        <w:rPr>
          <w:lang w:val="ro-RO"/>
        </w:rPr>
      </w:pPr>
    </w:p>
    <w:p w:rsidR="00F913CC" w:rsidRPr="003A58B9" w:rsidRDefault="00F913CC" w:rsidP="00F913CC">
      <w:pPr>
        <w:tabs>
          <w:tab w:val="left" w:pos="5355"/>
        </w:tabs>
        <w:jc w:val="center"/>
        <w:rPr>
          <w:lang w:val="ro-RO"/>
        </w:rPr>
      </w:pPr>
    </w:p>
    <w:sectPr w:rsidR="00F913CC" w:rsidRPr="003A58B9" w:rsidSect="00501FE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1170" w:rsidRDefault="00641170">
      <w:r>
        <w:separator/>
      </w:r>
    </w:p>
  </w:endnote>
  <w:endnote w:type="continuationSeparator" w:id="0">
    <w:p w:rsidR="00641170" w:rsidRDefault="00641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989891"/>
      <w:docPartObj>
        <w:docPartGallery w:val="Page Numbers (Bottom of Page)"/>
        <w:docPartUnique/>
      </w:docPartObj>
    </w:sdtPr>
    <w:sdtEndPr>
      <w:rPr>
        <w:noProof/>
      </w:rPr>
    </w:sdtEndPr>
    <w:sdtContent>
      <w:p w:rsidR="00EA1B17" w:rsidRDefault="00EA1B17">
        <w:pPr>
          <w:pStyle w:val="Footer"/>
          <w:jc w:val="right"/>
        </w:pPr>
        <w:r>
          <w:fldChar w:fldCharType="begin"/>
        </w:r>
        <w:r>
          <w:instrText xml:space="preserve"> PAGE   \* MERGEFORMAT </w:instrText>
        </w:r>
        <w:r>
          <w:fldChar w:fldCharType="separate"/>
        </w:r>
        <w:r w:rsidR="00AC2B15">
          <w:rPr>
            <w:noProof/>
          </w:rPr>
          <w:t>2</w:t>
        </w:r>
        <w:r>
          <w:rPr>
            <w:noProof/>
          </w:rPr>
          <w:fldChar w:fldCharType="end"/>
        </w:r>
      </w:p>
    </w:sdtContent>
  </w:sdt>
  <w:p w:rsidR="00B51FAD" w:rsidRDefault="006411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1170" w:rsidRDefault="00641170">
      <w:r>
        <w:separator/>
      </w:r>
    </w:p>
  </w:footnote>
  <w:footnote w:type="continuationSeparator" w:id="0">
    <w:p w:rsidR="00641170" w:rsidRDefault="006411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D4749"/>
    <w:multiLevelType w:val="hybridMultilevel"/>
    <w:tmpl w:val="CB54E2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AD4C76"/>
    <w:multiLevelType w:val="hybridMultilevel"/>
    <w:tmpl w:val="5A82A11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3C03520"/>
    <w:multiLevelType w:val="hybridMultilevel"/>
    <w:tmpl w:val="846833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71A5C62"/>
    <w:multiLevelType w:val="hybridMultilevel"/>
    <w:tmpl w:val="3DDA2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E93900"/>
    <w:multiLevelType w:val="hybridMultilevel"/>
    <w:tmpl w:val="FA6A52C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2C167687"/>
    <w:multiLevelType w:val="hybridMultilevel"/>
    <w:tmpl w:val="C4FA5B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74E7B69"/>
    <w:multiLevelType w:val="hybridMultilevel"/>
    <w:tmpl w:val="42566B7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CFA7E2F"/>
    <w:multiLevelType w:val="hybridMultilevel"/>
    <w:tmpl w:val="3AB6B1D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DA65C77"/>
    <w:multiLevelType w:val="hybridMultilevel"/>
    <w:tmpl w:val="2D6861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49260C3"/>
    <w:multiLevelType w:val="hybridMultilevel"/>
    <w:tmpl w:val="65A046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FA772DE"/>
    <w:multiLevelType w:val="hybridMultilevel"/>
    <w:tmpl w:val="CE46DE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0AD3388"/>
    <w:multiLevelType w:val="hybridMultilevel"/>
    <w:tmpl w:val="5C2C6064"/>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5C73735E"/>
    <w:multiLevelType w:val="hybridMultilevel"/>
    <w:tmpl w:val="330EEA0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6E686521"/>
    <w:multiLevelType w:val="hybridMultilevel"/>
    <w:tmpl w:val="4DC29346"/>
    <w:lvl w:ilvl="0" w:tplc="E7BA64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41B1317"/>
    <w:multiLevelType w:val="hybridMultilevel"/>
    <w:tmpl w:val="E37C9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4D430E5"/>
    <w:multiLevelType w:val="hybridMultilevel"/>
    <w:tmpl w:val="042433E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3"/>
  </w:num>
  <w:num w:numId="2">
    <w:abstractNumId w:val="2"/>
  </w:num>
  <w:num w:numId="3">
    <w:abstractNumId w:val="0"/>
  </w:num>
  <w:num w:numId="4">
    <w:abstractNumId w:val="1"/>
  </w:num>
  <w:num w:numId="5">
    <w:abstractNumId w:val="12"/>
  </w:num>
  <w:num w:numId="6">
    <w:abstractNumId w:val="6"/>
  </w:num>
  <w:num w:numId="7">
    <w:abstractNumId w:val="11"/>
  </w:num>
  <w:num w:numId="8">
    <w:abstractNumId w:val="5"/>
  </w:num>
  <w:num w:numId="9">
    <w:abstractNumId w:val="9"/>
  </w:num>
  <w:num w:numId="10">
    <w:abstractNumId w:val="14"/>
  </w:num>
  <w:num w:numId="11">
    <w:abstractNumId w:val="3"/>
  </w:num>
  <w:num w:numId="12">
    <w:abstractNumId w:val="10"/>
  </w:num>
  <w:num w:numId="13">
    <w:abstractNumId w:val="4"/>
  </w:num>
  <w:num w:numId="14">
    <w:abstractNumId w:val="15"/>
  </w:num>
  <w:num w:numId="15">
    <w:abstractNumId w:val="7"/>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4A2"/>
    <w:rsid w:val="00310289"/>
    <w:rsid w:val="00411F02"/>
    <w:rsid w:val="004C6ED7"/>
    <w:rsid w:val="00506F9B"/>
    <w:rsid w:val="00523F6D"/>
    <w:rsid w:val="00641170"/>
    <w:rsid w:val="00715117"/>
    <w:rsid w:val="00730021"/>
    <w:rsid w:val="007364A2"/>
    <w:rsid w:val="00862C41"/>
    <w:rsid w:val="00912B0F"/>
    <w:rsid w:val="009B30F1"/>
    <w:rsid w:val="009C136C"/>
    <w:rsid w:val="00A854A6"/>
    <w:rsid w:val="00AC2B15"/>
    <w:rsid w:val="00B56870"/>
    <w:rsid w:val="00C53C85"/>
    <w:rsid w:val="00C853A8"/>
    <w:rsid w:val="00D33C5C"/>
    <w:rsid w:val="00EA1B17"/>
    <w:rsid w:val="00EB04BA"/>
    <w:rsid w:val="00ED594B"/>
    <w:rsid w:val="00F913CC"/>
    <w:rsid w:val="00FB2D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3C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3CC"/>
    <w:pPr>
      <w:ind w:left="720"/>
      <w:contextualSpacing/>
    </w:pPr>
  </w:style>
  <w:style w:type="paragraph" w:styleId="Header">
    <w:name w:val="header"/>
    <w:basedOn w:val="Normal"/>
    <w:link w:val="HeaderChar"/>
    <w:uiPriority w:val="99"/>
    <w:unhideWhenUsed/>
    <w:rsid w:val="00F913CC"/>
    <w:pPr>
      <w:tabs>
        <w:tab w:val="center" w:pos="4680"/>
        <w:tab w:val="right" w:pos="9360"/>
      </w:tabs>
    </w:pPr>
  </w:style>
  <w:style w:type="character" w:customStyle="1" w:styleId="HeaderChar">
    <w:name w:val="Header Char"/>
    <w:basedOn w:val="DefaultParagraphFont"/>
    <w:link w:val="Header"/>
    <w:uiPriority w:val="99"/>
    <w:rsid w:val="00F913C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913CC"/>
    <w:pPr>
      <w:tabs>
        <w:tab w:val="center" w:pos="4680"/>
        <w:tab w:val="right" w:pos="9360"/>
      </w:tabs>
    </w:pPr>
  </w:style>
  <w:style w:type="character" w:customStyle="1" w:styleId="FooterChar">
    <w:name w:val="Footer Char"/>
    <w:basedOn w:val="DefaultParagraphFont"/>
    <w:link w:val="Footer"/>
    <w:uiPriority w:val="99"/>
    <w:rsid w:val="00F913CC"/>
    <w:rPr>
      <w:rFonts w:ascii="Times New Roman" w:eastAsia="Times New Roman" w:hAnsi="Times New Roman" w:cs="Times New Roman"/>
      <w:sz w:val="24"/>
      <w:szCs w:val="24"/>
    </w:rPr>
  </w:style>
  <w:style w:type="paragraph" w:customStyle="1" w:styleId="Standard">
    <w:name w:val="Standard"/>
    <w:rsid w:val="00F913CC"/>
    <w:pPr>
      <w:suppressAutoHyphens/>
      <w:autoSpaceDN w:val="0"/>
      <w:spacing w:after="0" w:line="240" w:lineRule="auto"/>
      <w:textAlignment w:val="baseline"/>
    </w:pPr>
    <w:rPr>
      <w:rFonts w:ascii="Calibri" w:eastAsia="Times New Roman" w:hAnsi="Calibri" w:cs="Calibri"/>
      <w:color w:val="000000"/>
      <w:kern w:val="3"/>
      <w:sz w:val="24"/>
      <w:szCs w:val="24"/>
      <w:lang w:val="en-GB" w:eastAsia="en-GB"/>
    </w:rPr>
  </w:style>
  <w:style w:type="table" w:styleId="TableGrid">
    <w:name w:val="Table Grid"/>
    <w:basedOn w:val="TableNormal"/>
    <w:uiPriority w:val="59"/>
    <w:rsid w:val="00F913CC"/>
    <w:pPr>
      <w:spacing w:after="0" w:line="240" w:lineRule="auto"/>
    </w:pPr>
    <w:rPr>
      <w:lang w:val="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913CC"/>
    <w:rPr>
      <w:color w:val="0000FF" w:themeColor="hyperlink"/>
      <w:u w:val="single"/>
    </w:rPr>
  </w:style>
  <w:style w:type="paragraph" w:styleId="BalloonText">
    <w:name w:val="Balloon Text"/>
    <w:basedOn w:val="Normal"/>
    <w:link w:val="BalloonTextChar"/>
    <w:uiPriority w:val="99"/>
    <w:semiHidden/>
    <w:unhideWhenUsed/>
    <w:rsid w:val="00411F02"/>
    <w:rPr>
      <w:rFonts w:ascii="Tahoma" w:hAnsi="Tahoma" w:cs="Tahoma"/>
      <w:sz w:val="16"/>
      <w:szCs w:val="16"/>
    </w:rPr>
  </w:style>
  <w:style w:type="character" w:customStyle="1" w:styleId="BalloonTextChar">
    <w:name w:val="Balloon Text Char"/>
    <w:basedOn w:val="DefaultParagraphFont"/>
    <w:link w:val="BalloonText"/>
    <w:uiPriority w:val="99"/>
    <w:semiHidden/>
    <w:rsid w:val="00411F02"/>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3C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3CC"/>
    <w:pPr>
      <w:ind w:left="720"/>
      <w:contextualSpacing/>
    </w:pPr>
  </w:style>
  <w:style w:type="paragraph" w:styleId="Header">
    <w:name w:val="header"/>
    <w:basedOn w:val="Normal"/>
    <w:link w:val="HeaderChar"/>
    <w:uiPriority w:val="99"/>
    <w:unhideWhenUsed/>
    <w:rsid w:val="00F913CC"/>
    <w:pPr>
      <w:tabs>
        <w:tab w:val="center" w:pos="4680"/>
        <w:tab w:val="right" w:pos="9360"/>
      </w:tabs>
    </w:pPr>
  </w:style>
  <w:style w:type="character" w:customStyle="1" w:styleId="HeaderChar">
    <w:name w:val="Header Char"/>
    <w:basedOn w:val="DefaultParagraphFont"/>
    <w:link w:val="Header"/>
    <w:uiPriority w:val="99"/>
    <w:rsid w:val="00F913C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913CC"/>
    <w:pPr>
      <w:tabs>
        <w:tab w:val="center" w:pos="4680"/>
        <w:tab w:val="right" w:pos="9360"/>
      </w:tabs>
    </w:pPr>
  </w:style>
  <w:style w:type="character" w:customStyle="1" w:styleId="FooterChar">
    <w:name w:val="Footer Char"/>
    <w:basedOn w:val="DefaultParagraphFont"/>
    <w:link w:val="Footer"/>
    <w:uiPriority w:val="99"/>
    <w:rsid w:val="00F913CC"/>
    <w:rPr>
      <w:rFonts w:ascii="Times New Roman" w:eastAsia="Times New Roman" w:hAnsi="Times New Roman" w:cs="Times New Roman"/>
      <w:sz w:val="24"/>
      <w:szCs w:val="24"/>
    </w:rPr>
  </w:style>
  <w:style w:type="paragraph" w:customStyle="1" w:styleId="Standard">
    <w:name w:val="Standard"/>
    <w:rsid w:val="00F913CC"/>
    <w:pPr>
      <w:suppressAutoHyphens/>
      <w:autoSpaceDN w:val="0"/>
      <w:spacing w:after="0" w:line="240" w:lineRule="auto"/>
      <w:textAlignment w:val="baseline"/>
    </w:pPr>
    <w:rPr>
      <w:rFonts w:ascii="Calibri" w:eastAsia="Times New Roman" w:hAnsi="Calibri" w:cs="Calibri"/>
      <w:color w:val="000000"/>
      <w:kern w:val="3"/>
      <w:sz w:val="24"/>
      <w:szCs w:val="24"/>
      <w:lang w:val="en-GB" w:eastAsia="en-GB"/>
    </w:rPr>
  </w:style>
  <w:style w:type="table" w:styleId="TableGrid">
    <w:name w:val="Table Grid"/>
    <w:basedOn w:val="TableNormal"/>
    <w:uiPriority w:val="59"/>
    <w:rsid w:val="00F913CC"/>
    <w:pPr>
      <w:spacing w:after="0" w:line="240" w:lineRule="auto"/>
    </w:pPr>
    <w:rPr>
      <w:lang w:val="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913CC"/>
    <w:rPr>
      <w:color w:val="0000FF" w:themeColor="hyperlink"/>
      <w:u w:val="single"/>
    </w:rPr>
  </w:style>
  <w:style w:type="paragraph" w:styleId="BalloonText">
    <w:name w:val="Balloon Text"/>
    <w:basedOn w:val="Normal"/>
    <w:link w:val="BalloonTextChar"/>
    <w:uiPriority w:val="99"/>
    <w:semiHidden/>
    <w:unhideWhenUsed/>
    <w:rsid w:val="00411F02"/>
    <w:rPr>
      <w:rFonts w:ascii="Tahoma" w:hAnsi="Tahoma" w:cs="Tahoma"/>
      <w:sz w:val="16"/>
      <w:szCs w:val="16"/>
    </w:rPr>
  </w:style>
  <w:style w:type="character" w:customStyle="1" w:styleId="BalloonTextChar">
    <w:name w:val="Balloon Text Char"/>
    <w:basedOn w:val="DefaultParagraphFont"/>
    <w:link w:val="BalloonText"/>
    <w:uiPriority w:val="99"/>
    <w:semiHidden/>
    <w:rsid w:val="00411F0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rimariablejoi.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3145</Words>
  <Characters>17928</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Asist PC</dc:creator>
  <cp:lastModifiedBy>Cadastru</cp:lastModifiedBy>
  <cp:revision>2</cp:revision>
  <cp:lastPrinted>2026-02-16T11:50:00Z</cp:lastPrinted>
  <dcterms:created xsi:type="dcterms:W3CDTF">2026-03-26T09:29:00Z</dcterms:created>
  <dcterms:modified xsi:type="dcterms:W3CDTF">2026-03-26T09:29:00Z</dcterms:modified>
</cp:coreProperties>
</file>