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A80" w:rsidRDefault="00284A80" w:rsidP="00D93BA0">
      <w:pPr>
        <w:spacing w:after="24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COMPARTIMETUL FINANCIAR-</w:t>
      </w:r>
      <w:r w:rsidR="003119A2" w:rsidRPr="008E0363">
        <w:rPr>
          <w:rFonts w:ascii="Verdana" w:hAnsi="Verdana"/>
          <w:sz w:val="16"/>
          <w:szCs w:val="16"/>
        </w:rPr>
        <w:t>CONTABILITATE,</w:t>
      </w:r>
    </w:p>
    <w:p w:rsidR="003119A2" w:rsidRPr="008E0363" w:rsidRDefault="00284A80" w:rsidP="00D93BA0">
      <w:pPr>
        <w:spacing w:after="24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EVIDENȚA PATRIMONIULUI, BUGET</w:t>
      </w:r>
      <w:r w:rsidR="003119A2" w:rsidRPr="008E0363">
        <w:rPr>
          <w:rFonts w:ascii="Verdana" w:hAnsi="Verdana"/>
          <w:sz w:val="16"/>
          <w:szCs w:val="16"/>
        </w:rPr>
        <w:t xml:space="preserve"> </w:t>
      </w:r>
    </w:p>
    <w:p w:rsidR="003119A2" w:rsidRPr="008E0363" w:rsidRDefault="003119A2" w:rsidP="00D93BA0">
      <w:pPr>
        <w:spacing w:after="240" w:line="240" w:lineRule="auto"/>
        <w:rPr>
          <w:rFonts w:ascii="Verdana" w:hAnsi="Verdana"/>
          <w:b/>
          <w:bCs/>
          <w:sz w:val="16"/>
          <w:szCs w:val="16"/>
        </w:rPr>
      </w:pPr>
      <w:r w:rsidRPr="008E0363">
        <w:rPr>
          <w:rFonts w:ascii="Verdana" w:hAnsi="Verdana"/>
          <w:sz w:val="16"/>
          <w:szCs w:val="16"/>
        </w:rPr>
        <w:t>NR</w:t>
      </w:r>
      <w:r w:rsidR="00BD6502">
        <w:rPr>
          <w:rFonts w:ascii="Verdana" w:hAnsi="Verdana"/>
          <w:sz w:val="16"/>
          <w:szCs w:val="16"/>
        </w:rPr>
        <w:t>.</w:t>
      </w:r>
      <w:r w:rsidR="00284A80">
        <w:rPr>
          <w:rFonts w:ascii="Verdana" w:hAnsi="Verdana"/>
          <w:sz w:val="16"/>
          <w:szCs w:val="16"/>
        </w:rPr>
        <w:t xml:space="preserve"> </w:t>
      </w:r>
      <w:r w:rsidR="00BD6502">
        <w:rPr>
          <w:rFonts w:ascii="Verdana" w:hAnsi="Verdana"/>
          <w:sz w:val="16"/>
          <w:szCs w:val="16"/>
        </w:rPr>
        <w:t>5965/24.03.2026</w:t>
      </w:r>
    </w:p>
    <w:p w:rsidR="00954B80" w:rsidRDefault="00954B80" w:rsidP="00284A80">
      <w:pPr>
        <w:spacing w:after="240" w:line="240" w:lineRule="auto"/>
        <w:jc w:val="center"/>
        <w:rPr>
          <w:rFonts w:ascii="Verdana" w:hAnsi="Verdana"/>
          <w:bCs/>
          <w:sz w:val="20"/>
          <w:szCs w:val="20"/>
          <w:u w:val="single"/>
        </w:rPr>
      </w:pPr>
    </w:p>
    <w:p w:rsidR="003119A2" w:rsidRDefault="003119A2" w:rsidP="00284A80">
      <w:pPr>
        <w:spacing w:after="240" w:line="240" w:lineRule="auto"/>
        <w:jc w:val="center"/>
        <w:rPr>
          <w:rFonts w:ascii="Verdana" w:hAnsi="Verdana"/>
          <w:bCs/>
          <w:sz w:val="20"/>
          <w:szCs w:val="20"/>
          <w:u w:val="single"/>
        </w:rPr>
      </w:pPr>
      <w:r w:rsidRPr="0064712B">
        <w:rPr>
          <w:rFonts w:ascii="Verdana" w:hAnsi="Verdana"/>
          <w:bCs/>
          <w:sz w:val="20"/>
          <w:szCs w:val="20"/>
          <w:u w:val="single"/>
        </w:rPr>
        <w:t>RAPORT DE SPECIALITATE</w:t>
      </w:r>
      <w:r w:rsidRPr="0064712B">
        <w:rPr>
          <w:rFonts w:ascii="Verdana" w:hAnsi="Verdana"/>
          <w:sz w:val="20"/>
          <w:szCs w:val="20"/>
          <w:u w:val="single"/>
        </w:rPr>
        <w:br/>
      </w:r>
      <w:r w:rsidRPr="0064712B">
        <w:rPr>
          <w:rFonts w:ascii="Verdana" w:hAnsi="Verdana"/>
          <w:bCs/>
          <w:sz w:val="20"/>
          <w:szCs w:val="20"/>
          <w:u w:val="single"/>
        </w:rPr>
        <w:t xml:space="preserve">LA PROIECTUL DE HOTĂRÂRE PRIVIND APROBAREA </w:t>
      </w:r>
      <w:r w:rsidR="00954B80">
        <w:rPr>
          <w:rFonts w:ascii="Verdana" w:hAnsi="Verdana"/>
          <w:bCs/>
          <w:sz w:val="20"/>
          <w:szCs w:val="20"/>
          <w:u w:val="single"/>
        </w:rPr>
        <w:t xml:space="preserve">SITUATIILOR FINANCIARE SI A </w:t>
      </w:r>
      <w:r w:rsidRPr="0064712B">
        <w:rPr>
          <w:rFonts w:ascii="Verdana" w:hAnsi="Verdana"/>
          <w:bCs/>
          <w:sz w:val="20"/>
          <w:szCs w:val="20"/>
          <w:u w:val="single"/>
        </w:rPr>
        <w:t xml:space="preserve">EXECUŢIEI BUGETULUI LOCAL DE VENITURI ŞI CHELTUIELI AL COMUNEI </w:t>
      </w:r>
      <w:proofErr w:type="gramStart"/>
      <w:r w:rsidRPr="0064712B">
        <w:rPr>
          <w:rFonts w:ascii="Verdana" w:hAnsi="Verdana"/>
          <w:bCs/>
          <w:sz w:val="20"/>
          <w:szCs w:val="20"/>
          <w:u w:val="single"/>
        </w:rPr>
        <w:t xml:space="preserve">CORNETU </w:t>
      </w:r>
      <w:r w:rsidR="006754B2">
        <w:rPr>
          <w:rFonts w:ascii="Verdana" w:hAnsi="Verdana"/>
          <w:bCs/>
          <w:sz w:val="20"/>
          <w:szCs w:val="20"/>
          <w:u w:val="single"/>
        </w:rPr>
        <w:t xml:space="preserve"> PE</w:t>
      </w:r>
      <w:proofErr w:type="gramEnd"/>
      <w:r w:rsidR="006754B2">
        <w:rPr>
          <w:rFonts w:ascii="Verdana" w:hAnsi="Verdana"/>
          <w:bCs/>
          <w:sz w:val="20"/>
          <w:szCs w:val="20"/>
          <w:u w:val="single"/>
        </w:rPr>
        <w:t xml:space="preserve">  TRIMESTRUL </w:t>
      </w:r>
      <w:r w:rsidR="00954B80">
        <w:rPr>
          <w:rFonts w:ascii="Verdana" w:hAnsi="Verdana"/>
          <w:bCs/>
          <w:sz w:val="20"/>
          <w:szCs w:val="20"/>
          <w:u w:val="single"/>
        </w:rPr>
        <w:t>IV</w:t>
      </w:r>
      <w:r w:rsidR="006754B2">
        <w:rPr>
          <w:rFonts w:ascii="Verdana" w:hAnsi="Verdana"/>
          <w:bCs/>
          <w:sz w:val="20"/>
          <w:szCs w:val="20"/>
          <w:u w:val="single"/>
        </w:rPr>
        <w:t xml:space="preserve"> AL ANULUI 202</w:t>
      </w:r>
      <w:r w:rsidR="007F1EE4">
        <w:rPr>
          <w:rFonts w:ascii="Verdana" w:hAnsi="Verdana"/>
          <w:bCs/>
          <w:sz w:val="20"/>
          <w:szCs w:val="20"/>
          <w:u w:val="single"/>
        </w:rPr>
        <w:t>5</w:t>
      </w:r>
    </w:p>
    <w:p w:rsidR="00284A80" w:rsidRPr="0064712B" w:rsidRDefault="00284A80" w:rsidP="00284A80">
      <w:pPr>
        <w:spacing w:after="240" w:line="240" w:lineRule="auto"/>
        <w:jc w:val="center"/>
        <w:rPr>
          <w:rFonts w:ascii="Verdana" w:hAnsi="Verdana"/>
          <w:bCs/>
          <w:sz w:val="20"/>
          <w:szCs w:val="20"/>
          <w:u w:val="single"/>
        </w:rPr>
      </w:pPr>
    </w:p>
    <w:p w:rsidR="003119A2" w:rsidRPr="0064712B" w:rsidRDefault="003119A2" w:rsidP="00D4669C">
      <w:pPr>
        <w:spacing w:after="120" w:line="264" w:lineRule="auto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 w:rsidRPr="0064712B">
        <w:rPr>
          <w:rFonts w:ascii="Verdana" w:hAnsi="Verdana"/>
          <w:sz w:val="20"/>
          <w:szCs w:val="20"/>
        </w:rPr>
        <w:t>În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conformitate</w:t>
      </w:r>
      <w:proofErr w:type="spellEnd"/>
      <w:r w:rsidRPr="0064712B">
        <w:rPr>
          <w:rFonts w:ascii="Verdana" w:hAnsi="Verdana"/>
          <w:sz w:val="20"/>
          <w:szCs w:val="20"/>
        </w:rPr>
        <w:t xml:space="preserve"> cu </w:t>
      </w:r>
      <w:proofErr w:type="spellStart"/>
      <w:r w:rsidRPr="0064712B">
        <w:rPr>
          <w:rFonts w:ascii="Verdana" w:hAnsi="Verdana"/>
          <w:sz w:val="20"/>
          <w:szCs w:val="20"/>
        </w:rPr>
        <w:t>prevederile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Secţinii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nr</w:t>
      </w:r>
      <w:proofErr w:type="spellEnd"/>
      <w:r w:rsidRPr="0064712B">
        <w:rPr>
          <w:rFonts w:ascii="Verdana" w:hAnsi="Verdana"/>
          <w:sz w:val="20"/>
          <w:szCs w:val="20"/>
        </w:rPr>
        <w:t xml:space="preserve">. 4, art. 49, </w:t>
      </w:r>
      <w:proofErr w:type="spellStart"/>
      <w:r w:rsidRPr="0064712B">
        <w:rPr>
          <w:rFonts w:ascii="Verdana" w:hAnsi="Verdana"/>
          <w:sz w:val="20"/>
          <w:szCs w:val="20"/>
        </w:rPr>
        <w:t>alin</w:t>
      </w:r>
      <w:proofErr w:type="spellEnd"/>
      <w:r w:rsidRPr="0064712B">
        <w:rPr>
          <w:rFonts w:ascii="Verdana" w:hAnsi="Verdana"/>
          <w:sz w:val="20"/>
          <w:szCs w:val="20"/>
        </w:rPr>
        <w:t xml:space="preserve"> 12 din </w:t>
      </w:r>
      <w:proofErr w:type="spellStart"/>
      <w:r w:rsidRPr="0064712B">
        <w:rPr>
          <w:rFonts w:ascii="Verdana" w:hAnsi="Verdana"/>
          <w:sz w:val="20"/>
          <w:szCs w:val="20"/>
        </w:rPr>
        <w:t>Legea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nr</w:t>
      </w:r>
      <w:proofErr w:type="spellEnd"/>
      <w:r w:rsidRPr="0064712B">
        <w:rPr>
          <w:rFonts w:ascii="Verdana" w:hAnsi="Verdana"/>
          <w:sz w:val="20"/>
          <w:szCs w:val="20"/>
        </w:rPr>
        <w:t xml:space="preserve">. 273/2006 </w:t>
      </w:r>
      <w:proofErr w:type="spellStart"/>
      <w:r w:rsidRPr="0064712B">
        <w:rPr>
          <w:rFonts w:ascii="Verdana" w:hAnsi="Verdana"/>
          <w:sz w:val="20"/>
          <w:szCs w:val="20"/>
        </w:rPr>
        <w:t>actualizată</w:t>
      </w:r>
      <w:proofErr w:type="spellEnd"/>
      <w:r w:rsidRPr="0064712B">
        <w:rPr>
          <w:rFonts w:ascii="Verdana" w:hAnsi="Verdana"/>
          <w:sz w:val="20"/>
          <w:szCs w:val="20"/>
        </w:rPr>
        <w:t xml:space="preserve"> a </w:t>
      </w:r>
      <w:proofErr w:type="spellStart"/>
      <w:r w:rsidRPr="0064712B">
        <w:rPr>
          <w:rFonts w:ascii="Verdana" w:hAnsi="Verdana"/>
          <w:sz w:val="20"/>
          <w:szCs w:val="20"/>
        </w:rPr>
        <w:t>finanţelor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publice</w:t>
      </w:r>
      <w:proofErr w:type="spellEnd"/>
      <w:r w:rsidRPr="0064712B">
        <w:rPr>
          <w:rFonts w:ascii="Verdana" w:hAnsi="Verdana"/>
          <w:sz w:val="20"/>
          <w:szCs w:val="20"/>
        </w:rPr>
        <w:t xml:space="preserve"> locale, </w:t>
      </w:r>
      <w:proofErr w:type="spellStart"/>
      <w:r w:rsidRPr="0064712B">
        <w:rPr>
          <w:rFonts w:ascii="Verdana" w:hAnsi="Verdana"/>
          <w:sz w:val="20"/>
          <w:szCs w:val="20"/>
        </w:rPr>
        <w:t>ordonatorii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principali</w:t>
      </w:r>
      <w:proofErr w:type="spellEnd"/>
      <w:r w:rsidRPr="0064712B">
        <w:rPr>
          <w:rFonts w:ascii="Verdana" w:hAnsi="Verdana"/>
          <w:sz w:val="20"/>
          <w:szCs w:val="20"/>
        </w:rPr>
        <w:t xml:space="preserve"> de </w:t>
      </w:r>
      <w:proofErr w:type="spellStart"/>
      <w:r w:rsidRPr="0064712B">
        <w:rPr>
          <w:rFonts w:ascii="Verdana" w:hAnsi="Verdana"/>
          <w:sz w:val="20"/>
          <w:szCs w:val="20"/>
        </w:rPr>
        <w:t>credite</w:t>
      </w:r>
      <w:proofErr w:type="spellEnd"/>
      <w:r w:rsidRPr="0064712B">
        <w:rPr>
          <w:rFonts w:ascii="Verdana" w:hAnsi="Verdana"/>
          <w:sz w:val="20"/>
          <w:szCs w:val="20"/>
        </w:rPr>
        <w:t xml:space="preserve"> au </w:t>
      </w:r>
      <w:proofErr w:type="spellStart"/>
      <w:r w:rsidRPr="0064712B">
        <w:rPr>
          <w:rFonts w:ascii="Verdana" w:hAnsi="Verdana"/>
          <w:sz w:val="20"/>
          <w:szCs w:val="20"/>
        </w:rPr>
        <w:t>obligaţia</w:t>
      </w:r>
      <w:proofErr w:type="spellEnd"/>
      <w:r w:rsidRPr="0064712B">
        <w:rPr>
          <w:rFonts w:ascii="Verdana" w:hAnsi="Verdana"/>
          <w:sz w:val="20"/>
          <w:szCs w:val="20"/>
        </w:rPr>
        <w:t xml:space="preserve"> de a </w:t>
      </w:r>
      <w:proofErr w:type="spellStart"/>
      <w:r w:rsidRPr="0064712B">
        <w:rPr>
          <w:rFonts w:ascii="Verdana" w:hAnsi="Verdana"/>
          <w:sz w:val="20"/>
          <w:szCs w:val="20"/>
        </w:rPr>
        <w:t>prezenta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în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şedinţă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publică</w:t>
      </w:r>
      <w:proofErr w:type="spellEnd"/>
      <w:r w:rsidRPr="0064712B">
        <w:rPr>
          <w:rFonts w:ascii="Verdana" w:hAnsi="Verdana"/>
          <w:sz w:val="20"/>
          <w:szCs w:val="20"/>
        </w:rPr>
        <w:t xml:space="preserve">, </w:t>
      </w:r>
      <w:proofErr w:type="spellStart"/>
      <w:r w:rsidRPr="0064712B">
        <w:rPr>
          <w:rFonts w:ascii="Verdana" w:hAnsi="Verdana"/>
          <w:sz w:val="20"/>
          <w:szCs w:val="20"/>
        </w:rPr>
        <w:t>spre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analiză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şi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aprobare</w:t>
      </w:r>
      <w:proofErr w:type="spellEnd"/>
      <w:r w:rsidRPr="0064712B">
        <w:rPr>
          <w:rFonts w:ascii="Verdana" w:hAnsi="Verdana"/>
          <w:sz w:val="20"/>
          <w:szCs w:val="20"/>
        </w:rPr>
        <w:t xml:space="preserve"> de </w:t>
      </w:r>
      <w:proofErr w:type="spellStart"/>
      <w:r w:rsidRPr="0064712B">
        <w:rPr>
          <w:rFonts w:ascii="Verdana" w:hAnsi="Verdana"/>
          <w:sz w:val="20"/>
          <w:szCs w:val="20"/>
        </w:rPr>
        <w:t>către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autorităţile</w:t>
      </w:r>
      <w:proofErr w:type="spellEnd"/>
      <w:r w:rsidRPr="0064712B">
        <w:rPr>
          <w:rFonts w:ascii="Verdana" w:hAnsi="Verdana"/>
          <w:sz w:val="20"/>
          <w:szCs w:val="20"/>
        </w:rPr>
        <w:t xml:space="preserve"> deliberative, </w:t>
      </w:r>
      <w:proofErr w:type="spellStart"/>
      <w:r w:rsidRPr="0064712B">
        <w:rPr>
          <w:rFonts w:ascii="Verdana" w:hAnsi="Verdana"/>
          <w:sz w:val="20"/>
          <w:szCs w:val="20"/>
        </w:rPr>
        <w:t>execuţia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trimestriala</w:t>
      </w:r>
      <w:proofErr w:type="spellEnd"/>
      <w:r w:rsidRPr="0064712B">
        <w:rPr>
          <w:rFonts w:ascii="Verdana" w:hAnsi="Verdana"/>
          <w:sz w:val="20"/>
          <w:szCs w:val="20"/>
        </w:rPr>
        <w:t xml:space="preserve"> a </w:t>
      </w:r>
      <w:proofErr w:type="spellStart"/>
      <w:r w:rsidRPr="0064712B">
        <w:rPr>
          <w:rFonts w:ascii="Verdana" w:hAnsi="Verdana"/>
          <w:sz w:val="20"/>
          <w:szCs w:val="20"/>
        </w:rPr>
        <w:t>bugetelor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întocmite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pe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cele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două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secţiuni</w:t>
      </w:r>
      <w:proofErr w:type="spellEnd"/>
      <w:r w:rsidRPr="0064712B">
        <w:rPr>
          <w:rFonts w:ascii="Verdana" w:hAnsi="Verdana"/>
          <w:sz w:val="20"/>
          <w:szCs w:val="20"/>
        </w:rPr>
        <w:t xml:space="preserve">, cu </w:t>
      </w:r>
      <w:proofErr w:type="spellStart"/>
      <w:r w:rsidRPr="0064712B">
        <w:rPr>
          <w:rFonts w:ascii="Verdana" w:hAnsi="Verdana"/>
          <w:sz w:val="20"/>
          <w:szCs w:val="20"/>
        </w:rPr>
        <w:t>excepţia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bugetului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împrumuturilor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externe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şi</w:t>
      </w:r>
      <w:proofErr w:type="spellEnd"/>
      <w:r w:rsidRPr="0064712B">
        <w:rPr>
          <w:rFonts w:ascii="Verdana" w:hAnsi="Verdana"/>
          <w:sz w:val="20"/>
          <w:szCs w:val="20"/>
        </w:rPr>
        <w:t xml:space="preserve"> interne, cu </w:t>
      </w:r>
      <w:proofErr w:type="spellStart"/>
      <w:r w:rsidRPr="0064712B">
        <w:rPr>
          <w:rFonts w:ascii="Verdana" w:hAnsi="Verdana"/>
          <w:sz w:val="20"/>
          <w:szCs w:val="20"/>
        </w:rPr>
        <w:t>scopul</w:t>
      </w:r>
      <w:proofErr w:type="spellEnd"/>
      <w:r w:rsidRPr="0064712B">
        <w:rPr>
          <w:rFonts w:ascii="Verdana" w:hAnsi="Verdana"/>
          <w:sz w:val="20"/>
          <w:szCs w:val="20"/>
        </w:rPr>
        <w:t xml:space="preserve"> de a </w:t>
      </w:r>
      <w:proofErr w:type="spellStart"/>
      <w:r w:rsidRPr="0064712B">
        <w:rPr>
          <w:rFonts w:ascii="Verdana" w:hAnsi="Verdana"/>
          <w:sz w:val="20"/>
          <w:szCs w:val="20"/>
        </w:rPr>
        <w:t>redimensiona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cheltuielile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în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raport</w:t>
      </w:r>
      <w:proofErr w:type="spellEnd"/>
      <w:r w:rsidRPr="0064712B">
        <w:rPr>
          <w:rFonts w:ascii="Verdana" w:hAnsi="Verdana"/>
          <w:sz w:val="20"/>
          <w:szCs w:val="20"/>
        </w:rPr>
        <w:t xml:space="preserve"> cu </w:t>
      </w:r>
      <w:proofErr w:type="spellStart"/>
      <w:r w:rsidRPr="0064712B">
        <w:rPr>
          <w:rFonts w:ascii="Verdana" w:hAnsi="Verdana"/>
          <w:sz w:val="20"/>
          <w:szCs w:val="20"/>
        </w:rPr>
        <w:t>gradul</w:t>
      </w:r>
      <w:proofErr w:type="spellEnd"/>
      <w:r w:rsidRPr="0064712B">
        <w:rPr>
          <w:rFonts w:ascii="Verdana" w:hAnsi="Verdana"/>
          <w:sz w:val="20"/>
          <w:szCs w:val="20"/>
        </w:rPr>
        <w:t xml:space="preserve"> de </w:t>
      </w:r>
      <w:proofErr w:type="spellStart"/>
      <w:r w:rsidRPr="0064712B">
        <w:rPr>
          <w:rFonts w:ascii="Verdana" w:hAnsi="Verdana"/>
          <w:sz w:val="20"/>
          <w:szCs w:val="20"/>
        </w:rPr>
        <w:t>colectare</w:t>
      </w:r>
      <w:proofErr w:type="spellEnd"/>
      <w:r w:rsidRPr="0064712B">
        <w:rPr>
          <w:rFonts w:ascii="Verdana" w:hAnsi="Verdana"/>
          <w:sz w:val="20"/>
          <w:szCs w:val="20"/>
        </w:rPr>
        <w:t xml:space="preserve"> a </w:t>
      </w:r>
      <w:proofErr w:type="spellStart"/>
      <w:r w:rsidRPr="0064712B">
        <w:rPr>
          <w:rFonts w:ascii="Verdana" w:hAnsi="Verdana"/>
          <w:sz w:val="20"/>
          <w:szCs w:val="20"/>
        </w:rPr>
        <w:t>veniturilor</w:t>
      </w:r>
      <w:proofErr w:type="spellEnd"/>
      <w:r w:rsidRPr="0064712B">
        <w:rPr>
          <w:rFonts w:ascii="Verdana" w:hAnsi="Verdana"/>
          <w:sz w:val="20"/>
          <w:szCs w:val="20"/>
        </w:rPr>
        <w:t xml:space="preserve">, </w:t>
      </w:r>
      <w:proofErr w:type="spellStart"/>
      <w:r w:rsidRPr="0064712B">
        <w:rPr>
          <w:rFonts w:ascii="Verdana" w:hAnsi="Verdana"/>
          <w:sz w:val="20"/>
          <w:szCs w:val="20"/>
        </w:rPr>
        <w:t>prin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rectificare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bugetară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locală</w:t>
      </w:r>
      <w:proofErr w:type="spellEnd"/>
      <w:r w:rsidRPr="0064712B">
        <w:rPr>
          <w:rFonts w:ascii="Verdana" w:hAnsi="Verdana"/>
          <w:sz w:val="20"/>
          <w:szCs w:val="20"/>
        </w:rPr>
        <w:t xml:space="preserve">, </w:t>
      </w:r>
      <w:proofErr w:type="spellStart"/>
      <w:r w:rsidRPr="0064712B">
        <w:rPr>
          <w:rFonts w:ascii="Verdana" w:hAnsi="Verdana"/>
          <w:sz w:val="20"/>
          <w:szCs w:val="20"/>
        </w:rPr>
        <w:t>astfel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încât</w:t>
      </w:r>
      <w:proofErr w:type="spellEnd"/>
      <w:r w:rsidRPr="0064712B">
        <w:rPr>
          <w:rFonts w:ascii="Verdana" w:hAnsi="Verdana"/>
          <w:sz w:val="20"/>
          <w:szCs w:val="20"/>
        </w:rPr>
        <w:t xml:space="preserve"> la </w:t>
      </w:r>
      <w:proofErr w:type="spellStart"/>
      <w:r w:rsidRPr="0064712B">
        <w:rPr>
          <w:rFonts w:ascii="Verdana" w:hAnsi="Verdana"/>
          <w:sz w:val="20"/>
          <w:szCs w:val="20"/>
        </w:rPr>
        <w:t>sfârşitul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anului</w:t>
      </w:r>
      <w:proofErr w:type="spellEnd"/>
      <w:r w:rsidRPr="0064712B">
        <w:rPr>
          <w:rFonts w:ascii="Verdana" w:hAnsi="Verdana"/>
          <w:sz w:val="20"/>
          <w:szCs w:val="20"/>
        </w:rPr>
        <w:t>:</w:t>
      </w:r>
    </w:p>
    <w:p w:rsidR="00284A80" w:rsidRDefault="003119A2" w:rsidP="00D4669C">
      <w:pPr>
        <w:spacing w:after="120" w:line="264" w:lineRule="auto"/>
        <w:ind w:left="720"/>
        <w:jc w:val="both"/>
        <w:rPr>
          <w:rFonts w:ascii="Verdana" w:hAnsi="Verdana"/>
          <w:sz w:val="20"/>
          <w:szCs w:val="20"/>
        </w:rPr>
      </w:pPr>
      <w:r w:rsidRPr="0064712B">
        <w:rPr>
          <w:rFonts w:ascii="Verdana" w:hAnsi="Verdana"/>
          <w:sz w:val="20"/>
          <w:szCs w:val="20"/>
        </w:rPr>
        <w:t xml:space="preserve">a) </w:t>
      </w:r>
      <w:proofErr w:type="spellStart"/>
      <w:proofErr w:type="gramStart"/>
      <w:r w:rsidRPr="0064712B">
        <w:rPr>
          <w:rFonts w:ascii="Verdana" w:hAnsi="Verdana"/>
          <w:sz w:val="20"/>
          <w:szCs w:val="20"/>
        </w:rPr>
        <w:t>să</w:t>
      </w:r>
      <w:proofErr w:type="spellEnd"/>
      <w:proofErr w:type="gramEnd"/>
      <w:r w:rsidRPr="0064712B">
        <w:rPr>
          <w:rFonts w:ascii="Verdana" w:hAnsi="Verdana"/>
          <w:sz w:val="20"/>
          <w:szCs w:val="20"/>
        </w:rPr>
        <w:t xml:space="preserve"> nu </w:t>
      </w:r>
      <w:proofErr w:type="spellStart"/>
      <w:r w:rsidRPr="0064712B">
        <w:rPr>
          <w:rFonts w:ascii="Verdana" w:hAnsi="Verdana"/>
          <w:sz w:val="20"/>
          <w:szCs w:val="20"/>
        </w:rPr>
        <w:t>înregistreze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plăţi</w:t>
      </w:r>
      <w:proofErr w:type="spellEnd"/>
      <w:r w:rsidRPr="0064712B">
        <w:rPr>
          <w:rFonts w:ascii="Verdana" w:hAnsi="Verdana"/>
          <w:sz w:val="20"/>
          <w:szCs w:val="20"/>
        </w:rPr>
        <w:t xml:space="preserve"> restante; </w:t>
      </w:r>
    </w:p>
    <w:p w:rsidR="00284A80" w:rsidRDefault="00284A80" w:rsidP="00D4669C">
      <w:pPr>
        <w:spacing w:after="120" w:line="264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b) </w:t>
      </w:r>
      <w:proofErr w:type="spellStart"/>
      <w:proofErr w:type="gramStart"/>
      <w:r w:rsidR="003119A2" w:rsidRPr="0064712B">
        <w:rPr>
          <w:rFonts w:ascii="Verdana" w:hAnsi="Verdana"/>
          <w:sz w:val="20"/>
          <w:szCs w:val="20"/>
        </w:rPr>
        <w:t>diferenţa</w:t>
      </w:r>
      <w:proofErr w:type="spellEnd"/>
      <w:proofErr w:type="gram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dintre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suma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veniturilor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încasate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şi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excedentul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anilor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anteriori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utilizat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pentru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finanţarea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exerciţiului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bugetar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curent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, </w:t>
      </w:r>
      <w:proofErr w:type="spellStart"/>
      <w:r w:rsidR="003119A2" w:rsidRPr="0064712B">
        <w:rPr>
          <w:rFonts w:ascii="Verdana" w:hAnsi="Verdana"/>
          <w:sz w:val="20"/>
          <w:szCs w:val="20"/>
        </w:rPr>
        <w:t>pe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de o parte, </w:t>
      </w:r>
      <w:proofErr w:type="spellStart"/>
      <w:r w:rsidR="003119A2" w:rsidRPr="0064712B">
        <w:rPr>
          <w:rFonts w:ascii="Verdana" w:hAnsi="Verdana"/>
          <w:sz w:val="20"/>
          <w:szCs w:val="20"/>
        </w:rPr>
        <w:t>şi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suma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plăţilor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efectuate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şi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a </w:t>
      </w:r>
      <w:proofErr w:type="spellStart"/>
      <w:r w:rsidR="003119A2" w:rsidRPr="0064712B">
        <w:rPr>
          <w:rFonts w:ascii="Verdana" w:hAnsi="Verdana"/>
          <w:sz w:val="20"/>
          <w:szCs w:val="20"/>
        </w:rPr>
        <w:t>plăţilor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restante, </w:t>
      </w:r>
      <w:proofErr w:type="spellStart"/>
      <w:r w:rsidR="003119A2" w:rsidRPr="0064712B">
        <w:rPr>
          <w:rFonts w:ascii="Verdana" w:hAnsi="Verdana"/>
          <w:sz w:val="20"/>
          <w:szCs w:val="20"/>
        </w:rPr>
        <w:t>pe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de </w:t>
      </w:r>
      <w:proofErr w:type="spellStart"/>
      <w:r w:rsidR="003119A2" w:rsidRPr="0064712B">
        <w:rPr>
          <w:rFonts w:ascii="Verdana" w:hAnsi="Verdana"/>
          <w:sz w:val="20"/>
          <w:szCs w:val="20"/>
        </w:rPr>
        <w:t>altă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par</w:t>
      </w:r>
      <w:r>
        <w:rPr>
          <w:rFonts w:ascii="Verdana" w:hAnsi="Verdana"/>
          <w:sz w:val="20"/>
          <w:szCs w:val="20"/>
        </w:rPr>
        <w:t xml:space="preserve">te, </w:t>
      </w:r>
      <w:proofErr w:type="spellStart"/>
      <w:r>
        <w:rPr>
          <w:rFonts w:ascii="Verdana" w:hAnsi="Verdana"/>
          <w:sz w:val="20"/>
          <w:szCs w:val="20"/>
        </w:rPr>
        <w:t>să</w:t>
      </w:r>
      <w:proofErr w:type="spellEnd"/>
      <w:r>
        <w:rPr>
          <w:rFonts w:ascii="Verdana" w:hAnsi="Verdana"/>
          <w:sz w:val="20"/>
          <w:szCs w:val="20"/>
        </w:rPr>
        <w:t xml:space="preserve"> fie </w:t>
      </w:r>
      <w:proofErr w:type="spellStart"/>
      <w:r>
        <w:rPr>
          <w:rFonts w:ascii="Verdana" w:hAnsi="Verdana"/>
          <w:sz w:val="20"/>
          <w:szCs w:val="20"/>
        </w:rPr>
        <w:t>mai</w:t>
      </w:r>
      <w:proofErr w:type="spellEnd"/>
      <w:r>
        <w:rPr>
          <w:rFonts w:ascii="Verdana" w:hAnsi="Verdana"/>
          <w:sz w:val="20"/>
          <w:szCs w:val="20"/>
        </w:rPr>
        <w:t xml:space="preserve"> mare </w:t>
      </w:r>
      <w:proofErr w:type="spellStart"/>
      <w:r>
        <w:rPr>
          <w:rFonts w:ascii="Verdana" w:hAnsi="Verdana"/>
          <w:sz w:val="20"/>
          <w:szCs w:val="20"/>
        </w:rPr>
        <w:t>decât</w:t>
      </w:r>
      <w:proofErr w:type="spellEnd"/>
      <w:r>
        <w:rPr>
          <w:rFonts w:ascii="Verdana" w:hAnsi="Verdana"/>
          <w:sz w:val="20"/>
          <w:szCs w:val="20"/>
        </w:rPr>
        <w:t xml:space="preserve"> zero.</w:t>
      </w:r>
    </w:p>
    <w:p w:rsidR="00284A80" w:rsidRDefault="003119A2" w:rsidP="00D4669C">
      <w:pPr>
        <w:spacing w:after="120" w:line="264" w:lineRule="auto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 w:rsidRPr="00373323">
        <w:rPr>
          <w:rFonts w:ascii="Verdana" w:hAnsi="Verdana"/>
          <w:sz w:val="20"/>
          <w:szCs w:val="20"/>
        </w:rPr>
        <w:t>În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ceea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ce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priveşte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bugetul</w:t>
      </w:r>
      <w:proofErr w:type="spellEnd"/>
      <w:r w:rsidRPr="00373323">
        <w:rPr>
          <w:rFonts w:ascii="Verdana" w:hAnsi="Verdana"/>
          <w:sz w:val="20"/>
          <w:szCs w:val="20"/>
        </w:rPr>
        <w:t xml:space="preserve"> local al </w:t>
      </w:r>
      <w:proofErr w:type="spellStart"/>
      <w:r w:rsidRPr="00373323">
        <w:rPr>
          <w:rFonts w:ascii="Verdana" w:hAnsi="Verdana"/>
          <w:sz w:val="20"/>
          <w:szCs w:val="20"/>
        </w:rPr>
        <w:t>comunei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373323">
        <w:rPr>
          <w:rFonts w:ascii="Verdana" w:hAnsi="Verdana"/>
          <w:sz w:val="20"/>
          <w:szCs w:val="20"/>
        </w:rPr>
        <w:t>Cornetu</w:t>
      </w:r>
      <w:proofErr w:type="spellEnd"/>
      <w:r w:rsidRPr="00373323">
        <w:rPr>
          <w:rFonts w:ascii="Verdana" w:hAnsi="Verdana"/>
          <w:sz w:val="20"/>
          <w:szCs w:val="20"/>
        </w:rPr>
        <w:t xml:space="preserve">  </w:t>
      </w:r>
      <w:proofErr w:type="spellStart"/>
      <w:r w:rsidRPr="00373323">
        <w:rPr>
          <w:rFonts w:ascii="Verdana" w:hAnsi="Verdana"/>
          <w:sz w:val="20"/>
          <w:szCs w:val="20"/>
        </w:rPr>
        <w:t>este</w:t>
      </w:r>
      <w:proofErr w:type="spellEnd"/>
      <w:proofErr w:type="gramEnd"/>
      <w:r w:rsidRPr="00373323">
        <w:rPr>
          <w:rFonts w:ascii="Verdana" w:hAnsi="Verdana"/>
          <w:sz w:val="20"/>
          <w:szCs w:val="20"/>
        </w:rPr>
        <w:t xml:space="preserve"> de </w:t>
      </w:r>
      <w:proofErr w:type="spellStart"/>
      <w:r w:rsidRPr="00373323">
        <w:rPr>
          <w:rFonts w:ascii="Verdana" w:hAnsi="Verdana"/>
          <w:sz w:val="20"/>
          <w:szCs w:val="20"/>
        </w:rPr>
        <w:t>menţionat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faptul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că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veniturile</w:t>
      </w:r>
      <w:proofErr w:type="spellEnd"/>
      <w:r w:rsidR="002F22D6">
        <w:rPr>
          <w:rFonts w:ascii="Verdana" w:hAnsi="Verdana"/>
          <w:sz w:val="20"/>
          <w:szCs w:val="20"/>
        </w:rPr>
        <w:t xml:space="preserve"> </w:t>
      </w:r>
      <w:proofErr w:type="spellStart"/>
      <w:r w:rsidR="002F22D6">
        <w:rPr>
          <w:rFonts w:ascii="Verdana" w:hAnsi="Verdana"/>
          <w:sz w:val="20"/>
          <w:szCs w:val="20"/>
        </w:rPr>
        <w:t>proprii</w:t>
      </w:r>
      <w:proofErr w:type="spellEnd"/>
      <w:r w:rsidR="002F22D6">
        <w:rPr>
          <w:rFonts w:ascii="Verdana" w:hAnsi="Verdana"/>
          <w:sz w:val="20"/>
          <w:szCs w:val="20"/>
        </w:rPr>
        <w:t xml:space="preserve"> </w:t>
      </w:r>
      <w:r w:rsidRPr="00373323">
        <w:rPr>
          <w:rFonts w:ascii="Verdana" w:hAnsi="Verdana"/>
          <w:sz w:val="20"/>
          <w:szCs w:val="20"/>
        </w:rPr>
        <w:t xml:space="preserve"> s-au </w:t>
      </w:r>
      <w:proofErr w:type="spellStart"/>
      <w:r w:rsidRPr="00373323">
        <w:rPr>
          <w:rFonts w:ascii="Verdana" w:hAnsi="Verdana"/>
          <w:sz w:val="20"/>
          <w:szCs w:val="20"/>
        </w:rPr>
        <w:t>realizat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în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proporţie</w:t>
      </w:r>
      <w:proofErr w:type="spellEnd"/>
      <w:r w:rsidRPr="00373323">
        <w:rPr>
          <w:rFonts w:ascii="Verdana" w:hAnsi="Verdana"/>
          <w:sz w:val="20"/>
          <w:szCs w:val="20"/>
        </w:rPr>
        <w:t xml:space="preserve"> de </w:t>
      </w:r>
      <w:r w:rsidR="002F22D6">
        <w:rPr>
          <w:rFonts w:ascii="Verdana" w:hAnsi="Verdana"/>
          <w:sz w:val="20"/>
          <w:szCs w:val="20"/>
        </w:rPr>
        <w:t>9</w:t>
      </w:r>
      <w:r w:rsidR="00F02E68">
        <w:rPr>
          <w:rFonts w:ascii="Verdana" w:hAnsi="Verdana"/>
          <w:sz w:val="20"/>
          <w:szCs w:val="20"/>
        </w:rPr>
        <w:t>8</w:t>
      </w:r>
      <w:r w:rsidR="007F1EE4">
        <w:rPr>
          <w:rFonts w:ascii="Verdana" w:hAnsi="Verdana"/>
          <w:sz w:val="20"/>
          <w:szCs w:val="20"/>
        </w:rPr>
        <w:t>%</w:t>
      </w:r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faţă</w:t>
      </w:r>
      <w:proofErr w:type="spellEnd"/>
      <w:r w:rsidRPr="00373323">
        <w:rPr>
          <w:rFonts w:ascii="Verdana" w:hAnsi="Verdana"/>
          <w:sz w:val="20"/>
          <w:szCs w:val="20"/>
        </w:rPr>
        <w:t xml:space="preserve"> de </w:t>
      </w:r>
      <w:proofErr w:type="spellStart"/>
      <w:r w:rsidRPr="00373323">
        <w:rPr>
          <w:rFonts w:ascii="Verdana" w:hAnsi="Verdana"/>
          <w:sz w:val="20"/>
          <w:szCs w:val="20"/>
        </w:rPr>
        <w:t>prevederi</w:t>
      </w:r>
      <w:r w:rsidR="00373323" w:rsidRPr="00373323">
        <w:rPr>
          <w:rFonts w:ascii="Verdana" w:hAnsi="Verdana"/>
          <w:sz w:val="20"/>
          <w:szCs w:val="20"/>
        </w:rPr>
        <w:t>le</w:t>
      </w:r>
      <w:proofErr w:type="spellEnd"/>
      <w:r w:rsidR="00373323"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="00954B80">
        <w:rPr>
          <w:rFonts w:ascii="Verdana" w:hAnsi="Verdana"/>
          <w:sz w:val="20"/>
          <w:szCs w:val="20"/>
        </w:rPr>
        <w:t>anuale</w:t>
      </w:r>
      <w:proofErr w:type="spellEnd"/>
      <w:r w:rsidR="00954B80">
        <w:rPr>
          <w:rFonts w:ascii="Verdana" w:hAnsi="Verdana"/>
          <w:sz w:val="20"/>
          <w:szCs w:val="20"/>
        </w:rPr>
        <w:t xml:space="preserve"> </w:t>
      </w:r>
      <w:proofErr w:type="spellStart"/>
      <w:r w:rsidR="00954B80">
        <w:rPr>
          <w:rFonts w:ascii="Verdana" w:hAnsi="Verdana"/>
          <w:sz w:val="20"/>
          <w:szCs w:val="20"/>
        </w:rPr>
        <w:t>aprobate</w:t>
      </w:r>
      <w:proofErr w:type="spellEnd"/>
      <w:r w:rsidR="00954B80">
        <w:rPr>
          <w:rFonts w:ascii="Verdana" w:hAnsi="Verdana"/>
          <w:sz w:val="20"/>
          <w:szCs w:val="20"/>
        </w:rPr>
        <w:t>.</w:t>
      </w:r>
      <w:r w:rsidR="002F22D6">
        <w:rPr>
          <w:rFonts w:ascii="Verdana" w:hAnsi="Verdana"/>
          <w:sz w:val="20"/>
          <w:szCs w:val="20"/>
        </w:rPr>
        <w:t xml:space="preserve"> </w:t>
      </w:r>
      <w:r w:rsidRPr="00373323">
        <w:rPr>
          <w:rFonts w:ascii="Verdana" w:hAnsi="Verdana"/>
          <w:sz w:val="20"/>
          <w:szCs w:val="20"/>
        </w:rPr>
        <w:t xml:space="preserve">Din </w:t>
      </w:r>
      <w:proofErr w:type="spellStart"/>
      <w:r w:rsidRPr="00373323">
        <w:rPr>
          <w:rFonts w:ascii="Verdana" w:hAnsi="Verdana"/>
          <w:sz w:val="20"/>
          <w:szCs w:val="20"/>
        </w:rPr>
        <w:t>totalul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încasărilor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realizate</w:t>
      </w:r>
      <w:proofErr w:type="spellEnd"/>
      <w:r w:rsidRPr="00373323">
        <w:rPr>
          <w:rFonts w:ascii="Verdana" w:hAnsi="Verdana"/>
          <w:sz w:val="20"/>
          <w:szCs w:val="20"/>
        </w:rPr>
        <w:t xml:space="preserve"> la </w:t>
      </w:r>
      <w:proofErr w:type="gramStart"/>
      <w:r w:rsidR="00954B80">
        <w:rPr>
          <w:rFonts w:ascii="Verdana" w:hAnsi="Verdana"/>
          <w:sz w:val="20"/>
          <w:szCs w:val="20"/>
        </w:rPr>
        <w:t>31.12.202</w:t>
      </w:r>
      <w:r w:rsidR="007F1EE4">
        <w:rPr>
          <w:rFonts w:ascii="Verdana" w:hAnsi="Verdana"/>
          <w:sz w:val="20"/>
          <w:szCs w:val="20"/>
        </w:rPr>
        <w:t>5</w:t>
      </w:r>
      <w:r w:rsidR="00954B80">
        <w:rPr>
          <w:rFonts w:ascii="Verdana" w:hAnsi="Verdana"/>
          <w:sz w:val="20"/>
          <w:szCs w:val="20"/>
        </w:rPr>
        <w:t xml:space="preserve"> </w:t>
      </w:r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în</w:t>
      </w:r>
      <w:proofErr w:type="spellEnd"/>
      <w:proofErr w:type="gram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cuantum</w:t>
      </w:r>
      <w:proofErr w:type="spellEnd"/>
      <w:r w:rsidRPr="00373323">
        <w:rPr>
          <w:rFonts w:ascii="Verdana" w:hAnsi="Verdana"/>
          <w:sz w:val="20"/>
          <w:szCs w:val="20"/>
        </w:rPr>
        <w:t xml:space="preserve"> total de</w:t>
      </w:r>
      <w:r w:rsidR="00284A80">
        <w:rPr>
          <w:rFonts w:ascii="Verdana" w:hAnsi="Verdana"/>
          <w:sz w:val="20"/>
          <w:szCs w:val="20"/>
        </w:rPr>
        <w:t xml:space="preserve"> </w:t>
      </w:r>
      <w:r w:rsidR="00F02E68">
        <w:rPr>
          <w:rFonts w:ascii="Verdana" w:hAnsi="Verdana"/>
          <w:sz w:val="20"/>
          <w:szCs w:val="20"/>
        </w:rPr>
        <w:t>26.043.486</w:t>
      </w:r>
      <w:r w:rsidR="007F1EE4">
        <w:rPr>
          <w:rFonts w:ascii="Verdana" w:hAnsi="Verdana"/>
          <w:sz w:val="20"/>
          <w:szCs w:val="20"/>
        </w:rPr>
        <w:t xml:space="preserve"> </w:t>
      </w:r>
      <w:r w:rsidRPr="00373323">
        <w:rPr>
          <w:rFonts w:ascii="Verdana" w:hAnsi="Verdana"/>
          <w:sz w:val="20"/>
          <w:szCs w:val="20"/>
        </w:rPr>
        <w:t xml:space="preserve">lei, </w:t>
      </w:r>
      <w:proofErr w:type="spellStart"/>
      <w:r w:rsidRPr="00373323">
        <w:rPr>
          <w:rFonts w:ascii="Verdana" w:hAnsi="Verdana"/>
          <w:sz w:val="20"/>
          <w:szCs w:val="20"/>
        </w:rPr>
        <w:t>suma</w:t>
      </w:r>
      <w:proofErr w:type="spellEnd"/>
      <w:r w:rsidRPr="00373323">
        <w:rPr>
          <w:rFonts w:ascii="Verdana" w:hAnsi="Verdana"/>
          <w:sz w:val="20"/>
          <w:szCs w:val="20"/>
        </w:rPr>
        <w:t xml:space="preserve"> de </w:t>
      </w:r>
      <w:r w:rsidR="007F1EE4">
        <w:rPr>
          <w:rFonts w:ascii="Verdana" w:hAnsi="Verdana"/>
          <w:sz w:val="20"/>
          <w:szCs w:val="20"/>
        </w:rPr>
        <w:t>17.789.359</w:t>
      </w:r>
      <w:r w:rsidR="00745B38">
        <w:rPr>
          <w:rFonts w:ascii="Verdana" w:hAnsi="Verdana"/>
          <w:sz w:val="20"/>
          <w:szCs w:val="20"/>
        </w:rPr>
        <w:t xml:space="preserve"> </w:t>
      </w:r>
      <w:r w:rsidRPr="00373323">
        <w:rPr>
          <w:rFonts w:ascii="Verdana" w:hAnsi="Verdana"/>
          <w:sz w:val="20"/>
          <w:szCs w:val="20"/>
        </w:rPr>
        <w:t xml:space="preserve">lei </w:t>
      </w:r>
      <w:proofErr w:type="spellStart"/>
      <w:r w:rsidRPr="00373323">
        <w:rPr>
          <w:rFonts w:ascii="Verdana" w:hAnsi="Verdana"/>
          <w:sz w:val="20"/>
          <w:szCs w:val="20"/>
        </w:rPr>
        <w:t>reprezintă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veniturile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secţiunii</w:t>
      </w:r>
      <w:proofErr w:type="spellEnd"/>
      <w:r w:rsidRPr="00373323">
        <w:rPr>
          <w:rFonts w:ascii="Verdana" w:hAnsi="Verdana"/>
          <w:sz w:val="20"/>
          <w:szCs w:val="20"/>
        </w:rPr>
        <w:t xml:space="preserve"> de </w:t>
      </w:r>
      <w:proofErr w:type="spellStart"/>
      <w:r w:rsidRPr="00373323">
        <w:rPr>
          <w:rFonts w:ascii="Verdana" w:hAnsi="Verdana"/>
          <w:sz w:val="20"/>
          <w:szCs w:val="20"/>
        </w:rPr>
        <w:t>funcţionare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şi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r w:rsidR="00F02E68">
        <w:rPr>
          <w:rFonts w:ascii="Verdana" w:hAnsi="Verdana"/>
          <w:sz w:val="20"/>
          <w:szCs w:val="20"/>
        </w:rPr>
        <w:t>8.254.127</w:t>
      </w:r>
      <w:r w:rsidRPr="00373323">
        <w:rPr>
          <w:rFonts w:ascii="Verdana" w:hAnsi="Verdana"/>
          <w:sz w:val="20"/>
          <w:szCs w:val="20"/>
        </w:rPr>
        <w:t xml:space="preserve"> lei </w:t>
      </w:r>
      <w:proofErr w:type="spellStart"/>
      <w:r w:rsidRPr="00373323">
        <w:rPr>
          <w:rFonts w:ascii="Verdana" w:hAnsi="Verdana"/>
          <w:sz w:val="20"/>
          <w:szCs w:val="20"/>
        </w:rPr>
        <w:t>reprezintă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veniturile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secţiunii</w:t>
      </w:r>
      <w:proofErr w:type="spellEnd"/>
      <w:r w:rsidRPr="00373323">
        <w:rPr>
          <w:rFonts w:ascii="Verdana" w:hAnsi="Verdana"/>
          <w:sz w:val="20"/>
          <w:szCs w:val="20"/>
        </w:rPr>
        <w:t xml:space="preserve"> de </w:t>
      </w:r>
      <w:proofErr w:type="spellStart"/>
      <w:r w:rsidRPr="00373323">
        <w:rPr>
          <w:rFonts w:ascii="Verdana" w:hAnsi="Verdana"/>
          <w:sz w:val="20"/>
          <w:szCs w:val="20"/>
        </w:rPr>
        <w:t>dezvoltare</w:t>
      </w:r>
      <w:proofErr w:type="spellEnd"/>
      <w:r w:rsidRPr="0064712B">
        <w:rPr>
          <w:rFonts w:ascii="Verdana" w:hAnsi="Verdana"/>
          <w:sz w:val="20"/>
          <w:szCs w:val="20"/>
        </w:rPr>
        <w:t>.</w:t>
      </w:r>
      <w:r w:rsidR="00284A80">
        <w:rPr>
          <w:rFonts w:ascii="Verdana" w:hAnsi="Verdana"/>
          <w:sz w:val="20"/>
          <w:szCs w:val="20"/>
        </w:rPr>
        <w:t xml:space="preserve"> </w:t>
      </w:r>
    </w:p>
    <w:p w:rsidR="003119A2" w:rsidRPr="0064712B" w:rsidRDefault="003119A2" w:rsidP="00D4669C">
      <w:pPr>
        <w:spacing w:after="120" w:line="264" w:lineRule="auto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proofErr w:type="gramStart"/>
      <w:r w:rsidRPr="0064712B">
        <w:rPr>
          <w:rFonts w:ascii="Verdana" w:hAnsi="Verdana"/>
          <w:sz w:val="20"/>
          <w:szCs w:val="20"/>
        </w:rPr>
        <w:t>Platile</w:t>
      </w:r>
      <w:proofErr w:type="spellEnd"/>
      <w:r w:rsidRPr="0064712B">
        <w:rPr>
          <w:rFonts w:ascii="Verdana" w:hAnsi="Verdana"/>
          <w:sz w:val="20"/>
          <w:szCs w:val="20"/>
        </w:rPr>
        <w:t xml:space="preserve">  </w:t>
      </w:r>
      <w:proofErr w:type="spellStart"/>
      <w:r w:rsidRPr="0064712B">
        <w:rPr>
          <w:rFonts w:ascii="Verdana" w:hAnsi="Verdana"/>
          <w:sz w:val="20"/>
          <w:szCs w:val="20"/>
        </w:rPr>
        <w:t>totale</w:t>
      </w:r>
      <w:proofErr w:type="spellEnd"/>
      <w:proofErr w:type="gram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realiza</w:t>
      </w:r>
      <w:r w:rsidR="00B4797D">
        <w:rPr>
          <w:rFonts w:ascii="Verdana" w:hAnsi="Verdana"/>
          <w:sz w:val="20"/>
          <w:szCs w:val="20"/>
        </w:rPr>
        <w:t>te</w:t>
      </w:r>
      <w:proofErr w:type="spellEnd"/>
      <w:r w:rsidR="00B4797D">
        <w:rPr>
          <w:rFonts w:ascii="Verdana" w:hAnsi="Verdana"/>
          <w:sz w:val="20"/>
          <w:szCs w:val="20"/>
        </w:rPr>
        <w:t xml:space="preserve"> la </w:t>
      </w:r>
      <w:proofErr w:type="spellStart"/>
      <w:r w:rsidR="00B4797D">
        <w:rPr>
          <w:rFonts w:ascii="Verdana" w:hAnsi="Verdana"/>
          <w:sz w:val="20"/>
          <w:szCs w:val="20"/>
        </w:rPr>
        <w:t>finele</w:t>
      </w:r>
      <w:proofErr w:type="spellEnd"/>
      <w:r w:rsidR="00B4797D">
        <w:rPr>
          <w:rFonts w:ascii="Verdana" w:hAnsi="Verdana"/>
          <w:sz w:val="20"/>
          <w:szCs w:val="20"/>
        </w:rPr>
        <w:t xml:space="preserve"> </w:t>
      </w:r>
      <w:proofErr w:type="spellStart"/>
      <w:r w:rsidR="00B4797D">
        <w:rPr>
          <w:rFonts w:ascii="Verdana" w:hAnsi="Verdana"/>
          <w:sz w:val="20"/>
          <w:szCs w:val="20"/>
        </w:rPr>
        <w:t>trimestrului</w:t>
      </w:r>
      <w:proofErr w:type="spellEnd"/>
      <w:r w:rsidR="00B4797D">
        <w:rPr>
          <w:rFonts w:ascii="Verdana" w:hAnsi="Verdana"/>
          <w:sz w:val="20"/>
          <w:szCs w:val="20"/>
        </w:rPr>
        <w:t xml:space="preserve"> </w:t>
      </w:r>
      <w:r w:rsidR="009443A8">
        <w:rPr>
          <w:rFonts w:ascii="Verdana" w:hAnsi="Verdana"/>
          <w:sz w:val="20"/>
          <w:szCs w:val="20"/>
        </w:rPr>
        <w:t>I</w:t>
      </w:r>
      <w:r w:rsidR="00954B80">
        <w:rPr>
          <w:rFonts w:ascii="Verdana" w:hAnsi="Verdana"/>
          <w:sz w:val="20"/>
          <w:szCs w:val="20"/>
        </w:rPr>
        <w:t>V</w:t>
      </w:r>
      <w:r w:rsidR="00B4797D">
        <w:rPr>
          <w:rFonts w:ascii="Verdana" w:hAnsi="Verdana"/>
          <w:sz w:val="20"/>
          <w:szCs w:val="20"/>
        </w:rPr>
        <w:t xml:space="preserve"> 202</w:t>
      </w:r>
      <w:r w:rsidR="007F1EE4">
        <w:rPr>
          <w:rFonts w:ascii="Verdana" w:hAnsi="Verdana"/>
          <w:sz w:val="20"/>
          <w:szCs w:val="20"/>
        </w:rPr>
        <w:t>5</w:t>
      </w:r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sunt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în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sumă</w:t>
      </w:r>
      <w:proofErr w:type="spellEnd"/>
      <w:r w:rsidRPr="0064712B">
        <w:rPr>
          <w:rFonts w:ascii="Verdana" w:hAnsi="Verdana"/>
          <w:sz w:val="20"/>
          <w:szCs w:val="20"/>
        </w:rPr>
        <w:t xml:space="preserve"> de  </w:t>
      </w:r>
      <w:r w:rsidR="00F02E68">
        <w:rPr>
          <w:rFonts w:ascii="Verdana" w:hAnsi="Verdana"/>
          <w:sz w:val="20"/>
          <w:szCs w:val="20"/>
        </w:rPr>
        <w:t>29.050.657</w:t>
      </w:r>
      <w:r w:rsidR="00373323">
        <w:rPr>
          <w:rFonts w:ascii="Verdana" w:hAnsi="Verdana"/>
          <w:sz w:val="20"/>
          <w:szCs w:val="20"/>
        </w:rPr>
        <w:t xml:space="preserve"> </w:t>
      </w:r>
      <w:r w:rsidRPr="0064712B">
        <w:rPr>
          <w:rFonts w:ascii="Verdana" w:hAnsi="Verdana"/>
          <w:sz w:val="20"/>
          <w:szCs w:val="20"/>
        </w:rPr>
        <w:t>lei din care</w:t>
      </w:r>
      <w:r w:rsidR="00373323">
        <w:rPr>
          <w:rFonts w:ascii="Verdana" w:hAnsi="Verdana"/>
          <w:sz w:val="20"/>
          <w:szCs w:val="20"/>
        </w:rPr>
        <w:t xml:space="preserve"> </w:t>
      </w:r>
      <w:r w:rsidR="00F02E68">
        <w:rPr>
          <w:rFonts w:ascii="Verdana" w:hAnsi="Verdana"/>
          <w:sz w:val="20"/>
          <w:szCs w:val="20"/>
        </w:rPr>
        <w:t>14.841.409</w:t>
      </w:r>
      <w:r w:rsidR="0037332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lei</w:t>
      </w:r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reprezintă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cheltuielile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secţiunii</w:t>
      </w:r>
      <w:proofErr w:type="spellEnd"/>
      <w:r w:rsidRPr="0064712B">
        <w:rPr>
          <w:rFonts w:ascii="Verdana" w:hAnsi="Verdana"/>
          <w:sz w:val="20"/>
          <w:szCs w:val="20"/>
        </w:rPr>
        <w:t xml:space="preserve"> de </w:t>
      </w:r>
      <w:proofErr w:type="spellStart"/>
      <w:r w:rsidRPr="0064712B">
        <w:rPr>
          <w:rFonts w:ascii="Verdana" w:hAnsi="Verdana"/>
          <w:sz w:val="20"/>
          <w:szCs w:val="20"/>
        </w:rPr>
        <w:t>funcţionare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şi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r w:rsidR="00F02E68">
        <w:rPr>
          <w:rFonts w:ascii="Verdana" w:hAnsi="Verdana"/>
          <w:sz w:val="20"/>
          <w:szCs w:val="20"/>
        </w:rPr>
        <w:t xml:space="preserve">14.209.248 </w:t>
      </w:r>
      <w:r w:rsidRPr="0064712B">
        <w:rPr>
          <w:rFonts w:ascii="Verdana" w:hAnsi="Verdana"/>
          <w:sz w:val="20"/>
          <w:szCs w:val="20"/>
        </w:rPr>
        <w:t xml:space="preserve"> lei </w:t>
      </w:r>
      <w:proofErr w:type="spellStart"/>
      <w:r w:rsidRPr="0064712B">
        <w:rPr>
          <w:rFonts w:ascii="Verdana" w:hAnsi="Verdana"/>
          <w:sz w:val="20"/>
          <w:szCs w:val="20"/>
        </w:rPr>
        <w:t>reprezintă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cheltuielile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secţiunii</w:t>
      </w:r>
      <w:proofErr w:type="spellEnd"/>
      <w:r w:rsidRPr="0064712B">
        <w:rPr>
          <w:rFonts w:ascii="Verdana" w:hAnsi="Verdana"/>
          <w:sz w:val="20"/>
          <w:szCs w:val="20"/>
        </w:rPr>
        <w:t xml:space="preserve"> de </w:t>
      </w:r>
      <w:proofErr w:type="spellStart"/>
      <w:r w:rsidRPr="0064712B">
        <w:rPr>
          <w:rFonts w:ascii="Verdana" w:hAnsi="Verdana"/>
          <w:sz w:val="20"/>
          <w:szCs w:val="20"/>
        </w:rPr>
        <w:t>dezvoltare</w:t>
      </w:r>
      <w:proofErr w:type="spellEnd"/>
      <w:r w:rsidRPr="0064712B">
        <w:rPr>
          <w:rFonts w:ascii="Verdana" w:hAnsi="Verdana"/>
          <w:sz w:val="20"/>
          <w:szCs w:val="20"/>
        </w:rPr>
        <w:t>.</w:t>
      </w:r>
    </w:p>
    <w:p w:rsidR="009443A8" w:rsidRDefault="00FD71C5" w:rsidP="00D4669C">
      <w:pPr>
        <w:spacing w:after="120" w:line="264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proofErr w:type="spellStart"/>
      <w:r w:rsidR="003119A2" w:rsidRPr="0064712B">
        <w:rPr>
          <w:rFonts w:ascii="Verdana" w:hAnsi="Verdana"/>
          <w:sz w:val="20"/>
          <w:szCs w:val="20"/>
        </w:rPr>
        <w:t>Avand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in </w:t>
      </w:r>
      <w:proofErr w:type="spellStart"/>
      <w:r w:rsidR="003119A2" w:rsidRPr="0064712B">
        <w:rPr>
          <w:rFonts w:ascii="Verdana" w:hAnsi="Verdana"/>
          <w:sz w:val="20"/>
          <w:szCs w:val="20"/>
        </w:rPr>
        <w:t>vedere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cele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de </w:t>
      </w:r>
      <w:proofErr w:type="spellStart"/>
      <w:r w:rsidR="003119A2" w:rsidRPr="0064712B">
        <w:rPr>
          <w:rFonts w:ascii="Verdana" w:hAnsi="Verdana"/>
          <w:sz w:val="20"/>
          <w:szCs w:val="20"/>
        </w:rPr>
        <w:t>mai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sus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propunem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spre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analiza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si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="003119A2" w:rsidRPr="0064712B">
        <w:rPr>
          <w:rFonts w:ascii="Verdana" w:hAnsi="Verdana"/>
          <w:sz w:val="20"/>
          <w:szCs w:val="20"/>
        </w:rPr>
        <w:t>aprobare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 </w:t>
      </w:r>
      <w:proofErr w:type="spellStart"/>
      <w:r w:rsidR="003119A2" w:rsidRPr="0064712B">
        <w:rPr>
          <w:rFonts w:ascii="Verdana" w:hAnsi="Verdana"/>
          <w:sz w:val="20"/>
          <w:szCs w:val="20"/>
        </w:rPr>
        <w:t>situatiile</w:t>
      </w:r>
      <w:proofErr w:type="spellEnd"/>
      <w:proofErr w:type="gramEnd"/>
      <w:r w:rsidR="003119A2" w:rsidRPr="0064712B">
        <w:rPr>
          <w:rFonts w:ascii="Verdana" w:hAnsi="Verdana"/>
          <w:sz w:val="20"/>
          <w:szCs w:val="20"/>
        </w:rPr>
        <w:t xml:space="preserve">  </w:t>
      </w:r>
      <w:proofErr w:type="spellStart"/>
      <w:r w:rsidR="003119A2" w:rsidRPr="0064712B">
        <w:rPr>
          <w:rFonts w:ascii="Verdana" w:hAnsi="Verdana"/>
          <w:sz w:val="20"/>
          <w:szCs w:val="20"/>
        </w:rPr>
        <w:t>financiare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si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contul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de </w:t>
      </w:r>
      <w:proofErr w:type="spellStart"/>
      <w:r w:rsidR="003119A2" w:rsidRPr="0064712B">
        <w:rPr>
          <w:rFonts w:ascii="Verdana" w:hAnsi="Verdana"/>
          <w:sz w:val="20"/>
          <w:szCs w:val="20"/>
        </w:rPr>
        <w:t>execut</w:t>
      </w:r>
      <w:r w:rsidR="00267CCB">
        <w:rPr>
          <w:rFonts w:ascii="Verdana" w:hAnsi="Verdana"/>
          <w:sz w:val="20"/>
          <w:szCs w:val="20"/>
        </w:rPr>
        <w:t>i</w:t>
      </w:r>
      <w:r w:rsidR="007A5943">
        <w:rPr>
          <w:rFonts w:ascii="Verdana" w:hAnsi="Verdana"/>
          <w:sz w:val="20"/>
          <w:szCs w:val="20"/>
        </w:rPr>
        <w:t>e</w:t>
      </w:r>
      <w:proofErr w:type="spellEnd"/>
      <w:r w:rsidR="007A5943">
        <w:rPr>
          <w:rFonts w:ascii="Verdana" w:hAnsi="Verdana"/>
          <w:sz w:val="20"/>
          <w:szCs w:val="20"/>
        </w:rPr>
        <w:t xml:space="preserve"> </w:t>
      </w:r>
      <w:proofErr w:type="spellStart"/>
      <w:r w:rsidR="007A5943">
        <w:rPr>
          <w:rFonts w:ascii="Verdana" w:hAnsi="Verdana"/>
          <w:sz w:val="20"/>
          <w:szCs w:val="20"/>
        </w:rPr>
        <w:t>incheiat</w:t>
      </w:r>
      <w:proofErr w:type="spellEnd"/>
      <w:r w:rsidR="007A5943">
        <w:rPr>
          <w:rFonts w:ascii="Verdana" w:hAnsi="Verdana"/>
          <w:sz w:val="20"/>
          <w:szCs w:val="20"/>
        </w:rPr>
        <w:t xml:space="preserve"> la data </w:t>
      </w:r>
      <w:proofErr w:type="spellStart"/>
      <w:r w:rsidR="007A5943">
        <w:rPr>
          <w:rFonts w:ascii="Verdana" w:hAnsi="Verdana"/>
          <w:sz w:val="20"/>
          <w:szCs w:val="20"/>
        </w:rPr>
        <w:t>de</w:t>
      </w:r>
      <w:proofErr w:type="spellEnd"/>
      <w:r w:rsidR="007A5943">
        <w:rPr>
          <w:rFonts w:ascii="Verdana" w:hAnsi="Verdana"/>
          <w:sz w:val="20"/>
          <w:szCs w:val="20"/>
        </w:rPr>
        <w:t xml:space="preserve"> </w:t>
      </w:r>
      <w:r w:rsidR="00954B80">
        <w:rPr>
          <w:rFonts w:ascii="Verdana" w:hAnsi="Verdana"/>
          <w:sz w:val="20"/>
          <w:szCs w:val="20"/>
        </w:rPr>
        <w:t>31.12.202</w:t>
      </w:r>
      <w:r w:rsidR="00F02E68">
        <w:rPr>
          <w:rFonts w:ascii="Verdana" w:hAnsi="Verdana"/>
          <w:sz w:val="20"/>
          <w:szCs w:val="20"/>
        </w:rPr>
        <w:t>5</w:t>
      </w:r>
      <w:r w:rsidR="00954B80">
        <w:rPr>
          <w:rFonts w:ascii="Verdana" w:hAnsi="Verdana"/>
          <w:sz w:val="20"/>
          <w:szCs w:val="20"/>
        </w:rPr>
        <w:t xml:space="preserve"> </w:t>
      </w:r>
      <w:r w:rsidR="007745BD">
        <w:rPr>
          <w:rFonts w:ascii="Verdana" w:hAnsi="Verdana"/>
          <w:sz w:val="20"/>
          <w:szCs w:val="20"/>
        </w:rPr>
        <w:t xml:space="preserve"> conf</w:t>
      </w:r>
      <w:r w:rsidR="009443A8">
        <w:rPr>
          <w:rFonts w:ascii="Verdana" w:hAnsi="Verdana"/>
          <w:sz w:val="20"/>
          <w:szCs w:val="20"/>
        </w:rPr>
        <w:t xml:space="preserve">orm </w:t>
      </w:r>
      <w:proofErr w:type="spellStart"/>
      <w:r w:rsidR="009443A8">
        <w:rPr>
          <w:rFonts w:ascii="Verdana" w:hAnsi="Verdana"/>
          <w:sz w:val="20"/>
          <w:szCs w:val="20"/>
        </w:rPr>
        <w:t>anexei</w:t>
      </w:r>
      <w:proofErr w:type="spellEnd"/>
      <w:r w:rsidR="009443A8">
        <w:rPr>
          <w:rFonts w:ascii="Verdana" w:hAnsi="Verdana"/>
          <w:sz w:val="20"/>
          <w:szCs w:val="20"/>
        </w:rPr>
        <w:t xml:space="preserve">  </w:t>
      </w:r>
      <w:r w:rsidR="00954B80">
        <w:rPr>
          <w:rFonts w:ascii="Verdana" w:hAnsi="Verdana"/>
          <w:sz w:val="20"/>
          <w:szCs w:val="20"/>
        </w:rPr>
        <w:t xml:space="preserve">la </w:t>
      </w:r>
      <w:proofErr w:type="spellStart"/>
      <w:r w:rsidR="00954B80">
        <w:rPr>
          <w:rFonts w:ascii="Verdana" w:hAnsi="Verdana"/>
          <w:sz w:val="20"/>
          <w:szCs w:val="20"/>
        </w:rPr>
        <w:t>prezentul</w:t>
      </w:r>
      <w:proofErr w:type="spellEnd"/>
      <w:r w:rsidR="009443A8">
        <w:rPr>
          <w:rFonts w:ascii="Verdana" w:hAnsi="Verdana"/>
          <w:sz w:val="20"/>
          <w:szCs w:val="20"/>
        </w:rPr>
        <w:t xml:space="preserve"> </w:t>
      </w:r>
      <w:proofErr w:type="spellStart"/>
      <w:r w:rsidR="009443A8">
        <w:rPr>
          <w:rFonts w:ascii="Verdana" w:hAnsi="Verdana"/>
          <w:sz w:val="20"/>
          <w:szCs w:val="20"/>
        </w:rPr>
        <w:t>raport</w:t>
      </w:r>
      <w:proofErr w:type="spellEnd"/>
      <w:r w:rsidR="009443A8">
        <w:rPr>
          <w:rFonts w:ascii="Verdana" w:hAnsi="Verdana"/>
          <w:sz w:val="20"/>
          <w:szCs w:val="20"/>
        </w:rPr>
        <w:t xml:space="preserve"> </w:t>
      </w:r>
    </w:p>
    <w:p w:rsidR="00D4669C" w:rsidRDefault="00D4669C" w:rsidP="00D4669C">
      <w:pPr>
        <w:spacing w:after="240" w:line="240" w:lineRule="auto"/>
        <w:jc w:val="center"/>
        <w:rPr>
          <w:rFonts w:ascii="Verdana" w:hAnsi="Verdana"/>
          <w:sz w:val="20"/>
          <w:szCs w:val="20"/>
        </w:rPr>
      </w:pPr>
    </w:p>
    <w:p w:rsidR="003119A2" w:rsidRPr="0064712B" w:rsidRDefault="003119A2" w:rsidP="00D4669C">
      <w:pPr>
        <w:spacing w:after="240" w:line="240" w:lineRule="auto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  <w:r w:rsidRPr="0064712B">
        <w:rPr>
          <w:rFonts w:ascii="Verdana" w:hAnsi="Verdana"/>
          <w:sz w:val="20"/>
          <w:szCs w:val="20"/>
        </w:rPr>
        <w:t>CONSILIER</w:t>
      </w:r>
    </w:p>
    <w:p w:rsidR="003119A2" w:rsidRPr="0064712B" w:rsidRDefault="003119A2" w:rsidP="00D4669C">
      <w:pPr>
        <w:jc w:val="center"/>
        <w:rPr>
          <w:sz w:val="20"/>
          <w:szCs w:val="20"/>
        </w:rPr>
      </w:pPr>
      <w:r w:rsidRPr="0064712B">
        <w:rPr>
          <w:rFonts w:ascii="Verdana" w:hAnsi="Verdana"/>
          <w:sz w:val="20"/>
          <w:szCs w:val="20"/>
        </w:rPr>
        <w:t>EC. STOICA PAULA</w:t>
      </w:r>
    </w:p>
    <w:sectPr w:rsidR="003119A2" w:rsidRPr="0064712B" w:rsidSect="00D4669C">
      <w:headerReference w:type="default" r:id="rId7"/>
      <w:footerReference w:type="default" r:id="rId8"/>
      <w:pgSz w:w="11909" w:h="16834" w:code="9"/>
      <w:pgMar w:top="391" w:right="964" w:bottom="289" w:left="130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8EA" w:rsidRDefault="000468EA" w:rsidP="00821B6B">
      <w:pPr>
        <w:spacing w:after="0" w:line="240" w:lineRule="auto"/>
      </w:pPr>
      <w:r>
        <w:separator/>
      </w:r>
    </w:p>
  </w:endnote>
  <w:endnote w:type="continuationSeparator" w:id="0">
    <w:p w:rsidR="000468EA" w:rsidRDefault="000468EA" w:rsidP="0082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9A2" w:rsidRPr="00821B6B" w:rsidRDefault="000468EA" w:rsidP="00821B6B">
    <w:pPr>
      <w:pStyle w:val="Subsol"/>
      <w:rPr>
        <w:rFonts w:ascii="Times New Roman" w:eastAsia="MS Mincho" w:hAnsi="Times New Roman"/>
        <w:sz w:val="24"/>
        <w:szCs w:val="24"/>
      </w:rPr>
    </w:pPr>
    <w:r>
      <w:rPr>
        <w:rFonts w:ascii="Times New Roman" w:eastAsia="MS Mincho" w:hAnsi="Times New Roman"/>
        <w:sz w:val="24"/>
        <w:szCs w:val="24"/>
      </w:rPr>
      <w:pict>
        <v:rect id="_x0000_i1025" style="width:13in;height:1pt" o:hrpct="0" o:hralign="center" o:hrstd="t" o:hrnoshade="t" o:hr="t" fillcolor="#a0a0a0" stroked="f"/>
      </w:pict>
    </w:r>
  </w:p>
  <w:p w:rsidR="003119A2" w:rsidRPr="00821B6B" w:rsidRDefault="003119A2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w w:val="105"/>
        <w:sz w:val="19"/>
        <w:szCs w:val="19"/>
      </w:rPr>
    </w:pPr>
  </w:p>
  <w:p w:rsidR="003119A2" w:rsidRPr="00821B6B" w:rsidRDefault="003119A2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:rsidR="003119A2" w:rsidRPr="00821B6B" w:rsidRDefault="003119A2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:rsidR="003119A2" w:rsidRPr="00821B6B" w:rsidRDefault="003119A2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:rsidR="003119A2" w:rsidRPr="00821B6B" w:rsidRDefault="003119A2" w:rsidP="00821B6B">
    <w:pPr>
      <w:widowControl w:val="0"/>
      <w:kinsoku w:val="0"/>
      <w:spacing w:after="0"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:rsidR="003119A2" w:rsidRPr="00821B6B" w:rsidRDefault="003119A2" w:rsidP="00821B6B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C4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</w:t>
    </w:r>
    <w:proofErr w:type="gramStart"/>
    <w:r w:rsidRPr="00821B6B">
      <w:rPr>
        <w:rFonts w:ascii="Arial" w:eastAsia="MS Mincho" w:hAnsi="Arial" w:cs="Arial"/>
        <w:spacing w:val="-6"/>
        <w:w w:val="105"/>
        <w:sz w:val="19"/>
        <w:szCs w:val="19"/>
      </w:rPr>
      <w:t>MAIL :</w:t>
    </w:r>
    <w:proofErr w:type="gramEnd"/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primariacornetu@</w:t>
    </w:r>
    <w:hyperlink r:id="rId1" w:history="1">
      <w:r w:rsidRPr="00821B6B">
        <w:rPr>
          <w:rFonts w:ascii="Arial" w:eastAsia="MS Mincho" w:hAnsi="Arial" w:cs="Arial"/>
          <w:color w:val="0000FF"/>
          <w:spacing w:val="-6"/>
          <w:sz w:val="19"/>
          <w:szCs w:val="19"/>
          <w:u w:val="single"/>
        </w:rPr>
        <w:t>yahoo.com</w:t>
      </w:r>
    </w:hyperlink>
  </w:p>
  <w:p w:rsidR="003119A2" w:rsidRDefault="003119A2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proofErr w:type="gramStart"/>
    <w:r w:rsidRPr="00821B6B">
      <w:rPr>
        <w:rFonts w:ascii="Arial" w:eastAsia="MS Mincho" w:hAnsi="Arial" w:cs="Arial"/>
        <w:w w:val="105"/>
        <w:sz w:val="19"/>
        <w:szCs w:val="19"/>
      </w:rPr>
      <w:t>WEB :</w:t>
    </w:r>
    <w:proofErr w:type="gramEnd"/>
    <w:r w:rsidRPr="00821B6B">
      <w:rPr>
        <w:rFonts w:ascii="Arial" w:eastAsia="MS Mincho" w:hAnsi="Arial" w:cs="Arial"/>
        <w:w w:val="105"/>
        <w:sz w:val="19"/>
        <w:szCs w:val="19"/>
      </w:rPr>
      <w:t xml:space="preserve">    </w:t>
    </w:r>
    <w:hyperlink r:id="rId2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:rsidR="003119A2" w:rsidRDefault="003119A2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:rsidR="003119A2" w:rsidRPr="00337FAA" w:rsidRDefault="003119A2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8EA" w:rsidRDefault="000468EA" w:rsidP="00821B6B">
      <w:pPr>
        <w:spacing w:after="0" w:line="240" w:lineRule="auto"/>
      </w:pPr>
      <w:r>
        <w:separator/>
      </w:r>
    </w:p>
  </w:footnote>
  <w:footnote w:type="continuationSeparator" w:id="0">
    <w:p w:rsidR="000468EA" w:rsidRDefault="000468EA" w:rsidP="0082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9A2" w:rsidRDefault="003119A2">
    <w:pPr>
      <w:pStyle w:val="Antet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3119A2" w:rsidRPr="005B7164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:rsidR="003119A2" w:rsidRPr="00821B6B" w:rsidRDefault="00267CCB" w:rsidP="00821B6B">
          <w:pPr>
            <w:widowControl w:val="0"/>
            <w:kinsoku w:val="0"/>
            <w:spacing w:before="6" w:after="25" w:line="240" w:lineRule="auto"/>
            <w:ind w:left="144"/>
            <w:jc w:val="right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>
                <wp:extent cx="733425" cy="1085850"/>
                <wp:effectExtent l="0" t="0" r="9525" b="0"/>
                <wp:docPr id="1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:rsidR="003119A2" w:rsidRPr="00821B6B" w:rsidRDefault="003119A2" w:rsidP="00821B6B">
          <w:pPr>
            <w:widowControl w:val="0"/>
            <w:kinsoku w:val="0"/>
            <w:spacing w:after="0" w:line="208" w:lineRule="auto"/>
            <w:ind w:right="186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smartTag w:uri="urn:schemas-microsoft-com:office:smarttags" w:element="country-region">
            <w:smartTag w:uri="urn:schemas-microsoft-com:office:smarttags" w:element="place">
              <w:r w:rsidRPr="00821B6B">
                <w:rPr>
                  <w:rFonts w:ascii="Arial" w:eastAsia="MS Mincho" w:hAnsi="Arial" w:cs="Arial"/>
                  <w:b/>
                  <w:bCs/>
                  <w:w w:val="75"/>
                  <w:sz w:val="34"/>
                  <w:szCs w:val="34"/>
                </w:rPr>
                <w:t>ROMANIA</w:t>
              </w:r>
            </w:smartTag>
          </w:smartTag>
        </w:p>
        <w:p w:rsidR="003119A2" w:rsidRPr="00821B6B" w:rsidRDefault="003119A2" w:rsidP="00821B6B">
          <w:pPr>
            <w:widowControl w:val="0"/>
            <w:kinsoku w:val="0"/>
            <w:spacing w:before="72" w:after="0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:rsidR="003119A2" w:rsidRPr="00821B6B" w:rsidRDefault="003119A2" w:rsidP="00821B6B">
          <w:pPr>
            <w:widowControl w:val="0"/>
            <w:kinsoku w:val="0"/>
            <w:spacing w:before="72" w:after="0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:rsidR="003119A2" w:rsidRPr="00821B6B" w:rsidRDefault="00267CCB" w:rsidP="00821B6B">
          <w:pPr>
            <w:widowControl w:val="0"/>
            <w:kinsoku w:val="0"/>
            <w:spacing w:before="6" w:after="684" w:line="240" w:lineRule="auto"/>
            <w:ind w:right="303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>
                <wp:extent cx="2047875" cy="695325"/>
                <wp:effectExtent l="0" t="0" r="9525" b="9525"/>
                <wp:docPr id="2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119A2" w:rsidRDefault="003119A2">
    <w:pPr>
      <w:pStyle w:val="Antet"/>
    </w:pPr>
  </w:p>
  <w:p w:rsidR="003119A2" w:rsidRDefault="003119A2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C83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BA3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1A29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C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F06AB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5E2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8EA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3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5A5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F2A3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7A5C5A"/>
    <w:multiLevelType w:val="hybridMultilevel"/>
    <w:tmpl w:val="685E3E0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1111043"/>
    <w:multiLevelType w:val="hybridMultilevel"/>
    <w:tmpl w:val="8534AD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3611C70"/>
    <w:multiLevelType w:val="hybridMultilevel"/>
    <w:tmpl w:val="5C78B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22F22"/>
    <w:multiLevelType w:val="hybridMultilevel"/>
    <w:tmpl w:val="F51CD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756AA"/>
    <w:multiLevelType w:val="hybridMultilevel"/>
    <w:tmpl w:val="0EA2D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93E0D"/>
    <w:multiLevelType w:val="hybridMultilevel"/>
    <w:tmpl w:val="9354A8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D0F433A"/>
    <w:multiLevelType w:val="hybridMultilevel"/>
    <w:tmpl w:val="9D3A5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B419C"/>
    <w:multiLevelType w:val="hybridMultilevel"/>
    <w:tmpl w:val="882C84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3"/>
  </w:num>
  <w:num w:numId="15">
    <w:abstractNumId w:val="16"/>
  </w:num>
  <w:num w:numId="16">
    <w:abstractNumId w:val="12"/>
  </w:num>
  <w:num w:numId="17">
    <w:abstractNumId w:val="11"/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6B"/>
    <w:rsid w:val="00000F16"/>
    <w:rsid w:val="00004A1F"/>
    <w:rsid w:val="00005673"/>
    <w:rsid w:val="00006811"/>
    <w:rsid w:val="000141CC"/>
    <w:rsid w:val="00016CB6"/>
    <w:rsid w:val="00022133"/>
    <w:rsid w:val="00033031"/>
    <w:rsid w:val="000373EE"/>
    <w:rsid w:val="00043477"/>
    <w:rsid w:val="0004518F"/>
    <w:rsid w:val="000458FA"/>
    <w:rsid w:val="000468EA"/>
    <w:rsid w:val="000506F4"/>
    <w:rsid w:val="00051C89"/>
    <w:rsid w:val="000662E6"/>
    <w:rsid w:val="0006673B"/>
    <w:rsid w:val="00070AE5"/>
    <w:rsid w:val="00076A38"/>
    <w:rsid w:val="00080400"/>
    <w:rsid w:val="0008355D"/>
    <w:rsid w:val="000873E8"/>
    <w:rsid w:val="00091EDD"/>
    <w:rsid w:val="00092131"/>
    <w:rsid w:val="00093439"/>
    <w:rsid w:val="000971CF"/>
    <w:rsid w:val="000B30BB"/>
    <w:rsid w:val="000C235D"/>
    <w:rsid w:val="000C4930"/>
    <w:rsid w:val="000C4BB7"/>
    <w:rsid w:val="000C5FF9"/>
    <w:rsid w:val="000C7887"/>
    <w:rsid w:val="000E222E"/>
    <w:rsid w:val="000E2EDA"/>
    <w:rsid w:val="000E3E0C"/>
    <w:rsid w:val="000E4EA6"/>
    <w:rsid w:val="000F050F"/>
    <w:rsid w:val="000F0972"/>
    <w:rsid w:val="000F09FD"/>
    <w:rsid w:val="000F29D3"/>
    <w:rsid w:val="001006F2"/>
    <w:rsid w:val="00100D75"/>
    <w:rsid w:val="001047B1"/>
    <w:rsid w:val="00104B70"/>
    <w:rsid w:val="001066A1"/>
    <w:rsid w:val="0011121A"/>
    <w:rsid w:val="00112E63"/>
    <w:rsid w:val="00117D4E"/>
    <w:rsid w:val="00120CF0"/>
    <w:rsid w:val="0012101A"/>
    <w:rsid w:val="00126C15"/>
    <w:rsid w:val="0013058A"/>
    <w:rsid w:val="001313F9"/>
    <w:rsid w:val="00133E76"/>
    <w:rsid w:val="00135DD1"/>
    <w:rsid w:val="00141556"/>
    <w:rsid w:val="0015393A"/>
    <w:rsid w:val="00154A87"/>
    <w:rsid w:val="0015648A"/>
    <w:rsid w:val="00157E40"/>
    <w:rsid w:val="0016403D"/>
    <w:rsid w:val="001640FE"/>
    <w:rsid w:val="001675F1"/>
    <w:rsid w:val="00170E64"/>
    <w:rsid w:val="001728C6"/>
    <w:rsid w:val="00173B16"/>
    <w:rsid w:val="00176CE1"/>
    <w:rsid w:val="00180990"/>
    <w:rsid w:val="001810BC"/>
    <w:rsid w:val="00181317"/>
    <w:rsid w:val="001814C2"/>
    <w:rsid w:val="001827ED"/>
    <w:rsid w:val="0018294D"/>
    <w:rsid w:val="00183911"/>
    <w:rsid w:val="00183DB5"/>
    <w:rsid w:val="001937B6"/>
    <w:rsid w:val="00196EE0"/>
    <w:rsid w:val="001A0FDC"/>
    <w:rsid w:val="001A1302"/>
    <w:rsid w:val="001A202D"/>
    <w:rsid w:val="001B19C9"/>
    <w:rsid w:val="001B3C2A"/>
    <w:rsid w:val="001B686E"/>
    <w:rsid w:val="001C176A"/>
    <w:rsid w:val="001C1C2B"/>
    <w:rsid w:val="001D0E60"/>
    <w:rsid w:val="001D2303"/>
    <w:rsid w:val="001E4F18"/>
    <w:rsid w:val="001F2334"/>
    <w:rsid w:val="00204C37"/>
    <w:rsid w:val="00210C21"/>
    <w:rsid w:val="00211C4F"/>
    <w:rsid w:val="00213920"/>
    <w:rsid w:val="002139D6"/>
    <w:rsid w:val="002155EB"/>
    <w:rsid w:val="00217A42"/>
    <w:rsid w:val="00230C71"/>
    <w:rsid w:val="0023641A"/>
    <w:rsid w:val="002364B1"/>
    <w:rsid w:val="00237E5B"/>
    <w:rsid w:val="00241997"/>
    <w:rsid w:val="00243401"/>
    <w:rsid w:val="0024349C"/>
    <w:rsid w:val="00243DB2"/>
    <w:rsid w:val="00247101"/>
    <w:rsid w:val="00262242"/>
    <w:rsid w:val="0026784B"/>
    <w:rsid w:val="00267CCB"/>
    <w:rsid w:val="00270917"/>
    <w:rsid w:val="0027289A"/>
    <w:rsid w:val="00275001"/>
    <w:rsid w:val="00275179"/>
    <w:rsid w:val="00277B98"/>
    <w:rsid w:val="0028397E"/>
    <w:rsid w:val="00284A80"/>
    <w:rsid w:val="00291C54"/>
    <w:rsid w:val="00295472"/>
    <w:rsid w:val="002959FF"/>
    <w:rsid w:val="002A1A9B"/>
    <w:rsid w:val="002B270E"/>
    <w:rsid w:val="002B3E24"/>
    <w:rsid w:val="002B526D"/>
    <w:rsid w:val="002B74A1"/>
    <w:rsid w:val="002B7D6C"/>
    <w:rsid w:val="002D2EF4"/>
    <w:rsid w:val="002D50A5"/>
    <w:rsid w:val="002E0DE7"/>
    <w:rsid w:val="002E3A5E"/>
    <w:rsid w:val="002E6603"/>
    <w:rsid w:val="002F0845"/>
    <w:rsid w:val="002F22D6"/>
    <w:rsid w:val="002F4B79"/>
    <w:rsid w:val="002F4F5E"/>
    <w:rsid w:val="0030386E"/>
    <w:rsid w:val="003040F7"/>
    <w:rsid w:val="003119A2"/>
    <w:rsid w:val="003148B5"/>
    <w:rsid w:val="00317E78"/>
    <w:rsid w:val="00317F22"/>
    <w:rsid w:val="00323F94"/>
    <w:rsid w:val="00325702"/>
    <w:rsid w:val="0033074B"/>
    <w:rsid w:val="00331399"/>
    <w:rsid w:val="00334DD7"/>
    <w:rsid w:val="00337FAA"/>
    <w:rsid w:val="00342867"/>
    <w:rsid w:val="003428E9"/>
    <w:rsid w:val="00346516"/>
    <w:rsid w:val="00357729"/>
    <w:rsid w:val="00361E09"/>
    <w:rsid w:val="0037079D"/>
    <w:rsid w:val="00372DC2"/>
    <w:rsid w:val="00373323"/>
    <w:rsid w:val="00381C4C"/>
    <w:rsid w:val="00397D5D"/>
    <w:rsid w:val="003A38E7"/>
    <w:rsid w:val="003A3BC6"/>
    <w:rsid w:val="003A4173"/>
    <w:rsid w:val="003A48CA"/>
    <w:rsid w:val="003B0354"/>
    <w:rsid w:val="003B2B25"/>
    <w:rsid w:val="003B71D1"/>
    <w:rsid w:val="003C32C5"/>
    <w:rsid w:val="003C4252"/>
    <w:rsid w:val="003C458C"/>
    <w:rsid w:val="003C5EB6"/>
    <w:rsid w:val="003C6453"/>
    <w:rsid w:val="003D318D"/>
    <w:rsid w:val="003D3987"/>
    <w:rsid w:val="003D4E46"/>
    <w:rsid w:val="003E4140"/>
    <w:rsid w:val="003E563B"/>
    <w:rsid w:val="003E5DA5"/>
    <w:rsid w:val="003F3929"/>
    <w:rsid w:val="003F40C2"/>
    <w:rsid w:val="00401344"/>
    <w:rsid w:val="004022BB"/>
    <w:rsid w:val="004031A3"/>
    <w:rsid w:val="00403594"/>
    <w:rsid w:val="00407B80"/>
    <w:rsid w:val="00410739"/>
    <w:rsid w:val="004130DA"/>
    <w:rsid w:val="00416455"/>
    <w:rsid w:val="0041728A"/>
    <w:rsid w:val="00425660"/>
    <w:rsid w:val="00430199"/>
    <w:rsid w:val="00431B59"/>
    <w:rsid w:val="00431B5F"/>
    <w:rsid w:val="004336F4"/>
    <w:rsid w:val="00434407"/>
    <w:rsid w:val="00437C11"/>
    <w:rsid w:val="00444C06"/>
    <w:rsid w:val="0044586F"/>
    <w:rsid w:val="004545BB"/>
    <w:rsid w:val="00464869"/>
    <w:rsid w:val="004651A1"/>
    <w:rsid w:val="00465E20"/>
    <w:rsid w:val="004717E4"/>
    <w:rsid w:val="0047527A"/>
    <w:rsid w:val="00482F1F"/>
    <w:rsid w:val="004939DE"/>
    <w:rsid w:val="00493FB6"/>
    <w:rsid w:val="004A335D"/>
    <w:rsid w:val="004A337A"/>
    <w:rsid w:val="004A369E"/>
    <w:rsid w:val="004A42CE"/>
    <w:rsid w:val="004A6030"/>
    <w:rsid w:val="004A77FE"/>
    <w:rsid w:val="004B1A32"/>
    <w:rsid w:val="004B525E"/>
    <w:rsid w:val="004B65B5"/>
    <w:rsid w:val="004B6BDE"/>
    <w:rsid w:val="004C211A"/>
    <w:rsid w:val="004C2251"/>
    <w:rsid w:val="004C2656"/>
    <w:rsid w:val="004C3356"/>
    <w:rsid w:val="004C4BF5"/>
    <w:rsid w:val="004C5576"/>
    <w:rsid w:val="004C67A8"/>
    <w:rsid w:val="004D4FB3"/>
    <w:rsid w:val="004E079B"/>
    <w:rsid w:val="004E175C"/>
    <w:rsid w:val="004E4007"/>
    <w:rsid w:val="004F0B94"/>
    <w:rsid w:val="004F0F5B"/>
    <w:rsid w:val="004F3A8E"/>
    <w:rsid w:val="005005CF"/>
    <w:rsid w:val="00500862"/>
    <w:rsid w:val="00500D22"/>
    <w:rsid w:val="005063EC"/>
    <w:rsid w:val="0050765F"/>
    <w:rsid w:val="00510567"/>
    <w:rsid w:val="00532596"/>
    <w:rsid w:val="00533F7B"/>
    <w:rsid w:val="00537141"/>
    <w:rsid w:val="005540AC"/>
    <w:rsid w:val="00555623"/>
    <w:rsid w:val="00561513"/>
    <w:rsid w:val="005649CC"/>
    <w:rsid w:val="005657AC"/>
    <w:rsid w:val="005706E0"/>
    <w:rsid w:val="005724DF"/>
    <w:rsid w:val="00581CC6"/>
    <w:rsid w:val="00583612"/>
    <w:rsid w:val="00586F80"/>
    <w:rsid w:val="005871B5"/>
    <w:rsid w:val="00587609"/>
    <w:rsid w:val="00592027"/>
    <w:rsid w:val="005B2A41"/>
    <w:rsid w:val="005B7164"/>
    <w:rsid w:val="005D3243"/>
    <w:rsid w:val="005D5CD1"/>
    <w:rsid w:val="005D7678"/>
    <w:rsid w:val="005D7E5E"/>
    <w:rsid w:val="005E060B"/>
    <w:rsid w:val="005F1A6B"/>
    <w:rsid w:val="005F46B8"/>
    <w:rsid w:val="005F4831"/>
    <w:rsid w:val="005F5E28"/>
    <w:rsid w:val="006026E1"/>
    <w:rsid w:val="00602CB4"/>
    <w:rsid w:val="00604E0F"/>
    <w:rsid w:val="00607012"/>
    <w:rsid w:val="00607220"/>
    <w:rsid w:val="00611656"/>
    <w:rsid w:val="00614390"/>
    <w:rsid w:val="006156CA"/>
    <w:rsid w:val="00623E61"/>
    <w:rsid w:val="00625370"/>
    <w:rsid w:val="0064268E"/>
    <w:rsid w:val="0064422E"/>
    <w:rsid w:val="0064712B"/>
    <w:rsid w:val="0065299C"/>
    <w:rsid w:val="0065568A"/>
    <w:rsid w:val="00661421"/>
    <w:rsid w:val="00663355"/>
    <w:rsid w:val="00671BB9"/>
    <w:rsid w:val="006747D6"/>
    <w:rsid w:val="006754B2"/>
    <w:rsid w:val="00675646"/>
    <w:rsid w:val="00683E12"/>
    <w:rsid w:val="00685059"/>
    <w:rsid w:val="00694825"/>
    <w:rsid w:val="00696B37"/>
    <w:rsid w:val="00696D21"/>
    <w:rsid w:val="00697B65"/>
    <w:rsid w:val="006A05AC"/>
    <w:rsid w:val="006A1224"/>
    <w:rsid w:val="006A2CE4"/>
    <w:rsid w:val="006A3A97"/>
    <w:rsid w:val="006A78F5"/>
    <w:rsid w:val="006A7A07"/>
    <w:rsid w:val="006B5DEE"/>
    <w:rsid w:val="006B7325"/>
    <w:rsid w:val="006D6DC5"/>
    <w:rsid w:val="006E50B3"/>
    <w:rsid w:val="006E620F"/>
    <w:rsid w:val="006E70D9"/>
    <w:rsid w:val="006F3302"/>
    <w:rsid w:val="006F5CAD"/>
    <w:rsid w:val="006F64B5"/>
    <w:rsid w:val="006F75B0"/>
    <w:rsid w:val="00717657"/>
    <w:rsid w:val="00722525"/>
    <w:rsid w:val="00723B84"/>
    <w:rsid w:val="0072497C"/>
    <w:rsid w:val="007342C5"/>
    <w:rsid w:val="007371F6"/>
    <w:rsid w:val="0073777D"/>
    <w:rsid w:val="00745B38"/>
    <w:rsid w:val="007465A2"/>
    <w:rsid w:val="007468CC"/>
    <w:rsid w:val="00750852"/>
    <w:rsid w:val="007514CF"/>
    <w:rsid w:val="00754932"/>
    <w:rsid w:val="00754C0B"/>
    <w:rsid w:val="00757EE5"/>
    <w:rsid w:val="0076050A"/>
    <w:rsid w:val="007623F3"/>
    <w:rsid w:val="0076602E"/>
    <w:rsid w:val="00766335"/>
    <w:rsid w:val="00767064"/>
    <w:rsid w:val="007674CC"/>
    <w:rsid w:val="007745BD"/>
    <w:rsid w:val="007801E5"/>
    <w:rsid w:val="00781C94"/>
    <w:rsid w:val="00787AF7"/>
    <w:rsid w:val="007922B2"/>
    <w:rsid w:val="0079690F"/>
    <w:rsid w:val="007A5943"/>
    <w:rsid w:val="007A7A57"/>
    <w:rsid w:val="007B5284"/>
    <w:rsid w:val="007B6F55"/>
    <w:rsid w:val="007C5891"/>
    <w:rsid w:val="007E0A9B"/>
    <w:rsid w:val="007E5C47"/>
    <w:rsid w:val="007F1EE4"/>
    <w:rsid w:val="007F26C7"/>
    <w:rsid w:val="0080075D"/>
    <w:rsid w:val="00805D45"/>
    <w:rsid w:val="008077E7"/>
    <w:rsid w:val="00814B3C"/>
    <w:rsid w:val="00815393"/>
    <w:rsid w:val="00815727"/>
    <w:rsid w:val="00821B6B"/>
    <w:rsid w:val="0082259F"/>
    <w:rsid w:val="00823C2A"/>
    <w:rsid w:val="008252DB"/>
    <w:rsid w:val="00825B04"/>
    <w:rsid w:val="00825DB7"/>
    <w:rsid w:val="00830725"/>
    <w:rsid w:val="00830BA1"/>
    <w:rsid w:val="0083147F"/>
    <w:rsid w:val="0083212E"/>
    <w:rsid w:val="00835D7A"/>
    <w:rsid w:val="0084121B"/>
    <w:rsid w:val="008423DE"/>
    <w:rsid w:val="00843941"/>
    <w:rsid w:val="00845B62"/>
    <w:rsid w:val="0085007A"/>
    <w:rsid w:val="008503FF"/>
    <w:rsid w:val="00851A7A"/>
    <w:rsid w:val="00853388"/>
    <w:rsid w:val="00861059"/>
    <w:rsid w:val="00863B94"/>
    <w:rsid w:val="00870E67"/>
    <w:rsid w:val="0087423E"/>
    <w:rsid w:val="00883B56"/>
    <w:rsid w:val="008855EF"/>
    <w:rsid w:val="00891151"/>
    <w:rsid w:val="008934C2"/>
    <w:rsid w:val="00894EAB"/>
    <w:rsid w:val="00896F88"/>
    <w:rsid w:val="008A3111"/>
    <w:rsid w:val="008A44B8"/>
    <w:rsid w:val="008A6CF8"/>
    <w:rsid w:val="008B21E6"/>
    <w:rsid w:val="008B3FBD"/>
    <w:rsid w:val="008C52D0"/>
    <w:rsid w:val="008D0378"/>
    <w:rsid w:val="008D41A6"/>
    <w:rsid w:val="008E011A"/>
    <w:rsid w:val="008E0363"/>
    <w:rsid w:val="008E4543"/>
    <w:rsid w:val="008E4A47"/>
    <w:rsid w:val="008E4D68"/>
    <w:rsid w:val="008E66F7"/>
    <w:rsid w:val="008F5D3E"/>
    <w:rsid w:val="008F6C6B"/>
    <w:rsid w:val="008F7404"/>
    <w:rsid w:val="008F7C92"/>
    <w:rsid w:val="00900429"/>
    <w:rsid w:val="0090165B"/>
    <w:rsid w:val="009032AF"/>
    <w:rsid w:val="009101FA"/>
    <w:rsid w:val="00910327"/>
    <w:rsid w:val="00910B86"/>
    <w:rsid w:val="00910D3B"/>
    <w:rsid w:val="00911093"/>
    <w:rsid w:val="0091169A"/>
    <w:rsid w:val="00915B3A"/>
    <w:rsid w:val="00915BF1"/>
    <w:rsid w:val="00916970"/>
    <w:rsid w:val="00917924"/>
    <w:rsid w:val="0092043E"/>
    <w:rsid w:val="00927103"/>
    <w:rsid w:val="00935A8C"/>
    <w:rsid w:val="00940D81"/>
    <w:rsid w:val="009443A8"/>
    <w:rsid w:val="00947B1B"/>
    <w:rsid w:val="00950D4C"/>
    <w:rsid w:val="009529C6"/>
    <w:rsid w:val="00954B80"/>
    <w:rsid w:val="0095677A"/>
    <w:rsid w:val="009602AE"/>
    <w:rsid w:val="00961EF6"/>
    <w:rsid w:val="009626FB"/>
    <w:rsid w:val="00965F84"/>
    <w:rsid w:val="00967C55"/>
    <w:rsid w:val="009762A6"/>
    <w:rsid w:val="00985ED1"/>
    <w:rsid w:val="00986C14"/>
    <w:rsid w:val="009877E3"/>
    <w:rsid w:val="00994C45"/>
    <w:rsid w:val="00995073"/>
    <w:rsid w:val="009956DD"/>
    <w:rsid w:val="009A062C"/>
    <w:rsid w:val="009A4CEF"/>
    <w:rsid w:val="009B3FBB"/>
    <w:rsid w:val="009B5651"/>
    <w:rsid w:val="009B5F5C"/>
    <w:rsid w:val="009C76F4"/>
    <w:rsid w:val="009D00EE"/>
    <w:rsid w:val="009D6FDC"/>
    <w:rsid w:val="009E1DA9"/>
    <w:rsid w:val="009E4FE4"/>
    <w:rsid w:val="009E69F6"/>
    <w:rsid w:val="009F2C69"/>
    <w:rsid w:val="009F5D2E"/>
    <w:rsid w:val="009F626B"/>
    <w:rsid w:val="009F7124"/>
    <w:rsid w:val="00A05C3A"/>
    <w:rsid w:val="00A06E7A"/>
    <w:rsid w:val="00A06F5E"/>
    <w:rsid w:val="00A163E7"/>
    <w:rsid w:val="00A17004"/>
    <w:rsid w:val="00A224EF"/>
    <w:rsid w:val="00A37578"/>
    <w:rsid w:val="00A41755"/>
    <w:rsid w:val="00A4580F"/>
    <w:rsid w:val="00A45DF3"/>
    <w:rsid w:val="00A540B2"/>
    <w:rsid w:val="00A55125"/>
    <w:rsid w:val="00A57756"/>
    <w:rsid w:val="00A64079"/>
    <w:rsid w:val="00A66B96"/>
    <w:rsid w:val="00A70041"/>
    <w:rsid w:val="00A73699"/>
    <w:rsid w:val="00A73A41"/>
    <w:rsid w:val="00A76264"/>
    <w:rsid w:val="00A77AC6"/>
    <w:rsid w:val="00A77C04"/>
    <w:rsid w:val="00A82FDE"/>
    <w:rsid w:val="00A859DA"/>
    <w:rsid w:val="00A86920"/>
    <w:rsid w:val="00A915FA"/>
    <w:rsid w:val="00A97198"/>
    <w:rsid w:val="00AA3D46"/>
    <w:rsid w:val="00AA589C"/>
    <w:rsid w:val="00AB045B"/>
    <w:rsid w:val="00AB1A7D"/>
    <w:rsid w:val="00AB603F"/>
    <w:rsid w:val="00AC0B01"/>
    <w:rsid w:val="00AC395E"/>
    <w:rsid w:val="00AC3FED"/>
    <w:rsid w:val="00AE2B41"/>
    <w:rsid w:val="00AE7FC2"/>
    <w:rsid w:val="00AF148E"/>
    <w:rsid w:val="00AF22BD"/>
    <w:rsid w:val="00AF3C93"/>
    <w:rsid w:val="00B011B4"/>
    <w:rsid w:val="00B03C27"/>
    <w:rsid w:val="00B062E7"/>
    <w:rsid w:val="00B06ECE"/>
    <w:rsid w:val="00B107D6"/>
    <w:rsid w:val="00B10E12"/>
    <w:rsid w:val="00B11F9D"/>
    <w:rsid w:val="00B1394C"/>
    <w:rsid w:val="00B14C5A"/>
    <w:rsid w:val="00B1530C"/>
    <w:rsid w:val="00B17B39"/>
    <w:rsid w:val="00B23643"/>
    <w:rsid w:val="00B31154"/>
    <w:rsid w:val="00B32718"/>
    <w:rsid w:val="00B33A22"/>
    <w:rsid w:val="00B35763"/>
    <w:rsid w:val="00B4131A"/>
    <w:rsid w:val="00B432ED"/>
    <w:rsid w:val="00B4797D"/>
    <w:rsid w:val="00B47A02"/>
    <w:rsid w:val="00B542B4"/>
    <w:rsid w:val="00B54B56"/>
    <w:rsid w:val="00B60715"/>
    <w:rsid w:val="00B61390"/>
    <w:rsid w:val="00B61851"/>
    <w:rsid w:val="00B6649C"/>
    <w:rsid w:val="00B669EC"/>
    <w:rsid w:val="00B72763"/>
    <w:rsid w:val="00B74BC8"/>
    <w:rsid w:val="00B774B8"/>
    <w:rsid w:val="00B81920"/>
    <w:rsid w:val="00B835D5"/>
    <w:rsid w:val="00B86342"/>
    <w:rsid w:val="00B91007"/>
    <w:rsid w:val="00B91A3C"/>
    <w:rsid w:val="00B93363"/>
    <w:rsid w:val="00B953FD"/>
    <w:rsid w:val="00BA0C72"/>
    <w:rsid w:val="00BA1265"/>
    <w:rsid w:val="00BA1471"/>
    <w:rsid w:val="00BA73F7"/>
    <w:rsid w:val="00BB1CC3"/>
    <w:rsid w:val="00BB4F4A"/>
    <w:rsid w:val="00BB6120"/>
    <w:rsid w:val="00BB7869"/>
    <w:rsid w:val="00BC10A0"/>
    <w:rsid w:val="00BC2366"/>
    <w:rsid w:val="00BD3F60"/>
    <w:rsid w:val="00BD453B"/>
    <w:rsid w:val="00BD45BF"/>
    <w:rsid w:val="00BD6502"/>
    <w:rsid w:val="00BE048A"/>
    <w:rsid w:val="00BE0DD3"/>
    <w:rsid w:val="00BE11B4"/>
    <w:rsid w:val="00BE3C96"/>
    <w:rsid w:val="00BF334A"/>
    <w:rsid w:val="00BF3474"/>
    <w:rsid w:val="00BF56C2"/>
    <w:rsid w:val="00C05993"/>
    <w:rsid w:val="00C0718C"/>
    <w:rsid w:val="00C10082"/>
    <w:rsid w:val="00C14E67"/>
    <w:rsid w:val="00C163A1"/>
    <w:rsid w:val="00C179EA"/>
    <w:rsid w:val="00C20B2F"/>
    <w:rsid w:val="00C21EBD"/>
    <w:rsid w:val="00C224AB"/>
    <w:rsid w:val="00C23F5F"/>
    <w:rsid w:val="00C2456D"/>
    <w:rsid w:val="00C26FD9"/>
    <w:rsid w:val="00C31638"/>
    <w:rsid w:val="00C33803"/>
    <w:rsid w:val="00C41E11"/>
    <w:rsid w:val="00C42165"/>
    <w:rsid w:val="00C4426A"/>
    <w:rsid w:val="00C447EE"/>
    <w:rsid w:val="00C5076E"/>
    <w:rsid w:val="00C5288A"/>
    <w:rsid w:val="00C52C88"/>
    <w:rsid w:val="00C54315"/>
    <w:rsid w:val="00C62F21"/>
    <w:rsid w:val="00C63D2E"/>
    <w:rsid w:val="00C7022B"/>
    <w:rsid w:val="00C739EF"/>
    <w:rsid w:val="00C75DBC"/>
    <w:rsid w:val="00C77E46"/>
    <w:rsid w:val="00C80EDE"/>
    <w:rsid w:val="00C935C3"/>
    <w:rsid w:val="00C94CE4"/>
    <w:rsid w:val="00C95B1B"/>
    <w:rsid w:val="00CA06FA"/>
    <w:rsid w:val="00CA23DF"/>
    <w:rsid w:val="00CA270A"/>
    <w:rsid w:val="00CA35A4"/>
    <w:rsid w:val="00CA4A81"/>
    <w:rsid w:val="00CB0EE8"/>
    <w:rsid w:val="00CB1314"/>
    <w:rsid w:val="00CB3392"/>
    <w:rsid w:val="00CB3A11"/>
    <w:rsid w:val="00CC1064"/>
    <w:rsid w:val="00CC117F"/>
    <w:rsid w:val="00CC2F47"/>
    <w:rsid w:val="00CC41C1"/>
    <w:rsid w:val="00CC54DA"/>
    <w:rsid w:val="00CD1950"/>
    <w:rsid w:val="00CD5363"/>
    <w:rsid w:val="00CE380D"/>
    <w:rsid w:val="00CF08E2"/>
    <w:rsid w:val="00CF304E"/>
    <w:rsid w:val="00CF4235"/>
    <w:rsid w:val="00D00589"/>
    <w:rsid w:val="00D03472"/>
    <w:rsid w:val="00D1004B"/>
    <w:rsid w:val="00D12668"/>
    <w:rsid w:val="00D12B0F"/>
    <w:rsid w:val="00D12D39"/>
    <w:rsid w:val="00D203D5"/>
    <w:rsid w:val="00D20C67"/>
    <w:rsid w:val="00D2118D"/>
    <w:rsid w:val="00D213F7"/>
    <w:rsid w:val="00D256C3"/>
    <w:rsid w:val="00D33CE2"/>
    <w:rsid w:val="00D370A0"/>
    <w:rsid w:val="00D3710D"/>
    <w:rsid w:val="00D41F4C"/>
    <w:rsid w:val="00D42A01"/>
    <w:rsid w:val="00D44AF0"/>
    <w:rsid w:val="00D4669C"/>
    <w:rsid w:val="00D47712"/>
    <w:rsid w:val="00D51B1F"/>
    <w:rsid w:val="00D6171B"/>
    <w:rsid w:val="00D62BB7"/>
    <w:rsid w:val="00D650AF"/>
    <w:rsid w:val="00D6536B"/>
    <w:rsid w:val="00D6657D"/>
    <w:rsid w:val="00D752EB"/>
    <w:rsid w:val="00D87EFB"/>
    <w:rsid w:val="00D93BA0"/>
    <w:rsid w:val="00D95634"/>
    <w:rsid w:val="00DA16C0"/>
    <w:rsid w:val="00DA17E5"/>
    <w:rsid w:val="00DA7585"/>
    <w:rsid w:val="00DB2E6F"/>
    <w:rsid w:val="00DB350C"/>
    <w:rsid w:val="00DB4363"/>
    <w:rsid w:val="00DB64DC"/>
    <w:rsid w:val="00DC3598"/>
    <w:rsid w:val="00DC5A69"/>
    <w:rsid w:val="00DD3B05"/>
    <w:rsid w:val="00DD4694"/>
    <w:rsid w:val="00DD4965"/>
    <w:rsid w:val="00DD5682"/>
    <w:rsid w:val="00DD7C4A"/>
    <w:rsid w:val="00DE0364"/>
    <w:rsid w:val="00DE0EB8"/>
    <w:rsid w:val="00DE4DF3"/>
    <w:rsid w:val="00DE7802"/>
    <w:rsid w:val="00DE7D45"/>
    <w:rsid w:val="00DF16D6"/>
    <w:rsid w:val="00E039ED"/>
    <w:rsid w:val="00E04639"/>
    <w:rsid w:val="00E04696"/>
    <w:rsid w:val="00E11C2F"/>
    <w:rsid w:val="00E11FCD"/>
    <w:rsid w:val="00E16AEC"/>
    <w:rsid w:val="00E24C2B"/>
    <w:rsid w:val="00E3269F"/>
    <w:rsid w:val="00E33712"/>
    <w:rsid w:val="00E3401D"/>
    <w:rsid w:val="00E3729C"/>
    <w:rsid w:val="00E62707"/>
    <w:rsid w:val="00E62A96"/>
    <w:rsid w:val="00E70C58"/>
    <w:rsid w:val="00E7261E"/>
    <w:rsid w:val="00E76387"/>
    <w:rsid w:val="00E83DD0"/>
    <w:rsid w:val="00E917B5"/>
    <w:rsid w:val="00E921A7"/>
    <w:rsid w:val="00E945F7"/>
    <w:rsid w:val="00EA1078"/>
    <w:rsid w:val="00EA2B35"/>
    <w:rsid w:val="00EA59CB"/>
    <w:rsid w:val="00EA7AF2"/>
    <w:rsid w:val="00EA7CC8"/>
    <w:rsid w:val="00EB4D3A"/>
    <w:rsid w:val="00EB71B0"/>
    <w:rsid w:val="00EB74CA"/>
    <w:rsid w:val="00EC0DC4"/>
    <w:rsid w:val="00EC11DD"/>
    <w:rsid w:val="00EC136E"/>
    <w:rsid w:val="00EC191F"/>
    <w:rsid w:val="00EC5723"/>
    <w:rsid w:val="00EC6EDB"/>
    <w:rsid w:val="00ED10BC"/>
    <w:rsid w:val="00ED20F2"/>
    <w:rsid w:val="00ED758E"/>
    <w:rsid w:val="00EE08AE"/>
    <w:rsid w:val="00EE7050"/>
    <w:rsid w:val="00EF0BB3"/>
    <w:rsid w:val="00EF1199"/>
    <w:rsid w:val="00EF148D"/>
    <w:rsid w:val="00EF152E"/>
    <w:rsid w:val="00EF1765"/>
    <w:rsid w:val="00EF4C37"/>
    <w:rsid w:val="00EF6C02"/>
    <w:rsid w:val="00EF6D59"/>
    <w:rsid w:val="00EF7339"/>
    <w:rsid w:val="00F0075C"/>
    <w:rsid w:val="00F00A48"/>
    <w:rsid w:val="00F02E68"/>
    <w:rsid w:val="00F05923"/>
    <w:rsid w:val="00F11B0C"/>
    <w:rsid w:val="00F20BBD"/>
    <w:rsid w:val="00F2135D"/>
    <w:rsid w:val="00F21520"/>
    <w:rsid w:val="00F233F2"/>
    <w:rsid w:val="00F23AFE"/>
    <w:rsid w:val="00F25112"/>
    <w:rsid w:val="00F25341"/>
    <w:rsid w:val="00F26134"/>
    <w:rsid w:val="00F27812"/>
    <w:rsid w:val="00F428E5"/>
    <w:rsid w:val="00F434B1"/>
    <w:rsid w:val="00F4652B"/>
    <w:rsid w:val="00F50484"/>
    <w:rsid w:val="00F5165C"/>
    <w:rsid w:val="00F51F9A"/>
    <w:rsid w:val="00F52891"/>
    <w:rsid w:val="00F61C5A"/>
    <w:rsid w:val="00F65BA3"/>
    <w:rsid w:val="00F67A94"/>
    <w:rsid w:val="00F70FCA"/>
    <w:rsid w:val="00F73BFA"/>
    <w:rsid w:val="00F74C65"/>
    <w:rsid w:val="00F75E41"/>
    <w:rsid w:val="00F75E78"/>
    <w:rsid w:val="00F7626A"/>
    <w:rsid w:val="00F872A4"/>
    <w:rsid w:val="00F93B01"/>
    <w:rsid w:val="00F93CCF"/>
    <w:rsid w:val="00F95501"/>
    <w:rsid w:val="00F96417"/>
    <w:rsid w:val="00FA55B0"/>
    <w:rsid w:val="00FB1D54"/>
    <w:rsid w:val="00FC06A0"/>
    <w:rsid w:val="00FC19E5"/>
    <w:rsid w:val="00FC44FA"/>
    <w:rsid w:val="00FC4FCE"/>
    <w:rsid w:val="00FC6F52"/>
    <w:rsid w:val="00FD3111"/>
    <w:rsid w:val="00FD4EBC"/>
    <w:rsid w:val="00FD4F94"/>
    <w:rsid w:val="00FD6458"/>
    <w:rsid w:val="00FD71C5"/>
    <w:rsid w:val="00FD76C7"/>
    <w:rsid w:val="00FE329A"/>
    <w:rsid w:val="00FF177F"/>
    <w:rsid w:val="00FF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5:docId w15:val="{10D698CA-C71C-4400-8AFF-83B0B877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Titlu2">
    <w:name w:val="heading 2"/>
    <w:basedOn w:val="Normal"/>
    <w:next w:val="Normal"/>
    <w:link w:val="Titlu2Caracte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Titlu5">
    <w:name w:val="heading 5"/>
    <w:basedOn w:val="Normal"/>
    <w:next w:val="Normal"/>
    <w:link w:val="Titlu5Caracte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Titlu5Caracter">
    <w:name w:val="Titlu 5 Caracter"/>
    <w:basedOn w:val="Fontdeparagrafimplicit"/>
    <w:link w:val="Titlu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Antet">
    <w:name w:val="header"/>
    <w:basedOn w:val="Normal"/>
    <w:link w:val="AntetCaracte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821B6B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821B6B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Frspaiere">
    <w:name w:val="No Spacing"/>
    <w:uiPriority w:val="99"/>
    <w:qFormat/>
    <w:rsid w:val="00821B6B"/>
    <w:rPr>
      <w:lang w:eastAsia="ja-JP"/>
    </w:rPr>
  </w:style>
  <w:style w:type="table" w:styleId="Tabelgril">
    <w:name w:val="Table Grid"/>
    <w:basedOn w:val="Tabel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ntcorptext2">
    <w:name w:val="Body Text Indent 2"/>
    <w:basedOn w:val="Normal"/>
    <w:link w:val="Indentcorptext2Caracte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Fontdeparagrafimplici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Fontdeparagrafimplicit"/>
    <w:uiPriority w:val="99"/>
    <w:rsid w:val="00B86342"/>
    <w:rPr>
      <w:rFonts w:cs="Times New Roman"/>
    </w:rPr>
  </w:style>
  <w:style w:type="paragraph" w:styleId="Listparagraf">
    <w:name w:val="List Paragraph"/>
    <w:basedOn w:val="Normal"/>
    <w:uiPriority w:val="34"/>
    <w:qFormat/>
    <w:rsid w:val="00284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71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imariacornetu.ro" TargetMode="External"/><Relationship Id="rId1" Type="http://schemas.openxmlformats.org/officeDocument/2006/relationships/hyperlink" Target="http://yaho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Nr     ………………</vt:lpstr>
      <vt:lpstr>Nr     ………………</vt:lpstr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    ………………</dc:title>
  <dc:creator>it-total</dc:creator>
  <cp:lastModifiedBy>vs2aj6</cp:lastModifiedBy>
  <cp:revision>4</cp:revision>
  <cp:lastPrinted>2026-03-30T09:54:00Z</cp:lastPrinted>
  <dcterms:created xsi:type="dcterms:W3CDTF">2026-03-30T11:25:00Z</dcterms:created>
  <dcterms:modified xsi:type="dcterms:W3CDTF">2026-03-30T11:34:00Z</dcterms:modified>
</cp:coreProperties>
</file>