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B6BE" w14:textId="77777777" w:rsidR="006414A6" w:rsidRPr="006414A6" w:rsidRDefault="006414A6" w:rsidP="006414A6">
      <w:pPr>
        <w:jc w:val="center"/>
        <w:rPr>
          <w:rFonts w:ascii="Times New Roman" w:hAnsi="Times New Roman" w:cs="Times New Roman"/>
          <w:b/>
          <w:sz w:val="28"/>
          <w:szCs w:val="28"/>
        </w:rPr>
      </w:pPr>
      <w:bookmarkStart w:id="0" w:name="A355"/>
    </w:p>
    <w:p w14:paraId="6E4A537D" w14:textId="77777777" w:rsidR="006414A6" w:rsidRPr="006414A6" w:rsidRDefault="006414A6" w:rsidP="006414A6">
      <w:pPr>
        <w:ind w:left="360"/>
        <w:rPr>
          <w:rFonts w:ascii="Times New Roman" w:hAnsi="Times New Roman" w:cs="Times New Roman"/>
          <w:b/>
          <w:sz w:val="28"/>
          <w:szCs w:val="28"/>
        </w:rPr>
      </w:pPr>
      <w:r w:rsidRPr="006414A6">
        <w:rPr>
          <w:rFonts w:ascii="Times New Roman" w:hAnsi="Times New Roman" w:cs="Times New Roman"/>
          <w:b/>
          <w:sz w:val="28"/>
          <w:szCs w:val="28"/>
        </w:rPr>
        <w:t xml:space="preserve">          R O M Â N I A</w:t>
      </w:r>
    </w:p>
    <w:p w14:paraId="3471D2A7" w14:textId="77777777" w:rsidR="006414A6" w:rsidRPr="006414A6" w:rsidRDefault="006414A6" w:rsidP="006414A6">
      <w:pPr>
        <w:ind w:left="360"/>
        <w:rPr>
          <w:rFonts w:ascii="Times New Roman" w:hAnsi="Times New Roman" w:cs="Times New Roman"/>
          <w:b/>
          <w:sz w:val="28"/>
          <w:szCs w:val="28"/>
        </w:rPr>
      </w:pPr>
      <w:r w:rsidRPr="006414A6">
        <w:rPr>
          <w:rFonts w:ascii="Times New Roman" w:hAnsi="Times New Roman" w:cs="Times New Roman"/>
          <w:b/>
          <w:sz w:val="28"/>
          <w:szCs w:val="28"/>
        </w:rPr>
        <w:t xml:space="preserve">JUDEŢUL HUNEDOARA </w:t>
      </w:r>
    </w:p>
    <w:p w14:paraId="0DAB2E68" w14:textId="77777777" w:rsidR="006414A6" w:rsidRPr="006414A6" w:rsidRDefault="006414A6" w:rsidP="006414A6">
      <w:pPr>
        <w:ind w:left="360"/>
        <w:rPr>
          <w:rFonts w:ascii="Times New Roman" w:hAnsi="Times New Roman" w:cs="Times New Roman"/>
          <w:b/>
          <w:sz w:val="28"/>
          <w:szCs w:val="28"/>
        </w:rPr>
      </w:pPr>
      <w:r w:rsidRPr="006414A6">
        <w:rPr>
          <w:rFonts w:ascii="Times New Roman" w:hAnsi="Times New Roman" w:cs="Times New Roman"/>
          <w:b/>
          <w:sz w:val="28"/>
          <w:szCs w:val="28"/>
        </w:rPr>
        <w:t xml:space="preserve">  MUNICIPIUL  BRAD</w:t>
      </w:r>
    </w:p>
    <w:p w14:paraId="7B20082C" w14:textId="77777777" w:rsidR="006414A6" w:rsidRPr="006414A6" w:rsidRDefault="006414A6" w:rsidP="006414A6">
      <w:pPr>
        <w:ind w:left="360"/>
        <w:rPr>
          <w:rFonts w:ascii="Times New Roman" w:hAnsi="Times New Roman" w:cs="Times New Roman"/>
          <w:b/>
          <w:sz w:val="28"/>
          <w:szCs w:val="28"/>
        </w:rPr>
      </w:pPr>
      <w:r w:rsidRPr="006414A6">
        <w:rPr>
          <w:rFonts w:ascii="Times New Roman" w:hAnsi="Times New Roman" w:cs="Times New Roman"/>
          <w:b/>
          <w:sz w:val="28"/>
          <w:szCs w:val="28"/>
        </w:rPr>
        <w:t xml:space="preserve">           P R I M A R</w:t>
      </w:r>
    </w:p>
    <w:p w14:paraId="16E66943" w14:textId="2D2EFB38" w:rsidR="006414A6" w:rsidRDefault="006414A6" w:rsidP="006414A6">
      <w:pPr>
        <w:ind w:left="360" w:right="-337"/>
        <w:rPr>
          <w:rFonts w:ascii="Times New Roman" w:hAnsi="Times New Roman" w:cs="Times New Roman"/>
          <w:b/>
          <w:sz w:val="28"/>
          <w:szCs w:val="28"/>
        </w:rPr>
      </w:pPr>
      <w:r w:rsidRPr="006414A6">
        <w:rPr>
          <w:rFonts w:ascii="Times New Roman" w:hAnsi="Times New Roman" w:cs="Times New Roman"/>
          <w:b/>
          <w:sz w:val="28"/>
          <w:szCs w:val="28"/>
        </w:rPr>
        <w:t xml:space="preserve">  Nr. </w:t>
      </w:r>
      <w:r w:rsidR="004D0986">
        <w:rPr>
          <w:rFonts w:ascii="Times New Roman" w:hAnsi="Times New Roman" w:cs="Times New Roman"/>
          <w:b/>
          <w:sz w:val="28"/>
          <w:szCs w:val="28"/>
        </w:rPr>
        <w:t>22</w:t>
      </w:r>
      <w:r>
        <w:rPr>
          <w:rFonts w:ascii="Times New Roman" w:hAnsi="Times New Roman" w:cs="Times New Roman"/>
          <w:b/>
          <w:sz w:val="28"/>
          <w:szCs w:val="28"/>
        </w:rPr>
        <w:t>/11</w:t>
      </w:r>
      <w:r w:rsidR="004D0986">
        <w:rPr>
          <w:rFonts w:ascii="Times New Roman" w:hAnsi="Times New Roman" w:cs="Times New Roman"/>
          <w:b/>
          <w:sz w:val="28"/>
          <w:szCs w:val="28"/>
        </w:rPr>
        <w:t>506</w:t>
      </w:r>
      <w:r>
        <w:rPr>
          <w:rFonts w:ascii="Times New Roman" w:hAnsi="Times New Roman" w:cs="Times New Roman"/>
          <w:b/>
          <w:sz w:val="28"/>
          <w:szCs w:val="28"/>
        </w:rPr>
        <w:t>/</w:t>
      </w:r>
      <w:r w:rsidR="004D0986">
        <w:rPr>
          <w:rFonts w:ascii="Times New Roman" w:hAnsi="Times New Roman" w:cs="Times New Roman"/>
          <w:b/>
          <w:sz w:val="28"/>
          <w:szCs w:val="28"/>
        </w:rPr>
        <w:t>0</w:t>
      </w:r>
      <w:r w:rsidR="00627EBD">
        <w:rPr>
          <w:rFonts w:ascii="Times New Roman" w:hAnsi="Times New Roman" w:cs="Times New Roman"/>
          <w:b/>
          <w:sz w:val="28"/>
          <w:szCs w:val="28"/>
        </w:rPr>
        <w:t>7</w:t>
      </w:r>
      <w:r>
        <w:rPr>
          <w:rFonts w:ascii="Times New Roman" w:hAnsi="Times New Roman" w:cs="Times New Roman"/>
          <w:b/>
          <w:sz w:val="28"/>
          <w:szCs w:val="28"/>
        </w:rPr>
        <w:t>.0</w:t>
      </w:r>
      <w:r w:rsidR="00A01220">
        <w:rPr>
          <w:rFonts w:ascii="Times New Roman" w:hAnsi="Times New Roman" w:cs="Times New Roman"/>
          <w:b/>
          <w:sz w:val="28"/>
          <w:szCs w:val="28"/>
        </w:rPr>
        <w:t>2</w:t>
      </w:r>
      <w:r>
        <w:rPr>
          <w:rFonts w:ascii="Times New Roman" w:hAnsi="Times New Roman" w:cs="Times New Roman"/>
          <w:b/>
          <w:sz w:val="28"/>
          <w:szCs w:val="28"/>
        </w:rPr>
        <w:t>.2022</w:t>
      </w:r>
    </w:p>
    <w:p w14:paraId="4B2A473D" w14:textId="77777777" w:rsidR="00B90329" w:rsidRPr="006414A6" w:rsidRDefault="00B90329" w:rsidP="006414A6">
      <w:pPr>
        <w:ind w:left="360" w:right="-337"/>
        <w:rPr>
          <w:rFonts w:ascii="Times New Roman" w:hAnsi="Times New Roman" w:cs="Times New Roman"/>
          <w:b/>
          <w:sz w:val="28"/>
          <w:szCs w:val="28"/>
        </w:rPr>
      </w:pPr>
    </w:p>
    <w:p w14:paraId="411AEFE4" w14:textId="77777777" w:rsidR="006414A6" w:rsidRPr="006414A6" w:rsidRDefault="006414A6" w:rsidP="00143C2B">
      <w:pPr>
        <w:ind w:right="-337"/>
        <w:rPr>
          <w:rFonts w:ascii="Times New Roman" w:hAnsi="Times New Roman" w:cs="Times New Roman"/>
          <w:b/>
          <w:sz w:val="28"/>
          <w:szCs w:val="28"/>
        </w:rPr>
      </w:pPr>
    </w:p>
    <w:p w14:paraId="4521272D" w14:textId="7E68501B" w:rsidR="00627EBD" w:rsidRPr="004D0986" w:rsidRDefault="006414A6" w:rsidP="004D0986">
      <w:pPr>
        <w:ind w:left="360"/>
        <w:jc w:val="center"/>
        <w:rPr>
          <w:rFonts w:ascii="Times New Roman" w:hAnsi="Times New Roman" w:cs="Times New Roman"/>
          <w:b/>
          <w:sz w:val="28"/>
          <w:szCs w:val="28"/>
          <w:u w:val="single"/>
        </w:rPr>
      </w:pPr>
      <w:r w:rsidRPr="006414A6">
        <w:rPr>
          <w:rFonts w:ascii="Times New Roman" w:hAnsi="Times New Roman" w:cs="Times New Roman"/>
          <w:b/>
          <w:sz w:val="28"/>
          <w:szCs w:val="28"/>
          <w:u w:val="single"/>
        </w:rPr>
        <w:t>R E F E R A T   D E   A P R O B A R E</w:t>
      </w:r>
      <w:r w:rsidR="00801435">
        <w:rPr>
          <w:rFonts w:ascii="Times New Roman" w:hAnsi="Times New Roman" w:cs="Times New Roman"/>
          <w:b/>
          <w:sz w:val="28"/>
          <w:szCs w:val="28"/>
        </w:rPr>
        <w:t xml:space="preserve"> </w:t>
      </w:r>
    </w:p>
    <w:p w14:paraId="7DC29383" w14:textId="77777777" w:rsidR="00C45235" w:rsidRDefault="00A01220" w:rsidP="00C45235">
      <w:pPr>
        <w:jc w:val="center"/>
        <w:rPr>
          <w:rFonts w:ascii="Times New Roman" w:eastAsia="Lucida Sans Unicode" w:hAnsi="Times New Roman" w:cs="Times New Roman"/>
          <w:b/>
          <w:bCs/>
          <w:sz w:val="28"/>
          <w:szCs w:val="28"/>
        </w:rPr>
      </w:pPr>
      <w:r>
        <w:rPr>
          <w:rFonts w:ascii="Times New Roman" w:hAnsi="Times New Roman" w:cs="Times New Roman"/>
          <w:b/>
          <w:bCs/>
          <w:sz w:val="28"/>
          <w:szCs w:val="28"/>
        </w:rPr>
        <w:t>pentru</w:t>
      </w:r>
      <w:r w:rsidR="00627EBD" w:rsidRPr="008262AC">
        <w:rPr>
          <w:rFonts w:ascii="Times New Roman" w:hAnsi="Times New Roman" w:cs="Times New Roman"/>
          <w:b/>
          <w:bCs/>
          <w:sz w:val="28"/>
          <w:szCs w:val="28"/>
        </w:rPr>
        <w:t xml:space="preserve"> </w:t>
      </w:r>
      <w:r w:rsidRPr="00A01220">
        <w:rPr>
          <w:rFonts w:ascii="Times New Roman" w:eastAsia="Lucida Sans Unicode" w:hAnsi="Times New Roman" w:cs="Times New Roman"/>
          <w:b/>
          <w:bCs/>
          <w:sz w:val="28"/>
          <w:szCs w:val="28"/>
        </w:rPr>
        <w:t>modificarea</w:t>
      </w:r>
      <w:r w:rsidR="00C45235">
        <w:rPr>
          <w:rFonts w:ascii="Times New Roman" w:eastAsia="Lucida Sans Unicode" w:hAnsi="Times New Roman" w:cs="Times New Roman"/>
          <w:b/>
          <w:bCs/>
          <w:sz w:val="28"/>
          <w:szCs w:val="28"/>
        </w:rPr>
        <w:t xml:space="preserve"> și completarea</w:t>
      </w:r>
      <w:r w:rsidRPr="00A01220">
        <w:rPr>
          <w:rFonts w:ascii="Times New Roman" w:eastAsia="Lucida Sans Unicode" w:hAnsi="Times New Roman" w:cs="Times New Roman"/>
          <w:b/>
          <w:bCs/>
          <w:sz w:val="28"/>
          <w:szCs w:val="28"/>
        </w:rPr>
        <w:t xml:space="preserve"> Hotărârii </w:t>
      </w:r>
      <w:r>
        <w:rPr>
          <w:rFonts w:ascii="Times New Roman" w:eastAsia="Lucida Sans Unicode" w:hAnsi="Times New Roman" w:cs="Times New Roman"/>
          <w:b/>
          <w:bCs/>
          <w:sz w:val="28"/>
          <w:szCs w:val="28"/>
        </w:rPr>
        <w:t xml:space="preserve">Consiliului Local </w:t>
      </w:r>
      <w:r w:rsidRPr="00A01220">
        <w:rPr>
          <w:rFonts w:ascii="Times New Roman" w:eastAsia="Lucida Sans Unicode" w:hAnsi="Times New Roman" w:cs="Times New Roman"/>
          <w:b/>
          <w:bCs/>
          <w:sz w:val="28"/>
          <w:szCs w:val="28"/>
        </w:rPr>
        <w:t>nr.</w:t>
      </w:r>
      <w:r>
        <w:rPr>
          <w:rFonts w:ascii="Times New Roman" w:eastAsia="Lucida Sans Unicode" w:hAnsi="Times New Roman" w:cs="Times New Roman"/>
          <w:b/>
          <w:bCs/>
          <w:sz w:val="28"/>
          <w:szCs w:val="28"/>
        </w:rPr>
        <w:t xml:space="preserve"> </w:t>
      </w:r>
      <w:r w:rsidRPr="00A01220">
        <w:rPr>
          <w:rFonts w:ascii="Times New Roman" w:eastAsia="Lucida Sans Unicode" w:hAnsi="Times New Roman" w:cs="Times New Roman"/>
          <w:b/>
          <w:bCs/>
          <w:sz w:val="28"/>
          <w:szCs w:val="28"/>
        </w:rPr>
        <w:t>126</w:t>
      </w:r>
      <w:r>
        <w:rPr>
          <w:rFonts w:ascii="Times New Roman" w:eastAsia="Lucida Sans Unicode" w:hAnsi="Times New Roman" w:cs="Times New Roman"/>
          <w:b/>
          <w:bCs/>
          <w:sz w:val="28"/>
          <w:szCs w:val="28"/>
        </w:rPr>
        <w:t>/</w:t>
      </w:r>
      <w:r w:rsidRPr="00A01220">
        <w:rPr>
          <w:rFonts w:ascii="Times New Roman" w:eastAsia="Lucida Sans Unicode" w:hAnsi="Times New Roman" w:cs="Times New Roman"/>
          <w:b/>
          <w:bCs/>
          <w:sz w:val="28"/>
          <w:szCs w:val="28"/>
        </w:rPr>
        <w:t>2021 privind indexarea chiriilo</w:t>
      </w:r>
      <w:r>
        <w:rPr>
          <w:rFonts w:ascii="Times New Roman" w:eastAsia="Lucida Sans Unicode" w:hAnsi="Times New Roman" w:cs="Times New Roman"/>
          <w:b/>
          <w:bCs/>
          <w:sz w:val="28"/>
          <w:szCs w:val="28"/>
        </w:rPr>
        <w:t>r</w:t>
      </w:r>
      <w:r w:rsidRPr="00A01220">
        <w:rPr>
          <w:rFonts w:ascii="Times New Roman" w:eastAsia="Lucida Sans Unicode" w:hAnsi="Times New Roman" w:cs="Times New Roman"/>
          <w:b/>
          <w:bCs/>
          <w:sz w:val="28"/>
          <w:szCs w:val="28"/>
        </w:rPr>
        <w:t>, redevențelor și taxelor de bază pe metru pătrat</w:t>
      </w:r>
    </w:p>
    <w:p w14:paraId="61B6BCED" w14:textId="5E1721F6" w:rsidR="00A01220" w:rsidRPr="00A01220" w:rsidRDefault="00A01220" w:rsidP="00C45235">
      <w:pPr>
        <w:jc w:val="center"/>
        <w:rPr>
          <w:rFonts w:ascii="Times New Roman" w:eastAsia="Lucida Sans Unicode" w:hAnsi="Times New Roman" w:cs="Times New Roman"/>
          <w:b/>
          <w:bCs/>
          <w:sz w:val="28"/>
          <w:szCs w:val="28"/>
        </w:rPr>
      </w:pPr>
      <w:r w:rsidRPr="00A01220">
        <w:rPr>
          <w:rFonts w:ascii="Times New Roman" w:eastAsia="Lucida Sans Unicode" w:hAnsi="Times New Roman" w:cs="Times New Roman"/>
          <w:b/>
          <w:bCs/>
          <w:sz w:val="28"/>
          <w:szCs w:val="28"/>
        </w:rPr>
        <w:t xml:space="preserve"> pentru spațiile cu altă</w:t>
      </w:r>
      <w:r>
        <w:rPr>
          <w:rFonts w:ascii="Times New Roman" w:eastAsia="Lucida Sans Unicode" w:hAnsi="Times New Roman" w:cs="Times New Roman"/>
          <w:b/>
          <w:bCs/>
          <w:sz w:val="28"/>
          <w:szCs w:val="28"/>
        </w:rPr>
        <w:t xml:space="preserve"> </w:t>
      </w:r>
      <w:r w:rsidRPr="00A01220">
        <w:rPr>
          <w:rFonts w:ascii="Times New Roman" w:eastAsia="Lucida Sans Unicode" w:hAnsi="Times New Roman" w:cs="Times New Roman"/>
          <w:b/>
          <w:bCs/>
          <w:sz w:val="28"/>
          <w:szCs w:val="28"/>
        </w:rPr>
        <w:t>destinație decât aceea de locuință și pentru terenurile aparținând</w:t>
      </w:r>
      <w:r w:rsidR="00C45235">
        <w:rPr>
          <w:rFonts w:ascii="Times New Roman" w:eastAsia="Lucida Sans Unicode" w:hAnsi="Times New Roman" w:cs="Times New Roman"/>
          <w:b/>
          <w:bCs/>
          <w:sz w:val="28"/>
          <w:szCs w:val="28"/>
        </w:rPr>
        <w:t xml:space="preserve"> </w:t>
      </w:r>
      <w:r w:rsidRPr="00A01220">
        <w:rPr>
          <w:rFonts w:ascii="Times New Roman" w:eastAsia="Lucida Sans Unicode" w:hAnsi="Times New Roman" w:cs="Times New Roman"/>
          <w:b/>
          <w:bCs/>
          <w:sz w:val="28"/>
          <w:szCs w:val="28"/>
        </w:rPr>
        <w:t>domeniului</w:t>
      </w:r>
      <w:r>
        <w:rPr>
          <w:rFonts w:ascii="Times New Roman" w:eastAsia="Lucida Sans Unicode" w:hAnsi="Times New Roman" w:cs="Times New Roman"/>
          <w:b/>
          <w:bCs/>
          <w:sz w:val="28"/>
          <w:szCs w:val="28"/>
        </w:rPr>
        <w:t xml:space="preserve"> </w:t>
      </w:r>
      <w:r w:rsidRPr="00A01220">
        <w:rPr>
          <w:rFonts w:ascii="Times New Roman" w:eastAsia="Lucida Sans Unicode" w:hAnsi="Times New Roman" w:cs="Times New Roman"/>
          <w:b/>
          <w:bCs/>
          <w:sz w:val="28"/>
          <w:szCs w:val="28"/>
        </w:rPr>
        <w:t>public și privat al Municipiului Brad</w:t>
      </w:r>
    </w:p>
    <w:p w14:paraId="765E02BB" w14:textId="3A7AAAD6" w:rsidR="00627EBD" w:rsidRDefault="00627EBD" w:rsidP="00A01220">
      <w:pPr>
        <w:jc w:val="center"/>
        <w:rPr>
          <w:rFonts w:ascii="Times New Roman" w:hAnsi="Times New Roman" w:cs="Times New Roman"/>
          <w:b/>
          <w:bCs/>
          <w:sz w:val="28"/>
          <w:szCs w:val="28"/>
        </w:rPr>
      </w:pPr>
    </w:p>
    <w:p w14:paraId="6633C6D9" w14:textId="77777777" w:rsidR="008262AC" w:rsidRPr="008262AC" w:rsidRDefault="008262AC" w:rsidP="004D0986">
      <w:pPr>
        <w:rPr>
          <w:rFonts w:ascii="Times New Roman" w:hAnsi="Times New Roman" w:cs="Times New Roman"/>
          <w:b/>
          <w:bCs/>
          <w:sz w:val="28"/>
          <w:szCs w:val="28"/>
        </w:rPr>
      </w:pPr>
    </w:p>
    <w:p w14:paraId="2F201A33" w14:textId="7460528C" w:rsidR="00A01220" w:rsidRPr="00A01220" w:rsidRDefault="00627EBD" w:rsidP="00A01220">
      <w:pPr>
        <w:rPr>
          <w:rFonts w:ascii="Times New Roman" w:eastAsia="Lucida Sans Unicode" w:hAnsi="Times New Roman" w:cs="Times New Roman"/>
          <w:sz w:val="28"/>
          <w:szCs w:val="28"/>
        </w:rPr>
      </w:pPr>
      <w:r w:rsidRPr="00627EBD">
        <w:rPr>
          <w:rFonts w:ascii="Times New Roman" w:hAnsi="Times New Roman" w:cs="Times New Roman"/>
          <w:sz w:val="28"/>
          <w:szCs w:val="28"/>
        </w:rPr>
        <w:tab/>
      </w:r>
      <w:r w:rsidR="00A01220" w:rsidRPr="00A01220">
        <w:rPr>
          <w:rFonts w:ascii="Times New Roman" w:eastAsia="Lucida Sans Unicode" w:hAnsi="Times New Roman" w:cs="Times New Roman"/>
          <w:sz w:val="28"/>
          <w:szCs w:val="28"/>
        </w:rPr>
        <w:t>Prin Hot</w:t>
      </w:r>
      <w:r w:rsidR="00C45235">
        <w:rPr>
          <w:rFonts w:ascii="Times New Roman" w:eastAsia="Lucida Sans Unicode" w:hAnsi="Times New Roman" w:cs="Times New Roman"/>
          <w:sz w:val="28"/>
          <w:szCs w:val="28"/>
        </w:rPr>
        <w:t>ă</w:t>
      </w:r>
      <w:r w:rsidR="00A01220" w:rsidRPr="00A01220">
        <w:rPr>
          <w:rFonts w:ascii="Times New Roman" w:eastAsia="Lucida Sans Unicode" w:hAnsi="Times New Roman" w:cs="Times New Roman"/>
          <w:sz w:val="28"/>
          <w:szCs w:val="28"/>
        </w:rPr>
        <w:t xml:space="preserve">rârea </w:t>
      </w:r>
      <w:r w:rsidR="00A01220">
        <w:rPr>
          <w:rFonts w:ascii="Times New Roman" w:eastAsia="Lucida Sans Unicode" w:hAnsi="Times New Roman" w:cs="Times New Roman"/>
          <w:sz w:val="28"/>
          <w:szCs w:val="28"/>
        </w:rPr>
        <w:t xml:space="preserve">Consiliului Local </w:t>
      </w:r>
      <w:r w:rsidR="00A01220" w:rsidRPr="00A01220">
        <w:rPr>
          <w:rFonts w:ascii="Times New Roman" w:eastAsia="Lucida Sans Unicode" w:hAnsi="Times New Roman" w:cs="Times New Roman"/>
          <w:sz w:val="28"/>
          <w:szCs w:val="28"/>
        </w:rPr>
        <w:t>nr.</w:t>
      </w:r>
      <w:r w:rsidR="00A01220">
        <w:rPr>
          <w:rFonts w:ascii="Times New Roman" w:eastAsia="Lucida Sans Unicode" w:hAnsi="Times New Roman" w:cs="Times New Roman"/>
          <w:sz w:val="28"/>
          <w:szCs w:val="28"/>
        </w:rPr>
        <w:t xml:space="preserve"> </w:t>
      </w:r>
      <w:r w:rsidR="00A01220" w:rsidRPr="00A01220">
        <w:rPr>
          <w:rFonts w:ascii="Times New Roman" w:eastAsia="Lucida Sans Unicode" w:hAnsi="Times New Roman" w:cs="Times New Roman"/>
          <w:sz w:val="28"/>
          <w:szCs w:val="28"/>
        </w:rPr>
        <w:t>126</w:t>
      </w:r>
      <w:r w:rsidR="00A01220">
        <w:rPr>
          <w:rFonts w:ascii="Times New Roman" w:eastAsia="Lucida Sans Unicode" w:hAnsi="Times New Roman" w:cs="Times New Roman"/>
          <w:sz w:val="28"/>
          <w:szCs w:val="28"/>
        </w:rPr>
        <w:t>/</w:t>
      </w:r>
      <w:r w:rsidR="00A01220" w:rsidRPr="00A01220">
        <w:rPr>
          <w:rFonts w:ascii="Times New Roman" w:eastAsia="Lucida Sans Unicode" w:hAnsi="Times New Roman" w:cs="Times New Roman"/>
          <w:sz w:val="28"/>
          <w:szCs w:val="28"/>
        </w:rPr>
        <w:t xml:space="preserve">2021 privind indexarea chiriilor, redevențelor și taxelor de bază pe metru pătrat pentru spațiile cu altă destinație decât aceea de locuință și pentru terenurile aparținând domeniului public și privat al Municipiului Brad, </w:t>
      </w:r>
      <w:r w:rsidR="00A01220">
        <w:rPr>
          <w:rFonts w:ascii="Times New Roman" w:eastAsia="Lucida Sans Unicode" w:hAnsi="Times New Roman" w:cs="Times New Roman"/>
          <w:sz w:val="28"/>
          <w:szCs w:val="28"/>
        </w:rPr>
        <w:t xml:space="preserve">la </w:t>
      </w:r>
      <w:r w:rsidR="00A01220" w:rsidRPr="00A01220">
        <w:rPr>
          <w:rFonts w:ascii="Times New Roman" w:eastAsia="Lucida Sans Unicode" w:hAnsi="Times New Roman" w:cs="Times New Roman"/>
          <w:sz w:val="28"/>
          <w:szCs w:val="28"/>
        </w:rPr>
        <w:t>poziția nr.</w:t>
      </w:r>
      <w:r w:rsidR="00A01220">
        <w:rPr>
          <w:rFonts w:ascii="Times New Roman" w:eastAsia="Lucida Sans Unicode" w:hAnsi="Times New Roman" w:cs="Times New Roman"/>
          <w:sz w:val="28"/>
          <w:szCs w:val="28"/>
        </w:rPr>
        <w:t xml:space="preserve"> </w:t>
      </w:r>
      <w:r w:rsidR="00A01220" w:rsidRPr="00A01220">
        <w:rPr>
          <w:rFonts w:ascii="Times New Roman" w:eastAsia="Lucida Sans Unicode" w:hAnsi="Times New Roman" w:cs="Times New Roman"/>
          <w:sz w:val="28"/>
          <w:szCs w:val="28"/>
        </w:rPr>
        <w:t xml:space="preserve">10 </w:t>
      </w:r>
      <w:r w:rsidR="00A01220">
        <w:rPr>
          <w:rFonts w:ascii="Times New Roman" w:eastAsia="Lucida Sans Unicode" w:hAnsi="Times New Roman" w:cs="Times New Roman"/>
          <w:sz w:val="28"/>
          <w:szCs w:val="28"/>
        </w:rPr>
        <w:t>di</w:t>
      </w:r>
      <w:r w:rsidR="00A01220" w:rsidRPr="00A01220">
        <w:rPr>
          <w:rFonts w:ascii="Times New Roman" w:eastAsia="Lucida Sans Unicode" w:hAnsi="Times New Roman" w:cs="Times New Roman"/>
          <w:sz w:val="28"/>
          <w:szCs w:val="28"/>
        </w:rPr>
        <w:t>n Anexa nr.</w:t>
      </w:r>
      <w:r w:rsidR="00A01220">
        <w:rPr>
          <w:rFonts w:ascii="Times New Roman" w:eastAsia="Lucida Sans Unicode" w:hAnsi="Times New Roman" w:cs="Times New Roman"/>
          <w:sz w:val="28"/>
          <w:szCs w:val="28"/>
        </w:rPr>
        <w:t xml:space="preserve"> </w:t>
      </w:r>
      <w:r w:rsidR="00A01220" w:rsidRPr="00A01220">
        <w:rPr>
          <w:rFonts w:ascii="Times New Roman" w:eastAsia="Lucida Sans Unicode" w:hAnsi="Times New Roman" w:cs="Times New Roman"/>
          <w:sz w:val="28"/>
          <w:szCs w:val="28"/>
        </w:rPr>
        <w:t xml:space="preserve">1, a fost aprobată taxa pentru </w:t>
      </w:r>
      <w:r w:rsidR="00A01220" w:rsidRPr="00062811">
        <w:rPr>
          <w:rFonts w:ascii="Times New Roman" w:eastAsia="Lucida Sans Unicode" w:hAnsi="Times New Roman" w:cs="Times New Roman"/>
          <w:b/>
          <w:bCs/>
          <w:i/>
          <w:iCs/>
          <w:sz w:val="28"/>
          <w:szCs w:val="28"/>
        </w:rPr>
        <w:t>”Spații folosite pentru activități recreative, întrețineri corporale, cursuri dans și altele similare”</w:t>
      </w:r>
      <w:r w:rsidR="00A01220" w:rsidRPr="00062811">
        <w:rPr>
          <w:rFonts w:ascii="Times New Roman" w:eastAsia="Lucida Sans Unicode" w:hAnsi="Times New Roman" w:cs="Times New Roman"/>
          <w:i/>
          <w:iCs/>
          <w:sz w:val="28"/>
          <w:szCs w:val="28"/>
        </w:rPr>
        <w:t xml:space="preserve"> </w:t>
      </w:r>
      <w:r w:rsidR="00062811">
        <w:rPr>
          <w:rFonts w:ascii="Times New Roman" w:eastAsia="Lucida Sans Unicode" w:hAnsi="Times New Roman" w:cs="Times New Roman"/>
          <w:sz w:val="28"/>
          <w:szCs w:val="28"/>
        </w:rPr>
        <w:t>în cuantum</w:t>
      </w:r>
      <w:r w:rsidR="00A01220" w:rsidRPr="00062811">
        <w:rPr>
          <w:rFonts w:ascii="Times New Roman" w:eastAsia="Lucida Sans Unicode" w:hAnsi="Times New Roman" w:cs="Times New Roman"/>
          <w:sz w:val="28"/>
          <w:szCs w:val="28"/>
        </w:rPr>
        <w:t xml:space="preserve"> de </w:t>
      </w:r>
      <w:r w:rsidR="00A01220" w:rsidRPr="00062811">
        <w:rPr>
          <w:rFonts w:ascii="Times New Roman" w:eastAsia="Lucida Sans Unicode" w:hAnsi="Times New Roman" w:cs="Times New Roman"/>
          <w:b/>
          <w:bCs/>
          <w:sz w:val="28"/>
          <w:szCs w:val="28"/>
        </w:rPr>
        <w:t>33,00 lei/oră</w:t>
      </w:r>
      <w:r w:rsidR="00A01220" w:rsidRPr="00062811">
        <w:rPr>
          <w:rFonts w:ascii="Times New Roman" w:eastAsia="Lucida Sans Unicode" w:hAnsi="Times New Roman" w:cs="Times New Roman"/>
          <w:sz w:val="28"/>
          <w:szCs w:val="28"/>
        </w:rPr>
        <w:t>.</w:t>
      </w:r>
    </w:p>
    <w:p w14:paraId="7D99D5B0" w14:textId="69B1387B" w:rsidR="00A01220" w:rsidRPr="00A01220" w:rsidRDefault="00A01220" w:rsidP="00A01220">
      <w:pPr>
        <w:rPr>
          <w:rFonts w:ascii="Times New Roman" w:eastAsia="Lucida Sans Unicode" w:hAnsi="Times New Roman" w:cs="Times New Roman"/>
          <w:sz w:val="28"/>
          <w:szCs w:val="28"/>
        </w:rPr>
      </w:pPr>
      <w:r w:rsidRPr="00A01220">
        <w:rPr>
          <w:rFonts w:ascii="Times New Roman" w:eastAsia="Lucida Sans Unicode" w:hAnsi="Times New Roman" w:cs="Times New Roman"/>
          <w:sz w:val="28"/>
          <w:szCs w:val="28"/>
        </w:rPr>
        <w:tab/>
      </w:r>
      <w:r w:rsidR="00062811">
        <w:rPr>
          <w:rFonts w:ascii="Times New Roman" w:eastAsia="Lucida Sans Unicode" w:hAnsi="Times New Roman" w:cs="Times New Roman"/>
          <w:sz w:val="28"/>
          <w:szCs w:val="28"/>
        </w:rPr>
        <w:t>Precizez</w:t>
      </w:r>
      <w:r w:rsidRPr="00A01220">
        <w:rPr>
          <w:rFonts w:ascii="Times New Roman" w:eastAsia="Lucida Sans Unicode" w:hAnsi="Times New Roman" w:cs="Times New Roman"/>
          <w:sz w:val="28"/>
          <w:szCs w:val="28"/>
        </w:rPr>
        <w:t xml:space="preserve"> că ace</w:t>
      </w:r>
      <w:r w:rsidR="00062811">
        <w:rPr>
          <w:rFonts w:ascii="Times New Roman" w:eastAsia="Lucida Sans Unicode" w:hAnsi="Times New Roman" w:cs="Times New Roman"/>
          <w:sz w:val="28"/>
          <w:szCs w:val="28"/>
        </w:rPr>
        <w:t>a</w:t>
      </w:r>
      <w:r w:rsidRPr="00A01220">
        <w:rPr>
          <w:rFonts w:ascii="Times New Roman" w:eastAsia="Lucida Sans Unicode" w:hAnsi="Times New Roman" w:cs="Times New Roman"/>
          <w:sz w:val="28"/>
          <w:szCs w:val="28"/>
        </w:rPr>
        <w:t>stă taxă se aplică pentru închirierea cu ora a spațiilor cu ace</w:t>
      </w:r>
      <w:r w:rsidR="00062811">
        <w:rPr>
          <w:rFonts w:ascii="Times New Roman" w:eastAsia="Lucida Sans Unicode" w:hAnsi="Times New Roman" w:cs="Times New Roman"/>
          <w:sz w:val="28"/>
          <w:szCs w:val="28"/>
        </w:rPr>
        <w:t>a</w:t>
      </w:r>
      <w:r w:rsidRPr="00A01220">
        <w:rPr>
          <w:rFonts w:ascii="Times New Roman" w:eastAsia="Lucida Sans Unicode" w:hAnsi="Times New Roman" w:cs="Times New Roman"/>
          <w:sz w:val="28"/>
          <w:szCs w:val="28"/>
        </w:rPr>
        <w:t>stă destinație pentru săli din incinta Casei de Cultură Brad, sala de sport de la Școala Gimnazială ”Horia, Cloșca și Crișan”, Liceul Teoretic ”Avram Iancu” și ar urma să se aplice pentru sala de sport recent finalizată prin investiția C.N.I. de la Școala Gimnazială ”Mircea Sântimbreanu”.</w:t>
      </w:r>
    </w:p>
    <w:p w14:paraId="33875D67" w14:textId="2035DADC" w:rsidR="00627EBD" w:rsidRPr="00F5490B" w:rsidRDefault="00A01220" w:rsidP="00A01220">
      <w:pPr>
        <w:rPr>
          <w:rFonts w:ascii="Times New Roman" w:eastAsia="Lucida Sans Unicode" w:hAnsi="Times New Roman" w:cs="Times New Roman"/>
          <w:sz w:val="28"/>
          <w:szCs w:val="28"/>
        </w:rPr>
      </w:pPr>
      <w:r w:rsidRPr="00A01220">
        <w:rPr>
          <w:rFonts w:ascii="Times New Roman" w:eastAsia="Lucida Sans Unicode" w:hAnsi="Times New Roman" w:cs="Times New Roman"/>
          <w:sz w:val="28"/>
          <w:szCs w:val="28"/>
        </w:rPr>
        <w:tab/>
      </w:r>
      <w:r w:rsidR="00062811">
        <w:rPr>
          <w:rFonts w:ascii="Times New Roman" w:eastAsia="Lucida Sans Unicode" w:hAnsi="Times New Roman" w:cs="Times New Roman"/>
          <w:sz w:val="28"/>
          <w:szCs w:val="28"/>
        </w:rPr>
        <w:t xml:space="preserve"> </w:t>
      </w:r>
      <w:r w:rsidRPr="00A01220">
        <w:rPr>
          <w:rFonts w:ascii="Times New Roman" w:eastAsia="Lucida Sans Unicode" w:hAnsi="Times New Roman" w:cs="Times New Roman"/>
          <w:sz w:val="28"/>
          <w:szCs w:val="28"/>
        </w:rPr>
        <w:t xml:space="preserve">În urma creșterii prețurilor la combustibili și energie electrică </w:t>
      </w:r>
      <w:r w:rsidR="00062811" w:rsidRPr="00A01220">
        <w:rPr>
          <w:rFonts w:ascii="Times New Roman" w:eastAsia="Lucida Sans Unicode" w:hAnsi="Times New Roman" w:cs="Times New Roman"/>
          <w:sz w:val="28"/>
          <w:szCs w:val="28"/>
        </w:rPr>
        <w:t>din ultimele luni</w:t>
      </w:r>
      <w:r w:rsidR="00062811">
        <w:rPr>
          <w:rFonts w:ascii="Times New Roman" w:eastAsia="Lucida Sans Unicode" w:hAnsi="Times New Roman" w:cs="Times New Roman"/>
          <w:sz w:val="28"/>
          <w:szCs w:val="28"/>
        </w:rPr>
        <w:t xml:space="preserve"> </w:t>
      </w:r>
      <w:r w:rsidRPr="00A01220">
        <w:rPr>
          <w:rFonts w:ascii="Times New Roman" w:eastAsia="Lucida Sans Unicode" w:hAnsi="Times New Roman" w:cs="Times New Roman"/>
          <w:sz w:val="28"/>
          <w:szCs w:val="28"/>
        </w:rPr>
        <w:t>s</w:t>
      </w:r>
      <w:r w:rsidR="00062811">
        <w:rPr>
          <w:rFonts w:ascii="Times New Roman" w:eastAsia="Lucida Sans Unicode" w:hAnsi="Times New Roman" w:cs="Times New Roman"/>
          <w:sz w:val="28"/>
          <w:szCs w:val="28"/>
        </w:rPr>
        <w:t>-a</w:t>
      </w:r>
      <w:r w:rsidRPr="00A01220">
        <w:rPr>
          <w:rFonts w:ascii="Times New Roman" w:eastAsia="Lucida Sans Unicode" w:hAnsi="Times New Roman" w:cs="Times New Roman"/>
          <w:sz w:val="28"/>
          <w:szCs w:val="28"/>
        </w:rPr>
        <w:t xml:space="preserve"> constat</w:t>
      </w:r>
      <w:r w:rsidR="00062811">
        <w:rPr>
          <w:rFonts w:ascii="Times New Roman" w:eastAsia="Lucida Sans Unicode" w:hAnsi="Times New Roman" w:cs="Times New Roman"/>
          <w:sz w:val="28"/>
          <w:szCs w:val="28"/>
        </w:rPr>
        <w:t>at</w:t>
      </w:r>
      <w:r w:rsidRPr="00A01220">
        <w:rPr>
          <w:rFonts w:ascii="Times New Roman" w:eastAsia="Lucida Sans Unicode" w:hAnsi="Times New Roman" w:cs="Times New Roman"/>
          <w:sz w:val="28"/>
          <w:szCs w:val="28"/>
        </w:rPr>
        <w:t xml:space="preserve"> necesitatea măririi taxei pentru folosirea sălilor de sport și a altor spații folosite pentru activități recreative, întrețineri corporale, cursuri </w:t>
      </w:r>
      <w:r w:rsidR="00062811">
        <w:rPr>
          <w:rFonts w:ascii="Times New Roman" w:eastAsia="Lucida Sans Unicode" w:hAnsi="Times New Roman" w:cs="Times New Roman"/>
          <w:sz w:val="28"/>
          <w:szCs w:val="28"/>
        </w:rPr>
        <w:t xml:space="preserve">de </w:t>
      </w:r>
      <w:r w:rsidRPr="00A01220">
        <w:rPr>
          <w:rFonts w:ascii="Times New Roman" w:eastAsia="Lucida Sans Unicode" w:hAnsi="Times New Roman" w:cs="Times New Roman"/>
          <w:sz w:val="28"/>
          <w:szCs w:val="28"/>
        </w:rPr>
        <w:t>dans și altele similare.</w:t>
      </w:r>
    </w:p>
    <w:p w14:paraId="3A8E71FE" w14:textId="4D19E531" w:rsidR="00C45235" w:rsidRPr="00F5490B" w:rsidRDefault="00C45235" w:rsidP="008262AC">
      <w:pPr>
        <w:ind w:firstLine="708"/>
        <w:rPr>
          <w:rFonts w:ascii="Times New Roman" w:hAnsi="Times New Roman" w:cs="Times New Roman"/>
          <w:sz w:val="28"/>
          <w:szCs w:val="28"/>
        </w:rPr>
      </w:pPr>
      <w:r>
        <w:rPr>
          <w:rFonts w:ascii="Times New Roman" w:hAnsi="Times New Roman" w:cs="Times New Roman"/>
          <w:sz w:val="28"/>
          <w:szCs w:val="28"/>
        </w:rPr>
        <w:t xml:space="preserve">Astfel, </w:t>
      </w:r>
      <w:r w:rsidR="008262AC" w:rsidRPr="008262AC">
        <w:rPr>
          <w:rFonts w:ascii="Times New Roman" w:hAnsi="Times New Roman" w:cs="Times New Roman"/>
          <w:sz w:val="28"/>
          <w:szCs w:val="28"/>
        </w:rPr>
        <w:t>am inițiat prezentul proiect de hotărâre prin care am  propus</w:t>
      </w:r>
      <w:r w:rsidR="00062811">
        <w:rPr>
          <w:rFonts w:ascii="Times New Roman" w:hAnsi="Times New Roman" w:cs="Times New Roman"/>
          <w:sz w:val="28"/>
          <w:szCs w:val="28"/>
        </w:rPr>
        <w:t xml:space="preserve"> modificarea </w:t>
      </w:r>
      <w:r w:rsidR="00062811" w:rsidRPr="00A01220">
        <w:rPr>
          <w:rFonts w:ascii="Times New Roman" w:eastAsia="Lucida Sans Unicode" w:hAnsi="Times New Roman" w:cs="Times New Roman"/>
          <w:sz w:val="28"/>
          <w:szCs w:val="28"/>
        </w:rPr>
        <w:t>Hot</w:t>
      </w:r>
      <w:r>
        <w:rPr>
          <w:rFonts w:ascii="Times New Roman" w:eastAsia="Lucida Sans Unicode" w:hAnsi="Times New Roman" w:cs="Times New Roman"/>
          <w:sz w:val="28"/>
          <w:szCs w:val="28"/>
        </w:rPr>
        <w:t>ă</w:t>
      </w:r>
      <w:r w:rsidR="00062811" w:rsidRPr="00A01220">
        <w:rPr>
          <w:rFonts w:ascii="Times New Roman" w:eastAsia="Lucida Sans Unicode" w:hAnsi="Times New Roman" w:cs="Times New Roman"/>
          <w:sz w:val="28"/>
          <w:szCs w:val="28"/>
        </w:rPr>
        <w:t>râr</w:t>
      </w:r>
      <w:r w:rsidR="00062811">
        <w:rPr>
          <w:rFonts w:ascii="Times New Roman" w:eastAsia="Lucida Sans Unicode" w:hAnsi="Times New Roman" w:cs="Times New Roman"/>
          <w:sz w:val="28"/>
          <w:szCs w:val="28"/>
        </w:rPr>
        <w:t>ii</w:t>
      </w:r>
      <w:r w:rsidR="00062811" w:rsidRPr="00A01220">
        <w:rPr>
          <w:rFonts w:ascii="Times New Roman" w:eastAsia="Lucida Sans Unicode" w:hAnsi="Times New Roman" w:cs="Times New Roman"/>
          <w:sz w:val="28"/>
          <w:szCs w:val="28"/>
        </w:rPr>
        <w:t xml:space="preserve"> </w:t>
      </w:r>
      <w:r w:rsidR="00062811">
        <w:rPr>
          <w:rFonts w:ascii="Times New Roman" w:eastAsia="Lucida Sans Unicode" w:hAnsi="Times New Roman" w:cs="Times New Roman"/>
          <w:sz w:val="28"/>
          <w:szCs w:val="28"/>
        </w:rPr>
        <w:t xml:space="preserve">Consiliului Local </w:t>
      </w:r>
      <w:r w:rsidR="00062811" w:rsidRPr="00A01220">
        <w:rPr>
          <w:rFonts w:ascii="Times New Roman" w:eastAsia="Lucida Sans Unicode" w:hAnsi="Times New Roman" w:cs="Times New Roman"/>
          <w:sz w:val="28"/>
          <w:szCs w:val="28"/>
        </w:rPr>
        <w:t>nr.</w:t>
      </w:r>
      <w:r w:rsidR="00062811">
        <w:rPr>
          <w:rFonts w:ascii="Times New Roman" w:eastAsia="Lucida Sans Unicode" w:hAnsi="Times New Roman" w:cs="Times New Roman"/>
          <w:sz w:val="28"/>
          <w:szCs w:val="28"/>
        </w:rPr>
        <w:t xml:space="preserve"> </w:t>
      </w:r>
      <w:r w:rsidR="00062811" w:rsidRPr="00A01220">
        <w:rPr>
          <w:rFonts w:ascii="Times New Roman" w:eastAsia="Lucida Sans Unicode" w:hAnsi="Times New Roman" w:cs="Times New Roman"/>
          <w:sz w:val="28"/>
          <w:szCs w:val="28"/>
        </w:rPr>
        <w:t>126</w:t>
      </w:r>
      <w:r w:rsidR="00062811">
        <w:rPr>
          <w:rFonts w:ascii="Times New Roman" w:eastAsia="Lucida Sans Unicode" w:hAnsi="Times New Roman" w:cs="Times New Roman"/>
          <w:sz w:val="28"/>
          <w:szCs w:val="28"/>
        </w:rPr>
        <w:t>/</w:t>
      </w:r>
      <w:r w:rsidR="00062811" w:rsidRPr="00A01220">
        <w:rPr>
          <w:rFonts w:ascii="Times New Roman" w:eastAsia="Lucida Sans Unicode" w:hAnsi="Times New Roman" w:cs="Times New Roman"/>
          <w:sz w:val="28"/>
          <w:szCs w:val="28"/>
        </w:rPr>
        <w:t>2021 în sensul</w:t>
      </w:r>
      <w:r w:rsidR="00062811">
        <w:rPr>
          <w:rFonts w:ascii="Times New Roman" w:eastAsia="Lucida Sans Unicode" w:hAnsi="Times New Roman" w:cs="Times New Roman"/>
          <w:sz w:val="28"/>
          <w:szCs w:val="28"/>
        </w:rPr>
        <w:t xml:space="preserve"> eliminării poziției nr.</w:t>
      </w:r>
      <w:r>
        <w:rPr>
          <w:rFonts w:ascii="Times New Roman" w:eastAsia="Lucida Sans Unicode" w:hAnsi="Times New Roman" w:cs="Times New Roman"/>
          <w:sz w:val="28"/>
          <w:szCs w:val="28"/>
        </w:rPr>
        <w:t xml:space="preserve"> 10 din Anexa nr. 1 și completarea acesteia cu o nouă anexă care va cuprinde taxele</w:t>
      </w:r>
      <w:r w:rsidRPr="00C45235">
        <w:rPr>
          <w:rFonts w:ascii="Times New Roman" w:eastAsia="Lucida Sans Unicode" w:hAnsi="Times New Roman" w:cs="Times New Roman"/>
          <w:sz w:val="28"/>
          <w:szCs w:val="28"/>
        </w:rPr>
        <w:t xml:space="preserve"> </w:t>
      </w:r>
      <w:r w:rsidRPr="00A01220">
        <w:rPr>
          <w:rFonts w:ascii="Times New Roman" w:eastAsia="Lucida Sans Unicode" w:hAnsi="Times New Roman" w:cs="Times New Roman"/>
          <w:sz w:val="28"/>
          <w:szCs w:val="28"/>
        </w:rPr>
        <w:t xml:space="preserve">pentru </w:t>
      </w:r>
      <w:r w:rsidRPr="00062811">
        <w:rPr>
          <w:rFonts w:ascii="Times New Roman" w:eastAsia="Lucida Sans Unicode" w:hAnsi="Times New Roman" w:cs="Times New Roman"/>
          <w:b/>
          <w:bCs/>
          <w:i/>
          <w:iCs/>
          <w:sz w:val="28"/>
          <w:szCs w:val="28"/>
        </w:rPr>
        <w:t>”Spații folosite pentru activități recreative, întrețineri corporale, cursuri dans și altele similare”</w:t>
      </w:r>
      <w:r w:rsidR="00F5490B">
        <w:rPr>
          <w:rFonts w:ascii="Times New Roman" w:eastAsia="Lucida Sans Unicode" w:hAnsi="Times New Roman" w:cs="Times New Roman"/>
          <w:sz w:val="28"/>
          <w:szCs w:val="28"/>
        </w:rPr>
        <w:t>. Aceste taxe vor fi diferențiate în funcție de sezon (vară – iarnă) și de condițiile pe care le oferă</w:t>
      </w:r>
      <w:r w:rsidR="00062811">
        <w:rPr>
          <w:rFonts w:ascii="Times New Roman" w:eastAsia="Lucida Sans Unicode" w:hAnsi="Times New Roman" w:cs="Times New Roman"/>
          <w:sz w:val="28"/>
          <w:szCs w:val="28"/>
        </w:rPr>
        <w:t xml:space="preserve"> </w:t>
      </w:r>
      <w:r w:rsidR="008262AC" w:rsidRPr="008262AC">
        <w:rPr>
          <w:rFonts w:ascii="Times New Roman" w:hAnsi="Times New Roman" w:cs="Times New Roman"/>
          <w:b/>
          <w:bCs/>
          <w:sz w:val="28"/>
          <w:szCs w:val="28"/>
        </w:rPr>
        <w:t xml:space="preserve"> </w:t>
      </w:r>
      <w:r w:rsidR="00F5490B" w:rsidRPr="00F5490B">
        <w:rPr>
          <w:rFonts w:ascii="Times New Roman" w:hAnsi="Times New Roman" w:cs="Times New Roman"/>
          <w:sz w:val="28"/>
          <w:szCs w:val="28"/>
        </w:rPr>
        <w:t>utilizatorilor</w:t>
      </w:r>
      <w:r w:rsidR="00F5490B">
        <w:rPr>
          <w:rFonts w:ascii="Times New Roman" w:hAnsi="Times New Roman" w:cs="Times New Roman"/>
          <w:sz w:val="28"/>
          <w:szCs w:val="28"/>
        </w:rPr>
        <w:t>.</w:t>
      </w:r>
    </w:p>
    <w:p w14:paraId="083A1E65" w14:textId="77777777" w:rsidR="004D0986" w:rsidRDefault="00C45235" w:rsidP="004D0986">
      <w:pPr>
        <w:ind w:firstLine="708"/>
        <w:rPr>
          <w:rFonts w:ascii="Times New Roman" w:hAnsi="Times New Roman" w:cs="Times New Roman"/>
          <w:sz w:val="28"/>
          <w:szCs w:val="28"/>
        </w:rPr>
      </w:pPr>
      <w:r w:rsidRPr="008262AC">
        <w:rPr>
          <w:rFonts w:ascii="Times New Roman" w:hAnsi="Times New Roman" w:cs="Times New Roman"/>
          <w:sz w:val="28"/>
          <w:szCs w:val="28"/>
        </w:rPr>
        <w:t xml:space="preserve">În contextul celor de mai sus </w:t>
      </w:r>
      <w:r w:rsidR="008262AC" w:rsidRPr="008262AC">
        <w:rPr>
          <w:rFonts w:ascii="Times New Roman" w:hAnsi="Times New Roman" w:cs="Times New Roman"/>
          <w:sz w:val="28"/>
          <w:szCs w:val="28"/>
        </w:rPr>
        <w:t xml:space="preserve">supun </w:t>
      </w:r>
      <w:r w:rsidR="00F5490B">
        <w:rPr>
          <w:rFonts w:ascii="Times New Roman" w:hAnsi="Times New Roman" w:cs="Times New Roman"/>
          <w:sz w:val="28"/>
          <w:szCs w:val="28"/>
        </w:rPr>
        <w:t xml:space="preserve">spre dezbatere </w:t>
      </w:r>
      <w:r w:rsidR="008262AC" w:rsidRPr="008262AC">
        <w:rPr>
          <w:rFonts w:ascii="Times New Roman" w:hAnsi="Times New Roman" w:cs="Times New Roman"/>
          <w:sz w:val="28"/>
          <w:szCs w:val="28"/>
        </w:rPr>
        <w:t xml:space="preserve">plenului Consiliului Local </w:t>
      </w:r>
      <w:r w:rsidR="008262AC">
        <w:rPr>
          <w:rFonts w:ascii="Times New Roman" w:hAnsi="Times New Roman" w:cs="Times New Roman"/>
          <w:sz w:val="28"/>
          <w:szCs w:val="28"/>
        </w:rPr>
        <w:t xml:space="preserve">al Municipiului </w:t>
      </w:r>
      <w:r w:rsidR="008262AC" w:rsidRPr="008262AC">
        <w:rPr>
          <w:rFonts w:ascii="Times New Roman" w:hAnsi="Times New Roman" w:cs="Times New Roman"/>
          <w:sz w:val="28"/>
          <w:szCs w:val="28"/>
        </w:rPr>
        <w:t xml:space="preserve">Brad </w:t>
      </w:r>
      <w:r w:rsidR="00F5490B">
        <w:rPr>
          <w:rFonts w:ascii="Times New Roman" w:hAnsi="Times New Roman" w:cs="Times New Roman"/>
          <w:sz w:val="28"/>
          <w:szCs w:val="28"/>
        </w:rPr>
        <w:t>proiectul de hotărâre</w:t>
      </w:r>
      <w:r w:rsidR="008262AC" w:rsidRPr="008262AC">
        <w:rPr>
          <w:rFonts w:ascii="Times New Roman" w:hAnsi="Times New Roman" w:cs="Times New Roman"/>
          <w:sz w:val="28"/>
          <w:szCs w:val="28"/>
        </w:rPr>
        <w:t xml:space="preserve"> în forma prezentată.</w:t>
      </w:r>
    </w:p>
    <w:p w14:paraId="0390C093" w14:textId="4DA9DAC2" w:rsidR="004D0986" w:rsidRPr="004D0986" w:rsidRDefault="008262AC" w:rsidP="004D0986">
      <w:pPr>
        <w:ind w:firstLine="708"/>
        <w:rPr>
          <w:rFonts w:ascii="Times New Roman" w:eastAsia="Arial" w:hAnsi="Times New Roman" w:cs="Times New Roman"/>
          <w:sz w:val="28"/>
          <w:szCs w:val="28"/>
        </w:rPr>
      </w:pPr>
      <w:r w:rsidRPr="008262AC">
        <w:rPr>
          <w:rFonts w:ascii="Times New Roman" w:hAnsi="Times New Roman" w:cs="Times New Roman"/>
          <w:sz w:val="28"/>
          <w:szCs w:val="28"/>
        </w:rPr>
        <w:t xml:space="preserve">Invoc în </w:t>
      </w:r>
      <w:proofErr w:type="spellStart"/>
      <w:r w:rsidRPr="008262AC">
        <w:rPr>
          <w:rFonts w:ascii="Times New Roman" w:hAnsi="Times New Roman" w:cs="Times New Roman"/>
          <w:sz w:val="28"/>
          <w:szCs w:val="28"/>
        </w:rPr>
        <w:t>susţinerea</w:t>
      </w:r>
      <w:proofErr w:type="spellEnd"/>
      <w:r w:rsidRPr="008262AC">
        <w:rPr>
          <w:rFonts w:ascii="Times New Roman" w:hAnsi="Times New Roman" w:cs="Times New Roman"/>
          <w:sz w:val="28"/>
          <w:szCs w:val="28"/>
        </w:rPr>
        <w:t xml:space="preserve"> propunerii mele prevederile </w:t>
      </w:r>
      <w:r w:rsidR="004D0986" w:rsidRPr="004D0986">
        <w:rPr>
          <w:rFonts w:ascii="Times New Roman" w:hAnsi="Times New Roman" w:cs="Times New Roman"/>
          <w:sz w:val="28"/>
          <w:szCs w:val="28"/>
        </w:rPr>
        <w:t xml:space="preserve">art. 463 alin. 2, alin. 3 </w:t>
      </w:r>
      <w:proofErr w:type="spellStart"/>
      <w:r w:rsidR="004D0986" w:rsidRPr="004D0986">
        <w:rPr>
          <w:rFonts w:ascii="Times New Roman" w:hAnsi="Times New Roman" w:cs="Times New Roman"/>
          <w:sz w:val="28"/>
          <w:szCs w:val="28"/>
        </w:rPr>
        <w:t>şi</w:t>
      </w:r>
      <w:proofErr w:type="spellEnd"/>
      <w:r w:rsidR="004D0986" w:rsidRPr="004D0986">
        <w:rPr>
          <w:rFonts w:ascii="Times New Roman" w:hAnsi="Times New Roman" w:cs="Times New Roman"/>
          <w:sz w:val="28"/>
          <w:szCs w:val="28"/>
        </w:rPr>
        <w:t xml:space="preserve"> alin. 4, art. 465, art. 466 </w:t>
      </w:r>
      <w:proofErr w:type="spellStart"/>
      <w:r w:rsidR="004D0986" w:rsidRPr="004D0986">
        <w:rPr>
          <w:rFonts w:ascii="Times New Roman" w:hAnsi="Times New Roman" w:cs="Times New Roman"/>
          <w:sz w:val="28"/>
          <w:szCs w:val="28"/>
        </w:rPr>
        <w:t>şi</w:t>
      </w:r>
      <w:proofErr w:type="spellEnd"/>
      <w:r w:rsidR="004D0986" w:rsidRPr="004D0986">
        <w:rPr>
          <w:rFonts w:ascii="Times New Roman" w:hAnsi="Times New Roman" w:cs="Times New Roman"/>
          <w:sz w:val="28"/>
          <w:szCs w:val="28"/>
        </w:rPr>
        <w:t xml:space="preserve"> art. 467 alin. 5 din Legea nr. 227/2015 privind Codul Fiscal, cu modificările </w:t>
      </w:r>
      <w:proofErr w:type="spellStart"/>
      <w:r w:rsidR="004D0986" w:rsidRPr="004D0986">
        <w:rPr>
          <w:rFonts w:ascii="Times New Roman" w:hAnsi="Times New Roman" w:cs="Times New Roman"/>
          <w:sz w:val="28"/>
          <w:szCs w:val="28"/>
        </w:rPr>
        <w:t>şi</w:t>
      </w:r>
      <w:proofErr w:type="spellEnd"/>
      <w:r w:rsidR="004D0986" w:rsidRPr="004D0986">
        <w:rPr>
          <w:rFonts w:ascii="Times New Roman" w:hAnsi="Times New Roman" w:cs="Times New Roman"/>
          <w:sz w:val="28"/>
          <w:szCs w:val="28"/>
        </w:rPr>
        <w:t xml:space="preserve"> completările ulterioare</w:t>
      </w:r>
      <w:r w:rsidR="004D0986">
        <w:rPr>
          <w:sz w:val="28"/>
          <w:szCs w:val="28"/>
        </w:rPr>
        <w:t xml:space="preserve">, ale </w:t>
      </w:r>
      <w:r w:rsidR="004D0986" w:rsidRPr="004D0986">
        <w:rPr>
          <w:rFonts w:ascii="Times New Roman" w:hAnsi="Times New Roman" w:cs="Times New Roman"/>
          <w:sz w:val="28"/>
          <w:szCs w:val="28"/>
        </w:rPr>
        <w:t>art. 129 alin. 2 lit. c, alin. 7 lit. s din O.U.G. nr. 57/2019 privind Codul administrativ, cu modificările și completările ulterioare</w:t>
      </w:r>
      <w:r w:rsidR="004D0986">
        <w:rPr>
          <w:sz w:val="28"/>
          <w:szCs w:val="28"/>
        </w:rPr>
        <w:t xml:space="preserve">, precum și ale </w:t>
      </w:r>
      <w:r w:rsidR="004D0986" w:rsidRPr="004D0986">
        <w:rPr>
          <w:rFonts w:ascii="Times New Roman" w:hAnsi="Times New Roman" w:cs="Times New Roman"/>
          <w:sz w:val="28"/>
          <w:szCs w:val="28"/>
        </w:rPr>
        <w:t>art. 11 alin. 4 din Legea nr. 554/2004 a contenciosului administrativ, actualizată</w:t>
      </w:r>
      <w:r w:rsidR="004D0986">
        <w:rPr>
          <w:sz w:val="28"/>
          <w:szCs w:val="28"/>
        </w:rPr>
        <w:t>.</w:t>
      </w:r>
    </w:p>
    <w:p w14:paraId="3A16713E" w14:textId="77777777" w:rsidR="00627EBD" w:rsidRPr="00627EBD" w:rsidRDefault="00627EBD" w:rsidP="006414A6">
      <w:pPr>
        <w:rPr>
          <w:rFonts w:ascii="Times New Roman" w:hAnsi="Times New Roman" w:cs="Times New Roman"/>
          <w:sz w:val="28"/>
          <w:szCs w:val="28"/>
        </w:rPr>
      </w:pPr>
    </w:p>
    <w:p w14:paraId="394FBA06" w14:textId="77777777" w:rsidR="00627EBD" w:rsidRDefault="00627EBD" w:rsidP="006414A6">
      <w:pPr>
        <w:rPr>
          <w:rFonts w:ascii="Times New Roman" w:hAnsi="Times New Roman" w:cs="Times New Roman"/>
          <w:sz w:val="28"/>
          <w:szCs w:val="28"/>
        </w:rPr>
      </w:pPr>
    </w:p>
    <w:bookmarkEnd w:id="0"/>
    <w:p w14:paraId="31EA3816" w14:textId="77777777" w:rsidR="006414A6" w:rsidRPr="006414A6" w:rsidRDefault="006414A6" w:rsidP="006414A6">
      <w:pPr>
        <w:ind w:left="360"/>
        <w:jc w:val="center"/>
        <w:rPr>
          <w:rFonts w:ascii="Times New Roman" w:hAnsi="Times New Roman" w:cs="Times New Roman"/>
          <w:b/>
          <w:sz w:val="28"/>
          <w:szCs w:val="28"/>
        </w:rPr>
      </w:pPr>
      <w:r w:rsidRPr="006414A6">
        <w:rPr>
          <w:rFonts w:ascii="Times New Roman" w:hAnsi="Times New Roman" w:cs="Times New Roman"/>
          <w:b/>
          <w:sz w:val="28"/>
          <w:szCs w:val="28"/>
        </w:rPr>
        <w:t>P R I M A R</w:t>
      </w:r>
    </w:p>
    <w:p w14:paraId="017675BE" w14:textId="33D9FF5F" w:rsidR="006414A6" w:rsidRDefault="006414A6" w:rsidP="006414A6">
      <w:pPr>
        <w:ind w:left="360"/>
        <w:jc w:val="center"/>
        <w:rPr>
          <w:rFonts w:ascii="Times New Roman" w:hAnsi="Times New Roman" w:cs="Times New Roman"/>
          <w:b/>
          <w:sz w:val="28"/>
          <w:szCs w:val="28"/>
        </w:rPr>
      </w:pPr>
      <w:r w:rsidRPr="006414A6">
        <w:rPr>
          <w:rFonts w:ascii="Times New Roman" w:hAnsi="Times New Roman" w:cs="Times New Roman"/>
          <w:b/>
          <w:sz w:val="28"/>
          <w:szCs w:val="28"/>
        </w:rPr>
        <w:t xml:space="preserve">Florin </w:t>
      </w:r>
      <w:r w:rsidR="00A1427A" w:rsidRPr="006414A6">
        <w:rPr>
          <w:rFonts w:ascii="Times New Roman" w:hAnsi="Times New Roman" w:cs="Times New Roman"/>
          <w:b/>
          <w:sz w:val="28"/>
          <w:szCs w:val="28"/>
        </w:rPr>
        <w:t>CAZACU</w:t>
      </w:r>
    </w:p>
    <w:p w14:paraId="18523146" w14:textId="62EEE1AE" w:rsidR="00473579" w:rsidRDefault="00473579" w:rsidP="00F80A98">
      <w:pPr>
        <w:rPr>
          <w:rFonts w:ascii="Times New Roman" w:hAnsi="Times New Roman" w:cs="Times New Roman"/>
          <w:b/>
          <w:sz w:val="28"/>
          <w:szCs w:val="28"/>
        </w:rPr>
      </w:pPr>
    </w:p>
    <w:p w14:paraId="7BF9EDEB" w14:textId="4E1B2DAF" w:rsidR="00FF3B2C" w:rsidRPr="006414A6" w:rsidRDefault="00FF3B2C" w:rsidP="00473579">
      <w:pPr>
        <w:jc w:val="center"/>
        <w:rPr>
          <w:rFonts w:ascii="Times New Roman" w:hAnsi="Times New Roman" w:cs="Times New Roman"/>
          <w:sz w:val="28"/>
          <w:szCs w:val="28"/>
        </w:rPr>
      </w:pPr>
    </w:p>
    <w:sectPr w:rsidR="00FF3B2C" w:rsidRPr="006414A6" w:rsidSect="00143C2B">
      <w:pgSz w:w="11906" w:h="16838"/>
      <w:pgMar w:top="180" w:right="566" w:bottom="18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80DE8"/>
    <w:rsid w:val="00062811"/>
    <w:rsid w:val="000655E8"/>
    <w:rsid w:val="000E7658"/>
    <w:rsid w:val="00103CE9"/>
    <w:rsid w:val="00143C2B"/>
    <w:rsid w:val="00191FDC"/>
    <w:rsid w:val="0019249A"/>
    <w:rsid w:val="001F3745"/>
    <w:rsid w:val="00203B17"/>
    <w:rsid w:val="0025726B"/>
    <w:rsid w:val="00280DE8"/>
    <w:rsid w:val="003D2425"/>
    <w:rsid w:val="004248A8"/>
    <w:rsid w:val="00473579"/>
    <w:rsid w:val="004C4CEC"/>
    <w:rsid w:val="004D0986"/>
    <w:rsid w:val="004E7F15"/>
    <w:rsid w:val="004F1272"/>
    <w:rsid w:val="005342C5"/>
    <w:rsid w:val="005A3A2D"/>
    <w:rsid w:val="005F22BE"/>
    <w:rsid w:val="00627EBD"/>
    <w:rsid w:val="006414A6"/>
    <w:rsid w:val="006450A0"/>
    <w:rsid w:val="00707CF3"/>
    <w:rsid w:val="00776E3E"/>
    <w:rsid w:val="007D6CBF"/>
    <w:rsid w:val="00801435"/>
    <w:rsid w:val="008262AC"/>
    <w:rsid w:val="00867B48"/>
    <w:rsid w:val="00904926"/>
    <w:rsid w:val="009474E2"/>
    <w:rsid w:val="00A01220"/>
    <w:rsid w:val="00A1427A"/>
    <w:rsid w:val="00B90329"/>
    <w:rsid w:val="00BA707E"/>
    <w:rsid w:val="00C45235"/>
    <w:rsid w:val="00CE74D2"/>
    <w:rsid w:val="00DB368C"/>
    <w:rsid w:val="00E111DF"/>
    <w:rsid w:val="00E67919"/>
    <w:rsid w:val="00F5490B"/>
    <w:rsid w:val="00F80A98"/>
    <w:rsid w:val="00FE1F96"/>
    <w:rsid w:val="00FF3B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AD07"/>
  <w15:docId w15:val="{A4855957-AB6C-469D-9990-7C21CA6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B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panchor">
    <w:name w:val="panchor"/>
    <w:basedOn w:val="Fontdeparagrafimplicit"/>
    <w:rsid w:val="00280DE8"/>
  </w:style>
  <w:style w:type="paragraph" w:styleId="Corptext">
    <w:name w:val="Body Text"/>
    <w:basedOn w:val="Normal"/>
    <w:link w:val="CorptextCaracter"/>
    <w:unhideWhenUsed/>
    <w:rsid w:val="006414A6"/>
    <w:pPr>
      <w:spacing w:after="120"/>
      <w:jc w:val="left"/>
    </w:pPr>
    <w:rPr>
      <w:rFonts w:ascii="CenturionOld" w:eastAsia="Times New Roman" w:hAnsi="CenturionOld" w:cs="Times New Roman"/>
      <w:sz w:val="24"/>
      <w:szCs w:val="20"/>
    </w:rPr>
  </w:style>
  <w:style w:type="character" w:customStyle="1" w:styleId="BodyTextChar">
    <w:name w:val="Body Text Char"/>
    <w:basedOn w:val="Fontdeparagrafimplicit"/>
    <w:uiPriority w:val="99"/>
    <w:semiHidden/>
    <w:rsid w:val="006414A6"/>
  </w:style>
  <w:style w:type="character" w:customStyle="1" w:styleId="CorptextCaracter">
    <w:name w:val="Corp text Caracter"/>
    <w:basedOn w:val="Fontdeparagrafimplicit"/>
    <w:link w:val="Corptext"/>
    <w:locked/>
    <w:rsid w:val="006414A6"/>
    <w:rPr>
      <w:rFonts w:ascii="CenturionOld" w:eastAsia="Times New Roman" w:hAnsi="CenturionOld" w:cs="Times New Roman"/>
      <w:sz w:val="24"/>
      <w:szCs w:val="20"/>
    </w:rPr>
  </w:style>
  <w:style w:type="paragraph" w:customStyle="1" w:styleId="TableContents">
    <w:name w:val="Table Contents"/>
    <w:basedOn w:val="Normal"/>
    <w:rsid w:val="005A3A2D"/>
    <w:pPr>
      <w:widowControl w:val="0"/>
      <w:suppressLineNumbers/>
      <w:suppressAutoHyphens/>
      <w:jc w:val="left"/>
    </w:pPr>
    <w:rPr>
      <w:rFonts w:ascii="Liberation Serif" w:eastAsia="SimSun" w:hAnsi="Liberation Serif" w:cs="Arial"/>
      <w:kern w:val="1"/>
      <w:sz w:val="24"/>
      <w:szCs w:val="24"/>
      <w:lang w:val="en-US" w:eastAsia="zh-CN" w:bidi="hi-IN"/>
    </w:rPr>
  </w:style>
  <w:style w:type="paragraph" w:styleId="NormalWeb">
    <w:name w:val="Normal (Web)"/>
    <w:basedOn w:val="Normal"/>
    <w:uiPriority w:val="99"/>
    <w:semiHidden/>
    <w:unhideWhenUsed/>
    <w:rsid w:val="004D0986"/>
    <w:pPr>
      <w:spacing w:before="100" w:beforeAutospacing="1" w:after="100" w:afterAutospacing="1"/>
      <w:jc w:val="left"/>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4B9A7-0452-4B24-9F9C-67606554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389</Words>
  <Characters>2259</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41</cp:revision>
  <dcterms:created xsi:type="dcterms:W3CDTF">2022-01-26T09:51:00Z</dcterms:created>
  <dcterms:modified xsi:type="dcterms:W3CDTF">2022-02-07T10:48:00Z</dcterms:modified>
</cp:coreProperties>
</file>