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D8B" w:rsidRPr="00B70D8B" w:rsidRDefault="00B70D8B" w:rsidP="00B70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D8B">
        <w:rPr>
          <w:rFonts w:ascii="Times New Roman" w:hAnsi="Times New Roman" w:cs="Times New Roman"/>
          <w:b/>
          <w:sz w:val="28"/>
          <w:szCs w:val="28"/>
        </w:rPr>
        <w:t>ROMANIA</w:t>
      </w:r>
    </w:p>
    <w:p w:rsidR="00B70D8B" w:rsidRPr="00B70D8B" w:rsidRDefault="00B70D8B" w:rsidP="00B70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D8B">
        <w:rPr>
          <w:rFonts w:ascii="Times New Roman" w:hAnsi="Times New Roman" w:cs="Times New Roman"/>
          <w:b/>
          <w:sz w:val="28"/>
          <w:szCs w:val="28"/>
        </w:rPr>
        <w:t>JUDEȚUL</w:t>
      </w:r>
      <w:r w:rsidRPr="00B70D8B">
        <w:rPr>
          <w:rFonts w:ascii="Times New Roman" w:hAnsi="Times New Roman" w:cs="Times New Roman"/>
          <w:b/>
          <w:sz w:val="28"/>
          <w:szCs w:val="28"/>
        </w:rPr>
        <w:t xml:space="preserve"> BIHOR</w:t>
      </w:r>
    </w:p>
    <w:p w:rsidR="00B70D8B" w:rsidRPr="00B70D8B" w:rsidRDefault="00B70D8B" w:rsidP="00B70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D8B">
        <w:rPr>
          <w:rFonts w:ascii="Times New Roman" w:hAnsi="Times New Roman" w:cs="Times New Roman"/>
          <w:b/>
          <w:sz w:val="28"/>
          <w:szCs w:val="28"/>
        </w:rPr>
        <w:t xml:space="preserve">COMUNA </w:t>
      </w:r>
      <w:r w:rsidRPr="00B70D8B">
        <w:rPr>
          <w:rFonts w:ascii="Times New Roman" w:hAnsi="Times New Roman" w:cs="Times New Roman"/>
          <w:b/>
          <w:sz w:val="28"/>
          <w:szCs w:val="28"/>
        </w:rPr>
        <w:t>CIUMEGHIU</w:t>
      </w:r>
    </w:p>
    <w:p w:rsidR="00B70D8B" w:rsidRPr="00B70D8B" w:rsidRDefault="00B70D8B" w:rsidP="00B70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D8B">
        <w:rPr>
          <w:rFonts w:ascii="Times New Roman" w:hAnsi="Times New Roman" w:cs="Times New Roman"/>
          <w:b/>
          <w:sz w:val="28"/>
          <w:szCs w:val="28"/>
        </w:rPr>
        <w:t>PRIMAR,</w:t>
      </w:r>
    </w:p>
    <w:p w:rsidR="00B70D8B" w:rsidRDefault="00B70D8B" w:rsidP="00B70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Nr._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____/_________2026.</w:t>
      </w:r>
    </w:p>
    <w:p w:rsidR="00B70D8B" w:rsidRDefault="00B70D8B" w:rsidP="00B70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0D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B70D8B" w:rsidRPr="00B70D8B" w:rsidRDefault="00B70D8B" w:rsidP="00B70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B70D8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70D8B"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:rsidR="00B70D8B" w:rsidRPr="00B70D8B" w:rsidRDefault="00B70D8B" w:rsidP="00B70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0D8B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B70D8B">
        <w:rPr>
          <w:rFonts w:ascii="Times New Roman" w:hAnsi="Times New Roman" w:cs="Times New Roman"/>
          <w:b/>
          <w:sz w:val="28"/>
          <w:szCs w:val="28"/>
        </w:rPr>
        <w:t>Proiectul</w:t>
      </w:r>
      <w:proofErr w:type="spellEnd"/>
      <w:r w:rsidRPr="00B70D8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B70D8B">
        <w:rPr>
          <w:rFonts w:ascii="Times New Roman" w:hAnsi="Times New Roman" w:cs="Times New Roman"/>
          <w:b/>
          <w:sz w:val="28"/>
          <w:szCs w:val="28"/>
        </w:rPr>
        <w:t>hot</w:t>
      </w:r>
      <w:r>
        <w:rPr>
          <w:rFonts w:ascii="Times New Roman" w:hAnsi="Times New Roman" w:cs="Times New Roman"/>
          <w:b/>
          <w:sz w:val="28"/>
          <w:szCs w:val="28"/>
        </w:rPr>
        <w:t>ă</w:t>
      </w:r>
      <w:r w:rsidRPr="00B70D8B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â</w:t>
      </w:r>
      <w:r w:rsidRPr="00B70D8B">
        <w:rPr>
          <w:rFonts w:ascii="Times New Roman" w:hAnsi="Times New Roman" w:cs="Times New Roman"/>
          <w:b/>
          <w:sz w:val="28"/>
          <w:szCs w:val="28"/>
        </w:rPr>
        <w:t>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UAT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D8B">
        <w:rPr>
          <w:rFonts w:ascii="Times New Roman" w:hAnsi="Times New Roman" w:cs="Times New Roman"/>
          <w:sz w:val="28"/>
          <w:szCs w:val="28"/>
        </w:rPr>
        <w:t xml:space="preserve">Electronic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Online (SNEP) 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utilizând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cardul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implicit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înrolarea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„Ghișeul.ro”</w:t>
      </w:r>
    </w:p>
    <w:p w:rsidR="00B70D8B" w:rsidRPr="00B70D8B" w:rsidRDefault="00B70D8B" w:rsidP="00B70D8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dispozițiilor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National Electronic de Plata Online 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utilizând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cardul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(SNEP)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nr.1235/06.12.2010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electronic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online 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utilizând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cardul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modificată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completată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cu H.G. nr.285/2020.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Național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Electronic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Online cu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Cardul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0D8B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70D8B">
        <w:rPr>
          <w:rFonts w:ascii="Times New Roman" w:hAnsi="Times New Roman" w:cs="Times New Roman"/>
          <w:sz w:val="28"/>
          <w:szCs w:val="28"/>
        </w:rPr>
        <w:t xml:space="preserve">SNEP)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aplicația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informatică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D8B">
        <w:rPr>
          <w:rFonts w:ascii="Times New Roman" w:hAnsi="Times New Roman" w:cs="Times New Roman"/>
          <w:sz w:val="28"/>
          <w:szCs w:val="28"/>
        </w:rPr>
        <w:t xml:space="preserve">Ghișeul.ro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achitarea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locale cu o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autentificare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parolă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Autentificarea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parolă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consultarea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instituţiilor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înrolate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achitarea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acceptarea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D8B">
        <w:rPr>
          <w:rFonts w:ascii="Times New Roman" w:hAnsi="Times New Roman" w:cs="Times New Roman"/>
          <w:sz w:val="28"/>
          <w:szCs w:val="28"/>
        </w:rPr>
        <w:t xml:space="preserve">online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B70D8B" w:rsidRPr="00B70D8B" w:rsidRDefault="00B70D8B" w:rsidP="00B70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70D8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vine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sprijinul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contribuabililor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sensul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D8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modalităţi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eliminând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petrecut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casieria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>.</w:t>
      </w:r>
    </w:p>
    <w:p w:rsidR="003D0183" w:rsidRDefault="00B70D8B" w:rsidP="00B70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art. 139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. (3) lit. a) precum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ale art. 139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>. (3) lit. a) din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D8B">
        <w:rPr>
          <w:rFonts w:ascii="Times New Roman" w:hAnsi="Times New Roman" w:cs="Times New Roman"/>
          <w:sz w:val="28"/>
          <w:szCs w:val="28"/>
        </w:rPr>
        <w:t xml:space="preserve">O.U.G nr. 57/2019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supun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D8B">
        <w:rPr>
          <w:rFonts w:ascii="Times New Roman" w:hAnsi="Times New Roman" w:cs="Times New Roman"/>
          <w:sz w:val="28"/>
          <w:szCs w:val="28"/>
        </w:rPr>
        <w:t xml:space="preserve">UAT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</w:t>
      </w:r>
      <w:r w:rsidRPr="00B70D8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National Electronic de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Online (SNEP) a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utilizând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cardul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implicit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înrolarea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„Ghișeul.ro</w:t>
      </w:r>
      <w:proofErr w:type="gramStart"/>
      <w:r w:rsidRPr="00B70D8B">
        <w:rPr>
          <w:rFonts w:ascii="Times New Roman" w:hAnsi="Times New Roman" w:cs="Times New Roman"/>
          <w:sz w:val="28"/>
          <w:szCs w:val="28"/>
        </w:rPr>
        <w:t>” ,</w:t>
      </w:r>
      <w:proofErr w:type="gram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supus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dezbaterii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aprobării</w:t>
      </w:r>
      <w:bookmarkStart w:id="0" w:name="_GoBack"/>
      <w:bookmarkEnd w:id="0"/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B70D8B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Pr="00B70D8B">
        <w:rPr>
          <w:rFonts w:ascii="Times New Roman" w:hAnsi="Times New Roman" w:cs="Times New Roman"/>
          <w:sz w:val="28"/>
          <w:szCs w:val="28"/>
        </w:rPr>
        <w:t>.</w:t>
      </w:r>
    </w:p>
    <w:p w:rsidR="00B70D8B" w:rsidRPr="00B70D8B" w:rsidRDefault="00B70D8B" w:rsidP="00B70D8B">
      <w:pPr>
        <w:rPr>
          <w:rFonts w:ascii="Times New Roman" w:hAnsi="Times New Roman" w:cs="Times New Roman"/>
          <w:b/>
          <w:sz w:val="28"/>
          <w:szCs w:val="28"/>
        </w:rPr>
      </w:pPr>
      <w:r w:rsidRPr="00B70D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PRIMAR,</w:t>
      </w:r>
    </w:p>
    <w:p w:rsidR="00B70D8B" w:rsidRPr="00B70D8B" w:rsidRDefault="00B70D8B" w:rsidP="00B70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Huple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Gheorghe-Sorin</w:t>
      </w:r>
    </w:p>
    <w:sectPr w:rsidR="00B70D8B" w:rsidRPr="00B7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8B"/>
    <w:rsid w:val="0012462E"/>
    <w:rsid w:val="003D0183"/>
    <w:rsid w:val="00B7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E520"/>
  <w15:chartTrackingRefBased/>
  <w15:docId w15:val="{093A3B65-CFBD-417F-9BAB-9BE4D3A1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2026-04-07T12:40:00Z</cp:lastPrinted>
  <dcterms:created xsi:type="dcterms:W3CDTF">2026-04-07T12:29:00Z</dcterms:created>
  <dcterms:modified xsi:type="dcterms:W3CDTF">2026-04-07T12:40:00Z</dcterms:modified>
</cp:coreProperties>
</file>