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3E" w:rsidRPr="00461428" w:rsidRDefault="00DF103E" w:rsidP="0081504B">
      <w:pPr>
        <w:jc w:val="center"/>
        <w:rPr>
          <w:rFonts w:ascii="Trebuchet MS" w:hAnsi="Trebuchet MS"/>
          <w:b/>
        </w:rPr>
      </w:pPr>
      <w:r w:rsidRPr="00461428">
        <w:rPr>
          <w:rFonts w:ascii="Trebuchet MS" w:hAnsi="Trebuchet MS"/>
          <w:b/>
        </w:rPr>
        <w:t>PRIMĂRIA COMUNEI MACEA</w:t>
      </w:r>
    </w:p>
    <w:p w:rsidR="00E57925" w:rsidRPr="00461428" w:rsidRDefault="00766236" w:rsidP="0081504B">
      <w:pPr>
        <w:jc w:val="center"/>
        <w:rPr>
          <w:rFonts w:ascii="Trebuchet MS" w:hAnsi="Trebuchet MS"/>
          <w:b/>
        </w:rPr>
      </w:pPr>
      <w:r>
        <w:rPr>
          <w:rFonts w:ascii="Trebuchet MS" w:hAnsi="Trebuchet MS"/>
          <w:b/>
        </w:rPr>
        <w:t>PRIMAR</w:t>
      </w:r>
    </w:p>
    <w:p w:rsidR="00604264" w:rsidRPr="00461428" w:rsidRDefault="00773A7D" w:rsidP="00604264">
      <w:pPr>
        <w:rPr>
          <w:rFonts w:ascii="Trebuchet MS" w:hAnsi="Trebuchet MS"/>
        </w:rPr>
      </w:pPr>
      <w:r>
        <w:rPr>
          <w:rFonts w:ascii="Trebuchet MS" w:hAnsi="Trebuchet M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rsidR="00604264" w:rsidRPr="00461428" w:rsidRDefault="00604264" w:rsidP="00604264">
      <w:pPr>
        <w:rPr>
          <w:rFonts w:ascii="Trebuchet MS" w:hAnsi="Trebuchet MS"/>
        </w:rPr>
      </w:pPr>
    </w:p>
    <w:p w:rsidR="00F63F7D" w:rsidRPr="003B082F" w:rsidRDefault="003A5857" w:rsidP="00496667">
      <w:pPr>
        <w:jc w:val="center"/>
        <w:rPr>
          <w:rFonts w:ascii="Trebuchet MS" w:hAnsi="Trebuchet MS" w:cs="Tahoma"/>
          <w:sz w:val="22"/>
          <w:szCs w:val="22"/>
        </w:rPr>
      </w:pPr>
      <w:r>
        <w:rPr>
          <w:rFonts w:ascii="Trebuchet MS" w:hAnsi="Trebuchet MS" w:cs="Tahoma"/>
          <w:sz w:val="22"/>
          <w:szCs w:val="22"/>
        </w:rPr>
        <w:t>R</w:t>
      </w:r>
      <w:r w:rsidR="00766236">
        <w:rPr>
          <w:rFonts w:ascii="Trebuchet MS" w:hAnsi="Trebuchet MS" w:cs="Tahoma"/>
          <w:sz w:val="22"/>
          <w:szCs w:val="22"/>
        </w:rPr>
        <w:t>EFERAT DE APROBARE</w:t>
      </w:r>
    </w:p>
    <w:p w:rsidR="00917B85" w:rsidRPr="0063106E" w:rsidRDefault="00917B85" w:rsidP="00917B85">
      <w:pPr>
        <w:jc w:val="center"/>
        <w:rPr>
          <w:rFonts w:ascii="Trebuchet MS" w:hAnsi="Trebuchet MS" w:cs="Arial"/>
          <w:color w:val="000000" w:themeColor="text1"/>
          <w:sz w:val="22"/>
          <w:szCs w:val="22"/>
          <w:shd w:val="clear" w:color="auto" w:fill="F9F9F9"/>
        </w:rPr>
      </w:pPr>
      <w:r w:rsidRPr="0063106E">
        <w:rPr>
          <w:rFonts w:ascii="Trebuchet MS" w:hAnsi="Trebuchet MS" w:cs="Arial"/>
          <w:color w:val="000000" w:themeColor="text1"/>
          <w:sz w:val="22"/>
          <w:szCs w:val="22"/>
          <w:shd w:val="clear" w:color="auto" w:fill="F9F9F9"/>
        </w:rPr>
        <w:t> </w:t>
      </w:r>
      <w:r w:rsidR="004426FD" w:rsidRPr="0063106E">
        <w:rPr>
          <w:rFonts w:ascii="Trebuchet MS" w:hAnsi="Trebuchet MS" w:cs="Arial"/>
          <w:color w:val="000000" w:themeColor="text1"/>
          <w:sz w:val="22"/>
          <w:szCs w:val="22"/>
          <w:shd w:val="clear" w:color="auto" w:fill="F9F9F9"/>
        </w:rPr>
        <w:t>60</w:t>
      </w:r>
      <w:r w:rsidR="0006107B">
        <w:rPr>
          <w:rFonts w:ascii="Trebuchet MS" w:hAnsi="Trebuchet MS" w:cs="Arial"/>
          <w:color w:val="000000" w:themeColor="text1"/>
          <w:sz w:val="22"/>
          <w:szCs w:val="22"/>
          <w:shd w:val="clear" w:color="auto" w:fill="F9F9F9"/>
        </w:rPr>
        <w:t>1</w:t>
      </w:r>
      <w:bookmarkStart w:id="0" w:name="_GoBack"/>
      <w:bookmarkEnd w:id="0"/>
      <w:r w:rsidR="004426FD" w:rsidRPr="0063106E">
        <w:rPr>
          <w:rFonts w:ascii="Trebuchet MS" w:hAnsi="Trebuchet MS" w:cs="Arial"/>
          <w:color w:val="000000" w:themeColor="text1"/>
          <w:sz w:val="22"/>
          <w:szCs w:val="22"/>
          <w:shd w:val="clear" w:color="auto" w:fill="F9F9F9"/>
        </w:rPr>
        <w:t>/18 01 2022</w:t>
      </w:r>
    </w:p>
    <w:p w:rsidR="004426FD" w:rsidRPr="0063106E" w:rsidRDefault="004426FD" w:rsidP="004426FD">
      <w:pPr>
        <w:ind w:firstLine="720"/>
        <w:jc w:val="both"/>
        <w:rPr>
          <w:rFonts w:ascii="Trebuchet MS" w:eastAsia="Calibri" w:hAnsi="Trebuchet MS" w:cs="Arial"/>
          <w:i/>
          <w:iCs/>
          <w:sz w:val="22"/>
          <w:szCs w:val="22"/>
        </w:rPr>
      </w:pPr>
      <w:r w:rsidRPr="0063106E">
        <w:rPr>
          <w:rFonts w:ascii="Trebuchet MS" w:eastAsia="Calibri" w:hAnsi="Trebuchet MS" w:cs="Arial"/>
          <w:i/>
          <w:iCs/>
          <w:sz w:val="22"/>
          <w:szCs w:val="22"/>
        </w:rPr>
        <w:t>cu privire la stabilirea spațiilor pentru depozitarea temporară a unor categorii de deșeuri</w:t>
      </w:r>
    </w:p>
    <w:p w:rsidR="00D546EC" w:rsidRPr="0063106E" w:rsidRDefault="00D546EC" w:rsidP="003B082F">
      <w:pPr>
        <w:ind w:firstLine="720"/>
        <w:jc w:val="both"/>
        <w:rPr>
          <w:rFonts w:ascii="Trebuchet MS" w:eastAsia="Calibri" w:hAnsi="Trebuchet MS" w:cs="Arial"/>
          <w:sz w:val="22"/>
          <w:szCs w:val="22"/>
          <w:lang w:val="es-ES"/>
        </w:rPr>
      </w:pPr>
    </w:p>
    <w:p w:rsidR="0096784F" w:rsidRPr="0063106E" w:rsidRDefault="0096784F" w:rsidP="003B082F">
      <w:pPr>
        <w:ind w:firstLine="720"/>
        <w:jc w:val="both"/>
        <w:rPr>
          <w:rFonts w:ascii="Trebuchet MS" w:eastAsia="Calibri" w:hAnsi="Trebuchet MS" w:cs="Arial"/>
          <w:sz w:val="22"/>
          <w:szCs w:val="22"/>
          <w:lang w:val="es-ES"/>
        </w:rPr>
      </w:pPr>
    </w:p>
    <w:p w:rsidR="00E16BA8" w:rsidRPr="0063106E" w:rsidRDefault="004426FD" w:rsidP="00753899">
      <w:pPr>
        <w:jc w:val="both"/>
        <w:rPr>
          <w:rFonts w:ascii="Trebuchet MS" w:eastAsia="Calibri" w:hAnsi="Trebuchet MS" w:cs="Arial"/>
          <w:sz w:val="22"/>
          <w:szCs w:val="22"/>
        </w:rPr>
      </w:pPr>
      <w:r w:rsidRPr="0063106E">
        <w:rPr>
          <w:rFonts w:ascii="Trebuchet MS" w:eastAsia="Calibri" w:hAnsi="Trebuchet MS" w:cs="Arial"/>
          <w:sz w:val="22"/>
          <w:szCs w:val="22"/>
        </w:rPr>
        <w:t xml:space="preserve">La nivelul comunei </w:t>
      </w:r>
      <w:r w:rsidR="00753899" w:rsidRPr="0063106E">
        <w:rPr>
          <w:rFonts w:ascii="Trebuchet MS" w:eastAsia="Calibri" w:hAnsi="Trebuchet MS" w:cs="Arial"/>
          <w:sz w:val="22"/>
          <w:szCs w:val="22"/>
        </w:rPr>
        <w:t xml:space="preserve">Macea este necesară stabilirea unor locații pentru depozitarea </w:t>
      </w:r>
      <w:r w:rsidR="00E16BA8" w:rsidRPr="0063106E">
        <w:rPr>
          <w:rFonts w:ascii="Trebuchet MS" w:eastAsia="Calibri" w:hAnsi="Trebuchet MS" w:cs="Arial"/>
          <w:sz w:val="22"/>
          <w:szCs w:val="22"/>
        </w:rPr>
        <w:t>temporară:</w:t>
      </w:r>
      <w:r w:rsidR="00753899" w:rsidRPr="0063106E">
        <w:rPr>
          <w:rFonts w:ascii="Trebuchet MS" w:eastAsia="Calibri" w:hAnsi="Trebuchet MS" w:cs="Arial"/>
          <w:sz w:val="22"/>
          <w:szCs w:val="22"/>
        </w:rPr>
        <w:t xml:space="preserve"> </w:t>
      </w:r>
    </w:p>
    <w:p w:rsidR="00E16BA8" w:rsidRPr="0063106E" w:rsidRDefault="00E16BA8" w:rsidP="009973EA">
      <w:pPr>
        <w:pStyle w:val="Listparagraf"/>
        <w:numPr>
          <w:ilvl w:val="0"/>
          <w:numId w:val="34"/>
        </w:numPr>
        <w:jc w:val="both"/>
        <w:rPr>
          <w:rFonts w:ascii="Trebuchet MS" w:eastAsia="Calibri" w:hAnsi="Trebuchet MS" w:cs="Arial"/>
        </w:rPr>
      </w:pPr>
      <w:r w:rsidRPr="0063106E">
        <w:rPr>
          <w:rFonts w:ascii="Trebuchet MS" w:eastAsia="Calibri" w:hAnsi="Trebuchet MS" w:cs="Arial"/>
        </w:rPr>
        <w:t xml:space="preserve">a </w:t>
      </w:r>
      <w:r w:rsidR="00753899" w:rsidRPr="0063106E">
        <w:rPr>
          <w:rFonts w:ascii="Trebuchet MS" w:eastAsia="Calibri" w:hAnsi="Trebuchet MS" w:cs="Arial"/>
        </w:rPr>
        <w:t>deșeurilor inerte provenite din activitățile de construcții și demolări, lucrări pentru care nu este necesară emiterea</w:t>
      </w:r>
      <w:r w:rsidRPr="0063106E">
        <w:rPr>
          <w:rFonts w:ascii="Trebuchet MS" w:eastAsia="Calibri" w:hAnsi="Trebuchet MS" w:cs="Arial"/>
        </w:rPr>
        <w:t xml:space="preserve"> </w:t>
      </w:r>
      <w:r w:rsidR="00753899" w:rsidRPr="0063106E">
        <w:rPr>
          <w:rFonts w:ascii="Trebuchet MS" w:eastAsia="Calibri" w:hAnsi="Trebuchet MS" w:cs="Arial"/>
        </w:rPr>
        <w:t xml:space="preserve">unei autorizații de construire/desființare, </w:t>
      </w:r>
    </w:p>
    <w:p w:rsidR="00753899" w:rsidRPr="0063106E" w:rsidRDefault="00753899" w:rsidP="009973EA">
      <w:pPr>
        <w:pStyle w:val="Listparagraf"/>
        <w:numPr>
          <w:ilvl w:val="0"/>
          <w:numId w:val="34"/>
        </w:numPr>
        <w:jc w:val="both"/>
        <w:rPr>
          <w:rFonts w:ascii="Trebuchet MS" w:eastAsia="Calibri" w:hAnsi="Trebuchet MS" w:cs="Arial"/>
        </w:rPr>
      </w:pPr>
      <w:r w:rsidRPr="0063106E">
        <w:rPr>
          <w:rFonts w:ascii="Trebuchet MS" w:eastAsia="Calibri" w:hAnsi="Trebuchet MS" w:cs="Arial"/>
        </w:rPr>
        <w:t>de materiale plastice, lemn, textile, ambalaje,  deşeuri voluminoase, inclusiv saltele şi mobilă</w:t>
      </w:r>
      <w:r w:rsidR="00E16BA8" w:rsidRPr="0063106E">
        <w:rPr>
          <w:rFonts w:ascii="Trebuchet MS" w:eastAsia="Calibri" w:hAnsi="Trebuchet MS" w:cs="Arial"/>
        </w:rPr>
        <w:t>,</w:t>
      </w:r>
    </w:p>
    <w:p w:rsidR="00E16BA8" w:rsidRPr="0063106E" w:rsidRDefault="00E16BA8" w:rsidP="009973EA">
      <w:pPr>
        <w:pStyle w:val="Listparagraf"/>
        <w:numPr>
          <w:ilvl w:val="0"/>
          <w:numId w:val="34"/>
        </w:numPr>
        <w:jc w:val="both"/>
        <w:rPr>
          <w:rFonts w:ascii="Trebuchet MS" w:eastAsia="Calibri" w:hAnsi="Trebuchet MS" w:cs="Arial"/>
        </w:rPr>
      </w:pPr>
      <w:r w:rsidRPr="0063106E">
        <w:rPr>
          <w:rFonts w:ascii="Trebuchet MS" w:hAnsi="Trebuchet MS" w:cs="Arial"/>
          <w:color w:val="484848"/>
          <w:shd w:val="clear" w:color="auto" w:fill="FFFFFF"/>
        </w:rPr>
        <w:t>a deșeurilor textile, deşeuri de echipamente electrice şi electronice, deşeuri de baterii şi acumulatori.</w:t>
      </w:r>
    </w:p>
    <w:p w:rsidR="00E16BA8" w:rsidRPr="0063106E" w:rsidRDefault="00E16BA8" w:rsidP="00E16BA8">
      <w:pPr>
        <w:jc w:val="both"/>
        <w:rPr>
          <w:rFonts w:ascii="Trebuchet MS" w:eastAsia="Calibri" w:hAnsi="Trebuchet MS" w:cs="Arial"/>
          <w:sz w:val="22"/>
          <w:szCs w:val="22"/>
        </w:rPr>
      </w:pPr>
      <w:r w:rsidRPr="0063106E">
        <w:rPr>
          <w:rFonts w:ascii="Trebuchet MS" w:eastAsia="Calibri" w:hAnsi="Trebuchet MS" w:cs="Arial"/>
          <w:sz w:val="22"/>
          <w:szCs w:val="22"/>
        </w:rPr>
        <w:t xml:space="preserve">În acest moment nu </w:t>
      </w:r>
      <w:r w:rsidR="00766236">
        <w:rPr>
          <w:rFonts w:ascii="Trebuchet MS" w:eastAsia="Calibri" w:hAnsi="Trebuchet MS" w:cs="Arial"/>
          <w:sz w:val="22"/>
          <w:szCs w:val="22"/>
        </w:rPr>
        <w:t>sunt aprobate</w:t>
      </w:r>
      <w:r w:rsidRPr="0063106E">
        <w:rPr>
          <w:rFonts w:ascii="Trebuchet MS" w:eastAsia="Calibri" w:hAnsi="Trebuchet MS" w:cs="Arial"/>
          <w:sz w:val="22"/>
          <w:szCs w:val="22"/>
        </w:rPr>
        <w:t xml:space="preserve"> perimetre în care pot fi depozitate deșeurile descrise mai sus și apare o situație de blocaj în gestionarea acestora, atât în ce privește administrația locală, cât și populația care nu știe unde se poate debarasa de ele. Pe cale de consecință apar rampe neautorizate în diferite locuri din marginea localităților Macea și Sânmartin. Acestea, pe lângă faptul că nu sunt amenajate și dăunează mediului, mai strică și peisajul</w:t>
      </w:r>
      <w:r w:rsidR="00A47574" w:rsidRPr="0063106E">
        <w:rPr>
          <w:rFonts w:ascii="Trebuchet MS" w:eastAsia="Calibri" w:hAnsi="Trebuchet MS" w:cs="Arial"/>
          <w:sz w:val="22"/>
          <w:szCs w:val="22"/>
        </w:rPr>
        <w:t xml:space="preserve"> dând senzația unei comune neadministrate corespunzător, în care o parte din populație este indiferentă față de problemele mediului.</w:t>
      </w:r>
    </w:p>
    <w:p w:rsidR="00A47574" w:rsidRPr="0063106E" w:rsidRDefault="00A47574" w:rsidP="00E16BA8">
      <w:pPr>
        <w:jc w:val="both"/>
        <w:rPr>
          <w:rFonts w:ascii="Trebuchet MS" w:eastAsia="Calibri" w:hAnsi="Trebuchet MS" w:cs="Arial"/>
          <w:sz w:val="22"/>
          <w:szCs w:val="22"/>
        </w:rPr>
      </w:pPr>
    </w:p>
    <w:p w:rsidR="00A47574" w:rsidRPr="0063106E" w:rsidRDefault="00A47574" w:rsidP="00E16BA8">
      <w:pPr>
        <w:jc w:val="both"/>
        <w:rPr>
          <w:rFonts w:ascii="Trebuchet MS" w:eastAsia="Calibri" w:hAnsi="Trebuchet MS" w:cs="Arial"/>
          <w:sz w:val="22"/>
          <w:szCs w:val="22"/>
        </w:rPr>
      </w:pPr>
      <w:r w:rsidRPr="0063106E">
        <w:rPr>
          <w:rFonts w:ascii="Trebuchet MS" w:eastAsia="Calibri" w:hAnsi="Trebuchet MS" w:cs="Arial"/>
          <w:sz w:val="22"/>
          <w:szCs w:val="22"/>
        </w:rPr>
        <w:t>Am considerat că cea mai potrivită locație pentru amenajarea unor rampe destinate depozitării temporare a categoriilor de deșeuri la care am făcut referire, ar fi în imediata apropiere a rampei de depozitare a gunoiului de grajd, din următoarele motive:</w:t>
      </w:r>
    </w:p>
    <w:p w:rsidR="00A47574" w:rsidRPr="0063106E" w:rsidRDefault="00A47574" w:rsidP="00A47574">
      <w:pPr>
        <w:pStyle w:val="Listparagraf"/>
        <w:numPr>
          <w:ilvl w:val="0"/>
          <w:numId w:val="34"/>
        </w:numPr>
        <w:jc w:val="both"/>
        <w:rPr>
          <w:rFonts w:ascii="Trebuchet MS" w:eastAsia="Calibri" w:hAnsi="Trebuchet MS" w:cs="Arial"/>
        </w:rPr>
      </w:pPr>
      <w:r w:rsidRPr="0063106E">
        <w:rPr>
          <w:rFonts w:ascii="Trebuchet MS" w:eastAsia="Calibri" w:hAnsi="Trebuchet MS" w:cs="Arial"/>
        </w:rPr>
        <w:t>terenul este proprietatea publică a comunei Macea;</w:t>
      </w:r>
    </w:p>
    <w:p w:rsidR="00A47574" w:rsidRPr="0063106E" w:rsidRDefault="00A47574" w:rsidP="00A47574">
      <w:pPr>
        <w:pStyle w:val="Listparagraf"/>
        <w:numPr>
          <w:ilvl w:val="0"/>
          <w:numId w:val="34"/>
        </w:numPr>
        <w:jc w:val="both"/>
        <w:rPr>
          <w:rFonts w:ascii="Trebuchet MS" w:eastAsia="Calibri" w:hAnsi="Trebuchet MS" w:cs="Arial"/>
        </w:rPr>
      </w:pPr>
      <w:r w:rsidRPr="0063106E">
        <w:rPr>
          <w:rFonts w:ascii="Trebuchet MS" w:eastAsia="Calibri" w:hAnsi="Trebuchet MS" w:cs="Arial"/>
        </w:rPr>
        <w:t xml:space="preserve">este la o distanță suficient de mare de intravilanul localității Macea încât să </w:t>
      </w:r>
      <w:r w:rsidR="00A6694F" w:rsidRPr="0063106E">
        <w:rPr>
          <w:rFonts w:ascii="Trebuchet MS" w:eastAsia="Calibri" w:hAnsi="Trebuchet MS" w:cs="Arial"/>
        </w:rPr>
        <w:t>nu deranjeze locuitori din acea parte a satului.</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xml:space="preserve">Pe de altă parte, autoritățile locale sunt obligate să asigure amenajarea rampelor pentru </w:t>
      </w:r>
      <w:r w:rsidR="0063106E" w:rsidRPr="0063106E">
        <w:rPr>
          <w:rFonts w:ascii="Trebuchet MS" w:eastAsia="Calibri" w:hAnsi="Trebuchet MS" w:cs="Arial"/>
          <w:sz w:val="22"/>
          <w:szCs w:val="22"/>
        </w:rPr>
        <w:t>depozitarea</w:t>
      </w:r>
      <w:r w:rsidRPr="0063106E">
        <w:rPr>
          <w:rFonts w:ascii="Trebuchet MS" w:eastAsia="Calibri" w:hAnsi="Trebuchet MS" w:cs="Arial"/>
          <w:sz w:val="22"/>
          <w:szCs w:val="22"/>
        </w:rPr>
        <w:t xml:space="preserve"> temporară a unor categorii de deșeuri prin următoarele texte legale.</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xml:space="preserve">- art. 17 alin. (5), lit. m) și n), ale art. 60 alin. (1) lit. h) din Ordonanța de Urgență a Guvernului nr. 92/2021 privind regimul deșeurilor; </w:t>
      </w:r>
    </w:p>
    <w:p w:rsidR="00A6694F" w:rsidRPr="0063106E" w:rsidRDefault="00A6694F" w:rsidP="00A6694F">
      <w:pPr>
        <w:jc w:val="both"/>
        <w:rPr>
          <w:rFonts w:ascii="Trebuchet MS" w:eastAsia="Calibri" w:hAnsi="Trebuchet MS" w:cs="Arial"/>
          <w:sz w:val="22"/>
          <w:szCs w:val="22"/>
        </w:rPr>
      </w:pPr>
      <w:r w:rsidRPr="0063106E">
        <w:rPr>
          <w:rFonts w:ascii="Trebuchet MS" w:eastAsia="Calibri" w:hAnsi="Trebuchet MS" w:cs="Arial"/>
          <w:sz w:val="22"/>
          <w:szCs w:val="22"/>
        </w:rPr>
        <w:t>- art. 10 alin. (2) din Ordonanţa de urgenţă a Guvernului nr. 5/2015, cu modificările şi completările ulterioare</w:t>
      </w:r>
    </w:p>
    <w:p w:rsidR="00753899" w:rsidRPr="0063106E" w:rsidRDefault="00753899" w:rsidP="00753899">
      <w:pPr>
        <w:jc w:val="both"/>
        <w:rPr>
          <w:rFonts w:ascii="Trebuchet MS" w:eastAsia="Calibri" w:hAnsi="Trebuchet MS" w:cs="Arial"/>
          <w:sz w:val="22"/>
          <w:szCs w:val="22"/>
        </w:rPr>
      </w:pPr>
    </w:p>
    <w:p w:rsidR="00766236" w:rsidRDefault="00766236" w:rsidP="00766236">
      <w:pPr>
        <w:autoSpaceDE w:val="0"/>
        <w:autoSpaceDN w:val="0"/>
        <w:adjustRightInd w:val="0"/>
        <w:jc w:val="both"/>
        <w:rPr>
          <w:rFonts w:ascii="Trebuchet MS" w:hAnsi="Trebuchet MS" w:cs="Tahoma"/>
          <w:sz w:val="22"/>
          <w:szCs w:val="22"/>
        </w:rPr>
      </w:pPr>
      <w:r w:rsidRPr="003107E0">
        <w:rPr>
          <w:rFonts w:ascii="Trebuchet MS" w:hAnsi="Trebuchet MS" w:cs="Tahoma"/>
          <w:sz w:val="22"/>
          <w:szCs w:val="22"/>
        </w:rPr>
        <w:t>În temeiul art. 136 alin. (</w:t>
      </w:r>
      <w:r>
        <w:rPr>
          <w:rFonts w:ascii="Trebuchet MS" w:hAnsi="Trebuchet MS" w:cs="Tahoma"/>
          <w:sz w:val="22"/>
          <w:szCs w:val="22"/>
        </w:rPr>
        <w:t>8</w:t>
      </w:r>
      <w:r w:rsidRPr="003107E0">
        <w:rPr>
          <w:rFonts w:ascii="Trebuchet MS" w:hAnsi="Trebuchet MS" w:cs="Tahoma"/>
          <w:sz w:val="22"/>
          <w:szCs w:val="22"/>
        </w:rPr>
        <w:t>)</w:t>
      </w:r>
      <w:r>
        <w:rPr>
          <w:rFonts w:ascii="Trebuchet MS" w:hAnsi="Trebuchet MS" w:cs="Tahoma"/>
          <w:sz w:val="22"/>
          <w:szCs w:val="22"/>
        </w:rPr>
        <w:t xml:space="preserve"> lit. a)</w:t>
      </w:r>
      <w:r w:rsidRPr="003107E0">
        <w:rPr>
          <w:rFonts w:ascii="Trebuchet MS" w:hAnsi="Trebuchet MS" w:cs="Tahoma"/>
          <w:sz w:val="22"/>
          <w:szCs w:val="22"/>
        </w:rPr>
        <w:t xml:space="preserve"> din Codul administrativ aprobat prin Ordonanța de Urgență a Guvernului nr. 57/2019,</w:t>
      </w:r>
      <w:r>
        <w:rPr>
          <w:rFonts w:ascii="Trebuchet MS" w:hAnsi="Trebuchet MS" w:cs="Tahoma"/>
          <w:sz w:val="22"/>
          <w:szCs w:val="22"/>
        </w:rPr>
        <w:t xml:space="preserve"> </w:t>
      </w:r>
    </w:p>
    <w:p w:rsidR="00766236" w:rsidRDefault="00766236" w:rsidP="00766236">
      <w:pPr>
        <w:autoSpaceDE w:val="0"/>
        <w:autoSpaceDN w:val="0"/>
        <w:adjustRightInd w:val="0"/>
        <w:ind w:firstLine="720"/>
        <w:jc w:val="both"/>
        <w:rPr>
          <w:rFonts w:ascii="Trebuchet MS" w:hAnsi="Trebuchet MS" w:cs="Tahoma"/>
          <w:sz w:val="22"/>
          <w:szCs w:val="22"/>
        </w:rPr>
      </w:pPr>
    </w:p>
    <w:p w:rsidR="00766236" w:rsidRPr="003107E0" w:rsidRDefault="00766236" w:rsidP="00766236">
      <w:pPr>
        <w:autoSpaceDE w:val="0"/>
        <w:autoSpaceDN w:val="0"/>
        <w:adjustRightInd w:val="0"/>
        <w:ind w:firstLine="720"/>
        <w:jc w:val="center"/>
        <w:rPr>
          <w:rFonts w:ascii="Trebuchet MS" w:hAnsi="Trebuchet MS" w:cs="Tahoma"/>
          <w:sz w:val="22"/>
          <w:szCs w:val="22"/>
        </w:rPr>
      </w:pPr>
    </w:p>
    <w:p w:rsidR="00766236" w:rsidRDefault="00766236" w:rsidP="00766236">
      <w:pPr>
        <w:autoSpaceDE w:val="0"/>
        <w:autoSpaceDN w:val="0"/>
        <w:adjustRightInd w:val="0"/>
        <w:jc w:val="center"/>
        <w:rPr>
          <w:rFonts w:ascii="Trebuchet MS" w:hAnsi="Trebuchet MS" w:cs="Tahoma"/>
          <w:b/>
          <w:sz w:val="22"/>
          <w:szCs w:val="22"/>
        </w:rPr>
      </w:pPr>
      <w:r w:rsidRPr="003107E0">
        <w:rPr>
          <w:rFonts w:ascii="Trebuchet MS" w:hAnsi="Trebuchet MS" w:cs="Tahoma"/>
          <w:b/>
          <w:sz w:val="22"/>
          <w:szCs w:val="22"/>
        </w:rPr>
        <w:t>PRIMARUL COMUNEI MACEA</w:t>
      </w:r>
    </w:p>
    <w:p w:rsidR="00766236" w:rsidRDefault="00766236" w:rsidP="00766236">
      <w:pPr>
        <w:autoSpaceDE w:val="0"/>
        <w:autoSpaceDN w:val="0"/>
        <w:adjustRightInd w:val="0"/>
        <w:jc w:val="center"/>
        <w:rPr>
          <w:rFonts w:ascii="Trebuchet MS" w:hAnsi="Trebuchet MS" w:cs="Tahoma"/>
          <w:b/>
          <w:sz w:val="22"/>
          <w:szCs w:val="22"/>
        </w:rPr>
      </w:pPr>
      <w:r w:rsidRPr="003107E0">
        <w:rPr>
          <w:rFonts w:ascii="Trebuchet MS" w:hAnsi="Trebuchet MS" w:cs="Tahoma"/>
          <w:b/>
          <w:sz w:val="22"/>
          <w:szCs w:val="22"/>
        </w:rPr>
        <w:t>SUPUNE APROBĂRII CONSILIULUI LOCAL MACEA</w:t>
      </w:r>
    </w:p>
    <w:p w:rsidR="00766236" w:rsidRDefault="00766236" w:rsidP="00766236">
      <w:pPr>
        <w:autoSpaceDE w:val="0"/>
        <w:autoSpaceDN w:val="0"/>
        <w:adjustRightInd w:val="0"/>
        <w:jc w:val="center"/>
        <w:rPr>
          <w:rFonts w:ascii="Trebuchet MS" w:hAnsi="Trebuchet MS" w:cs="Tahoma"/>
          <w:b/>
          <w:sz w:val="22"/>
          <w:szCs w:val="22"/>
        </w:rPr>
      </w:pPr>
    </w:p>
    <w:p w:rsidR="003D4A69" w:rsidRPr="0063106E" w:rsidRDefault="00800F07" w:rsidP="00A6694F">
      <w:pPr>
        <w:jc w:val="both"/>
        <w:rPr>
          <w:rFonts w:ascii="Trebuchet MS" w:hAnsi="Trebuchet MS" w:cstheme="minorHAnsi"/>
          <w:sz w:val="22"/>
          <w:szCs w:val="22"/>
        </w:rPr>
      </w:pPr>
      <w:r w:rsidRPr="0063106E">
        <w:rPr>
          <w:rFonts w:ascii="Trebuchet MS" w:hAnsi="Trebuchet MS" w:cstheme="minorHAnsi"/>
          <w:sz w:val="22"/>
          <w:szCs w:val="22"/>
        </w:rPr>
        <w:t xml:space="preserve">proiectul de hotărâre nr. </w:t>
      </w:r>
      <w:r w:rsidR="00A6694F" w:rsidRPr="0063106E">
        <w:rPr>
          <w:rFonts w:ascii="Trebuchet MS" w:hAnsi="Trebuchet MS" w:cstheme="minorHAnsi"/>
          <w:iCs/>
          <w:sz w:val="22"/>
          <w:szCs w:val="22"/>
        </w:rPr>
        <w:t>6 din 18.01.2022 cu privire la stabilirea spațiilor pentru depozitarea temporară a unor categorii de deșeuri</w:t>
      </w:r>
      <w:r w:rsidR="003D4A69" w:rsidRPr="0063106E">
        <w:rPr>
          <w:rFonts w:ascii="Trebuchet MS" w:hAnsi="Trebuchet MS"/>
          <w:sz w:val="22"/>
          <w:szCs w:val="22"/>
        </w:rPr>
        <w:t xml:space="preserve">.  </w:t>
      </w:r>
    </w:p>
    <w:p w:rsidR="007046B2" w:rsidRDefault="007046B2" w:rsidP="00496667">
      <w:pPr>
        <w:jc w:val="both"/>
        <w:rPr>
          <w:rFonts w:ascii="Trebuchet MS" w:hAnsi="Trebuchet MS" w:cs="Arial"/>
          <w:sz w:val="22"/>
          <w:szCs w:val="22"/>
        </w:rPr>
      </w:pPr>
    </w:p>
    <w:p w:rsidR="0063106E" w:rsidRDefault="0063106E" w:rsidP="00496667">
      <w:pPr>
        <w:jc w:val="both"/>
        <w:rPr>
          <w:rFonts w:ascii="Trebuchet MS" w:hAnsi="Trebuchet MS" w:cs="Arial"/>
          <w:sz w:val="22"/>
          <w:szCs w:val="22"/>
        </w:rPr>
      </w:pPr>
    </w:p>
    <w:p w:rsidR="0063106E" w:rsidRDefault="0063106E" w:rsidP="00496667">
      <w:pPr>
        <w:jc w:val="both"/>
        <w:rPr>
          <w:rFonts w:ascii="Trebuchet MS" w:hAnsi="Trebuchet MS" w:cs="Arial"/>
          <w:sz w:val="22"/>
          <w:szCs w:val="22"/>
        </w:rPr>
      </w:pPr>
    </w:p>
    <w:p w:rsidR="002D16C7" w:rsidRPr="003B082F" w:rsidRDefault="002D16C7" w:rsidP="00496667">
      <w:pPr>
        <w:jc w:val="both"/>
        <w:rPr>
          <w:rFonts w:ascii="Trebuchet MS" w:hAnsi="Trebuchet MS" w:cs="Arial"/>
          <w:sz w:val="22"/>
          <w:szCs w:val="22"/>
        </w:rPr>
      </w:pPr>
    </w:p>
    <w:p w:rsidR="00766236" w:rsidRDefault="00766236" w:rsidP="00766236">
      <w:pPr>
        <w:jc w:val="center"/>
        <w:rPr>
          <w:rFonts w:ascii="Trebuchet MS" w:hAnsi="Trebuchet MS" w:cs="Tahoma"/>
          <w:sz w:val="22"/>
          <w:szCs w:val="22"/>
        </w:rPr>
      </w:pPr>
      <w:r>
        <w:rPr>
          <w:rFonts w:ascii="Trebuchet MS" w:hAnsi="Trebuchet MS" w:cs="Tahoma"/>
          <w:sz w:val="22"/>
          <w:szCs w:val="22"/>
        </w:rPr>
        <w:t>INIȚIATOR,</w:t>
      </w:r>
    </w:p>
    <w:p w:rsidR="00766236" w:rsidRDefault="00766236" w:rsidP="00766236">
      <w:pPr>
        <w:jc w:val="center"/>
        <w:rPr>
          <w:rFonts w:ascii="Trebuchet MS" w:hAnsi="Trebuchet MS" w:cs="Tahoma"/>
          <w:sz w:val="22"/>
          <w:szCs w:val="22"/>
        </w:rPr>
      </w:pPr>
      <w:r>
        <w:rPr>
          <w:rFonts w:ascii="Trebuchet MS" w:hAnsi="Trebuchet MS" w:cs="Tahoma"/>
          <w:sz w:val="22"/>
          <w:szCs w:val="22"/>
        </w:rPr>
        <w:t>PRIMAR</w:t>
      </w:r>
    </w:p>
    <w:p w:rsidR="00766236" w:rsidRPr="003B082F" w:rsidRDefault="00766236" w:rsidP="00766236">
      <w:pPr>
        <w:jc w:val="center"/>
        <w:rPr>
          <w:rFonts w:ascii="Trebuchet MS" w:hAnsi="Trebuchet MS" w:cs="Tahoma"/>
          <w:sz w:val="22"/>
          <w:szCs w:val="22"/>
        </w:rPr>
      </w:pPr>
      <w:r>
        <w:rPr>
          <w:rFonts w:ascii="Trebuchet MS" w:hAnsi="Trebuchet MS" w:cs="Tahoma"/>
          <w:sz w:val="22"/>
          <w:szCs w:val="22"/>
        </w:rPr>
        <w:t>CIPRIAN-GHEORGHE OTLĂCAN</w:t>
      </w:r>
    </w:p>
    <w:p w:rsidR="00A6694F" w:rsidRPr="003B082F" w:rsidRDefault="00A6694F" w:rsidP="00B56242">
      <w:pPr>
        <w:jc w:val="center"/>
        <w:rPr>
          <w:rFonts w:ascii="Trebuchet MS" w:hAnsi="Trebuchet MS" w:cs="Tahoma"/>
          <w:sz w:val="22"/>
          <w:szCs w:val="22"/>
        </w:rPr>
      </w:pPr>
    </w:p>
    <w:sectPr w:rsidR="00A6694F" w:rsidRPr="003B082F" w:rsidSect="00F16B46">
      <w:footerReference w:type="even" r:id="rId8"/>
      <w:pgSz w:w="12240" w:h="15840"/>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A7D" w:rsidRDefault="00773A7D">
      <w:r>
        <w:separator/>
      </w:r>
    </w:p>
  </w:endnote>
  <w:endnote w:type="continuationSeparator" w:id="0">
    <w:p w:rsidR="00773A7D" w:rsidRDefault="0077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063" w:rsidRDefault="007B1063" w:rsidP="00B371A4">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rsidR="007B1063" w:rsidRDefault="007B1063" w:rsidP="0077451D">
    <w:pPr>
      <w:pStyle w:val="Subs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A7D" w:rsidRDefault="00773A7D">
      <w:r>
        <w:separator/>
      </w:r>
    </w:p>
  </w:footnote>
  <w:footnote w:type="continuationSeparator" w:id="0">
    <w:p w:rsidR="00773A7D" w:rsidRDefault="00773A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4E0D031E"/>
    <w:multiLevelType w:val="hybridMultilevel"/>
    <w:tmpl w:val="3490CB32"/>
    <w:lvl w:ilvl="0" w:tplc="F6E08D48">
      <w:start w:val="14"/>
      <w:numFmt w:val="bullet"/>
      <w:lvlText w:val="-"/>
      <w:lvlJc w:val="left"/>
      <w:pPr>
        <w:tabs>
          <w:tab w:val="num" w:pos="480"/>
        </w:tabs>
        <w:ind w:left="48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083990"/>
    <w:multiLevelType w:val="hybridMultilevel"/>
    <w:tmpl w:val="DD546CFE"/>
    <w:lvl w:ilvl="0" w:tplc="4F1C7F22">
      <w:start w:val="5"/>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EB4E24"/>
    <w:multiLevelType w:val="hybridMultilevel"/>
    <w:tmpl w:val="203CED6A"/>
    <w:lvl w:ilvl="0" w:tplc="B08C96A0">
      <w:numFmt w:val="bullet"/>
      <w:lvlText w:val="-"/>
      <w:lvlJc w:val="left"/>
      <w:pPr>
        <w:ind w:left="720" w:hanging="360"/>
      </w:pPr>
      <w:rPr>
        <w:rFonts w:ascii="Trebuchet MS" w:eastAsia="Calibri" w:hAnsi="Trebuchet M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70F37A94"/>
    <w:multiLevelType w:val="hybridMultilevel"/>
    <w:tmpl w:val="BCA20D4A"/>
    <w:lvl w:ilvl="0" w:tplc="C2141CA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9"/>
  </w:num>
  <w:num w:numId="14">
    <w:abstractNumId w:val="24"/>
  </w:num>
  <w:num w:numId="15">
    <w:abstractNumId w:val="27"/>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33"/>
  </w:num>
  <w:num w:numId="19">
    <w:abstractNumId w:val="23"/>
  </w:num>
  <w:num w:numId="20">
    <w:abstractNumId w:val="32"/>
  </w:num>
  <w:num w:numId="21">
    <w:abstractNumId w:val="22"/>
  </w:num>
  <w:num w:numId="22">
    <w:abstractNumId w:val="18"/>
  </w:num>
  <w:num w:numId="23">
    <w:abstractNumId w:val="16"/>
  </w:num>
  <w:num w:numId="24">
    <w:abstractNumId w:val="17"/>
  </w:num>
  <w:num w:numId="25">
    <w:abstractNumId w:val="14"/>
  </w:num>
  <w:num w:numId="26">
    <w:abstractNumId w:val="15"/>
  </w:num>
  <w:num w:numId="27">
    <w:abstractNumId w:val="13"/>
  </w:num>
  <w:num w:numId="28">
    <w:abstractNumId w:val="21"/>
  </w:num>
  <w:num w:numId="29">
    <w:abstractNumId w:val="28"/>
  </w:num>
  <w:num w:numId="30">
    <w:abstractNumId w:val="12"/>
  </w:num>
  <w:num w:numId="31">
    <w:abstractNumId w:val="31"/>
  </w:num>
  <w:num w:numId="32">
    <w:abstractNumId w:val="29"/>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974"/>
    <w:rsid w:val="000019DF"/>
    <w:rsid w:val="00005839"/>
    <w:rsid w:val="000130D7"/>
    <w:rsid w:val="00020E01"/>
    <w:rsid w:val="000252A8"/>
    <w:rsid w:val="00044324"/>
    <w:rsid w:val="00047918"/>
    <w:rsid w:val="00055739"/>
    <w:rsid w:val="0006107B"/>
    <w:rsid w:val="00083595"/>
    <w:rsid w:val="00094CEB"/>
    <w:rsid w:val="000971E1"/>
    <w:rsid w:val="000A059E"/>
    <w:rsid w:val="000A1F6C"/>
    <w:rsid w:val="000A41A4"/>
    <w:rsid w:val="000A5528"/>
    <w:rsid w:val="000C0709"/>
    <w:rsid w:val="000C41F8"/>
    <w:rsid w:val="000C5614"/>
    <w:rsid w:val="000F0DA6"/>
    <w:rsid w:val="000F3972"/>
    <w:rsid w:val="000F5B66"/>
    <w:rsid w:val="000F61A4"/>
    <w:rsid w:val="001000EE"/>
    <w:rsid w:val="001003FB"/>
    <w:rsid w:val="0010486B"/>
    <w:rsid w:val="00111C98"/>
    <w:rsid w:val="00115CF4"/>
    <w:rsid w:val="001226F3"/>
    <w:rsid w:val="00123B44"/>
    <w:rsid w:val="00125A52"/>
    <w:rsid w:val="001303B0"/>
    <w:rsid w:val="00133797"/>
    <w:rsid w:val="00134AD4"/>
    <w:rsid w:val="00135BC7"/>
    <w:rsid w:val="001374C8"/>
    <w:rsid w:val="00142176"/>
    <w:rsid w:val="00151BDC"/>
    <w:rsid w:val="0016048D"/>
    <w:rsid w:val="00165B4E"/>
    <w:rsid w:val="00170095"/>
    <w:rsid w:val="00171149"/>
    <w:rsid w:val="00172329"/>
    <w:rsid w:val="0018005D"/>
    <w:rsid w:val="00181EF3"/>
    <w:rsid w:val="00186AE9"/>
    <w:rsid w:val="001932E9"/>
    <w:rsid w:val="00196717"/>
    <w:rsid w:val="001A5B46"/>
    <w:rsid w:val="001B11CE"/>
    <w:rsid w:val="001D1022"/>
    <w:rsid w:val="001D39D8"/>
    <w:rsid w:val="001D4E6E"/>
    <w:rsid w:val="001E2550"/>
    <w:rsid w:val="001E29E3"/>
    <w:rsid w:val="001F7F08"/>
    <w:rsid w:val="00206612"/>
    <w:rsid w:val="002073B3"/>
    <w:rsid w:val="0021425F"/>
    <w:rsid w:val="00223C2A"/>
    <w:rsid w:val="00224506"/>
    <w:rsid w:val="002305A5"/>
    <w:rsid w:val="00231486"/>
    <w:rsid w:val="00232590"/>
    <w:rsid w:val="00240AF3"/>
    <w:rsid w:val="0024710D"/>
    <w:rsid w:val="002555ED"/>
    <w:rsid w:val="0025670B"/>
    <w:rsid w:val="002A0D51"/>
    <w:rsid w:val="002A7DCF"/>
    <w:rsid w:val="002B2369"/>
    <w:rsid w:val="002C489C"/>
    <w:rsid w:val="002D16C7"/>
    <w:rsid w:val="002F5DAD"/>
    <w:rsid w:val="002F66C0"/>
    <w:rsid w:val="00300E6B"/>
    <w:rsid w:val="0030133B"/>
    <w:rsid w:val="00301384"/>
    <w:rsid w:val="00320208"/>
    <w:rsid w:val="003224C0"/>
    <w:rsid w:val="00323078"/>
    <w:rsid w:val="00331091"/>
    <w:rsid w:val="00343C62"/>
    <w:rsid w:val="00354853"/>
    <w:rsid w:val="0035625A"/>
    <w:rsid w:val="0036056A"/>
    <w:rsid w:val="003677E9"/>
    <w:rsid w:val="00367AD9"/>
    <w:rsid w:val="00375E74"/>
    <w:rsid w:val="0038779A"/>
    <w:rsid w:val="003941A3"/>
    <w:rsid w:val="003950B2"/>
    <w:rsid w:val="00395D47"/>
    <w:rsid w:val="0039674E"/>
    <w:rsid w:val="00396F82"/>
    <w:rsid w:val="003A5857"/>
    <w:rsid w:val="003B082F"/>
    <w:rsid w:val="003B39BF"/>
    <w:rsid w:val="003C618F"/>
    <w:rsid w:val="003D1146"/>
    <w:rsid w:val="003D39F8"/>
    <w:rsid w:val="003D3AE6"/>
    <w:rsid w:val="003D4A69"/>
    <w:rsid w:val="003D772A"/>
    <w:rsid w:val="003E0CE5"/>
    <w:rsid w:val="003F4196"/>
    <w:rsid w:val="00402AED"/>
    <w:rsid w:val="00411613"/>
    <w:rsid w:val="00414A04"/>
    <w:rsid w:val="004234F0"/>
    <w:rsid w:val="00430600"/>
    <w:rsid w:val="004426FD"/>
    <w:rsid w:val="00447E16"/>
    <w:rsid w:val="00451913"/>
    <w:rsid w:val="00461428"/>
    <w:rsid w:val="00465AF1"/>
    <w:rsid w:val="00465E90"/>
    <w:rsid w:val="00471F92"/>
    <w:rsid w:val="00484C94"/>
    <w:rsid w:val="00484C9E"/>
    <w:rsid w:val="004959C7"/>
    <w:rsid w:val="00496667"/>
    <w:rsid w:val="004974AF"/>
    <w:rsid w:val="004A2581"/>
    <w:rsid w:val="004A6E87"/>
    <w:rsid w:val="004B152D"/>
    <w:rsid w:val="004B34C0"/>
    <w:rsid w:val="004B4D2B"/>
    <w:rsid w:val="004C16C8"/>
    <w:rsid w:val="004C30A4"/>
    <w:rsid w:val="004C64AD"/>
    <w:rsid w:val="004D3050"/>
    <w:rsid w:val="004D5686"/>
    <w:rsid w:val="004E412F"/>
    <w:rsid w:val="004E7770"/>
    <w:rsid w:val="004F3B63"/>
    <w:rsid w:val="004F768F"/>
    <w:rsid w:val="0050297F"/>
    <w:rsid w:val="0051387F"/>
    <w:rsid w:val="00527EDE"/>
    <w:rsid w:val="00531B19"/>
    <w:rsid w:val="005352FF"/>
    <w:rsid w:val="00535E92"/>
    <w:rsid w:val="00541103"/>
    <w:rsid w:val="00545211"/>
    <w:rsid w:val="00545246"/>
    <w:rsid w:val="00550B32"/>
    <w:rsid w:val="0055356A"/>
    <w:rsid w:val="00575051"/>
    <w:rsid w:val="00576DE5"/>
    <w:rsid w:val="00583AC8"/>
    <w:rsid w:val="0059062D"/>
    <w:rsid w:val="00594ADE"/>
    <w:rsid w:val="005A1571"/>
    <w:rsid w:val="005B031F"/>
    <w:rsid w:val="005B4206"/>
    <w:rsid w:val="005B4CB7"/>
    <w:rsid w:val="005B57DB"/>
    <w:rsid w:val="005C33FF"/>
    <w:rsid w:val="005C7854"/>
    <w:rsid w:val="005D59AD"/>
    <w:rsid w:val="005D6E42"/>
    <w:rsid w:val="005E04BF"/>
    <w:rsid w:val="005E599B"/>
    <w:rsid w:val="005F12D3"/>
    <w:rsid w:val="005F2095"/>
    <w:rsid w:val="005F461F"/>
    <w:rsid w:val="005F4C3C"/>
    <w:rsid w:val="005F4CB5"/>
    <w:rsid w:val="005F549C"/>
    <w:rsid w:val="005F6850"/>
    <w:rsid w:val="006004C5"/>
    <w:rsid w:val="00604264"/>
    <w:rsid w:val="006075FB"/>
    <w:rsid w:val="00610D17"/>
    <w:rsid w:val="00610E67"/>
    <w:rsid w:val="00612D2C"/>
    <w:rsid w:val="0061586A"/>
    <w:rsid w:val="00620961"/>
    <w:rsid w:val="00625F5E"/>
    <w:rsid w:val="00626C80"/>
    <w:rsid w:val="0062778B"/>
    <w:rsid w:val="0063106E"/>
    <w:rsid w:val="0064077C"/>
    <w:rsid w:val="006416E3"/>
    <w:rsid w:val="0064584B"/>
    <w:rsid w:val="00646873"/>
    <w:rsid w:val="006567FE"/>
    <w:rsid w:val="00657DA8"/>
    <w:rsid w:val="0066310A"/>
    <w:rsid w:val="0066552E"/>
    <w:rsid w:val="006703CA"/>
    <w:rsid w:val="00682987"/>
    <w:rsid w:val="00682A3E"/>
    <w:rsid w:val="0068562E"/>
    <w:rsid w:val="00686AEC"/>
    <w:rsid w:val="006964DC"/>
    <w:rsid w:val="006A337C"/>
    <w:rsid w:val="006A4D2F"/>
    <w:rsid w:val="006A509A"/>
    <w:rsid w:val="006A795C"/>
    <w:rsid w:val="006C4C0C"/>
    <w:rsid w:val="006C7F2B"/>
    <w:rsid w:val="006E148E"/>
    <w:rsid w:val="006E2E3A"/>
    <w:rsid w:val="007009CF"/>
    <w:rsid w:val="007030BC"/>
    <w:rsid w:val="0070403C"/>
    <w:rsid w:val="007046B2"/>
    <w:rsid w:val="0071169B"/>
    <w:rsid w:val="0072137B"/>
    <w:rsid w:val="007367A3"/>
    <w:rsid w:val="007373C8"/>
    <w:rsid w:val="0074279D"/>
    <w:rsid w:val="00743647"/>
    <w:rsid w:val="00744257"/>
    <w:rsid w:val="007475C3"/>
    <w:rsid w:val="00750245"/>
    <w:rsid w:val="00753899"/>
    <w:rsid w:val="00765902"/>
    <w:rsid w:val="00766236"/>
    <w:rsid w:val="00773A7D"/>
    <w:rsid w:val="0077451D"/>
    <w:rsid w:val="00776037"/>
    <w:rsid w:val="00780485"/>
    <w:rsid w:val="00781BD6"/>
    <w:rsid w:val="007821F9"/>
    <w:rsid w:val="00786BEA"/>
    <w:rsid w:val="007930C8"/>
    <w:rsid w:val="007A3CF2"/>
    <w:rsid w:val="007A5AFF"/>
    <w:rsid w:val="007A6197"/>
    <w:rsid w:val="007A686A"/>
    <w:rsid w:val="007B1063"/>
    <w:rsid w:val="007B38B9"/>
    <w:rsid w:val="007C6592"/>
    <w:rsid w:val="007D47AF"/>
    <w:rsid w:val="007E4864"/>
    <w:rsid w:val="007F6CCB"/>
    <w:rsid w:val="007F71B3"/>
    <w:rsid w:val="00800F07"/>
    <w:rsid w:val="008111F1"/>
    <w:rsid w:val="00814987"/>
    <w:rsid w:val="0081504B"/>
    <w:rsid w:val="00822331"/>
    <w:rsid w:val="008253F2"/>
    <w:rsid w:val="00825717"/>
    <w:rsid w:val="00836A5C"/>
    <w:rsid w:val="00843252"/>
    <w:rsid w:val="00855669"/>
    <w:rsid w:val="008616F0"/>
    <w:rsid w:val="0086171D"/>
    <w:rsid w:val="00861CB7"/>
    <w:rsid w:val="008632FE"/>
    <w:rsid w:val="00877926"/>
    <w:rsid w:val="008941EE"/>
    <w:rsid w:val="00895870"/>
    <w:rsid w:val="008A1FED"/>
    <w:rsid w:val="008B3E06"/>
    <w:rsid w:val="008B695C"/>
    <w:rsid w:val="008C2D91"/>
    <w:rsid w:val="008C72B8"/>
    <w:rsid w:val="008D5D13"/>
    <w:rsid w:val="008E552C"/>
    <w:rsid w:val="008F6FE5"/>
    <w:rsid w:val="0090514A"/>
    <w:rsid w:val="00905717"/>
    <w:rsid w:val="00912116"/>
    <w:rsid w:val="00917B85"/>
    <w:rsid w:val="00927A97"/>
    <w:rsid w:val="00931F3C"/>
    <w:rsid w:val="00940943"/>
    <w:rsid w:val="0095429C"/>
    <w:rsid w:val="00957E1A"/>
    <w:rsid w:val="009665D7"/>
    <w:rsid w:val="0096784F"/>
    <w:rsid w:val="00977ECB"/>
    <w:rsid w:val="00980DED"/>
    <w:rsid w:val="00982679"/>
    <w:rsid w:val="00984D9D"/>
    <w:rsid w:val="00985E3D"/>
    <w:rsid w:val="009864AF"/>
    <w:rsid w:val="00987192"/>
    <w:rsid w:val="00987EB8"/>
    <w:rsid w:val="00997967"/>
    <w:rsid w:val="009A0C4F"/>
    <w:rsid w:val="009B3FB3"/>
    <w:rsid w:val="009B646F"/>
    <w:rsid w:val="009C07CE"/>
    <w:rsid w:val="009C61B3"/>
    <w:rsid w:val="009D1704"/>
    <w:rsid w:val="009E2082"/>
    <w:rsid w:val="009F0626"/>
    <w:rsid w:val="009F17DB"/>
    <w:rsid w:val="009F60C2"/>
    <w:rsid w:val="009F6A96"/>
    <w:rsid w:val="00A049F4"/>
    <w:rsid w:val="00A1321F"/>
    <w:rsid w:val="00A20B50"/>
    <w:rsid w:val="00A30846"/>
    <w:rsid w:val="00A30F3D"/>
    <w:rsid w:val="00A313BE"/>
    <w:rsid w:val="00A324E6"/>
    <w:rsid w:val="00A32528"/>
    <w:rsid w:val="00A32E85"/>
    <w:rsid w:val="00A360CC"/>
    <w:rsid w:val="00A432B6"/>
    <w:rsid w:val="00A47574"/>
    <w:rsid w:val="00A6694F"/>
    <w:rsid w:val="00A70E7B"/>
    <w:rsid w:val="00A71320"/>
    <w:rsid w:val="00A745DC"/>
    <w:rsid w:val="00A74AE2"/>
    <w:rsid w:val="00A74C29"/>
    <w:rsid w:val="00A8085D"/>
    <w:rsid w:val="00A8484E"/>
    <w:rsid w:val="00A86D09"/>
    <w:rsid w:val="00A879BB"/>
    <w:rsid w:val="00A95FDE"/>
    <w:rsid w:val="00AB7935"/>
    <w:rsid w:val="00AC7C25"/>
    <w:rsid w:val="00AD24FE"/>
    <w:rsid w:val="00AD3D35"/>
    <w:rsid w:val="00AD429D"/>
    <w:rsid w:val="00AE02D1"/>
    <w:rsid w:val="00AE29BB"/>
    <w:rsid w:val="00AE2EC6"/>
    <w:rsid w:val="00AF253D"/>
    <w:rsid w:val="00AF44CB"/>
    <w:rsid w:val="00AF7C30"/>
    <w:rsid w:val="00B037AA"/>
    <w:rsid w:val="00B17C27"/>
    <w:rsid w:val="00B33569"/>
    <w:rsid w:val="00B371A4"/>
    <w:rsid w:val="00B373BE"/>
    <w:rsid w:val="00B56242"/>
    <w:rsid w:val="00B6084B"/>
    <w:rsid w:val="00B627D4"/>
    <w:rsid w:val="00B6336E"/>
    <w:rsid w:val="00B70AFC"/>
    <w:rsid w:val="00B74933"/>
    <w:rsid w:val="00B84050"/>
    <w:rsid w:val="00B856B2"/>
    <w:rsid w:val="00B872F2"/>
    <w:rsid w:val="00B8795D"/>
    <w:rsid w:val="00B90DE8"/>
    <w:rsid w:val="00B944CF"/>
    <w:rsid w:val="00B957CD"/>
    <w:rsid w:val="00BA13E0"/>
    <w:rsid w:val="00BA1477"/>
    <w:rsid w:val="00BA4B16"/>
    <w:rsid w:val="00BB3241"/>
    <w:rsid w:val="00BC0751"/>
    <w:rsid w:val="00BC0F1D"/>
    <w:rsid w:val="00BC1CE6"/>
    <w:rsid w:val="00BC391D"/>
    <w:rsid w:val="00BD0A47"/>
    <w:rsid w:val="00BD524E"/>
    <w:rsid w:val="00BD52AF"/>
    <w:rsid w:val="00BD7B9A"/>
    <w:rsid w:val="00BF284D"/>
    <w:rsid w:val="00BF32BD"/>
    <w:rsid w:val="00BF3CDB"/>
    <w:rsid w:val="00C137EC"/>
    <w:rsid w:val="00C15369"/>
    <w:rsid w:val="00C15930"/>
    <w:rsid w:val="00C21E67"/>
    <w:rsid w:val="00C24A21"/>
    <w:rsid w:val="00C26870"/>
    <w:rsid w:val="00C2716B"/>
    <w:rsid w:val="00C31B73"/>
    <w:rsid w:val="00C3411E"/>
    <w:rsid w:val="00C5004F"/>
    <w:rsid w:val="00C575F7"/>
    <w:rsid w:val="00C64ABF"/>
    <w:rsid w:val="00C664AF"/>
    <w:rsid w:val="00C715C6"/>
    <w:rsid w:val="00C7253F"/>
    <w:rsid w:val="00C75E6B"/>
    <w:rsid w:val="00C84114"/>
    <w:rsid w:val="00C91CA8"/>
    <w:rsid w:val="00C94FE0"/>
    <w:rsid w:val="00CA1486"/>
    <w:rsid w:val="00CA1779"/>
    <w:rsid w:val="00CA2D3D"/>
    <w:rsid w:val="00CB6DD7"/>
    <w:rsid w:val="00CC1BC3"/>
    <w:rsid w:val="00CC5B17"/>
    <w:rsid w:val="00CD236E"/>
    <w:rsid w:val="00CD64DA"/>
    <w:rsid w:val="00CD72A3"/>
    <w:rsid w:val="00CE2010"/>
    <w:rsid w:val="00CE5CA7"/>
    <w:rsid w:val="00CE622C"/>
    <w:rsid w:val="00CE6F56"/>
    <w:rsid w:val="00CF0B0A"/>
    <w:rsid w:val="00CF3457"/>
    <w:rsid w:val="00D00D62"/>
    <w:rsid w:val="00D05A95"/>
    <w:rsid w:val="00D249C8"/>
    <w:rsid w:val="00D25C47"/>
    <w:rsid w:val="00D370B5"/>
    <w:rsid w:val="00D37C7F"/>
    <w:rsid w:val="00D409AB"/>
    <w:rsid w:val="00D4397E"/>
    <w:rsid w:val="00D546EC"/>
    <w:rsid w:val="00D61889"/>
    <w:rsid w:val="00D70B1C"/>
    <w:rsid w:val="00D730D6"/>
    <w:rsid w:val="00D74913"/>
    <w:rsid w:val="00D77AE9"/>
    <w:rsid w:val="00D839E7"/>
    <w:rsid w:val="00D94404"/>
    <w:rsid w:val="00D976D6"/>
    <w:rsid w:val="00DA5201"/>
    <w:rsid w:val="00DA72F3"/>
    <w:rsid w:val="00DB6F23"/>
    <w:rsid w:val="00DC2855"/>
    <w:rsid w:val="00DD0AD0"/>
    <w:rsid w:val="00DD1023"/>
    <w:rsid w:val="00DD5028"/>
    <w:rsid w:val="00DD5046"/>
    <w:rsid w:val="00DF103E"/>
    <w:rsid w:val="00DF522D"/>
    <w:rsid w:val="00E027A5"/>
    <w:rsid w:val="00E06BD0"/>
    <w:rsid w:val="00E15E08"/>
    <w:rsid w:val="00E16BA8"/>
    <w:rsid w:val="00E170CF"/>
    <w:rsid w:val="00E319A7"/>
    <w:rsid w:val="00E37657"/>
    <w:rsid w:val="00E46B86"/>
    <w:rsid w:val="00E471C7"/>
    <w:rsid w:val="00E53A46"/>
    <w:rsid w:val="00E57925"/>
    <w:rsid w:val="00E744B0"/>
    <w:rsid w:val="00E75287"/>
    <w:rsid w:val="00E86B90"/>
    <w:rsid w:val="00E8700B"/>
    <w:rsid w:val="00E93D5B"/>
    <w:rsid w:val="00EA123D"/>
    <w:rsid w:val="00EA5235"/>
    <w:rsid w:val="00EA770B"/>
    <w:rsid w:val="00EB6DE6"/>
    <w:rsid w:val="00EB7267"/>
    <w:rsid w:val="00EC0974"/>
    <w:rsid w:val="00EC24BD"/>
    <w:rsid w:val="00EC4025"/>
    <w:rsid w:val="00EC4FD9"/>
    <w:rsid w:val="00ED433D"/>
    <w:rsid w:val="00ED6D7D"/>
    <w:rsid w:val="00EE1B8F"/>
    <w:rsid w:val="00EE4CBF"/>
    <w:rsid w:val="00EF07BC"/>
    <w:rsid w:val="00EF284C"/>
    <w:rsid w:val="00EF29A3"/>
    <w:rsid w:val="00EF5AEE"/>
    <w:rsid w:val="00F03EF6"/>
    <w:rsid w:val="00F04ED6"/>
    <w:rsid w:val="00F16B46"/>
    <w:rsid w:val="00F22517"/>
    <w:rsid w:val="00F27BC2"/>
    <w:rsid w:val="00F31F20"/>
    <w:rsid w:val="00F340DB"/>
    <w:rsid w:val="00F37F08"/>
    <w:rsid w:val="00F42CD6"/>
    <w:rsid w:val="00F45F86"/>
    <w:rsid w:val="00F51CF4"/>
    <w:rsid w:val="00F55E33"/>
    <w:rsid w:val="00F6222E"/>
    <w:rsid w:val="00F63F7D"/>
    <w:rsid w:val="00F64284"/>
    <w:rsid w:val="00F77E53"/>
    <w:rsid w:val="00F81717"/>
    <w:rsid w:val="00F85A99"/>
    <w:rsid w:val="00F90B47"/>
    <w:rsid w:val="00F9214A"/>
    <w:rsid w:val="00F923C1"/>
    <w:rsid w:val="00F92D9A"/>
    <w:rsid w:val="00F9750A"/>
    <w:rsid w:val="00FA0F75"/>
    <w:rsid w:val="00FA35CE"/>
    <w:rsid w:val="00FB2927"/>
    <w:rsid w:val="00FB3CED"/>
    <w:rsid w:val="00FC09A5"/>
    <w:rsid w:val="00FD1548"/>
    <w:rsid w:val="00FD325F"/>
    <w:rsid w:val="00FD5238"/>
    <w:rsid w:val="00FD6E6F"/>
    <w:rsid w:val="00FE2712"/>
    <w:rsid w:val="00FE37B6"/>
    <w:rsid w:val="00FE5B6D"/>
    <w:rsid w:val="00FF04E3"/>
    <w:rsid w:val="00FF0A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4DA69D-D488-4AA4-9CD6-BE653AAB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DD7"/>
    <w:rPr>
      <w:sz w:val="24"/>
      <w:szCs w:val="24"/>
      <w:lang w:eastAsia="en-US"/>
    </w:rPr>
  </w:style>
  <w:style w:type="paragraph" w:styleId="Titlu2">
    <w:name w:val="heading 2"/>
    <w:basedOn w:val="Normal"/>
    <w:next w:val="Normal"/>
    <w:link w:val="Titlu2Caracter"/>
    <w:semiHidden/>
    <w:unhideWhenUsed/>
    <w:qFormat/>
    <w:rsid w:val="009F6A9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ormuldesalut">
    <w:name w:val="Salutation"/>
    <w:basedOn w:val="Normal"/>
    <w:next w:val="Normal"/>
    <w:rsid w:val="0081504B"/>
    <w:pPr>
      <w:spacing w:before="220" w:after="220"/>
    </w:pPr>
    <w:rPr>
      <w:sz w:val="20"/>
      <w:szCs w:val="20"/>
    </w:rPr>
  </w:style>
  <w:style w:type="paragraph" w:styleId="Corptext">
    <w:name w:val="Body Text"/>
    <w:basedOn w:val="Normal"/>
    <w:rsid w:val="0081504B"/>
    <w:pPr>
      <w:spacing w:after="220" w:line="220" w:lineRule="atLeast"/>
    </w:pPr>
    <w:rPr>
      <w:sz w:val="20"/>
      <w:szCs w:val="20"/>
    </w:rPr>
  </w:style>
  <w:style w:type="paragraph" w:styleId="Formuledencheiere">
    <w:name w:val="Closing"/>
    <w:basedOn w:val="Normal"/>
    <w:next w:val="Semntur"/>
    <w:rsid w:val="0081504B"/>
    <w:pPr>
      <w:keepNext/>
      <w:spacing w:after="60"/>
      <w:ind w:left="5400"/>
    </w:pPr>
    <w:rPr>
      <w:sz w:val="20"/>
      <w:szCs w:val="20"/>
    </w:rPr>
  </w:style>
  <w:style w:type="paragraph" w:styleId="Semntur">
    <w:name w:val="Signature"/>
    <w:basedOn w:val="Normal"/>
    <w:next w:val="SignatureJobTitle"/>
    <w:rsid w:val="0081504B"/>
    <w:pPr>
      <w:keepNext/>
      <w:spacing w:before="880"/>
      <w:ind w:left="5400"/>
    </w:pPr>
    <w:rPr>
      <w:sz w:val="20"/>
      <w:szCs w:val="20"/>
    </w:rPr>
  </w:style>
  <w:style w:type="paragraph" w:styleId="Dat">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emntur"/>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Titludeindex">
    <w:name w:val="index heading"/>
    <w:basedOn w:val="Normal"/>
    <w:next w:val="Index1"/>
    <w:semiHidden/>
    <w:rsid w:val="0081504B"/>
    <w:rPr>
      <w:rFonts w:ascii="Arial" w:hAnsi="Arial" w:cs="Arial"/>
      <w:b/>
      <w:bCs/>
    </w:rPr>
  </w:style>
  <w:style w:type="paragraph" w:styleId="Subsol">
    <w:name w:val="footer"/>
    <w:basedOn w:val="Normal"/>
    <w:rsid w:val="0081504B"/>
    <w:pPr>
      <w:tabs>
        <w:tab w:val="center" w:pos="4320"/>
        <w:tab w:val="right" w:pos="8640"/>
      </w:tabs>
    </w:pPr>
    <w:rPr>
      <w:sz w:val="20"/>
      <w:szCs w:val="20"/>
    </w:rPr>
  </w:style>
  <w:style w:type="character" w:styleId="Numrdepagin">
    <w:name w:val="page number"/>
    <w:basedOn w:val="Fontdeparagrafimplicit"/>
    <w:rsid w:val="0081504B"/>
  </w:style>
  <w:style w:type="paragraph" w:styleId="TextnBalon">
    <w:name w:val="Balloon Text"/>
    <w:basedOn w:val="Normal"/>
    <w:semiHidden/>
    <w:rsid w:val="0081504B"/>
    <w:rPr>
      <w:rFonts w:ascii="Tahoma" w:hAnsi="Tahoma" w:cs="Tahoma"/>
      <w:sz w:val="16"/>
      <w:szCs w:val="16"/>
    </w:rPr>
  </w:style>
  <w:style w:type="paragraph" w:styleId="Indentcorptext">
    <w:name w:val="Body Text Indent"/>
    <w:basedOn w:val="Normal"/>
    <w:rsid w:val="009F0626"/>
    <w:pPr>
      <w:spacing w:after="120"/>
      <w:ind w:left="283"/>
    </w:pPr>
    <w:rPr>
      <w:lang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elgril">
    <w:name w:val="Table Grid"/>
    <w:basedOn w:val="Tabel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eastAsia="ro-RO"/>
    </w:rPr>
  </w:style>
  <w:style w:type="character" w:styleId="Robust">
    <w:name w:val="Strong"/>
    <w:qFormat/>
    <w:rsid w:val="00F63F7D"/>
    <w:rPr>
      <w:b/>
      <w:bCs/>
    </w:rPr>
  </w:style>
  <w:style w:type="character" w:styleId="Accentuat">
    <w:name w:val="Emphasis"/>
    <w:qFormat/>
    <w:rsid w:val="00984D9D"/>
    <w:rPr>
      <w:i/>
      <w:iCs/>
    </w:rPr>
  </w:style>
  <w:style w:type="character" w:customStyle="1" w:styleId="FontStyle28">
    <w:name w:val="Font Style28"/>
    <w:rsid w:val="00240AF3"/>
    <w:rPr>
      <w:rFonts w:ascii="Arial" w:hAnsi="Arial" w:cs="Arial"/>
      <w:b/>
      <w:bCs/>
      <w:sz w:val="36"/>
      <w:szCs w:val="36"/>
    </w:rPr>
  </w:style>
  <w:style w:type="paragraph" w:customStyle="1" w:styleId="Style4">
    <w:name w:val="Style4"/>
    <w:basedOn w:val="Normal"/>
    <w:rsid w:val="00EF284C"/>
    <w:pPr>
      <w:widowControl w:val="0"/>
      <w:autoSpaceDE w:val="0"/>
      <w:autoSpaceDN w:val="0"/>
      <w:adjustRightInd w:val="0"/>
      <w:spacing w:line="342" w:lineRule="exact"/>
      <w:jc w:val="center"/>
    </w:pPr>
    <w:rPr>
      <w:rFonts w:ascii="Tahoma" w:hAnsi="Tahoma"/>
    </w:rPr>
  </w:style>
  <w:style w:type="character" w:customStyle="1" w:styleId="FontStyle16">
    <w:name w:val="Font Style16"/>
    <w:rsid w:val="00EF284C"/>
    <w:rPr>
      <w:rFonts w:ascii="Tahoma" w:hAnsi="Tahoma" w:cs="Tahoma"/>
      <w:sz w:val="24"/>
      <w:szCs w:val="24"/>
    </w:rPr>
  </w:style>
  <w:style w:type="character" w:customStyle="1" w:styleId="FontStyle13">
    <w:name w:val="Font Style13"/>
    <w:rsid w:val="0086171D"/>
    <w:rPr>
      <w:rFonts w:ascii="Tahoma" w:hAnsi="Tahoma" w:cs="Tahoma"/>
      <w:b/>
      <w:bCs/>
      <w:sz w:val="24"/>
      <w:szCs w:val="24"/>
    </w:rPr>
  </w:style>
  <w:style w:type="character" w:customStyle="1" w:styleId="apple-converted-space">
    <w:name w:val="apple-converted-space"/>
    <w:basedOn w:val="Fontdeparagrafimplicit"/>
    <w:rsid w:val="00F92D9A"/>
  </w:style>
  <w:style w:type="character" w:customStyle="1" w:styleId="FontStyle19">
    <w:name w:val="Font Style19"/>
    <w:rsid w:val="00F37F08"/>
    <w:rPr>
      <w:rFonts w:ascii="Arial" w:hAnsi="Arial" w:cs="Arial"/>
      <w:color w:val="000000"/>
      <w:sz w:val="20"/>
      <w:szCs w:val="20"/>
    </w:rPr>
  </w:style>
  <w:style w:type="paragraph" w:styleId="Antet">
    <w:name w:val="header"/>
    <w:basedOn w:val="Normal"/>
    <w:link w:val="AntetCaracter"/>
    <w:rsid w:val="00020E01"/>
    <w:pPr>
      <w:tabs>
        <w:tab w:val="center" w:pos="4513"/>
        <w:tab w:val="right" w:pos="9026"/>
      </w:tabs>
    </w:pPr>
  </w:style>
  <w:style w:type="character" w:customStyle="1" w:styleId="AntetCaracter">
    <w:name w:val="Antet Caracter"/>
    <w:link w:val="Antet"/>
    <w:rsid w:val="00020E01"/>
    <w:rPr>
      <w:sz w:val="24"/>
      <w:szCs w:val="24"/>
      <w:lang w:val="en-US" w:eastAsia="en-US"/>
    </w:rPr>
  </w:style>
  <w:style w:type="paragraph" w:customStyle="1" w:styleId="DefaultText2">
    <w:name w:val="Default Text:2"/>
    <w:basedOn w:val="Normal"/>
    <w:rsid w:val="0064584B"/>
    <w:pPr>
      <w:suppressAutoHyphens/>
    </w:pPr>
    <w:rPr>
      <w:szCs w:val="20"/>
      <w:lang w:eastAsia="ar-SA"/>
    </w:rPr>
  </w:style>
  <w:style w:type="paragraph" w:styleId="Listparagraf">
    <w:name w:val="List Paragraph"/>
    <w:basedOn w:val="Normal"/>
    <w:uiPriority w:val="34"/>
    <w:qFormat/>
    <w:rsid w:val="00ED6D7D"/>
    <w:pPr>
      <w:spacing w:after="200" w:line="276" w:lineRule="auto"/>
      <w:ind w:left="720"/>
      <w:contextualSpacing/>
    </w:pPr>
    <w:rPr>
      <w:rFonts w:ascii="Calibri" w:hAnsi="Calibri"/>
      <w:sz w:val="22"/>
      <w:szCs w:val="22"/>
      <w:lang w:eastAsia="ro-RO"/>
    </w:rPr>
  </w:style>
  <w:style w:type="paragraph" w:customStyle="1" w:styleId="Style11">
    <w:name w:val="Style11"/>
    <w:basedOn w:val="Normal"/>
    <w:rsid w:val="00F45F86"/>
    <w:pPr>
      <w:widowControl w:val="0"/>
      <w:autoSpaceDE w:val="0"/>
      <w:autoSpaceDN w:val="0"/>
      <w:adjustRightInd w:val="0"/>
      <w:spacing w:line="331" w:lineRule="exact"/>
    </w:pPr>
    <w:rPr>
      <w:rFonts w:ascii="Tahoma" w:hAnsi="Tahoma"/>
    </w:rPr>
  </w:style>
  <w:style w:type="character" w:customStyle="1" w:styleId="Titlu2Caracter">
    <w:name w:val="Titlu 2 Caracter"/>
    <w:basedOn w:val="Fontdeparagrafimplicit"/>
    <w:link w:val="Titlu2"/>
    <w:semiHidden/>
    <w:rsid w:val="009F6A96"/>
    <w:rPr>
      <w:rFonts w:asciiTheme="majorHAnsi" w:eastAsiaTheme="majorEastAsia" w:hAnsiTheme="majorHAnsi" w:cstheme="majorBidi"/>
      <w:color w:val="2E74B5"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80697">
      <w:bodyDiv w:val="1"/>
      <w:marLeft w:val="0"/>
      <w:marRight w:val="0"/>
      <w:marTop w:val="0"/>
      <w:marBottom w:val="0"/>
      <w:divBdr>
        <w:top w:val="none" w:sz="0" w:space="0" w:color="auto"/>
        <w:left w:val="none" w:sz="0" w:space="0" w:color="auto"/>
        <w:bottom w:val="none" w:sz="0" w:space="0" w:color="auto"/>
        <w:right w:val="none" w:sz="0" w:space="0" w:color="auto"/>
      </w:divBdr>
    </w:div>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341395783">
      <w:bodyDiv w:val="1"/>
      <w:marLeft w:val="0"/>
      <w:marRight w:val="0"/>
      <w:marTop w:val="0"/>
      <w:marBottom w:val="0"/>
      <w:divBdr>
        <w:top w:val="none" w:sz="0" w:space="0" w:color="auto"/>
        <w:left w:val="none" w:sz="0" w:space="0" w:color="auto"/>
        <w:bottom w:val="none" w:sz="0" w:space="0" w:color="auto"/>
        <w:right w:val="none" w:sz="0" w:space="0" w:color="auto"/>
      </w:divBdr>
    </w:div>
    <w:div w:id="661858431">
      <w:bodyDiv w:val="1"/>
      <w:marLeft w:val="0"/>
      <w:marRight w:val="0"/>
      <w:marTop w:val="0"/>
      <w:marBottom w:val="0"/>
      <w:divBdr>
        <w:top w:val="none" w:sz="0" w:space="0" w:color="auto"/>
        <w:left w:val="none" w:sz="0" w:space="0" w:color="auto"/>
        <w:bottom w:val="none" w:sz="0" w:space="0" w:color="auto"/>
        <w:right w:val="none" w:sz="0" w:space="0" w:color="auto"/>
      </w:divBdr>
    </w:div>
    <w:div w:id="1247570466">
      <w:bodyDiv w:val="1"/>
      <w:marLeft w:val="0"/>
      <w:marRight w:val="0"/>
      <w:marTop w:val="0"/>
      <w:marBottom w:val="0"/>
      <w:divBdr>
        <w:top w:val="none" w:sz="0" w:space="0" w:color="auto"/>
        <w:left w:val="none" w:sz="0" w:space="0" w:color="auto"/>
        <w:bottom w:val="none" w:sz="0" w:space="0" w:color="auto"/>
        <w:right w:val="none" w:sz="0" w:space="0" w:color="auto"/>
      </w:divBdr>
    </w:div>
    <w:div w:id="1618491685">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 w:id="213269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2096</Characters>
  <Application>Microsoft Office Word</Application>
  <DocSecurity>0</DocSecurity>
  <Lines>17</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CLOUD CLOUD</cp:lastModifiedBy>
  <cp:revision>4</cp:revision>
  <cp:lastPrinted>2020-07-17T13:46:00Z</cp:lastPrinted>
  <dcterms:created xsi:type="dcterms:W3CDTF">2022-02-09T09:06:00Z</dcterms:created>
  <dcterms:modified xsi:type="dcterms:W3CDTF">2022-02-09T09:11:00Z</dcterms:modified>
</cp:coreProperties>
</file>