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2F33CF16" w:rsidR="00ED22F8" w:rsidRDefault="00F24736" w:rsidP="00ED22F8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854E6F">
        <w:t>9</w:t>
      </w:r>
      <w:r w:rsidR="001851C5">
        <w:t xml:space="preserve"> </w:t>
      </w:r>
      <w:r w:rsidR="00ED22F8">
        <w:t xml:space="preserve">din </w:t>
      </w:r>
      <w:r w:rsidR="00CA4534">
        <w:t>10.02.</w:t>
      </w:r>
      <w:r w:rsidR="00ED22F8">
        <w:t>202</w:t>
      </w:r>
      <w:r w:rsidR="001851C5">
        <w:t>2</w:t>
      </w:r>
    </w:p>
    <w:p w14:paraId="0EB99C27" w14:textId="5892B1B8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854E6F" w:rsidRPr="00854E6F">
        <w:t>7 din 07.02.2022 privind aprobarea încheierii protocolului de colaborare între Comuna Șoldanu, Județul Călărași și Serviciul Public Pentru Gestionarea Câinilor Fără Stăpân Călărași (S.P.P.G.C.F.S. Călărași)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0D7DEF22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854E6F" w:rsidRPr="00854E6F">
        <w:rPr>
          <w:sz w:val="22"/>
          <w:szCs w:val="22"/>
        </w:rPr>
        <w:t>7 din 07.02.2022 privind aprobarea încheierii protocolului de colaborare între Comuna Șoldanu, Județul Călărași și Serviciul Public Pentru Gestionarea Câinilor Fără Stăpân Călărași (S.P.P.G.C.F.S. Călărași)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E663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A4534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43</cp:revision>
  <cp:lastPrinted>2021-12-14T06:50:00Z</cp:lastPrinted>
  <dcterms:created xsi:type="dcterms:W3CDTF">2021-05-27T10:57:00Z</dcterms:created>
  <dcterms:modified xsi:type="dcterms:W3CDTF">2022-02-10T16:08:00Z</dcterms:modified>
</cp:coreProperties>
</file>