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DB7DA9" w:rsidTr="00EB43B5">
        <w:trPr>
          <w:trHeight w:val="723"/>
          <w:jc w:val="center"/>
        </w:trPr>
        <w:tc>
          <w:tcPr>
            <w:tcW w:w="1624" w:type="dxa"/>
            <w:vMerge w:val="restart"/>
            <w:vAlign w:val="center"/>
          </w:tcPr>
          <w:p w:rsidR="00F87EA7" w:rsidRPr="00DB7DA9" w:rsidRDefault="00F87EA7" w:rsidP="00EB43B5">
            <w:pPr>
              <w:pStyle w:val="Header"/>
              <w:jc w:val="center"/>
              <w:rPr>
                <w:rFonts w:ascii="Times New Roman" w:hAnsi="Times New Roman" w:cs="Times New Roman"/>
                <w:sz w:val="24"/>
                <w:szCs w:val="24"/>
              </w:rPr>
            </w:pPr>
            <w:bookmarkStart w:id="0" w:name="_GoBack"/>
            <w:bookmarkEnd w:id="0"/>
            <w:r w:rsidRPr="00DB7DA9">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9"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DB7DA9" w:rsidRDefault="00F87EA7" w:rsidP="00EB43B5">
            <w:pPr>
              <w:jc w:val="center"/>
              <w:rPr>
                <w:rFonts w:ascii="Times New Roman" w:hAnsi="Times New Roman" w:cs="Times New Roman"/>
                <w:b/>
                <w:sz w:val="24"/>
                <w:szCs w:val="24"/>
              </w:rPr>
            </w:pPr>
            <w:r w:rsidRPr="00DB7DA9">
              <w:rPr>
                <w:rFonts w:ascii="Times New Roman" w:hAnsi="Times New Roman" w:cs="Times New Roman"/>
                <w:b/>
                <w:sz w:val="24"/>
                <w:szCs w:val="24"/>
              </w:rPr>
              <w:t>UNITATEA ADMINISTRATIV TERITORIALA</w:t>
            </w:r>
          </w:p>
          <w:p w:rsidR="00F87EA7" w:rsidRPr="00DB7DA9" w:rsidRDefault="00F87EA7" w:rsidP="00EB43B5">
            <w:pPr>
              <w:jc w:val="center"/>
              <w:rPr>
                <w:rFonts w:ascii="Times New Roman" w:hAnsi="Times New Roman" w:cs="Times New Roman"/>
                <w:b/>
                <w:sz w:val="24"/>
                <w:szCs w:val="24"/>
              </w:rPr>
            </w:pPr>
            <w:r w:rsidRPr="00DB7DA9">
              <w:rPr>
                <w:rFonts w:ascii="Times New Roman" w:hAnsi="Times New Roman" w:cs="Times New Roman"/>
                <w:b/>
                <w:sz w:val="24"/>
                <w:szCs w:val="24"/>
              </w:rPr>
              <w:t>MUNICIPIUL DROBETA TURNU SEVERIN</w:t>
            </w:r>
          </w:p>
          <w:p w:rsidR="00F87EA7" w:rsidRPr="00DB7DA9" w:rsidRDefault="00F87EA7" w:rsidP="00EB43B5">
            <w:pPr>
              <w:jc w:val="center"/>
              <w:rPr>
                <w:rFonts w:ascii="Times New Roman" w:hAnsi="Times New Roman" w:cs="Times New Roman"/>
                <w:sz w:val="24"/>
                <w:szCs w:val="24"/>
              </w:rPr>
            </w:pPr>
          </w:p>
          <w:p w:rsidR="00F87EA7" w:rsidRPr="00DB7DA9" w:rsidRDefault="00F87EA7" w:rsidP="00EB43B5">
            <w:pPr>
              <w:jc w:val="center"/>
              <w:rPr>
                <w:rFonts w:ascii="Times New Roman" w:hAnsi="Times New Roman" w:cs="Times New Roman"/>
                <w:sz w:val="24"/>
                <w:szCs w:val="24"/>
              </w:rPr>
            </w:pPr>
            <w:r w:rsidRPr="00DB7DA9">
              <w:rPr>
                <w:rFonts w:ascii="Times New Roman" w:hAnsi="Times New Roman" w:cs="Times New Roman"/>
                <w:sz w:val="24"/>
                <w:szCs w:val="24"/>
              </w:rPr>
              <w:t>Strada Maresal Averescu nr. 2 Drobeta Turnu Severin</w:t>
            </w:r>
          </w:p>
          <w:p w:rsidR="00F87EA7" w:rsidRPr="00DB7DA9" w:rsidRDefault="00F87EA7" w:rsidP="00EB43B5">
            <w:pPr>
              <w:jc w:val="center"/>
              <w:rPr>
                <w:rFonts w:ascii="Times New Roman" w:hAnsi="Times New Roman" w:cs="Times New Roman"/>
                <w:sz w:val="24"/>
                <w:szCs w:val="24"/>
              </w:rPr>
            </w:pPr>
            <w:r w:rsidRPr="00DB7DA9">
              <w:rPr>
                <w:rFonts w:ascii="Times New Roman" w:hAnsi="Times New Roman" w:cs="Times New Roman"/>
                <w:sz w:val="24"/>
                <w:szCs w:val="24"/>
              </w:rPr>
              <w:t>Telefon: 0252.31.43.79   Fax: 0252.31.63.17</w:t>
            </w:r>
          </w:p>
          <w:p w:rsidR="00F87EA7" w:rsidRPr="00DB7DA9" w:rsidRDefault="00F87EA7" w:rsidP="00EB43B5">
            <w:pPr>
              <w:jc w:val="center"/>
              <w:rPr>
                <w:rFonts w:ascii="Times New Roman" w:hAnsi="Times New Roman" w:cs="Times New Roman"/>
                <w:sz w:val="24"/>
                <w:szCs w:val="24"/>
              </w:rPr>
            </w:pPr>
          </w:p>
          <w:p w:rsidR="00F87EA7" w:rsidRPr="00DB7DA9" w:rsidRDefault="00F87EA7" w:rsidP="00EB43B5">
            <w:pPr>
              <w:jc w:val="center"/>
              <w:rPr>
                <w:rFonts w:ascii="Times New Roman" w:hAnsi="Times New Roman" w:cs="Times New Roman"/>
                <w:sz w:val="24"/>
                <w:szCs w:val="24"/>
              </w:rPr>
            </w:pPr>
            <w:r w:rsidRPr="00DB7DA9">
              <w:rPr>
                <w:rFonts w:ascii="Times New Roman" w:hAnsi="Times New Roman" w:cs="Times New Roman"/>
                <w:sz w:val="24"/>
                <w:szCs w:val="24"/>
              </w:rPr>
              <w:t xml:space="preserve">E-mail: </w:t>
            </w:r>
            <w:hyperlink r:id="rId10" w:history="1">
              <w:r w:rsidRPr="00DB7DA9">
                <w:rPr>
                  <w:rStyle w:val="Hyperlink"/>
                  <w:rFonts w:ascii="Times New Roman" w:hAnsi="Times New Roman" w:cs="Times New Roman"/>
                  <w:sz w:val="24"/>
                  <w:szCs w:val="24"/>
                </w:rPr>
                <w:t>primaria@primariadrobeta.ro</w:t>
              </w:r>
            </w:hyperlink>
          </w:p>
          <w:p w:rsidR="00F87EA7" w:rsidRPr="00DB7DA9" w:rsidRDefault="00F87EA7" w:rsidP="00EB43B5">
            <w:pPr>
              <w:pStyle w:val="Header"/>
              <w:jc w:val="center"/>
              <w:rPr>
                <w:rFonts w:ascii="Times New Roman" w:hAnsi="Times New Roman" w:cs="Times New Roman"/>
                <w:sz w:val="24"/>
                <w:szCs w:val="24"/>
              </w:rPr>
            </w:pPr>
          </w:p>
        </w:tc>
        <w:tc>
          <w:tcPr>
            <w:tcW w:w="3149" w:type="dxa"/>
          </w:tcPr>
          <w:p w:rsidR="00F87EA7" w:rsidRPr="00DB7DA9" w:rsidRDefault="00F87EA7" w:rsidP="00EB43B5">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5pt;height:50.1pt" o:ole="">
                  <v:imagedata r:id="rId11" o:title=""/>
                </v:shape>
                <o:OLEObject Type="Embed" ProgID="PBrush" ShapeID="_x0000_i1025" DrawAspect="Content" ObjectID="_1838449222" r:id="rId12"/>
              </w:object>
            </w:r>
          </w:p>
        </w:tc>
      </w:tr>
      <w:tr w:rsidR="00F87EA7" w:rsidRPr="00DB7DA9" w:rsidTr="00EB43B5">
        <w:trPr>
          <w:trHeight w:val="73"/>
          <w:jc w:val="center"/>
        </w:trPr>
        <w:tc>
          <w:tcPr>
            <w:tcW w:w="1624" w:type="dxa"/>
            <w:vMerge/>
          </w:tcPr>
          <w:p w:rsidR="00F87EA7" w:rsidRPr="00DB7DA9" w:rsidRDefault="00F87EA7" w:rsidP="00EB43B5">
            <w:pPr>
              <w:pStyle w:val="Header"/>
              <w:rPr>
                <w:rFonts w:ascii="Times New Roman" w:hAnsi="Times New Roman" w:cs="Times New Roman"/>
                <w:sz w:val="24"/>
                <w:szCs w:val="24"/>
              </w:rPr>
            </w:pPr>
          </w:p>
        </w:tc>
        <w:tc>
          <w:tcPr>
            <w:tcW w:w="4211" w:type="dxa"/>
            <w:vMerge/>
          </w:tcPr>
          <w:p w:rsidR="00F87EA7" w:rsidRPr="00DB7DA9" w:rsidRDefault="00F87EA7" w:rsidP="00EB43B5">
            <w:pPr>
              <w:pStyle w:val="Header"/>
              <w:jc w:val="center"/>
              <w:rPr>
                <w:rFonts w:ascii="Times New Roman" w:hAnsi="Times New Roman" w:cs="Times New Roman"/>
                <w:sz w:val="24"/>
                <w:szCs w:val="24"/>
              </w:rPr>
            </w:pPr>
          </w:p>
        </w:tc>
        <w:tc>
          <w:tcPr>
            <w:tcW w:w="3149" w:type="dxa"/>
          </w:tcPr>
          <w:p w:rsidR="00F87EA7" w:rsidRPr="00DB7DA9" w:rsidRDefault="00F87EA7" w:rsidP="00EB43B5">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615" w:dyaOrig="1965">
                <v:shape id="_x0000_i1026" type="#_x0000_t75" style="width:89.3pt;height:49.55pt" o:ole="">
                  <v:imagedata r:id="rId13" o:title=""/>
                </v:shape>
                <o:OLEObject Type="Embed" ProgID="PBrush" ShapeID="_x0000_i1026" DrawAspect="Content" ObjectID="_1838449223" r:id="rId14"/>
              </w:object>
            </w:r>
          </w:p>
        </w:tc>
      </w:tr>
    </w:tbl>
    <w:p w:rsidR="00537928" w:rsidRPr="00DB7DA9" w:rsidRDefault="00537928" w:rsidP="009E4FAB">
      <w:pPr>
        <w:rPr>
          <w:rFonts w:ascii="Times New Roman" w:hAnsi="Times New Roman" w:cs="Times New Roman"/>
          <w:sz w:val="24"/>
          <w:szCs w:val="24"/>
        </w:rPr>
      </w:pPr>
      <w:r w:rsidRPr="00DB7DA9">
        <w:rPr>
          <w:rFonts w:ascii="Times New Roman" w:hAnsi="Times New Roman" w:cs="Times New Roman"/>
          <w:sz w:val="24"/>
          <w:szCs w:val="24"/>
        </w:rPr>
        <w:tab/>
      </w:r>
      <w:r w:rsidRPr="00DB7DA9">
        <w:rPr>
          <w:rFonts w:ascii="Times New Roman" w:hAnsi="Times New Roman" w:cs="Times New Roman"/>
          <w:sz w:val="24"/>
          <w:szCs w:val="24"/>
        </w:rPr>
        <w:tab/>
      </w:r>
      <w:r w:rsidRPr="00DB7DA9">
        <w:rPr>
          <w:rFonts w:ascii="Times New Roman" w:hAnsi="Times New Roman" w:cs="Times New Roman"/>
          <w:sz w:val="24"/>
          <w:szCs w:val="24"/>
        </w:rPr>
        <w:tab/>
      </w:r>
      <w:r w:rsidRPr="00DB7DA9">
        <w:rPr>
          <w:rFonts w:ascii="Times New Roman" w:hAnsi="Times New Roman" w:cs="Times New Roman"/>
          <w:sz w:val="24"/>
          <w:szCs w:val="24"/>
        </w:rPr>
        <w:tab/>
      </w:r>
      <w:r w:rsidRPr="00DB7DA9">
        <w:rPr>
          <w:rFonts w:ascii="Times New Roman" w:hAnsi="Times New Roman" w:cs="Times New Roman"/>
          <w:sz w:val="24"/>
          <w:szCs w:val="24"/>
        </w:rPr>
        <w:tab/>
      </w:r>
    </w:p>
    <w:p w:rsidR="007840A3" w:rsidRPr="00DB7DA9" w:rsidRDefault="007840A3" w:rsidP="007840A3">
      <w:pPr>
        <w:rPr>
          <w:rFonts w:ascii="Times New Roman" w:hAnsi="Times New Roman" w:cs="Times New Roman"/>
          <w:sz w:val="24"/>
          <w:szCs w:val="24"/>
        </w:rPr>
      </w:pPr>
      <w:r w:rsidRPr="00DB7DA9">
        <w:rPr>
          <w:rFonts w:ascii="Times New Roman" w:hAnsi="Times New Roman" w:cs="Times New Roman"/>
          <w:sz w:val="24"/>
          <w:szCs w:val="24"/>
        </w:rPr>
        <w:t>NR_________/</w:t>
      </w:r>
      <w:r w:rsidR="00E4524F" w:rsidRPr="00DB7DA9">
        <w:rPr>
          <w:rFonts w:ascii="Times New Roman" w:hAnsi="Times New Roman" w:cs="Times New Roman"/>
          <w:sz w:val="24"/>
          <w:szCs w:val="24"/>
        </w:rPr>
        <w:t>____________</w:t>
      </w:r>
    </w:p>
    <w:p w:rsidR="00D0021C" w:rsidRPr="00DB7DA9" w:rsidRDefault="00D0021C" w:rsidP="007840A3">
      <w:pPr>
        <w:rPr>
          <w:rFonts w:ascii="Times New Roman" w:hAnsi="Times New Roman" w:cs="Times New Roman"/>
          <w:sz w:val="24"/>
          <w:szCs w:val="24"/>
        </w:rPr>
      </w:pPr>
    </w:p>
    <w:p w:rsidR="0090249F" w:rsidRPr="00DB7DA9" w:rsidRDefault="000D0E5A" w:rsidP="0090249F">
      <w:pPr>
        <w:spacing w:line="360" w:lineRule="auto"/>
        <w:jc w:val="center"/>
        <w:rPr>
          <w:rFonts w:ascii="Times New Roman" w:hAnsi="Times New Roman" w:cs="Times New Roman"/>
          <w:sz w:val="24"/>
          <w:szCs w:val="24"/>
        </w:rPr>
      </w:pPr>
      <w:r w:rsidRPr="00DB7DA9">
        <w:rPr>
          <w:rFonts w:ascii="Times New Roman" w:hAnsi="Times New Roman" w:cs="Times New Roman"/>
          <w:sz w:val="24"/>
          <w:szCs w:val="24"/>
        </w:rPr>
        <w:t>R</w:t>
      </w:r>
      <w:r w:rsidR="00BF2800" w:rsidRPr="00DB7DA9">
        <w:rPr>
          <w:rFonts w:ascii="Times New Roman" w:hAnsi="Times New Roman" w:cs="Times New Roman"/>
          <w:sz w:val="24"/>
          <w:szCs w:val="24"/>
        </w:rPr>
        <w:t>EFERAT DE APROBARE A PROIECTULUI DE HOTĂRÂRE</w:t>
      </w:r>
    </w:p>
    <w:p w:rsidR="007D1676" w:rsidRPr="00D66B94" w:rsidRDefault="007D1676" w:rsidP="007D1676">
      <w:pPr>
        <w:spacing w:line="276" w:lineRule="auto"/>
        <w:jc w:val="center"/>
        <w:rPr>
          <w:rFonts w:ascii="Times New Roman" w:hAnsi="Times New Roman" w:cs="Times New Roman"/>
          <w:b/>
          <w:sz w:val="24"/>
          <w:szCs w:val="24"/>
        </w:rPr>
      </w:pPr>
      <w:r w:rsidRPr="00D66B94">
        <w:rPr>
          <w:rFonts w:ascii="Times New Roman" w:hAnsi="Times New Roman" w:cs="Times New Roman"/>
          <w:b/>
          <w:sz w:val="24"/>
          <w:szCs w:val="24"/>
        </w:rPr>
        <w:t xml:space="preserve">PRIVIND </w:t>
      </w:r>
      <w:r>
        <w:rPr>
          <w:rFonts w:ascii="Times New Roman" w:hAnsi="Times New Roman" w:cs="Times New Roman"/>
          <w:b/>
          <w:sz w:val="24"/>
          <w:szCs w:val="24"/>
        </w:rPr>
        <w:t>APROBAREA</w:t>
      </w:r>
      <w:r w:rsidRPr="00D66B94">
        <w:rPr>
          <w:rFonts w:ascii="Times New Roman" w:hAnsi="Times New Roman" w:cs="Times New Roman"/>
          <w:b/>
          <w:sz w:val="24"/>
          <w:szCs w:val="24"/>
        </w:rPr>
        <w:t xml:space="preserve">  BUGETULUI DE VENITURI ȘI CHELTUIELI  AL PALATUL</w:t>
      </w:r>
      <w:r>
        <w:rPr>
          <w:rFonts w:ascii="Times New Roman" w:hAnsi="Times New Roman" w:cs="Times New Roman"/>
          <w:b/>
          <w:sz w:val="24"/>
          <w:szCs w:val="24"/>
        </w:rPr>
        <w:t>UI</w:t>
      </w:r>
      <w:r w:rsidRPr="00D66B94">
        <w:rPr>
          <w:rFonts w:ascii="Times New Roman" w:hAnsi="Times New Roman" w:cs="Times New Roman"/>
          <w:b/>
          <w:sz w:val="24"/>
          <w:szCs w:val="24"/>
        </w:rPr>
        <w:t xml:space="preserve"> CULTURII TEODOR COSTESCU PE ANUL 2026 </w:t>
      </w:r>
    </w:p>
    <w:p w:rsidR="007D1676" w:rsidRPr="00D66B94" w:rsidRDefault="007D1676" w:rsidP="007D1676">
      <w:pPr>
        <w:spacing w:line="276" w:lineRule="auto"/>
        <w:jc w:val="center"/>
        <w:rPr>
          <w:rFonts w:ascii="Times New Roman" w:hAnsi="Times New Roman" w:cs="Times New Roman"/>
          <w:b/>
          <w:sz w:val="24"/>
          <w:szCs w:val="24"/>
        </w:rPr>
      </w:pPr>
    </w:p>
    <w:p w:rsidR="008A7E92" w:rsidRPr="00D66B94" w:rsidRDefault="008A7E92" w:rsidP="008A7E92">
      <w:pPr>
        <w:pStyle w:val="ListParagraph"/>
        <w:spacing w:after="0" w:line="240" w:lineRule="auto"/>
        <w:ind w:left="0" w:firstLine="720"/>
        <w:jc w:val="both"/>
        <w:rPr>
          <w:rFonts w:ascii="Times New Roman" w:hAnsi="Times New Roman" w:cs="Times New Roman"/>
          <w:sz w:val="24"/>
          <w:szCs w:val="24"/>
          <w:lang w:val="ro-RO"/>
        </w:rPr>
      </w:pPr>
      <w:r w:rsidRPr="00D66B94">
        <w:rPr>
          <w:rFonts w:ascii="Times New Roman" w:hAnsi="Times New Roman" w:cs="Times New Roman"/>
          <w:sz w:val="24"/>
          <w:szCs w:val="24"/>
          <w:lang w:val="ro-RO"/>
        </w:rPr>
        <w:t xml:space="preserve">Bugetul de stat pe anul 2026 a fost adoptat  prin Legea nr.43/2026 </w:t>
      </w:r>
    </w:p>
    <w:p w:rsidR="008A7E92" w:rsidRPr="00D66B94" w:rsidRDefault="008A7E92" w:rsidP="008A7E92">
      <w:pPr>
        <w:pStyle w:val="ListParagraph"/>
        <w:spacing w:after="0" w:line="240" w:lineRule="auto"/>
        <w:ind w:left="0" w:firstLine="720"/>
        <w:jc w:val="both"/>
        <w:rPr>
          <w:rFonts w:ascii="Times New Roman" w:hAnsi="Times New Roman" w:cs="Times New Roman"/>
          <w:color w:val="FF0000"/>
          <w:sz w:val="24"/>
          <w:szCs w:val="24"/>
          <w:lang w:val="ro-RO"/>
        </w:rPr>
      </w:pPr>
    </w:p>
    <w:p w:rsidR="0073330A" w:rsidRPr="00D66B94" w:rsidRDefault="008A7E92" w:rsidP="0073330A">
      <w:pPr>
        <w:pStyle w:val="BodyText"/>
        <w:rPr>
          <w:sz w:val="24"/>
          <w:lang w:val="ro-RO"/>
        </w:rPr>
      </w:pPr>
      <w:r w:rsidRPr="00D66B94">
        <w:rPr>
          <w:sz w:val="24"/>
          <w:lang w:val="ro-RO"/>
        </w:rPr>
        <w:tab/>
      </w:r>
      <w:r w:rsidR="0073330A" w:rsidRPr="00D66B94">
        <w:rPr>
          <w:sz w:val="24"/>
          <w:lang w:val="ro-RO"/>
        </w:rPr>
        <w:t>Bugetul de venituri şi cheltuieli al Palatului Culturii Teodor Costescu pe anul 2026 a fost fundamentat ţinând seama de realizările anului 2025, de activitățile curente și de proiectele culturale propuse în cadrul programului minimal pentru anul 2026, precum și de funcționarea și întreținerea clădirilor monumente istorice de categoria A, respectiv Cetatea Medievală a Severinului, Castelul de Apă și Clădirea Teatrului.</w:t>
      </w:r>
    </w:p>
    <w:p w:rsidR="0073330A" w:rsidRPr="00D66B94" w:rsidRDefault="0073330A" w:rsidP="0073330A">
      <w:pPr>
        <w:spacing w:after="0" w:line="240" w:lineRule="auto"/>
        <w:ind w:firstLine="852"/>
        <w:jc w:val="both"/>
        <w:rPr>
          <w:rFonts w:ascii="Times New Roman" w:hAnsi="Times New Roman" w:cs="Times New Roman"/>
          <w:sz w:val="24"/>
          <w:szCs w:val="24"/>
        </w:rPr>
      </w:pPr>
      <w:r w:rsidRPr="00EC7BD6">
        <w:rPr>
          <w:rFonts w:ascii="Times New Roman" w:hAnsi="Times New Roman" w:cs="Times New Roman"/>
          <w:bCs/>
          <w:sz w:val="24"/>
          <w:szCs w:val="24"/>
        </w:rPr>
        <w:t>Patrimoniul</w:t>
      </w:r>
      <w:r w:rsidRPr="00D66B94">
        <w:rPr>
          <w:rFonts w:ascii="Times New Roman" w:hAnsi="Times New Roman" w:cs="Times New Roman"/>
          <w:b/>
          <w:bCs/>
          <w:sz w:val="24"/>
          <w:szCs w:val="24"/>
        </w:rPr>
        <w:t xml:space="preserve"> </w:t>
      </w:r>
      <w:r w:rsidRPr="00D66B94">
        <w:rPr>
          <w:rFonts w:ascii="Times New Roman" w:hAnsi="Times New Roman" w:cs="Times New Roman"/>
          <w:sz w:val="24"/>
          <w:szCs w:val="24"/>
        </w:rPr>
        <w:t>Palatului Culturii Teodor Costescu Drobeta Turnu Severin este format din drepturi şi</w:t>
      </w:r>
      <w:r w:rsidRPr="00D66B94">
        <w:rPr>
          <w:rFonts w:ascii="Times New Roman" w:hAnsi="Times New Roman" w:cs="Times New Roman"/>
          <w:b/>
          <w:bCs/>
          <w:sz w:val="24"/>
          <w:szCs w:val="24"/>
        </w:rPr>
        <w:t xml:space="preserve"> </w:t>
      </w:r>
      <w:r w:rsidRPr="00D66B94">
        <w:rPr>
          <w:rFonts w:ascii="Times New Roman" w:hAnsi="Times New Roman" w:cs="Times New Roman"/>
          <w:sz w:val="24"/>
          <w:szCs w:val="24"/>
        </w:rPr>
        <w:t>obligaţii asupra unor bunuri aflate în proprietatea publică a statului, precum şi a unor bunuri aflate în administrarea instituţiei, bunuri pe care le administrează în condiţiile legii:</w:t>
      </w:r>
    </w:p>
    <w:p w:rsidR="0073330A" w:rsidRPr="00D66B94" w:rsidRDefault="0073330A" w:rsidP="0073330A">
      <w:pPr>
        <w:tabs>
          <w:tab w:val="left" w:pos="7460"/>
        </w:tabs>
        <w:spacing w:after="0" w:line="240" w:lineRule="auto"/>
        <w:jc w:val="both"/>
        <w:rPr>
          <w:rFonts w:ascii="Times New Roman" w:hAnsi="Times New Roman" w:cs="Times New Roman"/>
          <w:sz w:val="24"/>
          <w:szCs w:val="24"/>
        </w:rPr>
      </w:pPr>
      <w:r w:rsidRPr="00D66B94">
        <w:rPr>
          <w:rFonts w:ascii="Times New Roman" w:hAnsi="Times New Roman" w:cs="Times New Roman"/>
          <w:sz w:val="24"/>
          <w:szCs w:val="24"/>
        </w:rPr>
        <w:t>- Palatul Culturii “Teodor Costescu” Drobeta Turnu Severin (MH-II-m-A-10141);</w:t>
      </w:r>
    </w:p>
    <w:p w:rsidR="0073330A" w:rsidRPr="00D66B94" w:rsidRDefault="0073330A" w:rsidP="0073330A">
      <w:pPr>
        <w:spacing w:after="0" w:line="240" w:lineRule="auto"/>
        <w:jc w:val="both"/>
        <w:rPr>
          <w:rFonts w:ascii="Times New Roman" w:hAnsi="Times New Roman" w:cs="Times New Roman"/>
          <w:sz w:val="24"/>
          <w:szCs w:val="24"/>
        </w:rPr>
      </w:pPr>
      <w:r w:rsidRPr="00D66B94">
        <w:rPr>
          <w:rFonts w:ascii="Times New Roman" w:hAnsi="Times New Roman" w:cs="Times New Roman"/>
          <w:sz w:val="24"/>
          <w:szCs w:val="24"/>
        </w:rPr>
        <w:t>- Cetatea Medievală a Severinului, situată pe Bdul. Porțile de Fier (MH-II-m-A-10184.01-03);</w:t>
      </w:r>
    </w:p>
    <w:p w:rsidR="0073330A" w:rsidRPr="00D66B94" w:rsidRDefault="0073330A" w:rsidP="0073330A">
      <w:pPr>
        <w:spacing w:after="0" w:line="240" w:lineRule="auto"/>
        <w:jc w:val="both"/>
        <w:rPr>
          <w:rFonts w:ascii="Times New Roman" w:hAnsi="Times New Roman" w:cs="Times New Roman"/>
          <w:sz w:val="24"/>
          <w:szCs w:val="24"/>
        </w:rPr>
      </w:pPr>
      <w:r w:rsidRPr="00D66B94">
        <w:rPr>
          <w:rFonts w:ascii="Times New Roman" w:hAnsi="Times New Roman" w:cs="Times New Roman"/>
          <w:sz w:val="24"/>
          <w:szCs w:val="24"/>
        </w:rPr>
        <w:t>- Castelul de Apă, situat pe Strada Crișan (MH-II-m-A-10168);</w:t>
      </w:r>
    </w:p>
    <w:p w:rsidR="0073330A" w:rsidRPr="00D66B94" w:rsidRDefault="0073330A" w:rsidP="0073330A">
      <w:pPr>
        <w:spacing w:after="0" w:line="240" w:lineRule="auto"/>
        <w:jc w:val="both"/>
        <w:rPr>
          <w:rFonts w:ascii="Times New Roman" w:hAnsi="Times New Roman" w:cs="Times New Roman"/>
          <w:sz w:val="24"/>
          <w:szCs w:val="24"/>
        </w:rPr>
      </w:pPr>
      <w:r w:rsidRPr="00D66B94">
        <w:rPr>
          <w:rFonts w:ascii="Times New Roman" w:hAnsi="Times New Roman" w:cs="Times New Roman"/>
          <w:sz w:val="24"/>
          <w:szCs w:val="24"/>
        </w:rPr>
        <w:t>- Căminul Cultural Dudașul Schelei;</w:t>
      </w:r>
    </w:p>
    <w:p w:rsidR="0073330A" w:rsidRPr="00D66B94" w:rsidRDefault="0073330A" w:rsidP="0073330A">
      <w:pPr>
        <w:pStyle w:val="BodyText"/>
        <w:ind w:firstLine="720"/>
        <w:rPr>
          <w:sz w:val="24"/>
          <w:lang w:val="ro-RO"/>
        </w:rPr>
      </w:pPr>
      <w:r w:rsidRPr="00D66B94">
        <w:rPr>
          <w:sz w:val="24"/>
          <w:lang w:val="ro-RO"/>
        </w:rPr>
        <w:t xml:space="preserve">La  </w:t>
      </w:r>
      <w:r w:rsidRPr="00EC7BD6">
        <w:rPr>
          <w:sz w:val="24"/>
          <w:lang w:val="ro-RO"/>
        </w:rPr>
        <w:t>Titlu I – Cheltuieli de personal</w:t>
      </w:r>
      <w:r>
        <w:rPr>
          <w:sz w:val="24"/>
          <w:lang w:val="ro-RO"/>
        </w:rPr>
        <w:t>,</w:t>
      </w:r>
      <w:r w:rsidRPr="00D66B94">
        <w:rPr>
          <w:sz w:val="24"/>
          <w:lang w:val="ro-RO"/>
        </w:rPr>
        <w:t xml:space="preserve"> propunem un buget în suma de 3.900 mii lei, cifră ce reflectă cheltuielile necesare pentru plata personalului angajat, pentru anul 2026. </w:t>
      </w:r>
    </w:p>
    <w:p w:rsidR="0073330A" w:rsidRPr="00D66B94" w:rsidRDefault="0073330A" w:rsidP="0073330A">
      <w:pPr>
        <w:pStyle w:val="BodyText"/>
        <w:ind w:firstLine="720"/>
        <w:rPr>
          <w:b/>
          <w:sz w:val="24"/>
          <w:lang w:val="ro-RO"/>
        </w:rPr>
      </w:pPr>
      <w:r w:rsidRPr="00D66B94">
        <w:rPr>
          <w:sz w:val="24"/>
          <w:lang w:val="ro-RO"/>
        </w:rPr>
        <w:t xml:space="preserve">La </w:t>
      </w:r>
      <w:r w:rsidRPr="00EC7BD6">
        <w:rPr>
          <w:sz w:val="24"/>
          <w:lang w:val="ro-RO"/>
        </w:rPr>
        <w:t>Titlul II Bunuri și Servicii</w:t>
      </w:r>
      <w:r>
        <w:rPr>
          <w:sz w:val="24"/>
          <w:lang w:val="ro-RO"/>
        </w:rPr>
        <w:t>,</w:t>
      </w:r>
      <w:r w:rsidRPr="00EC7BD6">
        <w:rPr>
          <w:sz w:val="24"/>
          <w:lang w:val="ro-RO"/>
        </w:rPr>
        <w:t xml:space="preserve"> </w:t>
      </w:r>
      <w:r w:rsidRPr="00D66B94">
        <w:rPr>
          <w:sz w:val="24"/>
          <w:lang w:val="ro-RO"/>
        </w:rPr>
        <w:t>propunem un buget în sumă de 7.</w:t>
      </w:r>
      <w:r>
        <w:rPr>
          <w:sz w:val="24"/>
          <w:lang w:val="ro-RO"/>
        </w:rPr>
        <w:t>624</w:t>
      </w:r>
      <w:r w:rsidRPr="00D66B94">
        <w:rPr>
          <w:sz w:val="24"/>
          <w:lang w:val="ro-RO"/>
        </w:rPr>
        <w:t xml:space="preserve"> mii lei, sumă ce reflectă cheltuieli de întreținere și funcționare, precum și cheltuieli cu activitățile specifice și culturale, propuse a se realiza pe parcursul anului 2026</w:t>
      </w:r>
      <w:r w:rsidRPr="00D66B94">
        <w:rPr>
          <w:b/>
          <w:sz w:val="24"/>
          <w:lang w:val="ro-RO"/>
        </w:rPr>
        <w:t xml:space="preserve">. </w:t>
      </w:r>
    </w:p>
    <w:p w:rsidR="0073330A" w:rsidRPr="00D66B94" w:rsidRDefault="0073330A" w:rsidP="0073330A">
      <w:pPr>
        <w:pStyle w:val="BodyText"/>
        <w:ind w:firstLine="720"/>
        <w:rPr>
          <w:sz w:val="24"/>
          <w:lang w:val="ro-RO"/>
        </w:rPr>
      </w:pPr>
      <w:r w:rsidRPr="00D66B94">
        <w:rPr>
          <w:sz w:val="24"/>
          <w:lang w:val="ro-RO"/>
        </w:rPr>
        <w:t>La articolul 20.01 – Bunuri și servicii, propunem suma de 1.316 mii lei, sumă împărțită pe articole și alineate astfel:</w:t>
      </w:r>
    </w:p>
    <w:p w:rsidR="0073330A" w:rsidRPr="00D66B94" w:rsidRDefault="0073330A" w:rsidP="0073330A">
      <w:pPr>
        <w:pStyle w:val="BodyText"/>
        <w:ind w:firstLine="720"/>
        <w:rPr>
          <w:sz w:val="24"/>
          <w:lang w:val="ro-RO"/>
        </w:rPr>
      </w:pPr>
      <w:r w:rsidRPr="00D66B94">
        <w:rPr>
          <w:sz w:val="24"/>
          <w:lang w:val="ro-RO"/>
        </w:rPr>
        <w:t>La alineatul 20.01.01 – Furnituri de birou, propunem un buget în sumă de 10 mii lei, sumă necesară pentru cheltuielile cu furnituri de birou;</w:t>
      </w:r>
    </w:p>
    <w:p w:rsidR="0073330A" w:rsidRPr="00D66B94" w:rsidRDefault="0073330A" w:rsidP="0073330A">
      <w:pPr>
        <w:pStyle w:val="BodyText"/>
        <w:ind w:firstLine="720"/>
        <w:rPr>
          <w:sz w:val="24"/>
          <w:lang w:val="ro-RO"/>
        </w:rPr>
      </w:pPr>
      <w:r w:rsidRPr="00D66B94">
        <w:rPr>
          <w:sz w:val="24"/>
          <w:lang w:val="ro-RO"/>
        </w:rPr>
        <w:t>La alineatul 20.01.02 – Materiale pentru curățenie, propunem un buget în sumă de 20 mii lei, sumă necesară pentru achiziționarea materialelor de curățenie, materiale ce vor fi folosite pentru realizarea și întreținerea curățeniei în incinta clădirilor instituției;</w:t>
      </w:r>
    </w:p>
    <w:p w:rsidR="0073330A" w:rsidRPr="00D66B94" w:rsidRDefault="0073330A" w:rsidP="0073330A">
      <w:pPr>
        <w:pStyle w:val="BodyText"/>
        <w:ind w:firstLine="720"/>
        <w:rPr>
          <w:sz w:val="24"/>
          <w:lang w:val="ro-RO"/>
        </w:rPr>
      </w:pPr>
      <w:r w:rsidRPr="00D66B94">
        <w:rPr>
          <w:sz w:val="24"/>
          <w:lang w:val="ro-RO"/>
        </w:rPr>
        <w:t>La alineatul 20.01.03 – Încălzit, iluminat și forță motrică, propunem un buget în sumă de 330 mii lei, sumă necesară pentru achitarea serviciilor cu încălzirea;</w:t>
      </w:r>
    </w:p>
    <w:p w:rsidR="0073330A" w:rsidRPr="00D66B94" w:rsidRDefault="0073330A" w:rsidP="0073330A">
      <w:pPr>
        <w:pStyle w:val="BodyText"/>
        <w:ind w:firstLine="720"/>
        <w:rPr>
          <w:sz w:val="24"/>
          <w:lang w:val="ro-RO"/>
        </w:rPr>
      </w:pPr>
      <w:r w:rsidRPr="00D66B94">
        <w:rPr>
          <w:sz w:val="24"/>
          <w:lang w:val="ro-RO"/>
        </w:rPr>
        <w:lastRenderedPageBreak/>
        <w:t>La alineatul 20.01.04 – Apă, canal, salubritate, propunem un buget în sumă de 78 mii lei, sumă necesară pentru achitarea serviciilor cu apa și salubritatea;</w:t>
      </w:r>
    </w:p>
    <w:p w:rsidR="0073330A" w:rsidRPr="00D66B94" w:rsidRDefault="0073330A" w:rsidP="0073330A">
      <w:pPr>
        <w:pStyle w:val="BodyText"/>
        <w:ind w:firstLine="720"/>
        <w:rPr>
          <w:sz w:val="24"/>
          <w:lang w:val="ro-RO"/>
        </w:rPr>
      </w:pPr>
      <w:r w:rsidRPr="00D66B94">
        <w:rPr>
          <w:sz w:val="24"/>
          <w:lang w:val="ro-RO"/>
        </w:rPr>
        <w:t>La alineatul 20.01.08 – Poștă, telecomunicații, radio, tv și internet, propunem un buget în sumă de 108 mii lei, sumă necesară pentru achitarea serviciilor poștale, de telefonie, internet și servere de stocare;</w:t>
      </w:r>
    </w:p>
    <w:p w:rsidR="0073330A" w:rsidRPr="00D66B94" w:rsidRDefault="0073330A" w:rsidP="0073330A">
      <w:pPr>
        <w:pStyle w:val="BodyText"/>
        <w:ind w:firstLine="720"/>
        <w:rPr>
          <w:sz w:val="24"/>
          <w:lang w:val="ro-RO"/>
        </w:rPr>
      </w:pPr>
      <w:r w:rsidRPr="00D66B94">
        <w:rPr>
          <w:sz w:val="24"/>
          <w:lang w:val="ro-RO"/>
        </w:rPr>
        <w:t>La alineatul 20.01.09 – Materiale și prestări de servicii cu caracter funcțional, propunem un buget în sumă de 360 mii lei, sumă necesară  pentru achiziționarea de materiale și servicii, care să deservească în condiții optime instituția Palatul Culturii Teodor Costescu;</w:t>
      </w:r>
    </w:p>
    <w:p w:rsidR="0073330A" w:rsidRPr="00D66B94" w:rsidRDefault="0073330A" w:rsidP="0073330A">
      <w:pPr>
        <w:pStyle w:val="BodyText"/>
        <w:ind w:firstLine="720"/>
        <w:rPr>
          <w:sz w:val="24"/>
          <w:lang w:val="ro-RO"/>
        </w:rPr>
      </w:pPr>
      <w:r w:rsidRPr="00D66B94">
        <w:rPr>
          <w:sz w:val="24"/>
          <w:lang w:val="ro-RO"/>
        </w:rPr>
        <w:t>La alineatul 20.01.30 – Alte bunuri și servicii pentru întreținere și funcționare, propunem un buget în sumă de 410 mii lei, sumă necesară pentru achit</w:t>
      </w:r>
      <w:r>
        <w:rPr>
          <w:sz w:val="24"/>
          <w:lang w:val="ro-RO"/>
        </w:rPr>
        <w:t xml:space="preserve">area furnizorilor de mentenanțe, </w:t>
      </w:r>
      <w:r w:rsidRPr="00D66B94">
        <w:rPr>
          <w:sz w:val="24"/>
          <w:lang w:val="ro-RO"/>
        </w:rPr>
        <w:t xml:space="preserve">servicii care se asigură lunar, trimestrial și semestrial, la obiectivele din patrimoniul instituției: Castelul </w:t>
      </w:r>
      <w:r>
        <w:rPr>
          <w:sz w:val="24"/>
          <w:lang w:val="ro-RO"/>
        </w:rPr>
        <w:t>de Apă</w:t>
      </w:r>
      <w:r w:rsidRPr="00D66B94">
        <w:rPr>
          <w:sz w:val="24"/>
          <w:lang w:val="ro-RO"/>
        </w:rPr>
        <w:t>, Cetatea Medievală a Severinului și Clădirea Teatrului.</w:t>
      </w:r>
    </w:p>
    <w:p w:rsidR="0073330A" w:rsidRPr="00D66B94" w:rsidRDefault="0073330A" w:rsidP="0073330A">
      <w:pPr>
        <w:pStyle w:val="BodyText"/>
        <w:ind w:firstLine="720"/>
        <w:rPr>
          <w:rStyle w:val="apple-style-span"/>
          <w:sz w:val="24"/>
          <w:lang w:val="ro-RO"/>
        </w:rPr>
      </w:pPr>
      <w:r w:rsidRPr="00D66B94">
        <w:rPr>
          <w:sz w:val="24"/>
          <w:lang w:val="ro-RO"/>
        </w:rPr>
        <w:t xml:space="preserve">La articolul 20.02 - Reparații curente, propunem un buget în sumă de 10 mii lei, sumă necesară pentru realizarea </w:t>
      </w:r>
      <w:r w:rsidRPr="00D66B94">
        <w:rPr>
          <w:rStyle w:val="apple-style-span"/>
          <w:sz w:val="24"/>
          <w:lang w:val="ro-RO"/>
        </w:rPr>
        <w:t xml:space="preserve">lucrărilor de reparații curente la </w:t>
      </w:r>
      <w:r w:rsidRPr="00D66B94">
        <w:rPr>
          <w:sz w:val="24"/>
          <w:lang w:val="ro-RO"/>
        </w:rPr>
        <w:t xml:space="preserve">obiectivele din patrimoniul instituției: Castelul </w:t>
      </w:r>
      <w:r>
        <w:rPr>
          <w:sz w:val="24"/>
          <w:lang w:val="ro-RO"/>
        </w:rPr>
        <w:t>de Apă</w:t>
      </w:r>
      <w:r w:rsidRPr="00D66B94">
        <w:rPr>
          <w:sz w:val="24"/>
          <w:lang w:val="ro-RO"/>
        </w:rPr>
        <w:t>, Cetatea Medievală a Severinului și Palatul Culturii Teodor Costescu.</w:t>
      </w:r>
      <w:r w:rsidRPr="00D66B94">
        <w:rPr>
          <w:rStyle w:val="apple-style-span"/>
          <w:sz w:val="24"/>
          <w:lang w:val="ro-RO"/>
        </w:rPr>
        <w:t xml:space="preserve"> </w:t>
      </w:r>
    </w:p>
    <w:p w:rsidR="0073330A" w:rsidRPr="00D66B94" w:rsidRDefault="0073330A" w:rsidP="0073330A">
      <w:pPr>
        <w:pStyle w:val="BodyText"/>
        <w:ind w:firstLine="720"/>
        <w:rPr>
          <w:rStyle w:val="apple-style-span"/>
          <w:sz w:val="24"/>
          <w:lang w:val="ro-RO"/>
        </w:rPr>
      </w:pPr>
      <w:r w:rsidRPr="00D66B94">
        <w:rPr>
          <w:rStyle w:val="apple-style-span"/>
          <w:sz w:val="24"/>
          <w:lang w:val="ro-RO"/>
        </w:rPr>
        <w:t>La alineatul 20.05.01- Uniforme și echipamente,  propunem un buget în sumă de 30 mii lei, iar la alineatul 20.05.30 – Alte obiecte de inventar, propunem un buget în sumă de 10 mii lei.</w:t>
      </w:r>
    </w:p>
    <w:p w:rsidR="0073330A" w:rsidRPr="00D66B94" w:rsidRDefault="0073330A" w:rsidP="0073330A">
      <w:pPr>
        <w:pStyle w:val="BodyText"/>
        <w:ind w:firstLine="720"/>
        <w:rPr>
          <w:rStyle w:val="apple-style-span"/>
          <w:sz w:val="24"/>
          <w:lang w:val="ro-RO"/>
        </w:rPr>
      </w:pPr>
      <w:r w:rsidRPr="00D66B94">
        <w:rPr>
          <w:rStyle w:val="apple-style-span"/>
          <w:sz w:val="24"/>
          <w:lang w:val="ro-RO"/>
        </w:rPr>
        <w:t>La alineatul 20.06.01- Deplasări interne, detașări, transferări, propunem un buget în sumă de 20 mii lei.</w:t>
      </w:r>
    </w:p>
    <w:p w:rsidR="0073330A" w:rsidRPr="00D66B94" w:rsidRDefault="0073330A" w:rsidP="0073330A">
      <w:pPr>
        <w:pStyle w:val="BodyText"/>
        <w:ind w:firstLine="720"/>
        <w:rPr>
          <w:sz w:val="24"/>
          <w:lang w:val="ro-RO"/>
        </w:rPr>
      </w:pPr>
      <w:r w:rsidRPr="00D66B94">
        <w:rPr>
          <w:sz w:val="24"/>
          <w:lang w:val="ro-RO"/>
        </w:rPr>
        <w:t>La articolul 20.11 -  Cărți, publicații și materiale documentare, propunem un buget în sumă de 90 mii lei.</w:t>
      </w:r>
    </w:p>
    <w:p w:rsidR="0073330A" w:rsidRPr="00D66B94" w:rsidRDefault="0073330A" w:rsidP="0073330A">
      <w:pPr>
        <w:pStyle w:val="BodyText"/>
        <w:ind w:firstLine="720"/>
        <w:rPr>
          <w:sz w:val="24"/>
          <w:lang w:val="ro-RO"/>
        </w:rPr>
      </w:pPr>
      <w:r w:rsidRPr="00D66B94">
        <w:rPr>
          <w:sz w:val="24"/>
          <w:lang w:val="ro-RO"/>
        </w:rPr>
        <w:t>La articolul 20.13 – Pregătire profesională, propunem un buget în sumă de 10 mii lei.</w:t>
      </w:r>
    </w:p>
    <w:p w:rsidR="0073330A" w:rsidRPr="00D66B94" w:rsidRDefault="0073330A" w:rsidP="0073330A">
      <w:pPr>
        <w:pStyle w:val="BodyText"/>
        <w:ind w:firstLine="720"/>
        <w:rPr>
          <w:sz w:val="24"/>
          <w:lang w:val="ro-RO"/>
        </w:rPr>
      </w:pPr>
      <w:r w:rsidRPr="00D66B94">
        <w:rPr>
          <w:sz w:val="24"/>
          <w:lang w:val="ro-RO"/>
        </w:rPr>
        <w:t>În anul 2026, propunem activități culturale, artistice, educative, de divertisment, literare, realizate în parteneriat cu asociații și fundații culturale, civice sau profesionale, ori furnizori de specialitate, susținând astfel mediul cultural-artistic, arta plastică, teatrul, literatura, dansurile, muzica și meșteșugurile, proiectele de promovare culturală și de patrimoniu material și imaterial, programe și proiecte culturale pentru anul 2026, drepturi de autor și drepturi conexe, meșteșuguri, expoziții și târguri.</w:t>
      </w:r>
    </w:p>
    <w:p w:rsidR="0073330A" w:rsidRPr="00D66B94" w:rsidRDefault="0073330A" w:rsidP="0073330A">
      <w:pPr>
        <w:pStyle w:val="BodyText"/>
        <w:ind w:firstLine="720"/>
        <w:rPr>
          <w:sz w:val="24"/>
          <w:lang w:val="ro-RO"/>
        </w:rPr>
      </w:pPr>
      <w:r w:rsidRPr="00D66B94">
        <w:rPr>
          <w:sz w:val="24"/>
          <w:lang w:val="ro-RO"/>
        </w:rPr>
        <w:t>Pentru derularea acestor programe culturale, la Capitolul II – Bunuri și servicii, articolul 20.30 – Alte cheltuieli, alineat 20.30.30 – Alte cheltuieli cu bunuri și servicii, propunem un buget în sumă de 6.</w:t>
      </w:r>
      <w:r>
        <w:rPr>
          <w:sz w:val="24"/>
          <w:lang w:val="ro-RO"/>
        </w:rPr>
        <w:t>079</w:t>
      </w:r>
      <w:r w:rsidRPr="00D66B94">
        <w:rPr>
          <w:sz w:val="24"/>
          <w:lang w:val="ro-RO"/>
        </w:rPr>
        <w:t xml:space="preserve"> mii lei. </w:t>
      </w:r>
    </w:p>
    <w:p w:rsidR="0073330A" w:rsidRPr="00D66B94" w:rsidRDefault="0073330A" w:rsidP="0073330A">
      <w:pPr>
        <w:pStyle w:val="BodyText"/>
        <w:ind w:firstLine="720"/>
        <w:rPr>
          <w:sz w:val="24"/>
          <w:lang w:val="ro-RO"/>
        </w:rPr>
      </w:pPr>
      <w:r w:rsidRPr="00D66B94">
        <w:rPr>
          <w:sz w:val="24"/>
          <w:lang w:val="ro-RO"/>
        </w:rPr>
        <w:t>De asemenea,</w:t>
      </w:r>
      <w:r>
        <w:rPr>
          <w:sz w:val="24"/>
          <w:lang w:val="ro-RO"/>
        </w:rPr>
        <w:t xml:space="preserve"> la</w:t>
      </w:r>
      <w:r w:rsidRPr="00D66B94">
        <w:rPr>
          <w:sz w:val="24"/>
          <w:lang w:val="ro-RO"/>
        </w:rPr>
        <w:t xml:space="preserve"> acest articol se regăsesc sumele necesare pentru aprovizionarea cu suveniruri și materiale promoționale, la magazinele și casele de bilete ale Cetății Medievale a Severinului și Castelului de Apă,</w:t>
      </w:r>
      <w:r>
        <w:rPr>
          <w:sz w:val="24"/>
          <w:lang w:val="ro-RO"/>
        </w:rPr>
        <w:t xml:space="preserve"> precum ș</w:t>
      </w:r>
      <w:r w:rsidRPr="00D66B94">
        <w:rPr>
          <w:sz w:val="24"/>
          <w:lang w:val="ro-RO"/>
        </w:rPr>
        <w:t>i</w:t>
      </w:r>
      <w:r>
        <w:rPr>
          <w:sz w:val="24"/>
          <w:lang w:val="ro-RO"/>
        </w:rPr>
        <w:t xml:space="preserve"> sumele ce vor fi cheltuite</w:t>
      </w:r>
      <w:r w:rsidRPr="00D66B94">
        <w:rPr>
          <w:sz w:val="24"/>
          <w:lang w:val="ro-RO"/>
        </w:rPr>
        <w:t xml:space="preserve"> pentru promovarea acestor două obiective turistice, în scopul atragerii turiștilor (vizitatorilor) și realizării de venituri proprii, precum</w:t>
      </w:r>
      <w:r>
        <w:rPr>
          <w:sz w:val="24"/>
          <w:lang w:val="ro-RO"/>
        </w:rPr>
        <w:t xml:space="preserve"> și participarea la târguri de t</w:t>
      </w:r>
      <w:r w:rsidRPr="00D66B94">
        <w:rPr>
          <w:sz w:val="24"/>
          <w:lang w:val="ro-RO"/>
        </w:rPr>
        <w:t xml:space="preserve">urism naționale și internațioanle, dar și alte parteneriate pentru vizibilitatea și diseminarea proiectelor culturale. De asemenea, se regăsesc în acest capitol sume ce vor fi cheltuite pentru autorizații de spectacole, taxe specifice culturale, sumele pentru organismele colective de colectare a drepturilor de autor și drepturilor conexe, precum UCMR-ADA, UPFR, </w:t>
      </w:r>
      <w:r>
        <w:rPr>
          <w:sz w:val="24"/>
          <w:lang w:val="ro-RO"/>
        </w:rPr>
        <w:t xml:space="preserve">ARAIEX, </w:t>
      </w:r>
      <w:r w:rsidRPr="00D66B94">
        <w:rPr>
          <w:sz w:val="24"/>
          <w:lang w:val="ro-RO"/>
        </w:rPr>
        <w:t>CREDIDAM, etc.; sume pentru piese de teatru, spectacole și alte proiecte culturale organizate în regie proprie sau în colaborare, plata drepturilor de proprietate intelectuală ale artiștilor și colaboratorilor implicați în proiectele culturale, precum și sumele necesare pentru proiectele care vizează salvgardarea patrimoniului material și imaterial al obiectivelor turistice aflate în administrarea instituției, respectiv Castelul de Apă și Cetatea Medievală a Severinului.</w:t>
      </w:r>
    </w:p>
    <w:p w:rsidR="0073330A" w:rsidRPr="00D66B94" w:rsidRDefault="0073330A" w:rsidP="0073330A">
      <w:pPr>
        <w:pStyle w:val="BodyText"/>
        <w:ind w:firstLine="720"/>
        <w:rPr>
          <w:sz w:val="24"/>
          <w:lang w:val="ro-RO"/>
        </w:rPr>
      </w:pPr>
      <w:r w:rsidRPr="00D66B94">
        <w:rPr>
          <w:sz w:val="24"/>
          <w:lang w:val="ro-RO"/>
        </w:rPr>
        <w:t xml:space="preserve">Totodată, </w:t>
      </w:r>
      <w:r>
        <w:rPr>
          <w:sz w:val="24"/>
          <w:lang w:val="ro-RO"/>
        </w:rPr>
        <w:t>la</w:t>
      </w:r>
      <w:r w:rsidRPr="00D66B94">
        <w:rPr>
          <w:sz w:val="24"/>
          <w:lang w:val="ro-RO"/>
        </w:rPr>
        <w:t xml:space="preserve"> acest alineat se regăsesc și sumele reprezentând cheltuieli cu programe și proiecte culturale pentru anul 2026, cuprinse în Programul Minimal Anual – Anexa III.</w:t>
      </w:r>
    </w:p>
    <w:p w:rsidR="0073330A" w:rsidRPr="00D66B94" w:rsidRDefault="0073330A" w:rsidP="0073330A">
      <w:pPr>
        <w:pStyle w:val="BodyText"/>
        <w:rPr>
          <w:sz w:val="24"/>
          <w:lang w:val="ro-RO"/>
        </w:rPr>
      </w:pPr>
      <w:r w:rsidRPr="00D66B94">
        <w:rPr>
          <w:sz w:val="24"/>
          <w:lang w:val="ro-RO"/>
        </w:rPr>
        <w:tab/>
        <w:t>Propunem  realizarea de venituri proprii în sumă de 1.000 mii lei, sumă ce va fi regăsită în bugetul de venituri al Palatului Culturii</w:t>
      </w:r>
      <w:r>
        <w:rPr>
          <w:sz w:val="24"/>
          <w:lang w:val="ro-RO"/>
        </w:rPr>
        <w:t xml:space="preserve"> Teodor Costescu</w:t>
      </w:r>
      <w:r w:rsidRPr="00D66B94">
        <w:rPr>
          <w:sz w:val="24"/>
          <w:lang w:val="ro-RO"/>
        </w:rPr>
        <w:t xml:space="preserve"> la articolul 36.50.00 și subvenție în sumă de 10.680 mii lei. </w:t>
      </w:r>
    </w:p>
    <w:p w:rsidR="0073330A" w:rsidRPr="00D66B94" w:rsidRDefault="0073330A" w:rsidP="0073330A">
      <w:pPr>
        <w:pStyle w:val="BodyText"/>
        <w:ind w:firstLine="720"/>
        <w:rPr>
          <w:sz w:val="24"/>
          <w:lang w:val="ro-RO"/>
        </w:rPr>
      </w:pPr>
      <w:r w:rsidRPr="00D66B94">
        <w:rPr>
          <w:sz w:val="24"/>
          <w:lang w:val="ro-RO"/>
        </w:rPr>
        <w:t>La articolul 37.2G.50</w:t>
      </w:r>
      <w:r>
        <w:rPr>
          <w:sz w:val="24"/>
          <w:lang w:val="ro-RO"/>
        </w:rPr>
        <w:t xml:space="preserve"> </w:t>
      </w:r>
      <w:r w:rsidRPr="00D66B94">
        <w:rPr>
          <w:sz w:val="24"/>
          <w:lang w:val="ro-RO"/>
        </w:rPr>
        <w:t>- Alte transferuri voluntare se regăsește suma</w:t>
      </w:r>
      <w:r>
        <w:rPr>
          <w:sz w:val="24"/>
          <w:lang w:val="ro-RO"/>
        </w:rPr>
        <w:t xml:space="preserve"> de 50 mii lei, reprezentâ</w:t>
      </w:r>
      <w:r w:rsidRPr="00D66B94">
        <w:rPr>
          <w:sz w:val="24"/>
          <w:lang w:val="ro-RO"/>
        </w:rPr>
        <w:t>nd tranșa a doua din cofinanța</w:t>
      </w:r>
      <w:r>
        <w:rPr>
          <w:sz w:val="24"/>
          <w:lang w:val="ro-RO"/>
        </w:rPr>
        <w:t>rea AFCN în cadrul Proiectului „</w:t>
      </w:r>
      <w:r w:rsidRPr="00D66B94">
        <w:rPr>
          <w:sz w:val="24"/>
          <w:lang w:val="ro-RO"/>
        </w:rPr>
        <w:t>Dincolo de Ruine – Inelul de lut”, implementat de Palatul Culturii Teodor Costescu în anul 2025.</w:t>
      </w:r>
    </w:p>
    <w:p w:rsidR="0073330A" w:rsidRPr="00CD4C82" w:rsidRDefault="0073330A" w:rsidP="0073330A">
      <w:pPr>
        <w:pStyle w:val="BodyText"/>
        <w:ind w:firstLine="720"/>
        <w:rPr>
          <w:color w:val="FF0000"/>
          <w:sz w:val="24"/>
          <w:lang w:val="ro-RO"/>
        </w:rPr>
      </w:pPr>
      <w:r w:rsidRPr="00D66B94">
        <w:rPr>
          <w:sz w:val="24"/>
          <w:lang w:val="ro-RO"/>
        </w:rPr>
        <w:t>Varsămintele din secțiunea de funcționare, în sumă de 2</w:t>
      </w:r>
      <w:r>
        <w:rPr>
          <w:sz w:val="24"/>
          <w:lang w:val="ro-RO"/>
        </w:rPr>
        <w:t>65</w:t>
      </w:r>
      <w:r w:rsidRPr="00D66B94">
        <w:rPr>
          <w:sz w:val="24"/>
          <w:lang w:val="ro-RO"/>
        </w:rPr>
        <w:t xml:space="preserve"> mii lei, reprezintă cheltuieli neeligibile necesare pentru implementarea proiectului de digitalizare „DROBETA CULT ACCES”</w:t>
      </w:r>
      <w:r>
        <w:rPr>
          <w:sz w:val="24"/>
          <w:lang w:val="ro-RO"/>
        </w:rPr>
        <w:t xml:space="preserve">- </w:t>
      </w:r>
      <w:r w:rsidRPr="00D66B94">
        <w:rPr>
          <w:bCs/>
          <w:color w:val="000000"/>
          <w:sz w:val="24"/>
          <w:lang w:val="ro-RO"/>
        </w:rPr>
        <w:t>facilitarea accesului la serviciile și produsele culturale ale Palatului Culturii Teodor Costescu prin digitalizarea Agenției Teatrale, Cetății Medievale a Severinului și Castelului de Apă din Drobeta Turnu Severin</w:t>
      </w:r>
      <w:r>
        <w:rPr>
          <w:bCs/>
          <w:color w:val="000000"/>
          <w:sz w:val="24"/>
          <w:lang w:val="ro-RO"/>
        </w:rPr>
        <w:t xml:space="preserve">, </w:t>
      </w:r>
      <w:r w:rsidRPr="00BE6E6F">
        <w:rPr>
          <w:bCs/>
          <w:sz w:val="24"/>
          <w:lang w:val="ro-RO"/>
        </w:rPr>
        <w:t>precum și contribuția proprie 2% din valoarea eligibilă</w:t>
      </w:r>
      <w:r w:rsidRPr="00CD4C82">
        <w:rPr>
          <w:color w:val="FF0000"/>
          <w:sz w:val="24"/>
          <w:lang w:val="ro-RO"/>
        </w:rPr>
        <w:t>.</w:t>
      </w:r>
    </w:p>
    <w:p w:rsidR="0073330A" w:rsidRPr="00D66B94" w:rsidRDefault="0073330A" w:rsidP="0073330A">
      <w:pPr>
        <w:autoSpaceDE w:val="0"/>
        <w:autoSpaceDN w:val="0"/>
        <w:adjustRightInd w:val="0"/>
        <w:spacing w:after="0" w:line="240" w:lineRule="auto"/>
        <w:jc w:val="both"/>
        <w:rPr>
          <w:rFonts w:ascii="Times New Roman" w:hAnsi="Times New Roman" w:cs="Times New Roman"/>
          <w:bCs/>
          <w:color w:val="000000"/>
          <w:sz w:val="24"/>
          <w:szCs w:val="24"/>
        </w:rPr>
      </w:pPr>
      <w:r w:rsidRPr="00D66B94">
        <w:rPr>
          <w:rFonts w:ascii="Times New Roman" w:hAnsi="Times New Roman"/>
          <w:sz w:val="24"/>
          <w:szCs w:val="24"/>
        </w:rPr>
        <w:tab/>
        <w:t>Ca u</w:t>
      </w:r>
      <w:r w:rsidRPr="00D66B94">
        <w:rPr>
          <w:rFonts w:ascii="Times New Roman" w:hAnsi="Times New Roman" w:cs="Times New Roman"/>
          <w:sz w:val="24"/>
          <w:szCs w:val="24"/>
        </w:rPr>
        <w:t xml:space="preserve">rmare a implementării Contractului de Finanțare cu nr. 290/11.03.2025, pentru proiectul  DROBETA CULT ACCES - </w:t>
      </w:r>
      <w:r w:rsidRPr="00D66B94">
        <w:rPr>
          <w:rFonts w:ascii="Times New Roman" w:hAnsi="Times New Roman" w:cs="Times New Roman"/>
          <w:bCs/>
          <w:color w:val="000000"/>
          <w:sz w:val="24"/>
          <w:szCs w:val="24"/>
        </w:rPr>
        <w:t>facilitarea accesului la serviciile și produsele culturale ale Palatului Culturii Teodor Costescu prin digitalizarea Agenției Teatrale, Cetății Medievale a Severinului și Castelului de Apă din Drobeta Turnu Severin</w:t>
      </w:r>
      <w:r w:rsidRPr="00D66B94">
        <w:rPr>
          <w:rFonts w:ascii="Times New Roman" w:hAnsi="Times New Roman" w:cs="Times New Roman"/>
          <w:sz w:val="24"/>
          <w:szCs w:val="24"/>
        </w:rPr>
        <w:t>, contract derulat prin</w:t>
      </w:r>
      <w:r w:rsidRPr="00D66B94">
        <w:rPr>
          <w:rFonts w:ascii="Times New Roman" w:hAnsi="Times New Roman" w:cs="Times New Roman"/>
          <w:bCs/>
          <w:color w:val="000000"/>
          <w:sz w:val="24"/>
          <w:szCs w:val="24"/>
        </w:rPr>
        <w:t xml:space="preserve"> </w:t>
      </w:r>
      <w:r w:rsidRPr="00D66B94">
        <w:rPr>
          <w:rFonts w:ascii="Times New Roman" w:hAnsi="Times New Roman" w:cs="Times New Roman"/>
          <w:bCs/>
          <w:sz w:val="24"/>
          <w:szCs w:val="24"/>
        </w:rPr>
        <w:t>Programul Regional Sud – Vest Oltenia 2021-2027 - Digitalizare în beneficiul cetăț</w:t>
      </w:r>
      <w:r>
        <w:rPr>
          <w:rFonts w:ascii="Times New Roman" w:hAnsi="Times New Roman" w:cs="Times New Roman"/>
          <w:bCs/>
          <w:color w:val="000000"/>
          <w:sz w:val="24"/>
          <w:szCs w:val="24"/>
        </w:rPr>
        <w:t>enilor ș</w:t>
      </w:r>
      <w:r w:rsidRPr="00D66B94">
        <w:rPr>
          <w:rFonts w:ascii="Times New Roman" w:hAnsi="Times New Roman" w:cs="Times New Roman"/>
          <w:bCs/>
          <w:color w:val="000000"/>
          <w:sz w:val="24"/>
          <w:szCs w:val="24"/>
        </w:rPr>
        <w:t>i al firmelor</w:t>
      </w:r>
      <w:r w:rsidRPr="00D66B94">
        <w:rPr>
          <w:rFonts w:ascii="Times New Roman" w:hAnsi="Times New Roman" w:cs="Times New Roman"/>
          <w:bCs/>
          <w:sz w:val="24"/>
          <w:szCs w:val="24"/>
        </w:rPr>
        <w:t xml:space="preserve"> pentru v</w:t>
      </w:r>
      <w:r w:rsidRPr="00D66B94">
        <w:rPr>
          <w:rFonts w:ascii="Times New Roman" w:hAnsi="Times New Roman" w:cs="Times New Roman"/>
          <w:bCs/>
          <w:color w:val="000000"/>
          <w:sz w:val="24"/>
          <w:szCs w:val="24"/>
        </w:rPr>
        <w:t>alorificarea avantajelor digitalizării, în beneficiul cetățenilor, al companiilor, al organizațiilor de cercetare și al autorităților publice</w:t>
      </w:r>
      <w:r w:rsidRPr="00D66B94">
        <w:rPr>
          <w:rFonts w:ascii="Times New Roman" w:hAnsi="Times New Roman" w:cs="Times New Roman"/>
          <w:bCs/>
          <w:sz w:val="24"/>
          <w:szCs w:val="24"/>
        </w:rPr>
        <w:t>, o</w:t>
      </w:r>
      <w:r>
        <w:rPr>
          <w:rFonts w:ascii="Times New Roman" w:hAnsi="Times New Roman" w:cs="Times New Roman"/>
          <w:bCs/>
          <w:color w:val="000000"/>
          <w:sz w:val="24"/>
          <w:szCs w:val="24"/>
        </w:rPr>
        <w:t>perațiune: Digitalizare î</w:t>
      </w:r>
      <w:r w:rsidRPr="00D66B94">
        <w:rPr>
          <w:rFonts w:ascii="Times New Roman" w:hAnsi="Times New Roman" w:cs="Times New Roman"/>
          <w:bCs/>
          <w:color w:val="000000"/>
          <w:sz w:val="24"/>
          <w:szCs w:val="24"/>
        </w:rPr>
        <w:t>n folosul cetatenilor</w:t>
      </w:r>
      <w:r w:rsidRPr="00D66B94">
        <w:rPr>
          <w:rFonts w:ascii="Times New Roman" w:hAnsi="Times New Roman" w:cs="Times New Roman"/>
          <w:bCs/>
          <w:sz w:val="24"/>
          <w:szCs w:val="24"/>
        </w:rPr>
        <w:t>, beneficiar:</w:t>
      </w:r>
      <w:r>
        <w:rPr>
          <w:rFonts w:ascii="Times New Roman" w:hAnsi="Times New Roman" w:cs="Times New Roman"/>
          <w:bCs/>
          <w:color w:val="000000"/>
          <w:sz w:val="24"/>
          <w:szCs w:val="24"/>
        </w:rPr>
        <w:t xml:space="preserve"> parteneriat î</w:t>
      </w:r>
      <w:r w:rsidRPr="00D66B94">
        <w:rPr>
          <w:rFonts w:ascii="Times New Roman" w:hAnsi="Times New Roman" w:cs="Times New Roman"/>
          <w:bCs/>
          <w:color w:val="000000"/>
          <w:sz w:val="24"/>
          <w:szCs w:val="24"/>
        </w:rPr>
        <w:t xml:space="preserve">ntre </w:t>
      </w:r>
      <w:r w:rsidRPr="00D66B94">
        <w:rPr>
          <w:rFonts w:ascii="Times New Roman" w:hAnsi="Times New Roman" w:cs="Times New Roman"/>
          <w:color w:val="000000"/>
          <w:sz w:val="24"/>
          <w:szCs w:val="24"/>
        </w:rPr>
        <w:t xml:space="preserve">UAT </w:t>
      </w:r>
      <w:r w:rsidRPr="00D66B94">
        <w:rPr>
          <w:rFonts w:ascii="Times New Roman" w:hAnsi="Times New Roman" w:cs="Times New Roman"/>
          <w:bCs/>
          <w:color w:val="000000"/>
          <w:sz w:val="24"/>
          <w:szCs w:val="24"/>
        </w:rPr>
        <w:t>Mu</w:t>
      </w:r>
      <w:r>
        <w:rPr>
          <w:rFonts w:ascii="Times New Roman" w:hAnsi="Times New Roman" w:cs="Times New Roman"/>
          <w:bCs/>
          <w:color w:val="000000"/>
          <w:sz w:val="24"/>
          <w:szCs w:val="24"/>
        </w:rPr>
        <w:t>nicipiul Drobeta Turnu Severin ș</w:t>
      </w:r>
      <w:r w:rsidRPr="00D66B94">
        <w:rPr>
          <w:rFonts w:ascii="Times New Roman" w:hAnsi="Times New Roman" w:cs="Times New Roman"/>
          <w:bCs/>
          <w:color w:val="000000"/>
          <w:sz w:val="24"/>
          <w:szCs w:val="24"/>
        </w:rPr>
        <w:t>i Palatul Culturii Teodor Costescu, ce are ca obiectiv facilitarea accesului la serviciile și produsele culturale ale Palatului Culturii Teodor Costescu prin digitalizarea Agenției Teatrale, Cetății Medievale a Severinului și Castelului d</w:t>
      </w:r>
      <w:r>
        <w:rPr>
          <w:rFonts w:ascii="Times New Roman" w:hAnsi="Times New Roman" w:cs="Times New Roman"/>
          <w:bCs/>
          <w:color w:val="000000"/>
          <w:sz w:val="24"/>
          <w:szCs w:val="24"/>
        </w:rPr>
        <w:t>e Apă din Drobeta Turnu Severin</w:t>
      </w:r>
      <w:r w:rsidRPr="00D66B94">
        <w:rPr>
          <w:rFonts w:ascii="Times New Roman" w:hAnsi="Times New Roman" w:cs="Times New Roman"/>
          <w:bCs/>
          <w:color w:val="000000"/>
          <w:sz w:val="24"/>
          <w:szCs w:val="24"/>
        </w:rPr>
        <w:t>, Cod SMIS: 327208, propunem un buget de ven</w:t>
      </w:r>
      <w:r>
        <w:rPr>
          <w:rFonts w:ascii="Times New Roman" w:hAnsi="Times New Roman" w:cs="Times New Roman"/>
          <w:bCs/>
          <w:color w:val="000000"/>
          <w:sz w:val="24"/>
          <w:szCs w:val="24"/>
        </w:rPr>
        <w:t>ituri în sumă de 2.856,93 mii lei și un buget de cheltuieli în sumă de 2.873,27</w:t>
      </w:r>
      <w:r w:rsidRPr="00D66B94">
        <w:rPr>
          <w:rFonts w:ascii="Times New Roman" w:hAnsi="Times New Roman" w:cs="Times New Roman"/>
          <w:bCs/>
          <w:color w:val="000000"/>
          <w:sz w:val="24"/>
          <w:szCs w:val="24"/>
        </w:rPr>
        <w:t xml:space="preserve"> mii </w:t>
      </w:r>
      <w:r>
        <w:rPr>
          <w:rFonts w:ascii="Times New Roman" w:hAnsi="Times New Roman" w:cs="Times New Roman"/>
          <w:bCs/>
          <w:color w:val="000000"/>
          <w:sz w:val="24"/>
          <w:szCs w:val="24"/>
        </w:rPr>
        <w:t>lei</w:t>
      </w:r>
      <w:r w:rsidRPr="00D66B94">
        <w:rPr>
          <w:rFonts w:ascii="Times New Roman" w:hAnsi="Times New Roman" w:cs="Times New Roman"/>
          <w:bCs/>
          <w:color w:val="000000"/>
          <w:sz w:val="24"/>
          <w:szCs w:val="24"/>
        </w:rPr>
        <w:t>, sumă ce va fi cuprinsă în bugetul de venituri la articolul 45.2G – Sume FEN postaderare în contul plăților</w:t>
      </w:r>
      <w:r>
        <w:rPr>
          <w:rFonts w:ascii="Times New Roman" w:hAnsi="Times New Roman" w:cs="Times New Roman"/>
          <w:bCs/>
          <w:color w:val="000000"/>
          <w:sz w:val="24"/>
          <w:szCs w:val="24"/>
        </w:rPr>
        <w:t xml:space="preserve">, </w:t>
      </w:r>
      <w:r w:rsidRPr="00D66B94">
        <w:rPr>
          <w:rFonts w:ascii="Times New Roman" w:hAnsi="Times New Roman" w:cs="Times New Roman"/>
          <w:bCs/>
          <w:color w:val="000000"/>
          <w:sz w:val="24"/>
          <w:szCs w:val="24"/>
        </w:rPr>
        <w:t xml:space="preserve"> astfel:</w:t>
      </w:r>
    </w:p>
    <w:p w:rsidR="0073330A" w:rsidRPr="00D66B94" w:rsidRDefault="0073330A" w:rsidP="0073330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ro-RO"/>
        </w:rPr>
      </w:pPr>
      <w:r w:rsidRPr="00D66B94">
        <w:rPr>
          <w:rFonts w:ascii="Times New Roman" w:hAnsi="Times New Roman" w:cs="Times New Roman"/>
          <w:color w:val="000000"/>
          <w:sz w:val="24"/>
          <w:szCs w:val="24"/>
          <w:lang w:val="ro-RO"/>
        </w:rPr>
        <w:t xml:space="preserve">La alineatul 45.2G.48.01 – Sume primite în contul plăților efectuate în anul curent va fi cuprinsă suma de </w:t>
      </w:r>
      <w:r>
        <w:rPr>
          <w:rFonts w:ascii="Times New Roman" w:hAnsi="Times New Roman" w:cs="Times New Roman"/>
          <w:color w:val="000000"/>
          <w:sz w:val="24"/>
          <w:szCs w:val="24"/>
          <w:lang w:val="ro-RO"/>
        </w:rPr>
        <w:t>2.492,28</w:t>
      </w:r>
      <w:r w:rsidRPr="00D66B94">
        <w:rPr>
          <w:rFonts w:ascii="Times New Roman" w:hAnsi="Times New Roman" w:cs="Times New Roman"/>
          <w:color w:val="000000"/>
          <w:sz w:val="24"/>
          <w:szCs w:val="24"/>
          <w:lang w:val="ro-RO"/>
        </w:rPr>
        <w:t xml:space="preserve"> mii lei;</w:t>
      </w:r>
    </w:p>
    <w:p w:rsidR="0073330A" w:rsidRPr="00D66B94" w:rsidRDefault="0073330A" w:rsidP="0073330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ro-RO"/>
        </w:rPr>
      </w:pPr>
      <w:r w:rsidRPr="00D66B94">
        <w:rPr>
          <w:rFonts w:ascii="Times New Roman" w:hAnsi="Times New Roman" w:cs="Times New Roman"/>
          <w:color w:val="000000"/>
          <w:sz w:val="24"/>
          <w:szCs w:val="24"/>
          <w:lang w:val="ro-RO"/>
        </w:rPr>
        <w:t xml:space="preserve">La alineatul 45.2G.48.03 – prefinanțare, va fi cuprinsă suma de </w:t>
      </w:r>
      <w:r>
        <w:rPr>
          <w:rFonts w:ascii="Times New Roman" w:hAnsi="Times New Roman" w:cs="Times New Roman"/>
          <w:color w:val="000000"/>
          <w:sz w:val="24"/>
          <w:szCs w:val="24"/>
          <w:lang w:val="ro-RO"/>
        </w:rPr>
        <w:t>364,65</w:t>
      </w:r>
      <w:r w:rsidRPr="00D66B94">
        <w:rPr>
          <w:rFonts w:ascii="Times New Roman" w:hAnsi="Times New Roman" w:cs="Times New Roman"/>
          <w:color w:val="000000"/>
          <w:sz w:val="24"/>
          <w:szCs w:val="24"/>
          <w:lang w:val="ro-RO"/>
        </w:rPr>
        <w:t xml:space="preserve"> mii lei.</w:t>
      </w:r>
    </w:p>
    <w:p w:rsidR="0073330A" w:rsidRPr="00D66B94" w:rsidRDefault="0073330A" w:rsidP="0073330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66B94">
        <w:rPr>
          <w:rFonts w:ascii="Times New Roman" w:hAnsi="Times New Roman" w:cs="Times New Roman"/>
          <w:color w:val="000000"/>
          <w:sz w:val="24"/>
          <w:szCs w:val="24"/>
        </w:rPr>
        <w:t>La alineatul 37.2G.03 Vărsăminte din secțiunea de funcționare, este cuprinsă suma de 2</w:t>
      </w:r>
      <w:r>
        <w:rPr>
          <w:rFonts w:ascii="Times New Roman" w:hAnsi="Times New Roman" w:cs="Times New Roman"/>
          <w:color w:val="000000"/>
          <w:sz w:val="24"/>
          <w:szCs w:val="24"/>
        </w:rPr>
        <w:t>06</w:t>
      </w:r>
      <w:r w:rsidRPr="00D66B94">
        <w:rPr>
          <w:rFonts w:ascii="Times New Roman" w:hAnsi="Times New Roman" w:cs="Times New Roman"/>
          <w:color w:val="000000"/>
          <w:sz w:val="24"/>
          <w:szCs w:val="24"/>
        </w:rPr>
        <w:t xml:space="preserve"> mii lei.</w:t>
      </w:r>
    </w:p>
    <w:p w:rsidR="0073330A" w:rsidRPr="00D66B94" w:rsidRDefault="0073330A" w:rsidP="0073330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D66B94">
        <w:rPr>
          <w:rFonts w:ascii="Times New Roman" w:hAnsi="Times New Roman" w:cs="Times New Roman"/>
          <w:color w:val="000000"/>
          <w:sz w:val="24"/>
          <w:szCs w:val="24"/>
        </w:rPr>
        <w:t xml:space="preserve">În bugetul de cheltuieli pentru anul 2026 al Palatului Culturii Teodor Costescu, aceste sume se vor regăsi la articolul 56.48 - </w:t>
      </w:r>
      <w:r w:rsidRPr="00D66B94">
        <w:rPr>
          <w:rFonts w:ascii="Times New Roman" w:hAnsi="Times New Roman" w:cs="Times New Roman"/>
          <w:sz w:val="24"/>
          <w:szCs w:val="24"/>
        </w:rPr>
        <w:t>Programe finantate din Fondul European de Dezvoltare Regionala (FEDR), aferente cadrului financiar 2021-2027</w:t>
      </w:r>
      <w:r w:rsidRPr="00D66B94">
        <w:t xml:space="preserve"> </w:t>
      </w:r>
      <w:r w:rsidRPr="00D66B94">
        <w:rPr>
          <w:rFonts w:ascii="Times New Roman" w:hAnsi="Times New Roman" w:cs="Times New Roman"/>
          <w:color w:val="000000"/>
          <w:sz w:val="24"/>
          <w:szCs w:val="24"/>
        </w:rPr>
        <w:t xml:space="preserve"> astfel:</w:t>
      </w:r>
    </w:p>
    <w:p w:rsidR="0073330A" w:rsidRDefault="0073330A" w:rsidP="0073330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ro-RO"/>
        </w:rPr>
      </w:pPr>
      <w:r w:rsidRPr="008814E5">
        <w:rPr>
          <w:rFonts w:ascii="Times New Roman" w:hAnsi="Times New Roman" w:cs="Times New Roman"/>
          <w:color w:val="000000"/>
          <w:sz w:val="24"/>
          <w:szCs w:val="24"/>
          <w:lang w:val="ro-RO"/>
        </w:rPr>
        <w:t xml:space="preserve">La alineatul 56.48.01 – </w:t>
      </w:r>
      <w:r w:rsidRPr="008814E5">
        <w:rPr>
          <w:rFonts w:ascii="Times New Roman" w:hAnsi="Times New Roman" w:cs="Times New Roman"/>
          <w:sz w:val="24"/>
          <w:szCs w:val="24"/>
          <w:lang w:val="ro-RO"/>
        </w:rPr>
        <w:t>Finanțare națională</w:t>
      </w:r>
      <w:r w:rsidRPr="008814E5">
        <w:rPr>
          <w:rFonts w:ascii="Times New Roman" w:hAnsi="Times New Roman" w:cs="Times New Roman"/>
          <w:color w:val="000000"/>
          <w:sz w:val="24"/>
          <w:szCs w:val="24"/>
          <w:lang w:val="ro-RO"/>
        </w:rPr>
        <w:t xml:space="preserve">, suma de </w:t>
      </w:r>
      <w:r>
        <w:rPr>
          <w:rFonts w:ascii="Times New Roman" w:hAnsi="Times New Roman" w:cs="Times New Roman"/>
          <w:color w:val="000000"/>
          <w:sz w:val="24"/>
          <w:szCs w:val="24"/>
          <w:lang w:val="ro-RO"/>
        </w:rPr>
        <w:t>440,10</w:t>
      </w:r>
      <w:r w:rsidRPr="008814E5">
        <w:rPr>
          <w:rFonts w:ascii="Times New Roman" w:hAnsi="Times New Roman" w:cs="Times New Roman"/>
          <w:color w:val="000000"/>
          <w:sz w:val="24"/>
          <w:szCs w:val="24"/>
          <w:lang w:val="ro-RO"/>
        </w:rPr>
        <w:t xml:space="preserve"> mii lei, </w:t>
      </w:r>
    </w:p>
    <w:p w:rsidR="0073330A" w:rsidRPr="008814E5" w:rsidRDefault="0073330A" w:rsidP="0073330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ro-RO"/>
        </w:rPr>
      </w:pPr>
      <w:r w:rsidRPr="008814E5">
        <w:rPr>
          <w:rFonts w:ascii="Times New Roman" w:hAnsi="Times New Roman" w:cs="Times New Roman"/>
          <w:color w:val="000000"/>
          <w:sz w:val="24"/>
          <w:szCs w:val="24"/>
          <w:lang w:val="ro-RO"/>
        </w:rPr>
        <w:t xml:space="preserve">La alineatul 56.48.02 – </w:t>
      </w:r>
      <w:r w:rsidRPr="008814E5">
        <w:rPr>
          <w:rFonts w:ascii="Times New Roman" w:hAnsi="Times New Roman" w:cs="Times New Roman"/>
          <w:sz w:val="24"/>
          <w:szCs w:val="24"/>
          <w:lang w:val="ro-RO"/>
        </w:rPr>
        <w:t>Finanțare externă nerambursabilă</w:t>
      </w:r>
      <w:r w:rsidRPr="008814E5">
        <w:rPr>
          <w:rFonts w:ascii="Times New Roman" w:hAnsi="Times New Roman" w:cs="Times New Roman"/>
          <w:color w:val="000000"/>
          <w:sz w:val="24"/>
          <w:szCs w:val="24"/>
          <w:lang w:val="ro-RO"/>
        </w:rPr>
        <w:t>, suma de 2492,17  mii lei.</w:t>
      </w:r>
    </w:p>
    <w:p w:rsidR="0073330A" w:rsidRPr="00D66B94" w:rsidRDefault="0073330A" w:rsidP="0073330A">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lang w:val="ro-RO"/>
        </w:rPr>
      </w:pPr>
      <w:r w:rsidRPr="00D66B94">
        <w:rPr>
          <w:rFonts w:ascii="Times New Roman" w:hAnsi="Times New Roman" w:cs="Times New Roman"/>
          <w:color w:val="000000"/>
          <w:sz w:val="24"/>
          <w:szCs w:val="24"/>
          <w:lang w:val="ro-RO"/>
        </w:rPr>
        <w:t>La alineatul 56.48.03 – Cheltuieli neeligibile, suma de 206 mi</w:t>
      </w:r>
      <w:r>
        <w:rPr>
          <w:rFonts w:ascii="Times New Roman" w:hAnsi="Times New Roman" w:cs="Times New Roman"/>
          <w:color w:val="000000"/>
          <w:sz w:val="24"/>
          <w:szCs w:val="24"/>
          <w:lang w:val="ro-RO"/>
        </w:rPr>
        <w:t>i lei. Cheltuielile neeligibile</w:t>
      </w:r>
      <w:r w:rsidRPr="00D66B94">
        <w:rPr>
          <w:rFonts w:ascii="Times New Roman" w:hAnsi="Times New Roman" w:cs="Times New Roman"/>
          <w:color w:val="000000"/>
          <w:sz w:val="24"/>
          <w:szCs w:val="24"/>
          <w:lang w:val="ro-RO"/>
        </w:rPr>
        <w:t xml:space="preserve"> au fost aprobate prin HCL nr. 12/28.01.2025.</w:t>
      </w:r>
    </w:p>
    <w:p w:rsidR="0073330A" w:rsidRPr="00D66B94" w:rsidRDefault="0073330A" w:rsidP="0073330A">
      <w:pPr>
        <w:pStyle w:val="BodyText"/>
        <w:ind w:firstLine="720"/>
        <w:rPr>
          <w:sz w:val="24"/>
          <w:lang w:val="ro-RO"/>
        </w:rPr>
      </w:pPr>
      <w:r w:rsidRPr="00D66B94">
        <w:rPr>
          <w:color w:val="000000"/>
          <w:sz w:val="24"/>
          <w:lang w:val="ro-RO"/>
        </w:rPr>
        <w:t>În primul trimestru al anului 20</w:t>
      </w:r>
      <w:r>
        <w:rPr>
          <w:color w:val="000000"/>
          <w:sz w:val="24"/>
          <w:lang w:val="ro-RO"/>
        </w:rPr>
        <w:t>26, a fost utilizată suma de 16,</w:t>
      </w:r>
      <w:r w:rsidRPr="00D66B94">
        <w:rPr>
          <w:color w:val="000000"/>
          <w:sz w:val="24"/>
          <w:lang w:val="ro-RO"/>
        </w:rPr>
        <w:t>3</w:t>
      </w:r>
      <w:r>
        <w:rPr>
          <w:color w:val="000000"/>
          <w:sz w:val="24"/>
          <w:lang w:val="ro-RO"/>
        </w:rPr>
        <w:t xml:space="preserve">4 mii </w:t>
      </w:r>
      <w:r w:rsidRPr="00D66B94">
        <w:rPr>
          <w:color w:val="000000"/>
          <w:sz w:val="24"/>
          <w:lang w:val="ro-RO"/>
        </w:rPr>
        <w:t xml:space="preserve">lei din excedentul anului 2025, </w:t>
      </w:r>
      <w:r>
        <w:rPr>
          <w:color w:val="000000"/>
          <w:sz w:val="24"/>
          <w:lang w:val="ro-RO"/>
        </w:rPr>
        <w:t xml:space="preserve">in cadrul proiectului </w:t>
      </w:r>
      <w:r w:rsidRPr="005A19B4">
        <w:rPr>
          <w:color w:val="000000"/>
          <w:sz w:val="24"/>
          <w:lang w:val="ro-RO"/>
        </w:rPr>
        <w:t>DROBETA CULT ACCES - facilitarea accesului la serviciile și produsele culturale ale Palatului Culturii Teodor Costescu prin digitalizarea Agenției Teatrale, Cetății Medievale a Severinului și Castelului de Apă din Drobeta Turnu Severin</w:t>
      </w:r>
      <w:r>
        <w:rPr>
          <w:color w:val="000000"/>
          <w:sz w:val="24"/>
          <w:lang w:val="ro-RO"/>
        </w:rPr>
        <w:t xml:space="preserve">, </w:t>
      </w:r>
      <w:r w:rsidRPr="00BE6E6F">
        <w:rPr>
          <w:sz w:val="24"/>
          <w:lang w:val="ro-RO"/>
        </w:rPr>
        <w:t>sumă ce se regăsește în bugetul de cheltuieli al Palatului Culturii Teodor Costescu</w:t>
      </w:r>
      <w:r w:rsidRPr="00D66B94">
        <w:rPr>
          <w:sz w:val="24"/>
          <w:lang w:val="ro-RO"/>
        </w:rPr>
        <w:t>.</w:t>
      </w:r>
    </w:p>
    <w:p w:rsidR="0073330A" w:rsidRPr="00D66B94" w:rsidRDefault="0073330A" w:rsidP="0073330A">
      <w:pPr>
        <w:spacing w:after="0" w:line="240" w:lineRule="auto"/>
        <w:ind w:firstLine="708"/>
        <w:jc w:val="both"/>
        <w:rPr>
          <w:rFonts w:ascii="Times New Roman" w:hAnsi="Times New Roman" w:cs="Times New Roman"/>
          <w:sz w:val="24"/>
          <w:szCs w:val="24"/>
        </w:rPr>
      </w:pPr>
      <w:r w:rsidRPr="00D66B94">
        <w:rPr>
          <w:rFonts w:ascii="Times New Roman" w:hAnsi="Times New Roman" w:cs="Times New Roman"/>
          <w:sz w:val="24"/>
          <w:szCs w:val="24"/>
        </w:rPr>
        <w:t>Bugetul pe anul 2026 a fost fundamentat ţinând seama de necesităţile şi specificul instituţiilor de cultură pentru desfăşurarea în bune condiţii a activităţii, a produselor și serviciilor culturale, a spectacolelor și a altor evenimente artistice care fac obiectul de activitate al instituției pe parcursul anului.</w:t>
      </w:r>
    </w:p>
    <w:p w:rsidR="007C3295" w:rsidRPr="005F730A" w:rsidRDefault="007C3295" w:rsidP="0073330A">
      <w:pPr>
        <w:pStyle w:val="BodyText"/>
        <w:ind w:firstLine="708"/>
        <w:rPr>
          <w:sz w:val="24"/>
        </w:rPr>
      </w:pPr>
      <w:r>
        <w:rPr>
          <w:sz w:val="24"/>
        </w:rPr>
        <w:t xml:space="preserve">În considerarea celor expuse, supun spre aprobare </w:t>
      </w:r>
      <w:r w:rsidR="00EB43B5">
        <w:rPr>
          <w:sz w:val="24"/>
        </w:rPr>
        <w:t>Proiectul de H</w:t>
      </w:r>
      <w:r>
        <w:rPr>
          <w:sz w:val="24"/>
        </w:rPr>
        <w:t xml:space="preserve">otărâre privind </w:t>
      </w:r>
      <w:r w:rsidR="007D1676">
        <w:rPr>
          <w:sz w:val="24"/>
          <w:lang w:val="ro-RO"/>
        </w:rPr>
        <w:t>aprobarea bugetului de venituri și cheltuieli</w:t>
      </w:r>
      <w:r w:rsidRPr="005F730A">
        <w:rPr>
          <w:sz w:val="24"/>
          <w:lang w:val="ro-RO"/>
        </w:rPr>
        <w:t xml:space="preserve"> </w:t>
      </w:r>
      <w:r w:rsidRPr="005F730A">
        <w:rPr>
          <w:sz w:val="24"/>
        </w:rPr>
        <w:t xml:space="preserve"> al Palatului Culturii </w:t>
      </w:r>
      <w:r w:rsidR="007D1676">
        <w:rPr>
          <w:sz w:val="24"/>
        </w:rPr>
        <w:t>Teodor Costescu pentru anul 2026</w:t>
      </w:r>
      <w:r w:rsidRPr="005F730A">
        <w:rPr>
          <w:sz w:val="24"/>
        </w:rPr>
        <w:t>.</w:t>
      </w:r>
    </w:p>
    <w:p w:rsidR="00DB7DA9" w:rsidRDefault="00DB7DA9" w:rsidP="007D1676">
      <w:pPr>
        <w:spacing w:after="0" w:line="240" w:lineRule="auto"/>
        <w:jc w:val="both"/>
        <w:rPr>
          <w:rFonts w:ascii="Times New Roman" w:hAnsi="Times New Roman" w:cs="Times New Roman"/>
          <w:sz w:val="24"/>
          <w:szCs w:val="24"/>
        </w:rPr>
      </w:pPr>
    </w:p>
    <w:p w:rsidR="00DB7DA9" w:rsidRPr="00DB7DA9" w:rsidRDefault="00DB7DA9" w:rsidP="00DB7DA9">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INIȚIATOR </w:t>
      </w:r>
      <w:r w:rsidRPr="00DB7DA9">
        <w:rPr>
          <w:rFonts w:ascii="Times New Roman" w:hAnsi="Times New Roman" w:cs="Times New Roman"/>
          <w:sz w:val="24"/>
          <w:szCs w:val="24"/>
        </w:rPr>
        <w:tab/>
      </w:r>
    </w:p>
    <w:p w:rsidR="00DB7DA9" w:rsidRPr="00DB7DA9" w:rsidRDefault="00DB7DA9" w:rsidP="00DB7DA9">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PRIMAR,</w:t>
      </w:r>
      <w:r>
        <w:rPr>
          <w:rFonts w:ascii="Times New Roman" w:hAnsi="Times New Roman" w:cs="Times New Roman"/>
          <w:sz w:val="24"/>
          <w:szCs w:val="24"/>
        </w:rPr>
        <w:tab/>
      </w:r>
      <w:r>
        <w:rPr>
          <w:rFonts w:ascii="Times New Roman" w:hAnsi="Times New Roman" w:cs="Times New Roman"/>
          <w:sz w:val="24"/>
          <w:szCs w:val="24"/>
        </w:rPr>
        <w:tab/>
      </w:r>
    </w:p>
    <w:p w:rsidR="00DB7DA9" w:rsidRPr="00DB7DA9" w:rsidRDefault="001B6205" w:rsidP="001B6205">
      <w:pPr>
        <w:pStyle w:val="BodyText"/>
        <w:spacing w:line="276" w:lineRule="auto"/>
        <w:ind w:left="5760"/>
        <w:jc w:val="left"/>
        <w:rPr>
          <w:sz w:val="24"/>
        </w:rPr>
      </w:pPr>
      <w:r>
        <w:rPr>
          <w:sz w:val="24"/>
        </w:rPr>
        <w:t xml:space="preserve">SCRECIU </w:t>
      </w:r>
      <w:r w:rsidR="00DB7DA9" w:rsidRPr="00DB7DA9">
        <w:rPr>
          <w:sz w:val="24"/>
        </w:rPr>
        <w:t>MARIUS VASILE</w:t>
      </w:r>
      <w:r w:rsidR="00DB7DA9" w:rsidRPr="00DB7DA9">
        <w:rPr>
          <w:sz w:val="24"/>
        </w:rPr>
        <w:tab/>
      </w:r>
    </w:p>
    <w:sectPr w:rsidR="00DB7DA9" w:rsidRPr="00DB7DA9" w:rsidSect="00227EBD">
      <w:footerReference w:type="default" r:id="rId15"/>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B2" w:rsidRDefault="00232FB2" w:rsidP="00BF34AD">
      <w:pPr>
        <w:spacing w:after="0" w:line="240" w:lineRule="auto"/>
      </w:pPr>
      <w:r>
        <w:separator/>
      </w:r>
    </w:p>
  </w:endnote>
  <w:endnote w:type="continuationSeparator" w:id="0">
    <w:p w:rsidR="00232FB2" w:rsidRDefault="00232FB2" w:rsidP="00BF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4125"/>
      <w:docPartObj>
        <w:docPartGallery w:val="Page Numbers (Bottom of Page)"/>
        <w:docPartUnique/>
      </w:docPartObj>
    </w:sdtPr>
    <w:sdtEndPr>
      <w:rPr>
        <w:noProof/>
      </w:rPr>
    </w:sdtEndPr>
    <w:sdtContent>
      <w:p w:rsidR="00EB43B5" w:rsidRDefault="00EB43B5">
        <w:pPr>
          <w:pStyle w:val="Footer"/>
          <w:jc w:val="center"/>
        </w:pPr>
      </w:p>
      <w:p w:rsidR="00EB43B5" w:rsidRDefault="001D21D9">
        <w:pPr>
          <w:pStyle w:val="Footer"/>
          <w:jc w:val="center"/>
        </w:pPr>
        <w:r>
          <w:fldChar w:fldCharType="begin"/>
        </w:r>
        <w:r w:rsidR="00EB43B5">
          <w:instrText xml:space="preserve"> PAGE   \* MERGEFORMAT </w:instrText>
        </w:r>
        <w:r>
          <w:fldChar w:fldCharType="separate"/>
        </w:r>
        <w:r w:rsidR="00232FB2">
          <w:rPr>
            <w:noProof/>
          </w:rPr>
          <w:t>1</w:t>
        </w:r>
        <w:r>
          <w:rPr>
            <w:noProof/>
          </w:rPr>
          <w:fldChar w:fldCharType="end"/>
        </w:r>
      </w:p>
    </w:sdtContent>
  </w:sdt>
  <w:p w:rsidR="00EB43B5" w:rsidRDefault="00EB4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B2" w:rsidRDefault="00232FB2" w:rsidP="00BF34AD">
      <w:pPr>
        <w:spacing w:after="0" w:line="240" w:lineRule="auto"/>
      </w:pPr>
      <w:r>
        <w:separator/>
      </w:r>
    </w:p>
  </w:footnote>
  <w:footnote w:type="continuationSeparator" w:id="0">
    <w:p w:rsidR="00232FB2" w:rsidRDefault="00232FB2" w:rsidP="00BF3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F55"/>
    <w:multiLevelType w:val="hybridMultilevel"/>
    <w:tmpl w:val="1F64C8AE"/>
    <w:lvl w:ilvl="0" w:tplc="266A1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
    <w:nsid w:val="588B02D2"/>
    <w:multiLevelType w:val="hybridMultilevel"/>
    <w:tmpl w:val="0E2A9D8A"/>
    <w:lvl w:ilvl="0" w:tplc="4BC2B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06F80"/>
    <w:multiLevelType w:val="hybridMultilevel"/>
    <w:tmpl w:val="AD60D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2840F2"/>
    <w:multiLevelType w:val="hybridMultilevel"/>
    <w:tmpl w:val="7FB858C4"/>
    <w:lvl w:ilvl="0" w:tplc="4210EA34">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340"/>
        </w:tabs>
        <w:ind w:left="2340" w:hanging="360"/>
      </w:pPr>
    </w:lvl>
    <w:lvl w:ilvl="2" w:tplc="0418001B" w:tentative="1">
      <w:start w:val="1"/>
      <w:numFmt w:val="lowerRoman"/>
      <w:lvlText w:val="%3."/>
      <w:lvlJc w:val="right"/>
      <w:pPr>
        <w:tabs>
          <w:tab w:val="num" w:pos="3060"/>
        </w:tabs>
        <w:ind w:left="3060" w:hanging="180"/>
      </w:pPr>
    </w:lvl>
    <w:lvl w:ilvl="3" w:tplc="0418000F" w:tentative="1">
      <w:start w:val="1"/>
      <w:numFmt w:val="decimal"/>
      <w:lvlText w:val="%4."/>
      <w:lvlJc w:val="left"/>
      <w:pPr>
        <w:tabs>
          <w:tab w:val="num" w:pos="3780"/>
        </w:tabs>
        <w:ind w:left="3780" w:hanging="360"/>
      </w:pPr>
    </w:lvl>
    <w:lvl w:ilvl="4" w:tplc="04180019" w:tentative="1">
      <w:start w:val="1"/>
      <w:numFmt w:val="lowerLetter"/>
      <w:lvlText w:val="%5."/>
      <w:lvlJc w:val="left"/>
      <w:pPr>
        <w:tabs>
          <w:tab w:val="num" w:pos="4500"/>
        </w:tabs>
        <w:ind w:left="4500" w:hanging="360"/>
      </w:pPr>
    </w:lvl>
    <w:lvl w:ilvl="5" w:tplc="0418001B" w:tentative="1">
      <w:start w:val="1"/>
      <w:numFmt w:val="lowerRoman"/>
      <w:lvlText w:val="%6."/>
      <w:lvlJc w:val="right"/>
      <w:pPr>
        <w:tabs>
          <w:tab w:val="num" w:pos="5220"/>
        </w:tabs>
        <w:ind w:left="5220" w:hanging="180"/>
      </w:pPr>
    </w:lvl>
    <w:lvl w:ilvl="6" w:tplc="0418000F" w:tentative="1">
      <w:start w:val="1"/>
      <w:numFmt w:val="decimal"/>
      <w:lvlText w:val="%7."/>
      <w:lvlJc w:val="left"/>
      <w:pPr>
        <w:tabs>
          <w:tab w:val="num" w:pos="5940"/>
        </w:tabs>
        <w:ind w:left="5940" w:hanging="360"/>
      </w:pPr>
    </w:lvl>
    <w:lvl w:ilvl="7" w:tplc="04180019" w:tentative="1">
      <w:start w:val="1"/>
      <w:numFmt w:val="lowerLetter"/>
      <w:lvlText w:val="%8."/>
      <w:lvlJc w:val="left"/>
      <w:pPr>
        <w:tabs>
          <w:tab w:val="num" w:pos="6660"/>
        </w:tabs>
        <w:ind w:left="6660" w:hanging="360"/>
      </w:pPr>
    </w:lvl>
    <w:lvl w:ilvl="8" w:tplc="0418001B" w:tentative="1">
      <w:start w:val="1"/>
      <w:numFmt w:val="lowerRoman"/>
      <w:lvlText w:val="%9."/>
      <w:lvlJc w:val="right"/>
      <w:pPr>
        <w:tabs>
          <w:tab w:val="num" w:pos="7380"/>
        </w:tabs>
        <w:ind w:left="73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9"/>
    <w:rsid w:val="00011DD4"/>
    <w:rsid w:val="00042543"/>
    <w:rsid w:val="00053024"/>
    <w:rsid w:val="000665A0"/>
    <w:rsid w:val="00086074"/>
    <w:rsid w:val="000A106C"/>
    <w:rsid w:val="000B7F88"/>
    <w:rsid w:val="000C7E06"/>
    <w:rsid w:val="000D0E5A"/>
    <w:rsid w:val="001336D6"/>
    <w:rsid w:val="00144C8E"/>
    <w:rsid w:val="001503FC"/>
    <w:rsid w:val="00151044"/>
    <w:rsid w:val="00160F24"/>
    <w:rsid w:val="001B4C6F"/>
    <w:rsid w:val="001B5577"/>
    <w:rsid w:val="001B6205"/>
    <w:rsid w:val="001C7E2D"/>
    <w:rsid w:val="001D21D9"/>
    <w:rsid w:val="001D74EB"/>
    <w:rsid w:val="001F0C3D"/>
    <w:rsid w:val="001F61D7"/>
    <w:rsid w:val="002177BA"/>
    <w:rsid w:val="00227EBD"/>
    <w:rsid w:val="00232FB2"/>
    <w:rsid w:val="0026343E"/>
    <w:rsid w:val="00270D31"/>
    <w:rsid w:val="0027126E"/>
    <w:rsid w:val="002928A7"/>
    <w:rsid w:val="002932FA"/>
    <w:rsid w:val="002C3563"/>
    <w:rsid w:val="002E7E3F"/>
    <w:rsid w:val="002F0A6E"/>
    <w:rsid w:val="002F591A"/>
    <w:rsid w:val="00303DFA"/>
    <w:rsid w:val="00303ED6"/>
    <w:rsid w:val="00306A8F"/>
    <w:rsid w:val="0033017A"/>
    <w:rsid w:val="00340CD7"/>
    <w:rsid w:val="0034212E"/>
    <w:rsid w:val="00344542"/>
    <w:rsid w:val="00344737"/>
    <w:rsid w:val="00360666"/>
    <w:rsid w:val="003720D2"/>
    <w:rsid w:val="00381998"/>
    <w:rsid w:val="00386B53"/>
    <w:rsid w:val="00390001"/>
    <w:rsid w:val="00392871"/>
    <w:rsid w:val="00393A92"/>
    <w:rsid w:val="003947B0"/>
    <w:rsid w:val="003C4219"/>
    <w:rsid w:val="003F412F"/>
    <w:rsid w:val="00433CB8"/>
    <w:rsid w:val="0047215A"/>
    <w:rsid w:val="0049289D"/>
    <w:rsid w:val="004949B2"/>
    <w:rsid w:val="004B1D59"/>
    <w:rsid w:val="004B4D51"/>
    <w:rsid w:val="004B5E07"/>
    <w:rsid w:val="004D27B6"/>
    <w:rsid w:val="004E2409"/>
    <w:rsid w:val="005003F4"/>
    <w:rsid w:val="00514D87"/>
    <w:rsid w:val="00515B83"/>
    <w:rsid w:val="00536D3F"/>
    <w:rsid w:val="00537928"/>
    <w:rsid w:val="00554880"/>
    <w:rsid w:val="005616ED"/>
    <w:rsid w:val="00576887"/>
    <w:rsid w:val="00580B60"/>
    <w:rsid w:val="00596A3D"/>
    <w:rsid w:val="005D310B"/>
    <w:rsid w:val="006018A9"/>
    <w:rsid w:val="006128F9"/>
    <w:rsid w:val="006179EF"/>
    <w:rsid w:val="0062127F"/>
    <w:rsid w:val="00626606"/>
    <w:rsid w:val="00626669"/>
    <w:rsid w:val="00632865"/>
    <w:rsid w:val="00647C61"/>
    <w:rsid w:val="00660815"/>
    <w:rsid w:val="006673A4"/>
    <w:rsid w:val="00677231"/>
    <w:rsid w:val="006A1D17"/>
    <w:rsid w:val="006B3AD6"/>
    <w:rsid w:val="006B5B90"/>
    <w:rsid w:val="006E39B0"/>
    <w:rsid w:val="006E5D3B"/>
    <w:rsid w:val="006F3A90"/>
    <w:rsid w:val="00701253"/>
    <w:rsid w:val="00716904"/>
    <w:rsid w:val="0073330A"/>
    <w:rsid w:val="0076017D"/>
    <w:rsid w:val="00762DF0"/>
    <w:rsid w:val="00777F89"/>
    <w:rsid w:val="007840A3"/>
    <w:rsid w:val="00785EE5"/>
    <w:rsid w:val="00790CC4"/>
    <w:rsid w:val="00794113"/>
    <w:rsid w:val="007B0D6B"/>
    <w:rsid w:val="007B4B07"/>
    <w:rsid w:val="007C1FC5"/>
    <w:rsid w:val="007C3295"/>
    <w:rsid w:val="007C409A"/>
    <w:rsid w:val="007C7C72"/>
    <w:rsid w:val="007D1676"/>
    <w:rsid w:val="007D1799"/>
    <w:rsid w:val="007E4EFD"/>
    <w:rsid w:val="0080026C"/>
    <w:rsid w:val="00852233"/>
    <w:rsid w:val="008651A5"/>
    <w:rsid w:val="0086717E"/>
    <w:rsid w:val="008673B3"/>
    <w:rsid w:val="00871DBD"/>
    <w:rsid w:val="00872A0E"/>
    <w:rsid w:val="0087553F"/>
    <w:rsid w:val="008874D0"/>
    <w:rsid w:val="008904F6"/>
    <w:rsid w:val="008A0D78"/>
    <w:rsid w:val="008A7E92"/>
    <w:rsid w:val="008B3F3E"/>
    <w:rsid w:val="008B625B"/>
    <w:rsid w:val="0090249F"/>
    <w:rsid w:val="00907692"/>
    <w:rsid w:val="00931BC5"/>
    <w:rsid w:val="00931CE1"/>
    <w:rsid w:val="009341A8"/>
    <w:rsid w:val="009423A2"/>
    <w:rsid w:val="00993CE8"/>
    <w:rsid w:val="00994DDB"/>
    <w:rsid w:val="009A66D7"/>
    <w:rsid w:val="009D2B0C"/>
    <w:rsid w:val="009D33DC"/>
    <w:rsid w:val="009D687C"/>
    <w:rsid w:val="009E33E3"/>
    <w:rsid w:val="009E4FAB"/>
    <w:rsid w:val="00A15FCA"/>
    <w:rsid w:val="00A46523"/>
    <w:rsid w:val="00A60CCC"/>
    <w:rsid w:val="00A7587F"/>
    <w:rsid w:val="00A96853"/>
    <w:rsid w:val="00AA0979"/>
    <w:rsid w:val="00AA7553"/>
    <w:rsid w:val="00AB7F7C"/>
    <w:rsid w:val="00AC4A31"/>
    <w:rsid w:val="00AF002C"/>
    <w:rsid w:val="00B00CB2"/>
    <w:rsid w:val="00B015EE"/>
    <w:rsid w:val="00B05075"/>
    <w:rsid w:val="00B12892"/>
    <w:rsid w:val="00B32AD4"/>
    <w:rsid w:val="00B46A8A"/>
    <w:rsid w:val="00B613C1"/>
    <w:rsid w:val="00B661DF"/>
    <w:rsid w:val="00B81EB6"/>
    <w:rsid w:val="00B86549"/>
    <w:rsid w:val="00B92269"/>
    <w:rsid w:val="00BB22CC"/>
    <w:rsid w:val="00BB27EC"/>
    <w:rsid w:val="00BC1B07"/>
    <w:rsid w:val="00BD723C"/>
    <w:rsid w:val="00BE3953"/>
    <w:rsid w:val="00BE489B"/>
    <w:rsid w:val="00BE51AE"/>
    <w:rsid w:val="00BF2800"/>
    <w:rsid w:val="00BF328D"/>
    <w:rsid w:val="00BF34AD"/>
    <w:rsid w:val="00C263F2"/>
    <w:rsid w:val="00C34019"/>
    <w:rsid w:val="00C427C7"/>
    <w:rsid w:val="00C46BB4"/>
    <w:rsid w:val="00C702EE"/>
    <w:rsid w:val="00C70840"/>
    <w:rsid w:val="00CB4417"/>
    <w:rsid w:val="00CC698C"/>
    <w:rsid w:val="00CD00F3"/>
    <w:rsid w:val="00CF0137"/>
    <w:rsid w:val="00D0021C"/>
    <w:rsid w:val="00D154FF"/>
    <w:rsid w:val="00D3267B"/>
    <w:rsid w:val="00D44789"/>
    <w:rsid w:val="00D631C6"/>
    <w:rsid w:val="00D66326"/>
    <w:rsid w:val="00D716B1"/>
    <w:rsid w:val="00D73EC3"/>
    <w:rsid w:val="00D83D1B"/>
    <w:rsid w:val="00DB4852"/>
    <w:rsid w:val="00DB7DA9"/>
    <w:rsid w:val="00DC55E9"/>
    <w:rsid w:val="00DD23A9"/>
    <w:rsid w:val="00DD7D2F"/>
    <w:rsid w:val="00DE183A"/>
    <w:rsid w:val="00DF5C66"/>
    <w:rsid w:val="00DF7001"/>
    <w:rsid w:val="00E20866"/>
    <w:rsid w:val="00E44823"/>
    <w:rsid w:val="00E4524F"/>
    <w:rsid w:val="00E61B64"/>
    <w:rsid w:val="00E640E1"/>
    <w:rsid w:val="00E86FA9"/>
    <w:rsid w:val="00E917F5"/>
    <w:rsid w:val="00EB43B5"/>
    <w:rsid w:val="00EC0800"/>
    <w:rsid w:val="00ED1F75"/>
    <w:rsid w:val="00EE4187"/>
    <w:rsid w:val="00EF4C7D"/>
    <w:rsid w:val="00F17978"/>
    <w:rsid w:val="00F2339C"/>
    <w:rsid w:val="00F46444"/>
    <w:rsid w:val="00F879AF"/>
    <w:rsid w:val="00F87EA7"/>
    <w:rsid w:val="00F931B3"/>
    <w:rsid w:val="00FB4EBA"/>
    <w:rsid w:val="00FB7998"/>
    <w:rsid w:val="00FC0ECC"/>
    <w:rsid w:val="00FC54F2"/>
    <w:rsid w:val="00FD4BE7"/>
    <w:rsid w:val="00FD51C1"/>
    <w:rsid w:val="00FD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6E5D3B"/>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6E5D3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07EC0-6B73-4EB2-9E6A-A2FE8FE7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1579</Words>
  <Characters>9003</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2</cp:revision>
  <cp:lastPrinted>2026-04-22T10:50:00Z</cp:lastPrinted>
  <dcterms:created xsi:type="dcterms:W3CDTF">2026-04-23T08:34:00Z</dcterms:created>
  <dcterms:modified xsi:type="dcterms:W3CDTF">2026-04-23T08:34:00Z</dcterms:modified>
</cp:coreProperties>
</file>